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7E56" w:rsidRDefault="00E97E56" w:rsidP="00E97E56">
      <w:pPr>
        <w:pStyle w:val="TextosemFormatao"/>
        <w:jc w:val="both"/>
        <w:rPr>
          <w:rFonts w:ascii="Times New Roman" w:hAnsi="Times New Roman"/>
          <w:sz w:val="16"/>
          <w:szCs w:val="16"/>
        </w:rPr>
      </w:pPr>
    </w:p>
    <w:p w:rsidR="00E97E56" w:rsidRPr="00FC09F2" w:rsidRDefault="00E97E56" w:rsidP="008855F6">
      <w:pPr>
        <w:pStyle w:val="TextosemFormatao"/>
        <w:jc w:val="both"/>
        <w:rPr>
          <w:sz w:val="24"/>
          <w:szCs w:val="24"/>
        </w:rPr>
      </w:pPr>
      <w:r w:rsidRPr="00FC09F2">
        <w:rPr>
          <w:rFonts w:ascii="Times New Roman" w:hAnsi="Times New Roman"/>
          <w:b/>
          <w:sz w:val="24"/>
          <w:szCs w:val="24"/>
        </w:rPr>
        <w:t xml:space="preserve">AVISO DE </w:t>
      </w:r>
      <w:r w:rsidR="009B7BED">
        <w:rPr>
          <w:rFonts w:ascii="Times New Roman" w:hAnsi="Times New Roman"/>
          <w:b/>
          <w:sz w:val="24"/>
          <w:szCs w:val="24"/>
        </w:rPr>
        <w:t xml:space="preserve">COTAÇÃO </w:t>
      </w:r>
      <w:r w:rsidR="00890CA0">
        <w:rPr>
          <w:rFonts w:ascii="Times New Roman" w:hAnsi="Times New Roman"/>
          <w:b/>
          <w:sz w:val="24"/>
          <w:szCs w:val="24"/>
        </w:rPr>
        <w:t>n° 09 2023</w:t>
      </w:r>
      <w:r w:rsidR="005F4C30" w:rsidRPr="00FC09F2">
        <w:rPr>
          <w:rFonts w:ascii="Times New Roman" w:hAnsi="Times New Roman"/>
          <w:sz w:val="24"/>
          <w:szCs w:val="24"/>
        </w:rPr>
        <w:t xml:space="preserve"> </w:t>
      </w:r>
      <w:r w:rsidR="00890CA0">
        <w:rPr>
          <w:rFonts w:ascii="Times New Roman" w:hAnsi="Times New Roman"/>
          <w:b/>
          <w:sz w:val="24"/>
          <w:szCs w:val="24"/>
        </w:rPr>
        <w:t>-</w:t>
      </w:r>
      <w:r w:rsidR="00C03DAE">
        <w:rPr>
          <w:rFonts w:ascii="Times New Roman" w:hAnsi="Times New Roman"/>
          <w:b/>
          <w:sz w:val="24"/>
          <w:szCs w:val="24"/>
        </w:rPr>
        <w:t xml:space="preserve"> DISPENSA</w:t>
      </w:r>
      <w:r w:rsidR="005F4C30">
        <w:rPr>
          <w:rFonts w:ascii="Times New Roman" w:hAnsi="Times New Roman"/>
          <w:b/>
          <w:sz w:val="24"/>
          <w:szCs w:val="24"/>
        </w:rPr>
        <w:t xml:space="preserve"> DE LICITAÇÃO</w:t>
      </w:r>
      <w:r w:rsidR="00FC09F2">
        <w:rPr>
          <w:rFonts w:ascii="Times New Roman" w:hAnsi="Times New Roman"/>
          <w:sz w:val="24"/>
          <w:szCs w:val="24"/>
        </w:rPr>
        <w:t>.</w:t>
      </w:r>
      <w:r w:rsidRPr="00FC09F2">
        <w:rPr>
          <w:rFonts w:ascii="Times New Roman" w:hAnsi="Times New Roman"/>
          <w:sz w:val="24"/>
          <w:szCs w:val="24"/>
        </w:rPr>
        <w:t xml:space="preserve"> Objeto: </w:t>
      </w:r>
      <w:r w:rsidR="00890CA0">
        <w:rPr>
          <w:rFonts w:ascii="Times New Roman" w:hAnsi="Times New Roman"/>
          <w:b/>
          <w:sz w:val="24"/>
          <w:szCs w:val="24"/>
        </w:rPr>
        <w:t>Contratação de SERVIÇOS DE PUBLICIDADE LEGAL em JORNAL DE GRANDE CIRCULAÇÃO no Estado de São Paulo.</w:t>
      </w:r>
      <w:r w:rsidR="008855F6" w:rsidRPr="00FC09F2">
        <w:rPr>
          <w:rFonts w:ascii="Times New Roman" w:hAnsi="Times New Roman"/>
          <w:b/>
          <w:sz w:val="24"/>
          <w:szCs w:val="24"/>
        </w:rPr>
        <w:t xml:space="preserve"> </w:t>
      </w:r>
      <w:r w:rsidR="008855F6" w:rsidRPr="00D478DE">
        <w:rPr>
          <w:rFonts w:ascii="Times New Roman" w:hAnsi="Times New Roman"/>
          <w:bCs/>
          <w:sz w:val="24"/>
          <w:szCs w:val="24"/>
        </w:rPr>
        <w:t xml:space="preserve">O Município de Guaíra/SP vem por meio deste manifestar de interesse da Administração em obter </w:t>
      </w:r>
      <w:r w:rsidR="00890CA0" w:rsidRPr="00D478DE">
        <w:rPr>
          <w:rFonts w:ascii="Times New Roman" w:hAnsi="Times New Roman"/>
          <w:bCs/>
          <w:sz w:val="24"/>
          <w:szCs w:val="24"/>
        </w:rPr>
        <w:t xml:space="preserve">PROPOSTAS ADICIONAIS </w:t>
      </w:r>
      <w:r w:rsidR="008855F6" w:rsidRPr="00D478DE">
        <w:rPr>
          <w:rFonts w:ascii="Times New Roman" w:hAnsi="Times New Roman"/>
          <w:bCs/>
          <w:sz w:val="24"/>
          <w:szCs w:val="24"/>
        </w:rPr>
        <w:t>de interessados no objeto acima citado</w:t>
      </w:r>
      <w:r w:rsidR="008855F6" w:rsidRPr="00FC09F2">
        <w:rPr>
          <w:rFonts w:ascii="Times New Roman" w:hAnsi="Times New Roman"/>
          <w:b/>
          <w:sz w:val="24"/>
          <w:szCs w:val="24"/>
        </w:rPr>
        <w:t xml:space="preserve">. </w:t>
      </w:r>
      <w:r w:rsidR="00D26D8C">
        <w:rPr>
          <w:rFonts w:ascii="Times New Roman" w:hAnsi="Times New Roman"/>
          <w:b/>
          <w:sz w:val="24"/>
          <w:szCs w:val="24"/>
        </w:rPr>
        <w:t xml:space="preserve">As propostas </w:t>
      </w:r>
      <w:r w:rsidR="003D302F">
        <w:rPr>
          <w:rFonts w:ascii="Times New Roman" w:hAnsi="Times New Roman"/>
          <w:b/>
          <w:sz w:val="24"/>
          <w:szCs w:val="24"/>
        </w:rPr>
        <w:t>serão recebidas pelo e</w:t>
      </w:r>
      <w:r w:rsidR="009B7BED">
        <w:rPr>
          <w:rFonts w:ascii="Times New Roman" w:hAnsi="Times New Roman"/>
          <w:b/>
          <w:sz w:val="24"/>
          <w:szCs w:val="24"/>
        </w:rPr>
        <w:t>-</w:t>
      </w:r>
      <w:r w:rsidR="003D302F">
        <w:rPr>
          <w:rFonts w:ascii="Times New Roman" w:hAnsi="Times New Roman"/>
          <w:b/>
          <w:sz w:val="24"/>
          <w:szCs w:val="24"/>
        </w:rPr>
        <w:t xml:space="preserve">mail: </w:t>
      </w:r>
      <w:hyperlink r:id="rId4" w:history="1">
        <w:r w:rsidR="00C03DAE" w:rsidRPr="0018293D">
          <w:rPr>
            <w:rStyle w:val="Hyperlink"/>
            <w:rFonts w:ascii="Times New Roman" w:hAnsi="Times New Roman"/>
            <w:b/>
            <w:sz w:val="24"/>
            <w:szCs w:val="24"/>
          </w:rPr>
          <w:t>cotacao.pmguaira@gmail.com</w:t>
        </w:r>
      </w:hyperlink>
      <w:r w:rsidR="003D302F">
        <w:rPr>
          <w:rFonts w:ascii="Times New Roman" w:hAnsi="Times New Roman"/>
          <w:b/>
          <w:sz w:val="24"/>
          <w:szCs w:val="24"/>
        </w:rPr>
        <w:t xml:space="preserve">  em até 3 dias </w:t>
      </w:r>
      <w:r w:rsidR="003A5484">
        <w:rPr>
          <w:rFonts w:ascii="Times New Roman" w:hAnsi="Times New Roman"/>
          <w:b/>
          <w:sz w:val="24"/>
          <w:szCs w:val="24"/>
        </w:rPr>
        <w:t>ú</w:t>
      </w:r>
      <w:r w:rsidR="003D302F">
        <w:rPr>
          <w:rFonts w:ascii="Times New Roman" w:hAnsi="Times New Roman"/>
          <w:b/>
          <w:sz w:val="24"/>
          <w:szCs w:val="24"/>
        </w:rPr>
        <w:t>teis, a</w:t>
      </w:r>
      <w:r w:rsidR="009B7BED">
        <w:rPr>
          <w:rFonts w:ascii="Times New Roman" w:hAnsi="Times New Roman"/>
          <w:b/>
          <w:sz w:val="24"/>
          <w:szCs w:val="24"/>
        </w:rPr>
        <w:t xml:space="preserve"> contar de </w:t>
      </w:r>
      <w:r w:rsidR="00CB284E">
        <w:rPr>
          <w:rFonts w:ascii="Times New Roman" w:hAnsi="Times New Roman"/>
          <w:b/>
          <w:sz w:val="24"/>
          <w:szCs w:val="24"/>
        </w:rPr>
        <w:t>04/04</w:t>
      </w:r>
      <w:r w:rsidR="009B7BED">
        <w:rPr>
          <w:rFonts w:ascii="Times New Roman" w:hAnsi="Times New Roman"/>
          <w:b/>
          <w:sz w:val="24"/>
          <w:szCs w:val="24"/>
        </w:rPr>
        <w:t>/2023</w:t>
      </w:r>
      <w:r w:rsidR="003D302F">
        <w:rPr>
          <w:rFonts w:ascii="Times New Roman" w:hAnsi="Times New Roman"/>
          <w:b/>
          <w:sz w:val="24"/>
          <w:szCs w:val="24"/>
        </w:rPr>
        <w:t xml:space="preserve"> </w:t>
      </w:r>
      <w:r w:rsidR="009B7BED">
        <w:rPr>
          <w:rFonts w:ascii="Times New Roman" w:hAnsi="Times New Roman"/>
          <w:b/>
          <w:sz w:val="24"/>
          <w:szCs w:val="24"/>
        </w:rPr>
        <w:t xml:space="preserve">até </w:t>
      </w:r>
      <w:r w:rsidR="00CB284E">
        <w:rPr>
          <w:rFonts w:ascii="Times New Roman" w:hAnsi="Times New Roman"/>
          <w:b/>
          <w:sz w:val="24"/>
          <w:szCs w:val="24"/>
        </w:rPr>
        <w:t>07</w:t>
      </w:r>
      <w:r w:rsidR="001257CE">
        <w:rPr>
          <w:rFonts w:ascii="Times New Roman" w:hAnsi="Times New Roman"/>
          <w:b/>
          <w:sz w:val="24"/>
          <w:szCs w:val="24"/>
        </w:rPr>
        <w:t>/07</w:t>
      </w:r>
      <w:r w:rsidR="009B7BED">
        <w:rPr>
          <w:rFonts w:ascii="Times New Roman" w:hAnsi="Times New Roman"/>
          <w:b/>
          <w:sz w:val="24"/>
          <w:szCs w:val="24"/>
        </w:rPr>
        <w:t>/2023</w:t>
      </w:r>
      <w:r w:rsidR="003D302F">
        <w:rPr>
          <w:rFonts w:ascii="Times New Roman" w:hAnsi="Times New Roman"/>
          <w:sz w:val="24"/>
          <w:szCs w:val="24"/>
        </w:rPr>
        <w:t>.</w:t>
      </w:r>
      <w:r w:rsidR="009B7BED">
        <w:rPr>
          <w:rFonts w:ascii="Times New Roman" w:hAnsi="Times New Roman"/>
          <w:sz w:val="24"/>
          <w:szCs w:val="24"/>
        </w:rPr>
        <w:t xml:space="preserve"> Informações acerca das especificações do objeto estão disponíveis no site oficial do município</w:t>
      </w:r>
      <w:r w:rsidR="00C03DAE">
        <w:rPr>
          <w:rFonts w:ascii="Times New Roman" w:hAnsi="Times New Roman"/>
          <w:sz w:val="24"/>
          <w:szCs w:val="24"/>
        </w:rPr>
        <w:t xml:space="preserve"> no link </w:t>
      </w:r>
      <w:r w:rsidR="00890CA0" w:rsidRPr="00890CA0">
        <w:rPr>
          <w:rStyle w:val="Hyperlink"/>
          <w:rFonts w:ascii="Times New Roman" w:hAnsi="Times New Roman"/>
          <w:sz w:val="24"/>
          <w:szCs w:val="24"/>
        </w:rPr>
        <w:t>https://www.guaira.sp.gov.br/licitacao/lista/2023/categoria/26/cotacao/</w:t>
      </w:r>
      <w:r w:rsidR="0085352F">
        <w:rPr>
          <w:rFonts w:ascii="Times New Roman" w:hAnsi="Times New Roman"/>
          <w:sz w:val="24"/>
          <w:szCs w:val="24"/>
        </w:rPr>
        <w:t>.</w:t>
      </w:r>
      <w:r w:rsidR="005545FB">
        <w:rPr>
          <w:rFonts w:ascii="Times New Roman" w:hAnsi="Times New Roman"/>
          <w:sz w:val="24"/>
          <w:szCs w:val="24"/>
        </w:rPr>
        <w:t xml:space="preserve"> </w:t>
      </w:r>
      <w:r w:rsidRPr="00FC09F2">
        <w:rPr>
          <w:rFonts w:ascii="Times New Roman" w:hAnsi="Times New Roman"/>
          <w:sz w:val="24"/>
          <w:szCs w:val="24"/>
        </w:rPr>
        <w:t xml:space="preserve">Guaíra/SP, </w:t>
      </w:r>
      <w:r w:rsidR="001F282A">
        <w:rPr>
          <w:rFonts w:ascii="Times New Roman" w:hAnsi="Times New Roman"/>
          <w:sz w:val="24"/>
          <w:szCs w:val="24"/>
        </w:rPr>
        <w:t>03</w:t>
      </w:r>
      <w:bookmarkStart w:id="0" w:name="_GoBack"/>
      <w:bookmarkEnd w:id="0"/>
      <w:r w:rsidR="00545FF9">
        <w:rPr>
          <w:rFonts w:ascii="Times New Roman" w:hAnsi="Times New Roman"/>
          <w:sz w:val="24"/>
          <w:szCs w:val="24"/>
        </w:rPr>
        <w:t xml:space="preserve"> de </w:t>
      </w:r>
      <w:r w:rsidR="001257CE">
        <w:rPr>
          <w:rFonts w:ascii="Times New Roman" w:hAnsi="Times New Roman"/>
          <w:sz w:val="24"/>
          <w:szCs w:val="24"/>
        </w:rPr>
        <w:t>junh</w:t>
      </w:r>
      <w:r w:rsidR="00545FF9">
        <w:rPr>
          <w:rFonts w:ascii="Times New Roman" w:hAnsi="Times New Roman"/>
          <w:sz w:val="24"/>
          <w:szCs w:val="24"/>
        </w:rPr>
        <w:t>o</w:t>
      </w:r>
      <w:r w:rsidRPr="00FC09F2">
        <w:rPr>
          <w:rFonts w:ascii="Times New Roman" w:hAnsi="Times New Roman"/>
          <w:sz w:val="24"/>
          <w:szCs w:val="24"/>
        </w:rPr>
        <w:t xml:space="preserve"> de 202</w:t>
      </w:r>
      <w:r w:rsidR="00FC09F2">
        <w:rPr>
          <w:rFonts w:ascii="Times New Roman" w:hAnsi="Times New Roman"/>
          <w:sz w:val="24"/>
          <w:szCs w:val="24"/>
        </w:rPr>
        <w:t>3</w:t>
      </w:r>
      <w:r w:rsidRPr="00FC09F2">
        <w:rPr>
          <w:rFonts w:ascii="Times New Roman" w:hAnsi="Times New Roman"/>
          <w:sz w:val="24"/>
          <w:szCs w:val="24"/>
        </w:rPr>
        <w:t xml:space="preserve">. </w:t>
      </w:r>
      <w:r w:rsidR="00C03DAE">
        <w:rPr>
          <w:rFonts w:ascii="Times New Roman" w:hAnsi="Times New Roman"/>
          <w:sz w:val="24"/>
          <w:szCs w:val="24"/>
        </w:rPr>
        <w:t>Lucinéia Alves da Luz. Assessor Técnico de Dispensa e Inexigibilidade de Licitação.</w:t>
      </w:r>
    </w:p>
    <w:p w:rsidR="00E97E56" w:rsidRDefault="00E97E56" w:rsidP="00E97E56">
      <w:pPr>
        <w:pStyle w:val="TextosemFormatao"/>
        <w:jc w:val="both"/>
      </w:pPr>
    </w:p>
    <w:sectPr w:rsidR="00E97E56" w:rsidSect="00520378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C27"/>
    <w:rsid w:val="00013C74"/>
    <w:rsid w:val="000A2264"/>
    <w:rsid w:val="000A366D"/>
    <w:rsid w:val="000F27A3"/>
    <w:rsid w:val="00113E06"/>
    <w:rsid w:val="0012222B"/>
    <w:rsid w:val="001257CE"/>
    <w:rsid w:val="00154813"/>
    <w:rsid w:val="001C4E7A"/>
    <w:rsid w:val="001D6286"/>
    <w:rsid w:val="001F282A"/>
    <w:rsid w:val="00254C27"/>
    <w:rsid w:val="002562C4"/>
    <w:rsid w:val="003A5484"/>
    <w:rsid w:val="003D302F"/>
    <w:rsid w:val="00446C46"/>
    <w:rsid w:val="00530A74"/>
    <w:rsid w:val="00545FF9"/>
    <w:rsid w:val="005545FB"/>
    <w:rsid w:val="005B6D75"/>
    <w:rsid w:val="005D66B3"/>
    <w:rsid w:val="005E16C5"/>
    <w:rsid w:val="005F4C30"/>
    <w:rsid w:val="006E3963"/>
    <w:rsid w:val="007411FD"/>
    <w:rsid w:val="0080075C"/>
    <w:rsid w:val="0085352F"/>
    <w:rsid w:val="008855F6"/>
    <w:rsid w:val="00890CA0"/>
    <w:rsid w:val="0094591A"/>
    <w:rsid w:val="009B7BED"/>
    <w:rsid w:val="00A062B2"/>
    <w:rsid w:val="00C03DAE"/>
    <w:rsid w:val="00CB284E"/>
    <w:rsid w:val="00D26D8C"/>
    <w:rsid w:val="00D478DE"/>
    <w:rsid w:val="00DD0463"/>
    <w:rsid w:val="00E97E56"/>
    <w:rsid w:val="00FC0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2359F"/>
  <w15:chartTrackingRefBased/>
  <w15:docId w15:val="{0F8067BB-F684-4A95-9A50-2A5B00FA1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E97E56"/>
    <w:rPr>
      <w:color w:val="0000FF"/>
      <w:u w:val="single"/>
    </w:rPr>
  </w:style>
  <w:style w:type="paragraph" w:styleId="TextosemFormatao">
    <w:name w:val="Plain Text"/>
    <w:basedOn w:val="Normal"/>
    <w:link w:val="TextosemFormataoChar"/>
    <w:uiPriority w:val="99"/>
    <w:unhideWhenUsed/>
    <w:rsid w:val="00E97E56"/>
    <w:pPr>
      <w:spacing w:after="0" w:line="240" w:lineRule="auto"/>
    </w:pPr>
    <w:rPr>
      <w:rFonts w:ascii="Consolas" w:eastAsia="Calibri" w:hAnsi="Consolas" w:cs="Times New Roman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E97E56"/>
    <w:rPr>
      <w:rFonts w:ascii="Consolas" w:eastAsia="Calibri" w:hAnsi="Consolas" w:cs="Times New Roman"/>
      <w:sz w:val="21"/>
      <w:szCs w:val="21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C4E7A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94591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6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6D75"/>
    <w:rPr>
      <w:rFonts w:ascii="Segoe UI" w:hAnsi="Segoe UI" w:cs="Segoe UI"/>
      <w:sz w:val="18"/>
      <w:szCs w:val="18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6E3963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013C74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sid w:val="00DD0463"/>
    <w:rPr>
      <w:color w:val="954F72" w:themeColor="followed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1257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tacao.pmguair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obras14</dc:creator>
  <cp:keywords/>
  <dc:description/>
  <cp:lastModifiedBy>obras13</cp:lastModifiedBy>
  <cp:revision>4</cp:revision>
  <cp:lastPrinted>2023-06-28T20:28:00Z</cp:lastPrinted>
  <dcterms:created xsi:type="dcterms:W3CDTF">2023-06-29T19:16:00Z</dcterms:created>
  <dcterms:modified xsi:type="dcterms:W3CDTF">2023-07-03T15:16:00Z</dcterms:modified>
</cp:coreProperties>
</file>