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41C26" w14:textId="55EFC508" w:rsidR="005240A6" w:rsidRPr="00364507" w:rsidRDefault="005240A6">
      <w:pPr>
        <w:suppressAutoHyphens w:val="0"/>
        <w:spacing w:after="160" w:line="259" w:lineRule="auto"/>
        <w:rPr>
          <w:rFonts w:ascii="Times New Roman" w:hAnsi="Times New Roman" w:cs="Times New Roman"/>
          <w:b/>
          <w:bCs/>
          <w:i/>
          <w:iCs/>
          <w:sz w:val="22"/>
          <w:szCs w:val="22"/>
        </w:rPr>
      </w:pPr>
    </w:p>
    <w:p w14:paraId="5DB5F192" w14:textId="27788F90" w:rsidR="0075451C" w:rsidRPr="00364507" w:rsidRDefault="0075451C" w:rsidP="0075451C">
      <w:pPr>
        <w:pStyle w:val="Default"/>
        <w:tabs>
          <w:tab w:val="left" w:pos="851"/>
        </w:tabs>
        <w:jc w:val="center"/>
        <w:rPr>
          <w:rFonts w:ascii="Times New Roman" w:hAnsi="Times New Roman" w:cs="Times New Roman"/>
          <w:b/>
          <w:color w:val="auto"/>
          <w:sz w:val="28"/>
          <w:szCs w:val="28"/>
        </w:rPr>
      </w:pPr>
      <w:r w:rsidRPr="00364507">
        <w:rPr>
          <w:rFonts w:ascii="Times New Roman" w:hAnsi="Times New Roman" w:cs="Times New Roman"/>
          <w:b/>
          <w:color w:val="auto"/>
          <w:sz w:val="28"/>
          <w:szCs w:val="28"/>
        </w:rPr>
        <w:t>CONTRATO</w:t>
      </w:r>
      <w:r w:rsidR="006D7361" w:rsidRPr="00364507">
        <w:rPr>
          <w:rFonts w:ascii="Times New Roman" w:hAnsi="Times New Roman" w:cs="Times New Roman"/>
          <w:b/>
          <w:color w:val="auto"/>
          <w:sz w:val="28"/>
          <w:szCs w:val="28"/>
        </w:rPr>
        <w:t xml:space="preserve"> Nº 169/2024</w:t>
      </w:r>
    </w:p>
    <w:p w14:paraId="2801572A" w14:textId="77777777" w:rsidR="0075451C" w:rsidRPr="00364507" w:rsidRDefault="0075451C" w:rsidP="0075451C">
      <w:pPr>
        <w:pStyle w:val="Default"/>
        <w:tabs>
          <w:tab w:val="left" w:pos="851"/>
        </w:tabs>
        <w:jc w:val="center"/>
        <w:rPr>
          <w:rFonts w:ascii="Times New Roman" w:hAnsi="Times New Roman" w:cs="Times New Roman"/>
          <w:b/>
          <w:color w:val="auto"/>
          <w:sz w:val="22"/>
          <w:szCs w:val="22"/>
        </w:rPr>
      </w:pPr>
    </w:p>
    <w:p w14:paraId="5679BA07" w14:textId="063AD552" w:rsidR="0075451C" w:rsidRPr="00364507" w:rsidRDefault="001B6EA2" w:rsidP="0075451C">
      <w:pPr>
        <w:shd w:val="clear" w:color="auto" w:fill="FFFFFF"/>
        <w:spacing w:line="276" w:lineRule="auto"/>
        <w:rPr>
          <w:rFonts w:ascii="Times New Roman" w:hAnsi="Times New Roman" w:cs="Times New Roman"/>
          <w:b/>
          <w:bCs/>
          <w:sz w:val="22"/>
          <w:szCs w:val="22"/>
        </w:rPr>
      </w:pPr>
      <w:r w:rsidRPr="00364507">
        <w:rPr>
          <w:rFonts w:ascii="Times New Roman" w:hAnsi="Times New Roman" w:cs="Times New Roman"/>
          <w:b/>
          <w:bCs/>
          <w:sz w:val="22"/>
          <w:szCs w:val="22"/>
        </w:rPr>
        <w:t xml:space="preserve">DISPENSA </w:t>
      </w:r>
      <w:r w:rsidR="0075451C" w:rsidRPr="00364507">
        <w:rPr>
          <w:rFonts w:ascii="Times New Roman" w:hAnsi="Times New Roman" w:cs="Times New Roman"/>
          <w:b/>
          <w:bCs/>
          <w:sz w:val="22"/>
          <w:szCs w:val="22"/>
        </w:rPr>
        <w:t xml:space="preserve">Nº </w:t>
      </w:r>
      <w:r w:rsidR="0001222E" w:rsidRPr="00364507">
        <w:rPr>
          <w:rFonts w:ascii="Times New Roman" w:hAnsi="Times New Roman" w:cs="Times New Roman"/>
          <w:b/>
          <w:bCs/>
          <w:sz w:val="22"/>
          <w:szCs w:val="22"/>
        </w:rPr>
        <w:t>44</w:t>
      </w:r>
      <w:r w:rsidR="0075451C" w:rsidRPr="00364507">
        <w:rPr>
          <w:rFonts w:ascii="Times New Roman" w:hAnsi="Times New Roman" w:cs="Times New Roman"/>
          <w:b/>
          <w:bCs/>
          <w:sz w:val="22"/>
          <w:szCs w:val="22"/>
        </w:rPr>
        <w:t>/2024</w:t>
      </w:r>
    </w:p>
    <w:p w14:paraId="16E27B3B" w14:textId="5BBE56B0" w:rsidR="0075451C" w:rsidRPr="00364507" w:rsidRDefault="0075451C" w:rsidP="0075451C">
      <w:pPr>
        <w:shd w:val="clear" w:color="auto" w:fill="FFFFFF"/>
        <w:spacing w:line="276" w:lineRule="auto"/>
        <w:rPr>
          <w:rFonts w:ascii="Times New Roman" w:hAnsi="Times New Roman" w:cs="Times New Roman"/>
          <w:b/>
          <w:bCs/>
          <w:sz w:val="22"/>
          <w:szCs w:val="22"/>
        </w:rPr>
      </w:pPr>
      <w:r w:rsidRPr="00364507">
        <w:rPr>
          <w:rFonts w:ascii="Times New Roman" w:hAnsi="Times New Roman" w:cs="Times New Roman"/>
          <w:b/>
          <w:bCs/>
          <w:sz w:val="22"/>
          <w:szCs w:val="22"/>
        </w:rPr>
        <w:t xml:space="preserve">PROCESSO Nº </w:t>
      </w:r>
      <w:r w:rsidR="0001222E" w:rsidRPr="00364507">
        <w:rPr>
          <w:rFonts w:ascii="Times New Roman" w:hAnsi="Times New Roman" w:cs="Times New Roman"/>
          <w:b/>
          <w:bCs/>
          <w:sz w:val="22"/>
          <w:szCs w:val="22"/>
        </w:rPr>
        <w:t>182</w:t>
      </w:r>
      <w:r w:rsidRPr="00364507">
        <w:rPr>
          <w:rFonts w:ascii="Times New Roman" w:hAnsi="Times New Roman" w:cs="Times New Roman"/>
          <w:b/>
          <w:bCs/>
          <w:sz w:val="22"/>
          <w:szCs w:val="22"/>
        </w:rPr>
        <w:t>/2024</w:t>
      </w:r>
    </w:p>
    <w:p w14:paraId="1A1723AB" w14:textId="7109AE37" w:rsidR="0075451C" w:rsidRPr="00364507" w:rsidRDefault="0075451C" w:rsidP="0075451C">
      <w:pPr>
        <w:shd w:val="clear" w:color="auto" w:fill="FFFFFF"/>
        <w:autoSpaceDE w:val="0"/>
        <w:autoSpaceDN w:val="0"/>
        <w:adjustRightInd w:val="0"/>
        <w:spacing w:line="276" w:lineRule="auto"/>
        <w:rPr>
          <w:rFonts w:ascii="Times New Roman" w:hAnsi="Times New Roman" w:cs="Times New Roman"/>
          <w:b/>
          <w:sz w:val="22"/>
          <w:szCs w:val="22"/>
        </w:rPr>
      </w:pPr>
      <w:r w:rsidRPr="00364507">
        <w:rPr>
          <w:rFonts w:ascii="Times New Roman" w:hAnsi="Times New Roman" w:cs="Times New Roman"/>
          <w:b/>
          <w:bCs/>
          <w:sz w:val="22"/>
          <w:szCs w:val="22"/>
        </w:rPr>
        <w:t xml:space="preserve">CONTRATADA: </w:t>
      </w:r>
      <w:r w:rsidR="0001222E" w:rsidRPr="00364507">
        <w:rPr>
          <w:rFonts w:ascii="Times New Roman" w:hAnsi="Times New Roman" w:cs="Times New Roman"/>
          <w:b/>
          <w:bCs/>
          <w:sz w:val="22"/>
          <w:szCs w:val="22"/>
        </w:rPr>
        <w:t>DEBORA SILVA DOS SANTOS</w:t>
      </w:r>
    </w:p>
    <w:p w14:paraId="04C00D39" w14:textId="06A82C79" w:rsidR="0075451C" w:rsidRPr="00364507" w:rsidRDefault="0075451C" w:rsidP="0075451C">
      <w:pPr>
        <w:shd w:val="clear" w:color="auto" w:fill="FFFFFF"/>
        <w:spacing w:line="276" w:lineRule="auto"/>
        <w:rPr>
          <w:rFonts w:ascii="Times New Roman" w:hAnsi="Times New Roman" w:cs="Times New Roman"/>
          <w:b/>
          <w:sz w:val="22"/>
          <w:szCs w:val="22"/>
        </w:rPr>
      </w:pPr>
      <w:r w:rsidRPr="00364507">
        <w:rPr>
          <w:rFonts w:ascii="Times New Roman" w:hAnsi="Times New Roman" w:cs="Times New Roman"/>
          <w:b/>
          <w:sz w:val="22"/>
          <w:szCs w:val="22"/>
        </w:rPr>
        <w:t xml:space="preserve">CNPJ Nº </w:t>
      </w:r>
      <w:r w:rsidR="0001222E" w:rsidRPr="00364507">
        <w:rPr>
          <w:rFonts w:ascii="Times New Roman" w:hAnsi="Times New Roman" w:cs="Times New Roman"/>
          <w:b/>
          <w:bCs/>
          <w:sz w:val="22"/>
          <w:szCs w:val="22"/>
        </w:rPr>
        <w:t>48.941.621/0001-04</w:t>
      </w:r>
    </w:p>
    <w:p w14:paraId="56C7FCBA" w14:textId="18E50E54" w:rsidR="0075451C" w:rsidRPr="00364507" w:rsidRDefault="0075451C" w:rsidP="0075451C">
      <w:pPr>
        <w:shd w:val="clear" w:color="auto" w:fill="FFFFFF"/>
        <w:spacing w:line="276" w:lineRule="auto"/>
        <w:rPr>
          <w:rFonts w:ascii="Times New Roman" w:hAnsi="Times New Roman" w:cs="Times New Roman"/>
          <w:b/>
          <w:bCs/>
          <w:sz w:val="22"/>
          <w:szCs w:val="22"/>
        </w:rPr>
      </w:pPr>
      <w:r w:rsidRPr="00364507">
        <w:rPr>
          <w:rFonts w:ascii="Times New Roman" w:hAnsi="Times New Roman" w:cs="Times New Roman"/>
          <w:b/>
          <w:bCs/>
          <w:sz w:val="22"/>
          <w:szCs w:val="22"/>
        </w:rPr>
        <w:t xml:space="preserve">CONTRATO Nº </w:t>
      </w:r>
      <w:r w:rsidR="007271EB" w:rsidRPr="00364507">
        <w:rPr>
          <w:rFonts w:ascii="Times New Roman" w:hAnsi="Times New Roman" w:cs="Times New Roman"/>
          <w:b/>
          <w:bCs/>
          <w:sz w:val="22"/>
          <w:szCs w:val="22"/>
        </w:rPr>
        <w:t>169</w:t>
      </w:r>
      <w:r w:rsidRPr="00364507">
        <w:rPr>
          <w:rFonts w:ascii="Times New Roman" w:hAnsi="Times New Roman" w:cs="Times New Roman"/>
          <w:b/>
          <w:bCs/>
          <w:sz w:val="22"/>
          <w:szCs w:val="22"/>
        </w:rPr>
        <w:t>/2024</w:t>
      </w:r>
    </w:p>
    <w:p w14:paraId="51374E2D" w14:textId="6454E266" w:rsidR="0075451C" w:rsidRPr="00364507" w:rsidRDefault="0075451C" w:rsidP="0075451C">
      <w:pPr>
        <w:pStyle w:val="Artigo"/>
        <w:shd w:val="clear" w:color="auto" w:fill="FFFFFF"/>
        <w:spacing w:before="0" w:after="0" w:line="276" w:lineRule="auto"/>
        <w:jc w:val="left"/>
        <w:rPr>
          <w:rFonts w:ascii="Times New Roman" w:hAnsi="Times New Roman"/>
          <w:b/>
          <w:sz w:val="22"/>
          <w:szCs w:val="22"/>
        </w:rPr>
      </w:pPr>
      <w:r w:rsidRPr="00364507">
        <w:rPr>
          <w:rFonts w:ascii="Times New Roman" w:hAnsi="Times New Roman"/>
          <w:b/>
          <w:sz w:val="22"/>
          <w:szCs w:val="22"/>
        </w:rPr>
        <w:t xml:space="preserve">DATA ASSINATURA: </w:t>
      </w:r>
      <w:r w:rsidR="008A159C" w:rsidRPr="00364507">
        <w:rPr>
          <w:rFonts w:ascii="Times New Roman" w:hAnsi="Times New Roman"/>
          <w:b/>
          <w:bCs/>
          <w:sz w:val="22"/>
          <w:szCs w:val="22"/>
        </w:rPr>
        <w:t>22</w:t>
      </w:r>
      <w:r w:rsidRPr="00364507">
        <w:rPr>
          <w:rFonts w:ascii="Times New Roman" w:hAnsi="Times New Roman"/>
          <w:b/>
          <w:sz w:val="22"/>
          <w:szCs w:val="22"/>
        </w:rPr>
        <w:t xml:space="preserve"> DE </w:t>
      </w:r>
      <w:r w:rsidR="008A159C" w:rsidRPr="00364507">
        <w:rPr>
          <w:rFonts w:ascii="Times New Roman" w:hAnsi="Times New Roman"/>
          <w:b/>
          <w:sz w:val="22"/>
          <w:szCs w:val="22"/>
        </w:rPr>
        <w:t>NOVEMBRO</w:t>
      </w:r>
      <w:r w:rsidRPr="00364507">
        <w:rPr>
          <w:rFonts w:ascii="Times New Roman" w:hAnsi="Times New Roman"/>
          <w:b/>
          <w:sz w:val="22"/>
          <w:szCs w:val="22"/>
        </w:rPr>
        <w:t xml:space="preserve"> DE 2024.</w:t>
      </w:r>
    </w:p>
    <w:p w14:paraId="51BEEFAF" w14:textId="1E6D6F30" w:rsidR="0075451C" w:rsidRPr="00364507" w:rsidRDefault="0075451C" w:rsidP="0075451C">
      <w:pPr>
        <w:pStyle w:val="Artigo"/>
        <w:shd w:val="clear" w:color="auto" w:fill="FFFFFF"/>
        <w:spacing w:before="0" w:after="0" w:line="276" w:lineRule="auto"/>
        <w:jc w:val="left"/>
        <w:rPr>
          <w:rFonts w:ascii="Times New Roman" w:hAnsi="Times New Roman"/>
          <w:b/>
          <w:sz w:val="22"/>
          <w:szCs w:val="22"/>
        </w:rPr>
      </w:pPr>
      <w:r w:rsidRPr="00364507">
        <w:rPr>
          <w:rFonts w:ascii="Times New Roman" w:hAnsi="Times New Roman"/>
          <w:b/>
          <w:sz w:val="22"/>
          <w:szCs w:val="22"/>
        </w:rPr>
        <w:t xml:space="preserve">VALOR DO CONTRATO: </w:t>
      </w:r>
      <w:r w:rsidRPr="00364507">
        <w:rPr>
          <w:rFonts w:ascii="Times New Roman" w:eastAsia="Arial" w:hAnsi="Times New Roman"/>
          <w:b/>
          <w:sz w:val="22"/>
          <w:szCs w:val="22"/>
        </w:rPr>
        <w:t xml:space="preserve">R$ </w:t>
      </w:r>
      <w:r w:rsidR="0001222E" w:rsidRPr="00364507">
        <w:rPr>
          <w:rFonts w:ascii="Times New Roman" w:hAnsi="Times New Roman"/>
          <w:b/>
          <w:bCs/>
          <w:sz w:val="22"/>
          <w:szCs w:val="22"/>
        </w:rPr>
        <w:t>7.000,00</w:t>
      </w:r>
    </w:p>
    <w:p w14:paraId="24FDF686" w14:textId="059F5757" w:rsidR="0075451C" w:rsidRPr="00364507" w:rsidRDefault="0075451C" w:rsidP="0075451C">
      <w:pPr>
        <w:pStyle w:val="Artigo"/>
        <w:shd w:val="clear" w:color="auto" w:fill="FFFFFF"/>
        <w:spacing w:before="0" w:after="0" w:line="276" w:lineRule="auto"/>
        <w:jc w:val="left"/>
        <w:rPr>
          <w:rFonts w:ascii="Times New Roman" w:hAnsi="Times New Roman"/>
          <w:b/>
          <w:sz w:val="22"/>
          <w:szCs w:val="22"/>
        </w:rPr>
      </w:pPr>
      <w:r w:rsidRPr="00364507">
        <w:rPr>
          <w:rFonts w:ascii="Times New Roman" w:hAnsi="Times New Roman"/>
          <w:b/>
          <w:sz w:val="22"/>
          <w:szCs w:val="22"/>
        </w:rPr>
        <w:t xml:space="preserve">VIGÊNCIA: </w:t>
      </w:r>
      <w:r w:rsidR="0001222E" w:rsidRPr="00364507">
        <w:rPr>
          <w:rFonts w:ascii="Times New Roman" w:hAnsi="Times New Roman"/>
          <w:b/>
          <w:bCs/>
          <w:sz w:val="22"/>
          <w:szCs w:val="22"/>
        </w:rPr>
        <w:t>12</w:t>
      </w:r>
      <w:r w:rsidRPr="00364507">
        <w:rPr>
          <w:rFonts w:ascii="Times New Roman" w:hAnsi="Times New Roman"/>
          <w:b/>
          <w:bCs/>
          <w:sz w:val="22"/>
          <w:szCs w:val="22"/>
        </w:rPr>
        <w:t>(DOZE) MESES</w:t>
      </w:r>
    </w:p>
    <w:p w14:paraId="3DE74660" w14:textId="7DB06C1E" w:rsidR="0075451C" w:rsidRPr="00364507" w:rsidRDefault="0075451C" w:rsidP="0075451C">
      <w:pPr>
        <w:shd w:val="clear" w:color="auto" w:fill="FFFFFF"/>
        <w:spacing w:line="276" w:lineRule="auto"/>
        <w:rPr>
          <w:rFonts w:ascii="Times New Roman" w:hAnsi="Times New Roman" w:cs="Times New Roman"/>
          <w:b/>
          <w:bCs/>
          <w:sz w:val="22"/>
          <w:szCs w:val="22"/>
        </w:rPr>
      </w:pPr>
      <w:r w:rsidRPr="00364507">
        <w:rPr>
          <w:rFonts w:ascii="Times New Roman" w:hAnsi="Times New Roman" w:cs="Times New Roman"/>
          <w:b/>
          <w:sz w:val="22"/>
          <w:szCs w:val="22"/>
        </w:rPr>
        <w:t xml:space="preserve">OBJETO: </w:t>
      </w:r>
      <w:bookmarkStart w:id="0" w:name="_Hlk183167734"/>
      <w:r w:rsidR="0001222E" w:rsidRPr="00364507">
        <w:rPr>
          <w:rFonts w:ascii="Times New Roman" w:hAnsi="Times New Roman" w:cs="Times New Roman"/>
          <w:b/>
          <w:bCs/>
          <w:sz w:val="22"/>
          <w:szCs w:val="22"/>
        </w:rPr>
        <w:t>DECORAÇÃO DE SALÃO PARA FORMATURA E ANIVERSÁRIOS TRIMESTRAIS</w:t>
      </w:r>
      <w:bookmarkEnd w:id="0"/>
    </w:p>
    <w:p w14:paraId="6C83A697" w14:textId="77777777" w:rsidR="0075451C" w:rsidRPr="00364507" w:rsidRDefault="0075451C" w:rsidP="0075451C">
      <w:pPr>
        <w:shd w:val="clear" w:color="auto" w:fill="FFFFFF"/>
        <w:spacing w:line="276" w:lineRule="auto"/>
        <w:rPr>
          <w:rFonts w:ascii="Times New Roman" w:hAnsi="Times New Roman" w:cs="Times New Roman"/>
          <w:b/>
          <w:bCs/>
          <w:sz w:val="22"/>
          <w:szCs w:val="22"/>
        </w:rPr>
      </w:pPr>
    </w:p>
    <w:p w14:paraId="119AE745" w14:textId="524A9A41" w:rsidR="0075451C" w:rsidRPr="00364507" w:rsidRDefault="0075451C" w:rsidP="0075451C">
      <w:pPr>
        <w:pStyle w:val="Prembulo"/>
        <w:spacing w:before="120" w:afterLines="120" w:after="288" w:line="312" w:lineRule="auto"/>
        <w:rPr>
          <w:rFonts w:ascii="Times New Roman" w:hAnsi="Times New Roman" w:cs="Times New Roman"/>
          <w:b/>
          <w:sz w:val="22"/>
          <w:szCs w:val="22"/>
        </w:rPr>
      </w:pPr>
      <w:r w:rsidRPr="00364507">
        <w:rPr>
          <w:rFonts w:ascii="Times New Roman" w:hAnsi="Times New Roman" w:cs="Times New Roman"/>
          <w:bCs w:val="0"/>
          <w:sz w:val="22"/>
          <w:szCs w:val="22"/>
        </w:rPr>
        <w:t xml:space="preserve">CONTRATO ADMINISTRATIVO Nº </w:t>
      </w:r>
      <w:r w:rsidR="008A159C" w:rsidRPr="00364507">
        <w:rPr>
          <w:rFonts w:ascii="Times New Roman" w:hAnsi="Times New Roman" w:cs="Times New Roman"/>
          <w:bCs w:val="0"/>
          <w:sz w:val="22"/>
          <w:szCs w:val="22"/>
        </w:rPr>
        <w:t>169/2024</w:t>
      </w:r>
      <w:r w:rsidRPr="00364507">
        <w:rPr>
          <w:rFonts w:ascii="Times New Roman" w:hAnsi="Times New Roman" w:cs="Times New Roman"/>
          <w:bCs w:val="0"/>
          <w:sz w:val="22"/>
          <w:szCs w:val="22"/>
        </w:rPr>
        <w:t xml:space="preserve">, QUE CELEBRAM ENTRE SI O MUNICIPIO DE GUAIRA/SP, E A EMPRESA </w:t>
      </w:r>
      <w:r w:rsidR="0001222E" w:rsidRPr="00364507">
        <w:rPr>
          <w:rFonts w:ascii="Times New Roman" w:hAnsi="Times New Roman" w:cs="Times New Roman"/>
          <w:b/>
          <w:sz w:val="22"/>
          <w:szCs w:val="22"/>
        </w:rPr>
        <w:t>48.941.621 DEBORA SILVA DOS SANTOS</w:t>
      </w:r>
      <w:r w:rsidR="00642BAE" w:rsidRPr="00364507">
        <w:rPr>
          <w:rFonts w:ascii="Times New Roman" w:hAnsi="Times New Roman" w:cs="Times New Roman"/>
          <w:b/>
          <w:sz w:val="22"/>
          <w:szCs w:val="22"/>
        </w:rPr>
        <w:t>.</w:t>
      </w:r>
    </w:p>
    <w:p w14:paraId="7EA6F1A4" w14:textId="4A50C296" w:rsidR="0075451C" w:rsidRPr="00364507" w:rsidRDefault="002F5C7D" w:rsidP="0075451C">
      <w:pPr>
        <w:spacing w:before="120" w:afterLines="120" w:after="288" w:line="312" w:lineRule="auto"/>
        <w:ind w:firstLine="567"/>
        <w:jc w:val="both"/>
        <w:rPr>
          <w:rFonts w:ascii="Times New Roman" w:eastAsia="Arial" w:hAnsi="Times New Roman" w:cs="Times New Roman"/>
          <w:sz w:val="22"/>
          <w:szCs w:val="22"/>
        </w:rPr>
      </w:pPr>
      <w:r w:rsidRPr="00364507">
        <w:rPr>
          <w:rFonts w:ascii="Times New Roman" w:eastAsia="Arial" w:hAnsi="Times New Roman" w:cs="Times New Roman"/>
          <w:i/>
          <w:iCs/>
          <w:sz w:val="22"/>
          <w:szCs w:val="22"/>
        </w:rPr>
        <w:t xml:space="preserve">O MUNICIPIO DE GUAÍRA/SP, com sede no(a) Avenida Gabriel Garcia Leal nº 676 – Bairro Maracá, na cidade de Guaíra/SP, inscrito(a) no CNPJ sob o nº 48.344.014/0001-59, neste ato representada por seu Exmo. Prefeito Municipal, Sr. ANTONIO MANOEL DA SILVA JUNIOR, Matrícula Funcional n.º 4345, o qual através do Decreto nº 6867, de 20 de outubro de 2023, publicada no DOM de 23 de outubro de 2023, veio a nomear o responsável pela assinatura deste CONTRATO, </w:t>
      </w:r>
      <w:r w:rsidR="00A34C51" w:rsidRPr="00364507">
        <w:rPr>
          <w:rFonts w:ascii="Times New Roman" w:eastAsia="Arial" w:hAnsi="Times New Roman" w:cs="Times New Roman"/>
          <w:i/>
          <w:iCs/>
          <w:sz w:val="22"/>
          <w:szCs w:val="22"/>
        </w:rPr>
        <w:t>a</w:t>
      </w:r>
      <w:r w:rsidRPr="00364507">
        <w:rPr>
          <w:rFonts w:ascii="Times New Roman" w:eastAsia="Arial" w:hAnsi="Times New Roman" w:cs="Times New Roman"/>
          <w:i/>
          <w:iCs/>
          <w:sz w:val="22"/>
          <w:szCs w:val="22"/>
        </w:rPr>
        <w:t xml:space="preserve"> </w:t>
      </w:r>
      <w:r w:rsidR="00A34C51" w:rsidRPr="00364507">
        <w:rPr>
          <w:rFonts w:ascii="Times New Roman" w:eastAsia="Arial" w:hAnsi="Times New Roman" w:cs="Times New Roman"/>
          <w:i/>
          <w:iCs/>
          <w:sz w:val="22"/>
          <w:szCs w:val="22"/>
        </w:rPr>
        <w:t>Diretora Municipal de Educação</w:t>
      </w:r>
      <w:r w:rsidRPr="00364507">
        <w:rPr>
          <w:rFonts w:ascii="Times New Roman" w:eastAsia="Arial" w:hAnsi="Times New Roman" w:cs="Times New Roman"/>
          <w:i/>
          <w:iCs/>
          <w:sz w:val="22"/>
          <w:szCs w:val="22"/>
        </w:rPr>
        <w:t xml:space="preserve">, Sra. </w:t>
      </w:r>
      <w:r w:rsidR="009205DD" w:rsidRPr="00465C44">
        <w:rPr>
          <w:rFonts w:ascii="Times New Roman" w:eastAsia="Arial" w:hAnsi="Times New Roman" w:cs="Times New Roman"/>
          <w:b/>
          <w:bCs/>
          <w:i/>
          <w:iCs/>
          <w:sz w:val="22"/>
          <w:szCs w:val="22"/>
        </w:rPr>
        <w:t>MARIA ANGÉLICA REBELLO DA SILVA</w:t>
      </w:r>
      <w:r w:rsidRPr="00364507">
        <w:rPr>
          <w:rFonts w:ascii="Times New Roman" w:eastAsia="Arial" w:hAnsi="Times New Roman" w:cs="Times New Roman"/>
          <w:i/>
          <w:iCs/>
          <w:sz w:val="22"/>
          <w:szCs w:val="22"/>
        </w:rPr>
        <w:t xml:space="preserve">, portador da Matrícula Funcional nº </w:t>
      </w:r>
      <w:r w:rsidR="00A34C51" w:rsidRPr="00364507">
        <w:rPr>
          <w:rFonts w:ascii="Times New Roman" w:eastAsia="Arial" w:hAnsi="Times New Roman" w:cs="Times New Roman"/>
          <w:i/>
          <w:iCs/>
          <w:sz w:val="22"/>
          <w:szCs w:val="22"/>
        </w:rPr>
        <w:t>2738</w:t>
      </w:r>
      <w:r w:rsidR="0075451C" w:rsidRPr="00364507">
        <w:rPr>
          <w:rFonts w:ascii="Times New Roman" w:eastAsia="Arial" w:hAnsi="Times New Roman" w:cs="Times New Roman"/>
          <w:sz w:val="22"/>
          <w:szCs w:val="22"/>
        </w:rPr>
        <w:t>, e</w:t>
      </w:r>
      <w:r w:rsidR="00A34C51" w:rsidRPr="00364507">
        <w:rPr>
          <w:rFonts w:ascii="Times New Roman" w:eastAsia="Arial" w:hAnsi="Times New Roman" w:cs="Times New Roman"/>
          <w:sz w:val="22"/>
          <w:szCs w:val="22"/>
        </w:rPr>
        <w:t xml:space="preserve"> a empresa,</w:t>
      </w:r>
      <w:r w:rsidR="0075451C" w:rsidRPr="00364507">
        <w:rPr>
          <w:rFonts w:ascii="Times New Roman" w:eastAsia="Arial" w:hAnsi="Times New Roman" w:cs="Times New Roman"/>
          <w:sz w:val="22"/>
          <w:szCs w:val="22"/>
        </w:rPr>
        <w:t xml:space="preserve"> </w:t>
      </w:r>
      <w:r w:rsidR="008453BE" w:rsidRPr="00465C44">
        <w:rPr>
          <w:rFonts w:ascii="Times New Roman" w:eastAsia="Arial" w:hAnsi="Times New Roman" w:cs="Times New Roman"/>
          <w:b/>
          <w:bCs/>
          <w:sz w:val="22"/>
          <w:szCs w:val="22"/>
        </w:rPr>
        <w:t>DEBORA SILVA DOS SANTOS</w:t>
      </w:r>
      <w:r w:rsidR="0075451C" w:rsidRPr="00364507">
        <w:rPr>
          <w:rFonts w:ascii="Times New Roman" w:eastAsia="Arial" w:hAnsi="Times New Roman" w:cs="Times New Roman"/>
          <w:sz w:val="22"/>
          <w:szCs w:val="22"/>
        </w:rPr>
        <w:t>,</w:t>
      </w:r>
      <w:r w:rsidR="00E031D1" w:rsidRPr="00364507">
        <w:rPr>
          <w:rFonts w:ascii="Times New Roman" w:eastAsia="Arial" w:hAnsi="Times New Roman" w:cs="Times New Roman"/>
          <w:sz w:val="22"/>
          <w:szCs w:val="22"/>
        </w:rPr>
        <w:t xml:space="preserve"> </w:t>
      </w:r>
      <w:r w:rsidR="0075451C" w:rsidRPr="00364507">
        <w:rPr>
          <w:rFonts w:ascii="Times New Roman" w:eastAsia="Arial" w:hAnsi="Times New Roman" w:cs="Times New Roman"/>
          <w:i/>
          <w:iCs/>
          <w:sz w:val="22"/>
          <w:szCs w:val="22"/>
        </w:rPr>
        <w:t xml:space="preserve">inscrito(a) no CNPJ/MF sob o nº </w:t>
      </w:r>
      <w:r w:rsidR="00E031D1" w:rsidRPr="00364507">
        <w:rPr>
          <w:rFonts w:ascii="Times New Roman" w:eastAsia="Arial" w:hAnsi="Times New Roman" w:cs="Times New Roman"/>
          <w:i/>
          <w:iCs/>
          <w:sz w:val="22"/>
          <w:szCs w:val="22"/>
        </w:rPr>
        <w:t>48.941.621/0001-64</w:t>
      </w:r>
      <w:r w:rsidR="0075451C" w:rsidRPr="00364507">
        <w:rPr>
          <w:rFonts w:ascii="Times New Roman" w:eastAsia="Arial" w:hAnsi="Times New Roman" w:cs="Times New Roman"/>
          <w:i/>
          <w:iCs/>
          <w:sz w:val="22"/>
          <w:szCs w:val="22"/>
        </w:rPr>
        <w:t>, sediado(a) na</w:t>
      </w:r>
      <w:r w:rsidR="00E031D1" w:rsidRPr="00364507">
        <w:rPr>
          <w:rFonts w:ascii="Times New Roman" w:eastAsia="Arial" w:hAnsi="Times New Roman" w:cs="Times New Roman"/>
          <w:sz w:val="22"/>
          <w:szCs w:val="22"/>
        </w:rPr>
        <w:t xml:space="preserve"> Av. 1B nº 2463 Nova Guaíra</w:t>
      </w:r>
      <w:r w:rsidR="0075451C" w:rsidRPr="00364507">
        <w:rPr>
          <w:rFonts w:ascii="Times New Roman" w:eastAsia="Arial" w:hAnsi="Times New Roman" w:cs="Times New Roman"/>
          <w:sz w:val="22"/>
          <w:szCs w:val="22"/>
        </w:rPr>
        <w:t xml:space="preserve">, doravante designado CONTRATADO, </w:t>
      </w:r>
      <w:r w:rsidR="0075451C" w:rsidRPr="00364507">
        <w:rPr>
          <w:rFonts w:ascii="Times New Roman" w:eastAsia="Arial" w:hAnsi="Times New Roman" w:cs="Times New Roman"/>
          <w:i/>
          <w:iCs/>
          <w:sz w:val="22"/>
          <w:szCs w:val="22"/>
        </w:rPr>
        <w:t>neste ato representado(a) por</w:t>
      </w:r>
      <w:r w:rsidR="002F75B2" w:rsidRPr="00364507">
        <w:rPr>
          <w:rFonts w:ascii="Times New Roman" w:eastAsia="Arial" w:hAnsi="Times New Roman" w:cs="Times New Roman"/>
          <w:i/>
          <w:iCs/>
          <w:sz w:val="22"/>
          <w:szCs w:val="22"/>
        </w:rPr>
        <w:t xml:space="preserve"> sua Proprietária,</w:t>
      </w:r>
      <w:r w:rsidR="00E031D1" w:rsidRPr="00364507">
        <w:rPr>
          <w:rFonts w:ascii="Times New Roman" w:eastAsia="Arial" w:hAnsi="Times New Roman" w:cs="Times New Roman"/>
          <w:sz w:val="22"/>
          <w:szCs w:val="22"/>
        </w:rPr>
        <w:t xml:space="preserve"> </w:t>
      </w:r>
      <w:r w:rsidR="002F75B2" w:rsidRPr="00465C44">
        <w:rPr>
          <w:rFonts w:ascii="Times New Roman" w:eastAsia="Arial" w:hAnsi="Times New Roman" w:cs="Times New Roman"/>
          <w:b/>
          <w:bCs/>
          <w:sz w:val="22"/>
          <w:szCs w:val="22"/>
        </w:rPr>
        <w:t>DEBORA SILVA DOS SANTOS</w:t>
      </w:r>
      <w:r w:rsidR="0075451C" w:rsidRPr="00364507">
        <w:rPr>
          <w:rFonts w:ascii="Times New Roman" w:eastAsia="Arial" w:hAnsi="Times New Roman" w:cs="Times New Roman"/>
          <w:sz w:val="22"/>
          <w:szCs w:val="22"/>
        </w:rPr>
        <w:t xml:space="preserve">, </w:t>
      </w:r>
      <w:r w:rsidR="00465C44">
        <w:rPr>
          <w:rFonts w:ascii="Times New Roman" w:eastAsia="Arial" w:hAnsi="Times New Roman" w:cs="Times New Roman"/>
          <w:sz w:val="22"/>
          <w:szCs w:val="22"/>
        </w:rPr>
        <w:t xml:space="preserve">RG. 26.605.855-3 e CPF. 260.028.938-06, </w:t>
      </w:r>
      <w:r w:rsidR="0075451C" w:rsidRPr="00364507">
        <w:rPr>
          <w:rFonts w:ascii="Times New Roman" w:eastAsia="Arial" w:hAnsi="Times New Roman" w:cs="Times New Roman"/>
          <w:i/>
          <w:iCs/>
          <w:sz w:val="22"/>
          <w:szCs w:val="22"/>
        </w:rPr>
        <w:t xml:space="preserve">conforme atos constitutivos da empresa </w:t>
      </w:r>
      <w:r w:rsidR="0075451C" w:rsidRPr="00364507">
        <w:rPr>
          <w:rFonts w:ascii="Times New Roman" w:eastAsia="Arial" w:hAnsi="Times New Roman" w:cs="Times New Roman"/>
          <w:b/>
          <w:bCs/>
          <w:i/>
          <w:iCs/>
          <w:sz w:val="22"/>
          <w:szCs w:val="22"/>
        </w:rPr>
        <w:t>OU</w:t>
      </w:r>
      <w:r w:rsidR="0075451C" w:rsidRPr="00364507">
        <w:rPr>
          <w:rFonts w:ascii="Times New Roman" w:eastAsia="Arial" w:hAnsi="Times New Roman" w:cs="Times New Roman"/>
          <w:i/>
          <w:iCs/>
          <w:sz w:val="22"/>
          <w:szCs w:val="22"/>
        </w:rPr>
        <w:t xml:space="preserve"> procuração apresentada nos autos, </w:t>
      </w:r>
      <w:r w:rsidR="0075451C" w:rsidRPr="00364507">
        <w:rPr>
          <w:rFonts w:ascii="Times New Roman" w:eastAsia="Arial" w:hAnsi="Times New Roman" w:cs="Times New Roman"/>
          <w:sz w:val="22"/>
          <w:szCs w:val="22"/>
        </w:rPr>
        <w:t xml:space="preserve">tendo em vista o que consta no Processo nº </w:t>
      </w:r>
      <w:r w:rsidR="00E031D1" w:rsidRPr="00364507">
        <w:rPr>
          <w:rFonts w:ascii="Times New Roman" w:eastAsia="Arial" w:hAnsi="Times New Roman" w:cs="Times New Roman"/>
          <w:sz w:val="22"/>
          <w:szCs w:val="22"/>
        </w:rPr>
        <w:t xml:space="preserve">182/2024 </w:t>
      </w:r>
      <w:r w:rsidR="0075451C" w:rsidRPr="00364507">
        <w:rPr>
          <w:rFonts w:ascii="Times New Roman" w:eastAsia="Arial" w:hAnsi="Times New Roman" w:cs="Times New Roman"/>
          <w:sz w:val="22"/>
          <w:szCs w:val="22"/>
        </w:rPr>
        <w:t xml:space="preserve">e em observância às disposições da </w:t>
      </w:r>
      <w:hyperlink r:id="rId11" w:history="1">
        <w:r w:rsidR="0075451C" w:rsidRPr="00364507">
          <w:rPr>
            <w:rStyle w:val="Hyperlink"/>
            <w:rFonts w:ascii="Times New Roman" w:eastAsia="Arial" w:hAnsi="Times New Roman" w:cs="Times New Roman"/>
            <w:color w:val="auto"/>
            <w:sz w:val="22"/>
            <w:szCs w:val="22"/>
          </w:rPr>
          <w:t>Lei nº 14.133, de 1º de abril de 2021</w:t>
        </w:r>
      </w:hyperlink>
      <w:r w:rsidR="0075451C" w:rsidRPr="00364507">
        <w:rPr>
          <w:rFonts w:ascii="Times New Roman" w:eastAsia="Arial" w:hAnsi="Times New Roman" w:cs="Times New Roman"/>
          <w:sz w:val="22"/>
          <w:szCs w:val="22"/>
        </w:rPr>
        <w:t xml:space="preserve">, e demais legislação aplicável, resolvem celebrar o presente Termo de Contrato, decorrente </w:t>
      </w:r>
      <w:r w:rsidR="0075451C" w:rsidRPr="00364507">
        <w:rPr>
          <w:rFonts w:ascii="Times New Roman" w:eastAsia="Arial" w:hAnsi="Times New Roman" w:cs="Times New Roman"/>
          <w:i/>
          <w:iCs/>
          <w:sz w:val="22"/>
          <w:szCs w:val="22"/>
        </w:rPr>
        <w:t>d</w:t>
      </w:r>
      <w:r w:rsidR="000F3A24" w:rsidRPr="00364507">
        <w:rPr>
          <w:rFonts w:ascii="Times New Roman" w:eastAsia="Arial" w:hAnsi="Times New Roman" w:cs="Times New Roman"/>
          <w:i/>
          <w:iCs/>
          <w:sz w:val="22"/>
          <w:szCs w:val="22"/>
        </w:rPr>
        <w:t>a</w:t>
      </w:r>
      <w:r w:rsidR="0075451C" w:rsidRPr="00364507">
        <w:rPr>
          <w:rFonts w:ascii="Times New Roman" w:eastAsia="Arial" w:hAnsi="Times New Roman" w:cs="Times New Roman"/>
          <w:i/>
          <w:iCs/>
          <w:sz w:val="22"/>
          <w:szCs w:val="22"/>
        </w:rPr>
        <w:t xml:space="preserve"> </w:t>
      </w:r>
      <w:r w:rsidR="001B6EA2" w:rsidRPr="00364507">
        <w:rPr>
          <w:rFonts w:ascii="Times New Roman" w:eastAsia="Arial" w:hAnsi="Times New Roman" w:cs="Times New Roman"/>
          <w:i/>
          <w:iCs/>
          <w:sz w:val="22"/>
          <w:szCs w:val="22"/>
        </w:rPr>
        <w:t xml:space="preserve">DISPENSA </w:t>
      </w:r>
      <w:r w:rsidR="00B0027F" w:rsidRPr="00364507">
        <w:rPr>
          <w:rFonts w:ascii="Times New Roman" w:eastAsia="Arial" w:hAnsi="Times New Roman" w:cs="Times New Roman"/>
          <w:i/>
          <w:iCs/>
          <w:sz w:val="22"/>
          <w:szCs w:val="22"/>
        </w:rPr>
        <w:t>Nº</w:t>
      </w:r>
      <w:r w:rsidR="0075451C" w:rsidRPr="00364507">
        <w:rPr>
          <w:rFonts w:ascii="Times New Roman" w:eastAsia="Arial" w:hAnsi="Times New Roman" w:cs="Times New Roman"/>
          <w:i/>
          <w:iCs/>
          <w:sz w:val="22"/>
          <w:szCs w:val="22"/>
        </w:rPr>
        <w:t xml:space="preserve"> </w:t>
      </w:r>
      <w:r w:rsidR="006D47D4" w:rsidRPr="00364507">
        <w:rPr>
          <w:rFonts w:ascii="Times New Roman" w:eastAsia="Arial" w:hAnsi="Times New Roman" w:cs="Times New Roman"/>
          <w:i/>
          <w:iCs/>
          <w:sz w:val="22"/>
          <w:szCs w:val="22"/>
        </w:rPr>
        <w:t>44/2024</w:t>
      </w:r>
      <w:r w:rsidR="0075451C" w:rsidRPr="00364507">
        <w:rPr>
          <w:rFonts w:ascii="Times New Roman" w:eastAsia="Arial" w:hAnsi="Times New Roman" w:cs="Times New Roman"/>
          <w:sz w:val="22"/>
          <w:szCs w:val="22"/>
        </w:rPr>
        <w:t>, mediante as cláusulas e condições a seguir enunciadas.</w:t>
      </w:r>
    </w:p>
    <w:p w14:paraId="65912DE4" w14:textId="77777777" w:rsidR="0075451C" w:rsidRPr="00364507" w:rsidRDefault="0075451C" w:rsidP="00652E62">
      <w:pPr>
        <w:pStyle w:val="Nivel01"/>
        <w:keepNext/>
        <w:keepLines/>
        <w:numPr>
          <w:ilvl w:val="0"/>
          <w:numId w:val="26"/>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CLÁUSULA PRIMEIRA – OBJETO (</w:t>
      </w:r>
      <w:hyperlink r:id="rId12" w:anchor="art92" w:history="1">
        <w:r w:rsidRPr="00364507">
          <w:rPr>
            <w:rStyle w:val="Hyperlink"/>
            <w:rFonts w:ascii="Times New Roman" w:hAnsi="Times New Roman"/>
            <w:b/>
            <w:bCs w:val="0"/>
            <w:color w:val="auto"/>
            <w:sz w:val="22"/>
            <w:szCs w:val="22"/>
          </w:rPr>
          <w:t>art. 92, I e II</w:t>
        </w:r>
      </w:hyperlink>
      <w:r w:rsidRPr="00364507">
        <w:rPr>
          <w:rFonts w:ascii="Times New Roman" w:hAnsi="Times New Roman"/>
          <w:b/>
          <w:bCs w:val="0"/>
          <w:color w:val="auto"/>
          <w:sz w:val="22"/>
          <w:szCs w:val="22"/>
        </w:rPr>
        <w:t>)</w:t>
      </w:r>
    </w:p>
    <w:p w14:paraId="0D9A73D9" w14:textId="6FFF3573" w:rsidR="0075451C" w:rsidRPr="00364507" w:rsidRDefault="0075451C" w:rsidP="0075451C">
      <w:pPr>
        <w:pStyle w:val="Nivel2"/>
        <w:numPr>
          <w:ilvl w:val="1"/>
          <w:numId w:val="26"/>
        </w:numPr>
        <w:suppressAutoHyphens w:val="0"/>
        <w:spacing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O objeto do presente instrumento é a contratação de </w:t>
      </w:r>
      <w:r w:rsidR="002F75B2" w:rsidRPr="00364507">
        <w:rPr>
          <w:rFonts w:ascii="Times New Roman" w:hAnsi="Times New Roman"/>
          <w:b/>
          <w:bCs/>
          <w:sz w:val="22"/>
          <w:szCs w:val="22"/>
        </w:rPr>
        <w:t>DECORAÇÃO DE SALÃO PARA FORMATURA E ANIVERSÁRIOS TRIMESTRAIS</w:t>
      </w:r>
      <w:r w:rsidRPr="00364507">
        <w:rPr>
          <w:rFonts w:ascii="Times New Roman" w:hAnsi="Times New Roman"/>
          <w:sz w:val="22"/>
          <w:szCs w:val="22"/>
        </w:rPr>
        <w:t>, nas condições estabelecidas no Termo de Referência.</w:t>
      </w:r>
    </w:p>
    <w:p w14:paraId="795B1482" w14:textId="77777777" w:rsidR="0075451C" w:rsidRPr="00364507" w:rsidRDefault="0075451C" w:rsidP="0075451C">
      <w:pPr>
        <w:pStyle w:val="Nivel2"/>
        <w:numPr>
          <w:ilvl w:val="1"/>
          <w:numId w:val="26"/>
        </w:numPr>
        <w:suppressAutoHyphens w:val="0"/>
        <w:spacing w:afterLines="120" w:after="288" w:line="312" w:lineRule="auto"/>
        <w:contextualSpacing/>
        <w:rPr>
          <w:rFonts w:ascii="Times New Roman" w:hAnsi="Times New Roman"/>
          <w:sz w:val="22"/>
          <w:szCs w:val="22"/>
        </w:rPr>
      </w:pPr>
      <w:r w:rsidRPr="00364507">
        <w:rPr>
          <w:rFonts w:ascii="Times New Roman" w:hAnsi="Times New Roman"/>
          <w:sz w:val="22"/>
          <w:szCs w:val="22"/>
        </w:rPr>
        <w:t>Objeto da contratação:</w:t>
      </w:r>
    </w:p>
    <w:tbl>
      <w:tblPr>
        <w:tblW w:w="5243"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83"/>
        <w:gridCol w:w="1236"/>
        <w:gridCol w:w="4082"/>
        <w:gridCol w:w="890"/>
        <w:gridCol w:w="1086"/>
        <w:gridCol w:w="937"/>
        <w:gridCol w:w="1084"/>
      </w:tblGrid>
      <w:tr w:rsidR="00364507" w:rsidRPr="00364507" w14:paraId="0317A59F" w14:textId="77777777" w:rsidTr="00C40C6A">
        <w:trPr>
          <w:trHeight w:val="510"/>
        </w:trPr>
        <w:tc>
          <w:tcPr>
            <w:tcW w:w="483" w:type="dxa"/>
            <w:shd w:val="clear" w:color="auto" w:fill="F0F0F0"/>
            <w:vAlign w:val="center"/>
          </w:tcPr>
          <w:p w14:paraId="12A41F33" w14:textId="77777777" w:rsidR="00CB0DCB" w:rsidRPr="00364507" w:rsidRDefault="00CB0DCB" w:rsidP="00985DCD">
            <w:pPr>
              <w:autoSpaceDE w:val="0"/>
              <w:jc w:val="center"/>
              <w:rPr>
                <w:rFonts w:ascii="Times New Roman" w:hAnsi="Times New Roman" w:cs="Times New Roman"/>
                <w:szCs w:val="18"/>
                <w:lang w:val="x-none"/>
              </w:rPr>
            </w:pPr>
          </w:p>
          <w:p w14:paraId="3D4D9622" w14:textId="77777777"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Item</w:t>
            </w:r>
          </w:p>
          <w:p w14:paraId="64856F70" w14:textId="35BBCC9E" w:rsidR="00CB0DCB" w:rsidRPr="00364507" w:rsidRDefault="00CB0DCB" w:rsidP="00985DCD">
            <w:pPr>
              <w:autoSpaceDE w:val="0"/>
              <w:jc w:val="center"/>
              <w:rPr>
                <w:rFonts w:ascii="Times New Roman" w:hAnsi="Times New Roman" w:cs="Times New Roman"/>
                <w:szCs w:val="18"/>
                <w:lang w:val="x-none"/>
              </w:rPr>
            </w:pPr>
          </w:p>
        </w:tc>
        <w:tc>
          <w:tcPr>
            <w:tcW w:w="1236" w:type="dxa"/>
            <w:shd w:val="clear" w:color="auto" w:fill="F0F0F0"/>
            <w:vAlign w:val="center"/>
          </w:tcPr>
          <w:p w14:paraId="6E111AC3" w14:textId="117BBE0F" w:rsidR="00CB0DCB" w:rsidRPr="00364507" w:rsidRDefault="001363C0"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22807</w:t>
            </w:r>
          </w:p>
          <w:p w14:paraId="213CAD71" w14:textId="77777777"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Código</w:t>
            </w:r>
          </w:p>
        </w:tc>
        <w:tc>
          <w:tcPr>
            <w:tcW w:w="4082" w:type="dxa"/>
            <w:shd w:val="clear" w:color="auto" w:fill="F0F0F0"/>
            <w:vAlign w:val="center"/>
          </w:tcPr>
          <w:p w14:paraId="1151B7A8" w14:textId="77777777"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DEBORA SILVA DOS SANTOS</w:t>
            </w:r>
          </w:p>
          <w:p w14:paraId="4C0FDD93" w14:textId="77777777"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 xml:space="preserve"> CNPJ nº 48.941.621/0001-64</w:t>
            </w:r>
          </w:p>
          <w:p w14:paraId="79F4BCB9" w14:textId="370F6D60"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 xml:space="preserve">AV. 1B Nº 2463 NOVA GUAÍRA, </w:t>
            </w:r>
          </w:p>
          <w:p w14:paraId="37DE9B32" w14:textId="1BCF4773"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GUAIRA - SP, CEP: 14790-000</w:t>
            </w:r>
          </w:p>
          <w:p w14:paraId="71F49BB0" w14:textId="02B32BA6"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lastRenderedPageBreak/>
              <w:t xml:space="preserve">Telefone: (17) </w:t>
            </w:r>
            <w:r w:rsidR="00F523A3" w:rsidRPr="00364507">
              <w:rPr>
                <w:rFonts w:ascii="Times New Roman" w:hAnsi="Times New Roman" w:cs="Times New Roman"/>
                <w:szCs w:val="18"/>
                <w:lang w:val="x-none"/>
              </w:rPr>
              <w:t>99104-3343</w:t>
            </w:r>
          </w:p>
          <w:p w14:paraId="50059690" w14:textId="77777777"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Descrição do Produto/Serviço</w:t>
            </w:r>
          </w:p>
        </w:tc>
        <w:tc>
          <w:tcPr>
            <w:tcW w:w="890" w:type="dxa"/>
            <w:shd w:val="clear" w:color="auto" w:fill="F0F0F0"/>
            <w:vAlign w:val="center"/>
          </w:tcPr>
          <w:p w14:paraId="016DF43F" w14:textId="77777777" w:rsidR="00CB0DCB" w:rsidRPr="00364507" w:rsidRDefault="00CB0DCB" w:rsidP="00985DCD">
            <w:pPr>
              <w:autoSpaceDE w:val="0"/>
              <w:jc w:val="center"/>
              <w:rPr>
                <w:rFonts w:ascii="Times New Roman" w:hAnsi="Times New Roman" w:cs="Times New Roman"/>
                <w:szCs w:val="18"/>
                <w:lang w:val="x-none"/>
              </w:rPr>
            </w:pPr>
          </w:p>
          <w:p w14:paraId="723FD7DF" w14:textId="77777777"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Unidade</w:t>
            </w:r>
          </w:p>
        </w:tc>
        <w:tc>
          <w:tcPr>
            <w:tcW w:w="1086" w:type="dxa"/>
            <w:shd w:val="clear" w:color="auto" w:fill="F0F0F0"/>
            <w:vAlign w:val="center"/>
          </w:tcPr>
          <w:p w14:paraId="16496EB1" w14:textId="77777777" w:rsidR="00CB0DCB" w:rsidRPr="00364507" w:rsidRDefault="00CB0DCB" w:rsidP="00985DCD">
            <w:pPr>
              <w:autoSpaceDE w:val="0"/>
              <w:jc w:val="center"/>
              <w:rPr>
                <w:rFonts w:ascii="Times New Roman" w:hAnsi="Times New Roman" w:cs="Times New Roman"/>
                <w:szCs w:val="18"/>
                <w:lang w:val="x-none"/>
              </w:rPr>
            </w:pPr>
          </w:p>
          <w:p w14:paraId="1A2831E1" w14:textId="77777777"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Quantidade</w:t>
            </w:r>
          </w:p>
        </w:tc>
        <w:tc>
          <w:tcPr>
            <w:tcW w:w="937" w:type="dxa"/>
            <w:shd w:val="clear" w:color="auto" w:fill="F0F0F0"/>
            <w:vAlign w:val="center"/>
          </w:tcPr>
          <w:p w14:paraId="130E3359" w14:textId="77777777" w:rsidR="00CB0DCB" w:rsidRPr="00364507" w:rsidRDefault="00CB0DCB" w:rsidP="00985DCD">
            <w:pPr>
              <w:autoSpaceDE w:val="0"/>
              <w:jc w:val="center"/>
              <w:rPr>
                <w:rFonts w:ascii="Times New Roman" w:hAnsi="Times New Roman" w:cs="Times New Roman"/>
                <w:szCs w:val="18"/>
                <w:lang w:val="x-none"/>
              </w:rPr>
            </w:pPr>
          </w:p>
          <w:p w14:paraId="22D49010" w14:textId="77777777"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Valor Unitário</w:t>
            </w:r>
          </w:p>
        </w:tc>
        <w:tc>
          <w:tcPr>
            <w:tcW w:w="1084" w:type="dxa"/>
            <w:shd w:val="clear" w:color="auto" w:fill="F0F0F0"/>
            <w:vAlign w:val="center"/>
          </w:tcPr>
          <w:p w14:paraId="4FA7682A" w14:textId="77777777" w:rsidR="00CB0DCB" w:rsidRPr="00364507" w:rsidRDefault="00CB0DCB" w:rsidP="00985DCD">
            <w:pPr>
              <w:autoSpaceDE w:val="0"/>
              <w:jc w:val="center"/>
              <w:rPr>
                <w:rFonts w:ascii="Times New Roman" w:hAnsi="Times New Roman" w:cs="Times New Roman"/>
                <w:szCs w:val="18"/>
                <w:lang w:val="x-none"/>
              </w:rPr>
            </w:pPr>
          </w:p>
          <w:p w14:paraId="6453EF7E" w14:textId="77777777"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Valor Total</w:t>
            </w:r>
          </w:p>
        </w:tc>
      </w:tr>
      <w:tr w:rsidR="00364507" w:rsidRPr="00364507" w14:paraId="6C43EC82" w14:textId="77777777" w:rsidTr="00C40C6A">
        <w:trPr>
          <w:trHeight w:val="510"/>
        </w:trPr>
        <w:tc>
          <w:tcPr>
            <w:tcW w:w="483" w:type="dxa"/>
            <w:vAlign w:val="center"/>
          </w:tcPr>
          <w:p w14:paraId="3D396701" w14:textId="01A6D596" w:rsidR="00CB0DCB" w:rsidRPr="00364507" w:rsidRDefault="006B3B23" w:rsidP="00985DCD">
            <w:pPr>
              <w:autoSpaceDE w:val="0"/>
              <w:jc w:val="center"/>
              <w:rPr>
                <w:rFonts w:ascii="Times New Roman" w:hAnsi="Times New Roman" w:cs="Times New Roman"/>
                <w:szCs w:val="18"/>
                <w:lang w:val="x-none"/>
              </w:rPr>
            </w:pPr>
            <w:r>
              <w:rPr>
                <w:rFonts w:ascii="Times New Roman" w:hAnsi="Times New Roman" w:cs="Times New Roman"/>
                <w:szCs w:val="18"/>
                <w:lang w:val="x-none"/>
              </w:rPr>
              <w:t>2</w:t>
            </w:r>
          </w:p>
          <w:p w14:paraId="5E316B94" w14:textId="77777777"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Não</w:t>
            </w:r>
          </w:p>
        </w:tc>
        <w:tc>
          <w:tcPr>
            <w:tcW w:w="1236" w:type="dxa"/>
            <w:vAlign w:val="center"/>
          </w:tcPr>
          <w:p w14:paraId="28F8F1EC" w14:textId="0C959BE4" w:rsidR="00CB0DCB" w:rsidRPr="00364507" w:rsidRDefault="008D1910"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053.000.433</w:t>
            </w:r>
          </w:p>
        </w:tc>
        <w:tc>
          <w:tcPr>
            <w:tcW w:w="4082" w:type="dxa"/>
            <w:vAlign w:val="center"/>
          </w:tcPr>
          <w:p w14:paraId="63AF8110" w14:textId="504FA20A" w:rsidR="00CB0DCB" w:rsidRPr="00364507" w:rsidRDefault="00380ABE"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SERVIÇO DE DECORAÇÃO FORMATURA POR 04 DIAS PARA REDE MUNICIPAL</w:t>
            </w:r>
          </w:p>
        </w:tc>
        <w:tc>
          <w:tcPr>
            <w:tcW w:w="890" w:type="dxa"/>
            <w:vAlign w:val="center"/>
          </w:tcPr>
          <w:p w14:paraId="5EF7233E" w14:textId="5AE5425D" w:rsidR="00CB0DCB" w:rsidRPr="00364507" w:rsidRDefault="00C40C6A"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SERV.</w:t>
            </w:r>
          </w:p>
        </w:tc>
        <w:tc>
          <w:tcPr>
            <w:tcW w:w="1086" w:type="dxa"/>
            <w:vAlign w:val="center"/>
          </w:tcPr>
          <w:p w14:paraId="4A0FF8F5" w14:textId="4BE0BDC1" w:rsidR="00CB0DCB" w:rsidRPr="00364507" w:rsidRDefault="00C40C6A"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1</w:t>
            </w:r>
          </w:p>
        </w:tc>
        <w:tc>
          <w:tcPr>
            <w:tcW w:w="937" w:type="dxa"/>
            <w:vAlign w:val="center"/>
          </w:tcPr>
          <w:p w14:paraId="61CEBD5F" w14:textId="55AA596F" w:rsidR="00CB0DCB" w:rsidRPr="00364507" w:rsidRDefault="00C40C6A"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7.000,00</w:t>
            </w:r>
          </w:p>
        </w:tc>
        <w:tc>
          <w:tcPr>
            <w:tcW w:w="1084" w:type="dxa"/>
            <w:vAlign w:val="center"/>
          </w:tcPr>
          <w:p w14:paraId="5343D4B4" w14:textId="58654B34" w:rsidR="00CB0DCB" w:rsidRPr="00364507" w:rsidRDefault="00C40C6A"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7.000,00</w:t>
            </w:r>
          </w:p>
        </w:tc>
      </w:tr>
      <w:tr w:rsidR="00364507" w:rsidRPr="00364507" w14:paraId="743DB349" w14:textId="77777777" w:rsidTr="00C40C6A">
        <w:trPr>
          <w:trHeight w:val="510"/>
        </w:trPr>
        <w:tc>
          <w:tcPr>
            <w:tcW w:w="483" w:type="dxa"/>
            <w:vAlign w:val="center"/>
          </w:tcPr>
          <w:p w14:paraId="7D78C8C7" w14:textId="77777777" w:rsidR="00CB0DCB" w:rsidRPr="00364507" w:rsidRDefault="00CB0DCB" w:rsidP="00985DCD">
            <w:pPr>
              <w:autoSpaceDE w:val="0"/>
              <w:jc w:val="center"/>
              <w:rPr>
                <w:rFonts w:ascii="Times New Roman" w:hAnsi="Times New Roman" w:cs="Times New Roman"/>
                <w:szCs w:val="18"/>
                <w:lang w:val="x-none"/>
              </w:rPr>
            </w:pPr>
          </w:p>
        </w:tc>
        <w:tc>
          <w:tcPr>
            <w:tcW w:w="1236" w:type="dxa"/>
            <w:vAlign w:val="center"/>
          </w:tcPr>
          <w:p w14:paraId="1DBB6704" w14:textId="77777777" w:rsidR="00CB0DCB" w:rsidRPr="00364507" w:rsidRDefault="00CB0DCB" w:rsidP="00985DCD">
            <w:pPr>
              <w:autoSpaceDE w:val="0"/>
              <w:jc w:val="center"/>
              <w:rPr>
                <w:rFonts w:ascii="Times New Roman" w:hAnsi="Times New Roman" w:cs="Times New Roman"/>
                <w:szCs w:val="18"/>
                <w:lang w:val="x-none"/>
              </w:rPr>
            </w:pPr>
          </w:p>
        </w:tc>
        <w:tc>
          <w:tcPr>
            <w:tcW w:w="4082" w:type="dxa"/>
            <w:vAlign w:val="center"/>
          </w:tcPr>
          <w:p w14:paraId="396BCD82" w14:textId="77777777" w:rsidR="00CB0DCB" w:rsidRPr="00364507" w:rsidRDefault="00CB0DCB"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Total do Proponente</w:t>
            </w:r>
          </w:p>
        </w:tc>
        <w:tc>
          <w:tcPr>
            <w:tcW w:w="890" w:type="dxa"/>
            <w:vAlign w:val="center"/>
          </w:tcPr>
          <w:p w14:paraId="77B7D1E2" w14:textId="77777777" w:rsidR="00CB0DCB" w:rsidRPr="00364507" w:rsidRDefault="00CB0DCB" w:rsidP="00985DCD">
            <w:pPr>
              <w:autoSpaceDE w:val="0"/>
              <w:jc w:val="center"/>
              <w:rPr>
                <w:rFonts w:ascii="Times New Roman" w:hAnsi="Times New Roman" w:cs="Times New Roman"/>
                <w:szCs w:val="18"/>
                <w:lang w:val="x-none"/>
              </w:rPr>
            </w:pPr>
          </w:p>
        </w:tc>
        <w:tc>
          <w:tcPr>
            <w:tcW w:w="1086" w:type="dxa"/>
            <w:vAlign w:val="center"/>
          </w:tcPr>
          <w:p w14:paraId="61FBCD40" w14:textId="77777777" w:rsidR="00CB0DCB" w:rsidRPr="00364507" w:rsidRDefault="00CB0DCB" w:rsidP="00985DCD">
            <w:pPr>
              <w:autoSpaceDE w:val="0"/>
              <w:jc w:val="center"/>
              <w:rPr>
                <w:rFonts w:ascii="Times New Roman" w:hAnsi="Times New Roman" w:cs="Times New Roman"/>
                <w:szCs w:val="18"/>
                <w:lang w:val="x-none"/>
              </w:rPr>
            </w:pPr>
          </w:p>
        </w:tc>
        <w:tc>
          <w:tcPr>
            <w:tcW w:w="937" w:type="dxa"/>
            <w:vAlign w:val="center"/>
          </w:tcPr>
          <w:p w14:paraId="13FDFDB9" w14:textId="77777777" w:rsidR="00CB0DCB" w:rsidRPr="00364507" w:rsidRDefault="00CB0DCB" w:rsidP="00985DCD">
            <w:pPr>
              <w:autoSpaceDE w:val="0"/>
              <w:jc w:val="center"/>
              <w:rPr>
                <w:rFonts w:ascii="Times New Roman" w:hAnsi="Times New Roman" w:cs="Times New Roman"/>
                <w:szCs w:val="18"/>
                <w:lang w:val="x-none"/>
              </w:rPr>
            </w:pPr>
          </w:p>
        </w:tc>
        <w:tc>
          <w:tcPr>
            <w:tcW w:w="1084" w:type="dxa"/>
            <w:vAlign w:val="center"/>
          </w:tcPr>
          <w:p w14:paraId="11FB6426" w14:textId="7A2D101E" w:rsidR="00CB0DCB" w:rsidRPr="00364507" w:rsidRDefault="00380ABE" w:rsidP="00985DCD">
            <w:pPr>
              <w:autoSpaceDE w:val="0"/>
              <w:jc w:val="center"/>
              <w:rPr>
                <w:rFonts w:ascii="Times New Roman" w:hAnsi="Times New Roman" w:cs="Times New Roman"/>
                <w:szCs w:val="18"/>
                <w:lang w:val="x-none"/>
              </w:rPr>
            </w:pPr>
            <w:r w:rsidRPr="00364507">
              <w:rPr>
                <w:rFonts w:ascii="Times New Roman" w:hAnsi="Times New Roman" w:cs="Times New Roman"/>
                <w:szCs w:val="18"/>
                <w:lang w:val="x-none"/>
              </w:rPr>
              <w:t>7.000,00</w:t>
            </w:r>
          </w:p>
        </w:tc>
      </w:tr>
    </w:tbl>
    <w:p w14:paraId="114CDD2B" w14:textId="4689D1A3" w:rsidR="0075451C" w:rsidRPr="00364507" w:rsidRDefault="0075451C" w:rsidP="0075451C">
      <w:pPr>
        <w:pStyle w:val="Nivel2"/>
        <w:numPr>
          <w:ilvl w:val="1"/>
          <w:numId w:val="26"/>
        </w:numPr>
        <w:suppressAutoHyphens w:val="0"/>
        <w:spacing w:afterLines="120" w:after="288" w:line="312" w:lineRule="auto"/>
        <w:contextualSpacing/>
        <w:rPr>
          <w:rFonts w:ascii="Times New Roman" w:hAnsi="Times New Roman"/>
          <w:sz w:val="22"/>
          <w:szCs w:val="22"/>
        </w:rPr>
      </w:pPr>
      <w:r w:rsidRPr="00364507">
        <w:rPr>
          <w:rFonts w:ascii="Times New Roman" w:hAnsi="Times New Roman"/>
          <w:sz w:val="22"/>
          <w:szCs w:val="22"/>
        </w:rPr>
        <w:t>Vinculam esta contratação, independentemente de transcrição:</w:t>
      </w:r>
    </w:p>
    <w:p w14:paraId="4CCD7823" w14:textId="77777777" w:rsidR="0075451C" w:rsidRPr="00364507" w:rsidRDefault="0075451C" w:rsidP="0075451C">
      <w:pPr>
        <w:pStyle w:val="Nivel2"/>
        <w:numPr>
          <w:ilvl w:val="2"/>
          <w:numId w:val="26"/>
        </w:numPr>
        <w:suppressAutoHyphens w:val="0"/>
        <w:spacing w:afterLines="120" w:after="288" w:line="312" w:lineRule="auto"/>
        <w:contextualSpacing/>
        <w:rPr>
          <w:rFonts w:ascii="Times New Roman" w:hAnsi="Times New Roman"/>
          <w:sz w:val="22"/>
          <w:szCs w:val="22"/>
        </w:rPr>
      </w:pPr>
      <w:r w:rsidRPr="00364507">
        <w:rPr>
          <w:rFonts w:ascii="Times New Roman" w:hAnsi="Times New Roman"/>
          <w:sz w:val="22"/>
          <w:szCs w:val="22"/>
        </w:rPr>
        <w:t>O Termo de Referência;</w:t>
      </w:r>
    </w:p>
    <w:p w14:paraId="0186B56E" w14:textId="77777777" w:rsidR="0075451C" w:rsidRPr="00364507" w:rsidRDefault="0075451C" w:rsidP="0075451C">
      <w:pPr>
        <w:pStyle w:val="Nivel2"/>
        <w:numPr>
          <w:ilvl w:val="2"/>
          <w:numId w:val="26"/>
        </w:numPr>
        <w:suppressAutoHyphens w:val="0"/>
        <w:spacing w:afterLines="120" w:after="288" w:line="312" w:lineRule="auto"/>
        <w:contextualSpacing/>
        <w:rPr>
          <w:rFonts w:ascii="Times New Roman" w:hAnsi="Times New Roman"/>
          <w:sz w:val="22"/>
          <w:szCs w:val="22"/>
        </w:rPr>
      </w:pPr>
      <w:r w:rsidRPr="00364507">
        <w:rPr>
          <w:rFonts w:ascii="Times New Roman" w:hAnsi="Times New Roman"/>
          <w:sz w:val="22"/>
          <w:szCs w:val="22"/>
        </w:rPr>
        <w:t>O Edital da Licitação;</w:t>
      </w:r>
    </w:p>
    <w:p w14:paraId="27EAE0DA" w14:textId="77777777" w:rsidR="0075451C" w:rsidRPr="00364507" w:rsidRDefault="0075451C" w:rsidP="0075451C">
      <w:pPr>
        <w:pStyle w:val="Nivel2"/>
        <w:numPr>
          <w:ilvl w:val="2"/>
          <w:numId w:val="26"/>
        </w:numPr>
        <w:suppressAutoHyphens w:val="0"/>
        <w:spacing w:afterLines="120" w:after="288" w:line="312" w:lineRule="auto"/>
        <w:contextualSpacing/>
        <w:rPr>
          <w:rFonts w:ascii="Times New Roman" w:hAnsi="Times New Roman"/>
          <w:sz w:val="22"/>
          <w:szCs w:val="22"/>
        </w:rPr>
      </w:pPr>
      <w:r w:rsidRPr="00364507">
        <w:rPr>
          <w:rFonts w:ascii="Times New Roman" w:hAnsi="Times New Roman"/>
          <w:sz w:val="22"/>
          <w:szCs w:val="22"/>
        </w:rPr>
        <w:t>A Proposta do contratado;</w:t>
      </w:r>
    </w:p>
    <w:p w14:paraId="78C0E542" w14:textId="77777777" w:rsidR="0075451C" w:rsidRPr="00364507" w:rsidRDefault="0075451C" w:rsidP="0075451C">
      <w:pPr>
        <w:pStyle w:val="Nivel2"/>
        <w:numPr>
          <w:ilvl w:val="2"/>
          <w:numId w:val="26"/>
        </w:numPr>
        <w:suppressAutoHyphens w:val="0"/>
        <w:spacing w:afterLines="120" w:after="288" w:line="312" w:lineRule="auto"/>
        <w:contextualSpacing/>
        <w:rPr>
          <w:rFonts w:ascii="Times New Roman" w:hAnsi="Times New Roman"/>
          <w:sz w:val="22"/>
          <w:szCs w:val="22"/>
        </w:rPr>
      </w:pPr>
      <w:r w:rsidRPr="00364507">
        <w:rPr>
          <w:rFonts w:ascii="Times New Roman" w:hAnsi="Times New Roman"/>
          <w:sz w:val="22"/>
          <w:szCs w:val="22"/>
        </w:rPr>
        <w:t>Eventuais anexos dos documentos supracitados.</w:t>
      </w:r>
    </w:p>
    <w:p w14:paraId="1B28070F" w14:textId="77777777" w:rsidR="0075451C" w:rsidRPr="00364507" w:rsidRDefault="0075451C" w:rsidP="0008793E">
      <w:pPr>
        <w:pStyle w:val="Nivel01"/>
        <w:keepNext/>
        <w:keepLines/>
        <w:numPr>
          <w:ilvl w:val="0"/>
          <w:numId w:val="34"/>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CLÁUSULA SEGUNDA – VIGÊNCIA E PRORROGAÇÃO</w:t>
      </w:r>
    </w:p>
    <w:p w14:paraId="69A37FDF" w14:textId="7ED51DF8" w:rsidR="0075451C" w:rsidRPr="00364507" w:rsidRDefault="0075451C" w:rsidP="0075451C">
      <w:pPr>
        <w:pStyle w:val="Nvel2-Red"/>
        <w:numPr>
          <w:ilvl w:val="1"/>
          <w:numId w:val="34"/>
        </w:numPr>
        <w:spacing w:before="0" w:afterLines="120" w:after="288" w:line="240"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 xml:space="preserve">O prazo de vigência da contratação é de </w:t>
      </w:r>
      <w:r w:rsidR="001C4CD0" w:rsidRPr="00364507">
        <w:rPr>
          <w:rFonts w:ascii="Times New Roman" w:hAnsi="Times New Roman" w:cs="Times New Roman"/>
          <w:b/>
          <w:bCs/>
          <w:color w:val="auto"/>
          <w:sz w:val="22"/>
          <w:szCs w:val="22"/>
        </w:rPr>
        <w:t>12 (DOZE) meses</w:t>
      </w:r>
      <w:r w:rsidR="001C4CD0" w:rsidRPr="00364507">
        <w:rPr>
          <w:rFonts w:ascii="Times New Roman" w:hAnsi="Times New Roman" w:cs="Times New Roman"/>
          <w:color w:val="auto"/>
          <w:sz w:val="22"/>
          <w:szCs w:val="22"/>
        </w:rPr>
        <w:t>, contados a partir da assinatura do contrato</w:t>
      </w:r>
      <w:r w:rsidRPr="00364507">
        <w:rPr>
          <w:rFonts w:ascii="Times New Roman" w:hAnsi="Times New Roman" w:cs="Times New Roman"/>
          <w:color w:val="auto"/>
          <w:sz w:val="22"/>
          <w:szCs w:val="22"/>
        </w:rPr>
        <w:t xml:space="preserve">, na forma do </w:t>
      </w:r>
      <w:hyperlink r:id="rId13" w:anchor="art105" w:history="1">
        <w:r w:rsidRPr="00364507">
          <w:rPr>
            <w:rStyle w:val="Hyperlink"/>
            <w:rFonts w:ascii="Times New Roman" w:hAnsi="Times New Roman" w:cs="Times New Roman"/>
            <w:color w:val="auto"/>
            <w:sz w:val="22"/>
            <w:szCs w:val="22"/>
          </w:rPr>
          <w:t>artigo 105 da Lei n° 14.133, de 2021</w:t>
        </w:r>
      </w:hyperlink>
      <w:r w:rsidRPr="00364507">
        <w:rPr>
          <w:rFonts w:ascii="Times New Roman" w:hAnsi="Times New Roman" w:cs="Times New Roman"/>
          <w:color w:val="auto"/>
          <w:sz w:val="22"/>
          <w:szCs w:val="22"/>
        </w:rPr>
        <w:t>.</w:t>
      </w:r>
    </w:p>
    <w:p w14:paraId="406D7B68" w14:textId="77777777" w:rsidR="0075451C" w:rsidRPr="00364507" w:rsidRDefault="0075451C" w:rsidP="0075451C">
      <w:pPr>
        <w:pStyle w:val="Nvel3-R"/>
        <w:numPr>
          <w:ilvl w:val="1"/>
          <w:numId w:val="34"/>
        </w:numPr>
        <w:spacing w:before="0" w:afterLines="120" w:after="288" w:line="240"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2B844D7" w14:textId="77777777" w:rsidR="00994ED2" w:rsidRPr="00364507" w:rsidRDefault="00994ED2" w:rsidP="00994ED2">
      <w:pPr>
        <w:pStyle w:val="Nvel3-R"/>
        <w:numPr>
          <w:ilvl w:val="0"/>
          <w:numId w:val="0"/>
        </w:numPr>
        <w:spacing w:before="0" w:afterLines="120" w:after="288" w:line="240" w:lineRule="auto"/>
        <w:ind w:left="360"/>
        <w:contextualSpacing/>
        <w:rPr>
          <w:rFonts w:ascii="Times New Roman" w:hAnsi="Times New Roman" w:cs="Times New Roman"/>
          <w:color w:val="auto"/>
          <w:sz w:val="22"/>
          <w:szCs w:val="22"/>
        </w:rPr>
      </w:pPr>
    </w:p>
    <w:p w14:paraId="034D34DA" w14:textId="77777777" w:rsidR="0075451C" w:rsidRPr="00364507" w:rsidRDefault="0075451C" w:rsidP="0075451C">
      <w:pPr>
        <w:pStyle w:val="Nvel3-R"/>
        <w:numPr>
          <w:ilvl w:val="1"/>
          <w:numId w:val="34"/>
        </w:numPr>
        <w:spacing w:before="0" w:afterLines="120" w:after="288" w:line="240"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A prorrogação de que trata este item é condicionada ao ateste, pela autoridade competente, de que as condições e os preços permanecem vantajosos para a Administração, permitida a negociação com o contratado.</w:t>
      </w:r>
    </w:p>
    <w:p w14:paraId="1D530827" w14:textId="77777777" w:rsidR="0075451C" w:rsidRPr="00364507" w:rsidRDefault="0075451C" w:rsidP="0075451C">
      <w:pPr>
        <w:pStyle w:val="Nivel01"/>
        <w:keepNext/>
        <w:keepLines/>
        <w:numPr>
          <w:ilvl w:val="0"/>
          <w:numId w:val="47"/>
        </w:numPr>
        <w:shd w:val="clear" w:color="auto" w:fill="D9D9D9" w:themeFill="background1" w:themeFillShade="D9"/>
        <w:tabs>
          <w:tab w:val="left" w:pos="567"/>
        </w:tabs>
        <w:suppressAutoHyphens w:val="0"/>
        <w:spacing w:beforeLines="120" w:before="288" w:afterLines="120" w:after="288" w:line="240" w:lineRule="auto"/>
        <w:ind w:right="0"/>
        <w:textAlignment w:val="auto"/>
        <w:rPr>
          <w:rFonts w:ascii="Times New Roman" w:hAnsi="Times New Roman"/>
          <w:color w:val="auto"/>
          <w:sz w:val="22"/>
          <w:szCs w:val="22"/>
        </w:rPr>
      </w:pPr>
      <w:r w:rsidRPr="00364507">
        <w:rPr>
          <w:rFonts w:ascii="Times New Roman" w:hAnsi="Times New Roman"/>
          <w:color w:val="auto"/>
          <w:sz w:val="22"/>
          <w:szCs w:val="22"/>
        </w:rPr>
        <w:t>CLÁUSULA TERCEIRA – MODELOS DE EXECUÇÃO E GESTÃO CONTRATUAIS (</w:t>
      </w:r>
      <w:hyperlink r:id="rId14" w:anchor="art92" w:history="1">
        <w:r w:rsidRPr="00364507">
          <w:rPr>
            <w:rStyle w:val="Hyperlink"/>
            <w:rFonts w:ascii="Times New Roman" w:hAnsi="Times New Roman"/>
            <w:color w:val="auto"/>
            <w:sz w:val="22"/>
            <w:szCs w:val="22"/>
          </w:rPr>
          <w:t>art. 92, IV, VII e XVIII)</w:t>
        </w:r>
      </w:hyperlink>
    </w:p>
    <w:p w14:paraId="156C881A" w14:textId="77777777" w:rsidR="0075451C" w:rsidRPr="00364507" w:rsidRDefault="0075451C" w:rsidP="0075451C">
      <w:pPr>
        <w:pStyle w:val="Nivel2"/>
        <w:numPr>
          <w:ilvl w:val="1"/>
          <w:numId w:val="47"/>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O regime de execução contratual, os modelos de gestão e de execução, assim como os prazos e condições de conclusão, entrega, observação e recebimento do objeto constam no Termo de Referência, anexo a este Contrato.</w:t>
      </w:r>
    </w:p>
    <w:p w14:paraId="7FAE0F4E" w14:textId="77777777" w:rsidR="0075451C" w:rsidRPr="00364507" w:rsidRDefault="0075451C" w:rsidP="0008793E">
      <w:pPr>
        <w:pStyle w:val="Nivel01"/>
        <w:keepNext/>
        <w:keepLines/>
        <w:numPr>
          <w:ilvl w:val="0"/>
          <w:numId w:val="35"/>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CLÁUSULA QUARTA – SUBCONTRATAÇÃO</w:t>
      </w:r>
    </w:p>
    <w:p w14:paraId="538E1693" w14:textId="77777777" w:rsidR="0075451C" w:rsidRPr="00364507" w:rsidRDefault="0075451C" w:rsidP="0075451C">
      <w:pPr>
        <w:pStyle w:val="Nvel2-Red"/>
        <w:numPr>
          <w:ilvl w:val="1"/>
          <w:numId w:val="35"/>
        </w:numPr>
        <w:spacing w:before="0" w:afterLines="120" w:after="288" w:line="240"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 xml:space="preserve"> Não será admitida a subcontratação do objeto contratual.</w:t>
      </w:r>
    </w:p>
    <w:p w14:paraId="128E0C6D" w14:textId="77777777" w:rsidR="0075451C" w:rsidRPr="00364507" w:rsidRDefault="0075451C" w:rsidP="0008793E">
      <w:pPr>
        <w:pStyle w:val="Nivel01"/>
        <w:keepNext/>
        <w:keepLines/>
        <w:numPr>
          <w:ilvl w:val="0"/>
          <w:numId w:val="37"/>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 xml:space="preserve"> CLÁUSULA QUINTA – PREÇO</w:t>
      </w:r>
    </w:p>
    <w:p w14:paraId="2311EC69" w14:textId="002E4EAA" w:rsidR="0075451C" w:rsidRPr="00364507" w:rsidRDefault="0075451C" w:rsidP="0008793E">
      <w:pPr>
        <w:pStyle w:val="Nvel2-Red"/>
        <w:numPr>
          <w:ilvl w:val="1"/>
          <w:numId w:val="37"/>
        </w:numPr>
        <w:spacing w:before="0" w:afterLines="120" w:after="288" w:line="240"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 xml:space="preserve">O valor total da contratação é de </w:t>
      </w:r>
      <w:r w:rsidRPr="00364507">
        <w:rPr>
          <w:rFonts w:ascii="Times New Roman" w:hAnsi="Times New Roman" w:cs="Times New Roman"/>
          <w:b/>
          <w:bCs/>
          <w:color w:val="auto"/>
          <w:sz w:val="22"/>
          <w:szCs w:val="22"/>
        </w:rPr>
        <w:t>R$</w:t>
      </w:r>
      <w:r w:rsidR="001363C0" w:rsidRPr="00364507">
        <w:rPr>
          <w:rFonts w:ascii="Times New Roman" w:hAnsi="Times New Roman" w:cs="Times New Roman"/>
          <w:b/>
          <w:bCs/>
          <w:color w:val="auto"/>
          <w:sz w:val="22"/>
          <w:szCs w:val="22"/>
        </w:rPr>
        <w:t xml:space="preserve"> </w:t>
      </w:r>
      <w:bookmarkStart w:id="1" w:name="_Hlk183176537"/>
      <w:r w:rsidR="001363C0" w:rsidRPr="00364507">
        <w:rPr>
          <w:rFonts w:ascii="Times New Roman" w:hAnsi="Times New Roman" w:cs="Times New Roman"/>
          <w:b/>
          <w:bCs/>
          <w:color w:val="auto"/>
          <w:sz w:val="22"/>
          <w:szCs w:val="22"/>
        </w:rPr>
        <w:t>7.000,00 (sete mil reais).</w:t>
      </w:r>
      <w:bookmarkEnd w:id="1"/>
    </w:p>
    <w:p w14:paraId="341B656E" w14:textId="77777777" w:rsidR="0075451C" w:rsidRPr="00364507" w:rsidRDefault="0075451C" w:rsidP="0075451C">
      <w:pPr>
        <w:pStyle w:val="Nivel2"/>
        <w:numPr>
          <w:ilvl w:val="1"/>
          <w:numId w:val="37"/>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A0EFD40" w14:textId="3FA0B76B" w:rsidR="0075451C" w:rsidRPr="00364507" w:rsidRDefault="0075451C" w:rsidP="0075451C">
      <w:pPr>
        <w:pStyle w:val="Nvel2-Red"/>
        <w:numPr>
          <w:ilvl w:val="1"/>
          <w:numId w:val="37"/>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O valor acima é meramente estimativo, de forma que os pagamentos devidos ao contratado dependerão dos quantitativos efetivamente fornecidos.</w:t>
      </w:r>
    </w:p>
    <w:p w14:paraId="683D93B6" w14:textId="77777777" w:rsidR="0075451C" w:rsidRPr="00364507" w:rsidRDefault="0075451C" w:rsidP="00406011">
      <w:pPr>
        <w:pStyle w:val="Nivel01"/>
        <w:keepNext/>
        <w:keepLines/>
        <w:numPr>
          <w:ilvl w:val="0"/>
          <w:numId w:val="38"/>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lastRenderedPageBreak/>
        <w:t>CLÁUSULA SEXTA - PAGAMENTO (</w:t>
      </w:r>
      <w:hyperlink r:id="rId15" w:anchor="art92" w:history="1">
        <w:r w:rsidRPr="00364507">
          <w:rPr>
            <w:rStyle w:val="Hyperlink"/>
            <w:rFonts w:ascii="Times New Roman" w:hAnsi="Times New Roman"/>
            <w:b/>
            <w:bCs w:val="0"/>
            <w:color w:val="auto"/>
            <w:sz w:val="22"/>
            <w:szCs w:val="22"/>
          </w:rPr>
          <w:t>art. 92, V e VI</w:t>
        </w:r>
      </w:hyperlink>
      <w:r w:rsidRPr="00364507">
        <w:rPr>
          <w:rFonts w:ascii="Times New Roman" w:hAnsi="Times New Roman"/>
          <w:b/>
          <w:bCs w:val="0"/>
          <w:color w:val="auto"/>
          <w:sz w:val="22"/>
          <w:szCs w:val="22"/>
        </w:rPr>
        <w:t>)</w:t>
      </w:r>
    </w:p>
    <w:p w14:paraId="1D58A395" w14:textId="77777777" w:rsidR="0075451C" w:rsidRPr="00364507" w:rsidRDefault="0075451C" w:rsidP="0075451C">
      <w:pPr>
        <w:pStyle w:val="PargrafodaLista"/>
        <w:numPr>
          <w:ilvl w:val="1"/>
          <w:numId w:val="38"/>
        </w:numPr>
        <w:shd w:val="clear" w:color="auto" w:fill="FFFFFF"/>
        <w:suppressAutoHyphens w:val="0"/>
        <w:spacing w:line="276" w:lineRule="auto"/>
        <w:jc w:val="both"/>
        <w:rPr>
          <w:rFonts w:ascii="Times New Roman" w:hAnsi="Times New Roman" w:cs="Times New Roman"/>
          <w:sz w:val="22"/>
          <w:szCs w:val="22"/>
        </w:rPr>
      </w:pPr>
      <w:r w:rsidRPr="00364507">
        <w:rPr>
          <w:rFonts w:ascii="Times New Roman" w:hAnsi="Times New Roman" w:cs="Times New Roman"/>
          <w:sz w:val="22"/>
          <w:szCs w:val="22"/>
        </w:rPr>
        <w:t xml:space="preserve">O prazo para pagamento será de </w:t>
      </w:r>
      <w:r w:rsidRPr="00364507">
        <w:rPr>
          <w:rFonts w:ascii="Times New Roman" w:hAnsi="Times New Roman" w:cs="Times New Roman"/>
          <w:b/>
          <w:sz w:val="22"/>
          <w:szCs w:val="22"/>
          <w:u w:val="single"/>
        </w:rPr>
        <w:t>20 (vinte) dias úteis</w:t>
      </w:r>
      <w:r w:rsidRPr="00364507">
        <w:rPr>
          <w:rFonts w:ascii="Times New Roman" w:hAnsi="Times New Roman" w:cs="Times New Roman"/>
          <w:sz w:val="22"/>
          <w:szCs w:val="22"/>
        </w:rPr>
        <w:t xml:space="preserve">, contados a partir da data da apresentação da Nota Fiscal/Fatura, acompanhada dos demais documentos comprobatórios do cumprimento das obrigações da Contratada. </w:t>
      </w:r>
    </w:p>
    <w:p w14:paraId="6C884545" w14:textId="77777777" w:rsidR="0075451C" w:rsidRPr="00364507" w:rsidRDefault="0075451C" w:rsidP="0075451C">
      <w:pPr>
        <w:pStyle w:val="PargrafodaLista"/>
        <w:numPr>
          <w:ilvl w:val="1"/>
          <w:numId w:val="38"/>
        </w:numPr>
        <w:shd w:val="clear" w:color="auto" w:fill="FFFFFF"/>
        <w:suppressAutoHyphens w:val="0"/>
        <w:spacing w:line="276" w:lineRule="auto"/>
        <w:jc w:val="both"/>
        <w:rPr>
          <w:rFonts w:ascii="Times New Roman" w:hAnsi="Times New Roman" w:cs="Times New Roman"/>
          <w:sz w:val="22"/>
          <w:szCs w:val="22"/>
        </w:rPr>
      </w:pPr>
      <w:r w:rsidRPr="00364507">
        <w:rPr>
          <w:rFonts w:ascii="Times New Roman" w:hAnsi="Times New Roman" w:cs="Times New Roman"/>
          <w:sz w:val="22"/>
          <w:szCs w:val="22"/>
        </w:rPr>
        <w:t>O pagamento somente será efetuado após o “atesto”, pelo servidor competente, da Nota Fiscal/Fatura apresentada pela Contratada.</w:t>
      </w:r>
    </w:p>
    <w:p w14:paraId="42D66678" w14:textId="77777777" w:rsidR="0075451C" w:rsidRPr="00364507" w:rsidRDefault="0075451C" w:rsidP="0075451C">
      <w:pPr>
        <w:pStyle w:val="PargrafodaLista"/>
        <w:numPr>
          <w:ilvl w:val="2"/>
          <w:numId w:val="38"/>
        </w:numPr>
        <w:shd w:val="clear" w:color="auto" w:fill="FFFFFF"/>
        <w:suppressAutoHyphens w:val="0"/>
        <w:spacing w:line="276" w:lineRule="auto"/>
        <w:jc w:val="both"/>
        <w:rPr>
          <w:rFonts w:ascii="Times New Roman" w:hAnsi="Times New Roman" w:cs="Times New Roman"/>
          <w:sz w:val="22"/>
          <w:szCs w:val="22"/>
        </w:rPr>
      </w:pPr>
      <w:r w:rsidRPr="00364507">
        <w:rPr>
          <w:rFonts w:ascii="Times New Roman" w:hAnsi="Times New Roman" w:cs="Times New Roman"/>
          <w:sz w:val="22"/>
          <w:szCs w:val="22"/>
        </w:rPr>
        <w:t>O “atesto” fica condicionado à verificação da conformidade da Nota Fiscal/Fatura apresentada pelo Fornecedor e do regular cumprimento das obrigações assumidas.</w:t>
      </w:r>
    </w:p>
    <w:p w14:paraId="3625F3EB" w14:textId="77777777" w:rsidR="0075451C" w:rsidRPr="00364507" w:rsidRDefault="0075451C" w:rsidP="0075451C">
      <w:pPr>
        <w:pStyle w:val="PargrafodaLista"/>
        <w:numPr>
          <w:ilvl w:val="1"/>
          <w:numId w:val="38"/>
        </w:numPr>
        <w:shd w:val="clear" w:color="auto" w:fill="FFFFFF"/>
        <w:suppressAutoHyphens w:val="0"/>
        <w:spacing w:line="276" w:lineRule="auto"/>
        <w:jc w:val="both"/>
        <w:rPr>
          <w:rFonts w:ascii="Times New Roman" w:hAnsi="Times New Roman" w:cs="Times New Roman"/>
          <w:sz w:val="22"/>
          <w:szCs w:val="22"/>
        </w:rPr>
      </w:pPr>
      <w:r w:rsidRPr="00364507">
        <w:rPr>
          <w:rFonts w:ascii="Times New Roman" w:hAnsi="Times New Roman" w:cs="Times New Roman"/>
          <w:sz w:val="22"/>
          <w:szCs w:val="22"/>
        </w:rPr>
        <w:t>Havendo erro na apresentação da Nota Fiscal/Fatura ou dos documentos pertinentes à contratação, ou, ainda, circunstância que impeça a liquidação da despesa, o pagamento ficará pendente até que o Fornecedor providencie as medidas saneadoras. Nesta hipótese, o prazo para pagamento iniciar-se-á após a comprovação da regularização da situação, não acarretando qualquer ônus para a Contratante.</w:t>
      </w:r>
    </w:p>
    <w:p w14:paraId="690B4E8B" w14:textId="77777777" w:rsidR="0075451C" w:rsidRPr="00364507" w:rsidRDefault="0075451C" w:rsidP="0075451C">
      <w:pPr>
        <w:pStyle w:val="PargrafodaLista"/>
        <w:numPr>
          <w:ilvl w:val="1"/>
          <w:numId w:val="38"/>
        </w:numPr>
        <w:shd w:val="clear" w:color="auto" w:fill="FFFFFF"/>
        <w:suppressAutoHyphens w:val="0"/>
        <w:spacing w:line="276" w:lineRule="auto"/>
        <w:jc w:val="both"/>
        <w:rPr>
          <w:rFonts w:ascii="Times New Roman" w:hAnsi="Times New Roman" w:cs="Times New Roman"/>
          <w:sz w:val="22"/>
          <w:szCs w:val="22"/>
        </w:rPr>
      </w:pPr>
      <w:r w:rsidRPr="00364507">
        <w:rPr>
          <w:rFonts w:ascii="Times New Roman" w:hAnsi="Times New Roman" w:cs="Times New Roman"/>
          <w:sz w:val="22"/>
          <w:szCs w:val="22"/>
        </w:rPr>
        <w:t>Quando do pagamento, será efetuada a retenção tributária prevista na legislação aplicável.</w:t>
      </w:r>
    </w:p>
    <w:p w14:paraId="71D111F8" w14:textId="77777777" w:rsidR="0075451C" w:rsidRPr="00364507" w:rsidRDefault="0075451C" w:rsidP="0075451C">
      <w:pPr>
        <w:pStyle w:val="PargrafodaLista"/>
        <w:numPr>
          <w:ilvl w:val="1"/>
          <w:numId w:val="38"/>
        </w:numPr>
        <w:shd w:val="clear" w:color="auto" w:fill="FFFFFF"/>
        <w:suppressAutoHyphens w:val="0"/>
        <w:spacing w:line="276" w:lineRule="auto"/>
        <w:jc w:val="both"/>
        <w:rPr>
          <w:rFonts w:ascii="Times New Roman" w:hAnsi="Times New Roman" w:cs="Times New Roman"/>
          <w:sz w:val="22"/>
          <w:szCs w:val="22"/>
        </w:rPr>
      </w:pPr>
      <w:r w:rsidRPr="00364507">
        <w:rPr>
          <w:rFonts w:ascii="Times New Roman" w:hAnsi="Times New Roman" w:cs="Times New Roman"/>
          <w:sz w:val="22"/>
          <w:szCs w:val="22"/>
        </w:rPr>
        <w:t xml:space="preserve">O pagamento será efetuado por meio de Ordem Bancária de Crédito, mediante depósito em </w:t>
      </w:r>
      <w:proofErr w:type="spellStart"/>
      <w:r w:rsidRPr="00364507">
        <w:rPr>
          <w:rFonts w:ascii="Times New Roman" w:hAnsi="Times New Roman" w:cs="Times New Roman"/>
          <w:sz w:val="22"/>
          <w:szCs w:val="22"/>
        </w:rPr>
        <w:t>conta-corrente</w:t>
      </w:r>
      <w:proofErr w:type="spellEnd"/>
      <w:r w:rsidRPr="00364507">
        <w:rPr>
          <w:rFonts w:ascii="Times New Roman" w:hAnsi="Times New Roman" w:cs="Times New Roman"/>
          <w:sz w:val="22"/>
          <w:szCs w:val="22"/>
        </w:rPr>
        <w:t>, na agência e estabelecimento bancário indicado pela Contratada, ou por outro meio previsto na legislação vigente.</w:t>
      </w:r>
    </w:p>
    <w:p w14:paraId="7CAB5160" w14:textId="77777777" w:rsidR="0075451C" w:rsidRPr="00364507" w:rsidRDefault="0075451C" w:rsidP="0075451C">
      <w:pPr>
        <w:pStyle w:val="PargrafodaLista"/>
        <w:numPr>
          <w:ilvl w:val="1"/>
          <w:numId w:val="38"/>
        </w:numPr>
        <w:shd w:val="clear" w:color="auto" w:fill="FFFFFF"/>
        <w:suppressAutoHyphens w:val="0"/>
        <w:spacing w:line="276" w:lineRule="auto"/>
        <w:jc w:val="both"/>
        <w:rPr>
          <w:rFonts w:ascii="Times New Roman" w:hAnsi="Times New Roman" w:cs="Times New Roman"/>
          <w:sz w:val="22"/>
          <w:szCs w:val="22"/>
        </w:rPr>
      </w:pPr>
      <w:r w:rsidRPr="00364507">
        <w:rPr>
          <w:rFonts w:ascii="Times New Roman" w:hAnsi="Times New Roman" w:cs="Times New Roman"/>
          <w:sz w:val="22"/>
          <w:szCs w:val="22"/>
        </w:rPr>
        <w:t>Será considerada data do pagamento o dia em que constar como emitida a ordem bancária para pagamento.</w:t>
      </w:r>
    </w:p>
    <w:p w14:paraId="535DBA7F" w14:textId="77777777" w:rsidR="0075451C" w:rsidRPr="00364507" w:rsidRDefault="0075451C" w:rsidP="0075451C">
      <w:pPr>
        <w:pStyle w:val="PargrafodaLista"/>
        <w:numPr>
          <w:ilvl w:val="1"/>
          <w:numId w:val="38"/>
        </w:numPr>
        <w:shd w:val="clear" w:color="auto" w:fill="FFFFFF"/>
        <w:suppressAutoHyphens w:val="0"/>
        <w:spacing w:line="276" w:lineRule="auto"/>
        <w:jc w:val="both"/>
        <w:rPr>
          <w:rFonts w:ascii="Times New Roman" w:hAnsi="Times New Roman" w:cs="Times New Roman"/>
          <w:sz w:val="22"/>
          <w:szCs w:val="22"/>
        </w:rPr>
      </w:pPr>
      <w:r w:rsidRPr="00364507">
        <w:rPr>
          <w:rFonts w:ascii="Times New Roman" w:hAnsi="Times New Roman" w:cs="Times New Roman"/>
          <w:sz w:val="22"/>
          <w:szCs w:val="22"/>
        </w:rPr>
        <w:t>A Contratante não se responsabilizará por qualquer despesa que venha a ser efetuada pela Contratada, que porventura não tenha sido acordada no contrato.</w:t>
      </w:r>
    </w:p>
    <w:p w14:paraId="4DC88642" w14:textId="77777777" w:rsidR="0075451C" w:rsidRPr="00364507" w:rsidRDefault="0075451C" w:rsidP="0075451C">
      <w:pPr>
        <w:pStyle w:val="Default"/>
        <w:numPr>
          <w:ilvl w:val="1"/>
          <w:numId w:val="38"/>
        </w:numPr>
        <w:tabs>
          <w:tab w:val="left" w:pos="851"/>
        </w:tabs>
        <w:spacing w:line="276" w:lineRule="auto"/>
        <w:jc w:val="both"/>
        <w:rPr>
          <w:rFonts w:ascii="Times New Roman" w:hAnsi="Times New Roman" w:cs="Times New Roman"/>
          <w:color w:val="auto"/>
          <w:sz w:val="22"/>
          <w:szCs w:val="22"/>
        </w:rPr>
      </w:pPr>
      <w:r w:rsidRPr="00364507">
        <w:rPr>
          <w:rFonts w:ascii="Times New Roman" w:hAnsi="Times New Roman" w:cs="Times New Roman"/>
          <w:color w:val="auto"/>
          <w:sz w:val="22"/>
          <w:szCs w:val="22"/>
        </w:rPr>
        <w:t>No caso de atraso pelo Contratante, os valores devidos ao contratado serão atualizados monetariamente entre o termo final do prazo de pagamento até a data de sua efetiva realização, mediante aplicação do índice inflacionário do IPCA de correção monetária.</w:t>
      </w:r>
    </w:p>
    <w:p w14:paraId="20D36FF0" w14:textId="77777777" w:rsidR="0075451C" w:rsidRPr="00364507" w:rsidRDefault="0075451C" w:rsidP="0075451C">
      <w:pPr>
        <w:pStyle w:val="Default"/>
        <w:numPr>
          <w:ilvl w:val="2"/>
          <w:numId w:val="38"/>
        </w:numPr>
        <w:tabs>
          <w:tab w:val="left" w:pos="851"/>
        </w:tabs>
        <w:spacing w:line="276" w:lineRule="auto"/>
        <w:jc w:val="both"/>
        <w:rPr>
          <w:rFonts w:ascii="Times New Roman" w:hAnsi="Times New Roman" w:cs="Times New Roman"/>
          <w:color w:val="auto"/>
          <w:sz w:val="22"/>
          <w:szCs w:val="22"/>
        </w:rPr>
      </w:pPr>
      <w:r w:rsidRPr="00364507">
        <w:rPr>
          <w:rFonts w:ascii="Times New Roman" w:hAnsi="Times New Roman" w:cs="Times New Roman"/>
          <w:color w:val="auto"/>
          <w:sz w:val="22"/>
          <w:szCs w:val="22"/>
        </w:rPr>
        <w:t>Quando do pagamento, será efetuada a retenção tributária prevista na legislação aplicável.</w:t>
      </w:r>
    </w:p>
    <w:p w14:paraId="6A7A1B7C" w14:textId="77777777" w:rsidR="0075451C" w:rsidRPr="00364507" w:rsidRDefault="0075451C" w:rsidP="0075451C">
      <w:pPr>
        <w:pStyle w:val="Default"/>
        <w:numPr>
          <w:ilvl w:val="2"/>
          <w:numId w:val="38"/>
        </w:numPr>
        <w:tabs>
          <w:tab w:val="left" w:pos="851"/>
        </w:tabs>
        <w:spacing w:line="276" w:lineRule="auto"/>
        <w:jc w:val="both"/>
        <w:rPr>
          <w:rFonts w:ascii="Times New Roman" w:hAnsi="Times New Roman" w:cs="Times New Roman"/>
          <w:color w:val="auto"/>
          <w:sz w:val="22"/>
          <w:szCs w:val="22"/>
        </w:rPr>
      </w:pPr>
      <w:r w:rsidRPr="00364507">
        <w:rPr>
          <w:rFonts w:ascii="Times New Roman" w:hAnsi="Times New Roman" w:cs="Times New Roman"/>
          <w:color w:val="auto"/>
          <w:sz w:val="22"/>
          <w:szCs w:val="22"/>
        </w:rPr>
        <w:t>Nos termos da Instrução Normativa RFB 2.145/2023, que altera a Instrução Normativa 1.234/2012, poderá incidir a Retenção na Fonte do Imposto de Renda no momento do pagamento a PESSOAS JURÍDICAS PELO FORNECIMENTO DE BENS OU PRESTAÇÃO DE SERVIÇOS EM GERAL, INCLUSIVE OBRAS DE CONSTRUÇÃO CIVIL.</w:t>
      </w:r>
    </w:p>
    <w:p w14:paraId="697D40F5" w14:textId="77777777" w:rsidR="0075451C" w:rsidRPr="00364507" w:rsidRDefault="0075451C" w:rsidP="0075451C">
      <w:pPr>
        <w:pStyle w:val="Default"/>
        <w:numPr>
          <w:ilvl w:val="2"/>
          <w:numId w:val="38"/>
        </w:numPr>
        <w:tabs>
          <w:tab w:val="left" w:pos="851"/>
        </w:tabs>
        <w:spacing w:line="276" w:lineRule="auto"/>
        <w:jc w:val="both"/>
        <w:rPr>
          <w:rFonts w:ascii="Times New Roman" w:hAnsi="Times New Roman" w:cs="Times New Roman"/>
          <w:color w:val="auto"/>
          <w:sz w:val="22"/>
          <w:szCs w:val="22"/>
        </w:rPr>
      </w:pPr>
      <w:r w:rsidRPr="00364507">
        <w:rPr>
          <w:rFonts w:ascii="Times New Roman" w:hAnsi="Times New Roman" w:cs="Times New Roman"/>
          <w:color w:val="auto"/>
          <w:sz w:val="22"/>
          <w:szCs w:val="22"/>
        </w:rPr>
        <w:t>Tal Retenção do Importo de Renda não se aplica as empresas optantes pelo SIMPLES NACIONAL E MICROOEMPREENDEDORES INDIVIDUAIS, ou seja, somente haverá retenção do Imposto de Renda nas empresas enquadradas no Regime de Tributação pelo Lucro Real ou Lucro Presumido.</w:t>
      </w:r>
    </w:p>
    <w:p w14:paraId="0531D9D7" w14:textId="77777777" w:rsidR="0075451C" w:rsidRPr="00364507" w:rsidRDefault="0075451C" w:rsidP="0075451C">
      <w:pPr>
        <w:pStyle w:val="Default"/>
        <w:numPr>
          <w:ilvl w:val="2"/>
          <w:numId w:val="38"/>
        </w:numPr>
        <w:tabs>
          <w:tab w:val="left" w:pos="851"/>
        </w:tabs>
        <w:spacing w:line="276" w:lineRule="auto"/>
        <w:jc w:val="both"/>
        <w:rPr>
          <w:rFonts w:ascii="Times New Roman" w:hAnsi="Times New Roman" w:cs="Times New Roman"/>
          <w:color w:val="auto"/>
          <w:sz w:val="22"/>
          <w:szCs w:val="22"/>
        </w:rPr>
      </w:pPr>
      <w:r w:rsidRPr="00364507">
        <w:rPr>
          <w:rFonts w:ascii="Times New Roman" w:hAnsi="Times New Roman" w:cs="Times New Roman"/>
          <w:color w:val="auto"/>
          <w:sz w:val="22"/>
          <w:szCs w:val="22"/>
        </w:rPr>
        <w:t xml:space="preserve">A pessoa jurídica fornecedora do bem ou prestado do serviço </w:t>
      </w:r>
      <w:proofErr w:type="gramStart"/>
      <w:r w:rsidRPr="00364507">
        <w:rPr>
          <w:rFonts w:ascii="Times New Roman" w:hAnsi="Times New Roman" w:cs="Times New Roman"/>
          <w:color w:val="auto"/>
          <w:sz w:val="22"/>
          <w:szCs w:val="22"/>
        </w:rPr>
        <w:t>amparado  por</w:t>
      </w:r>
      <w:proofErr w:type="gramEnd"/>
      <w:r w:rsidRPr="00364507">
        <w:rPr>
          <w:rFonts w:ascii="Times New Roman" w:hAnsi="Times New Roman" w:cs="Times New Roman"/>
          <w:color w:val="auto"/>
          <w:sz w:val="22"/>
          <w:szCs w:val="22"/>
        </w:rPr>
        <w:t xml:space="preserve"> isenção, não incidência ou alíquota zero, deve informar o enquadramento legal de tal benefício no respectivo documento fiscal, sob pena de a retenção do imposto sobre a renda ser efetuado sobre o valor total do documento fiscal, no percentual correspondente a natureza do bem ou do serviço prestado de Acordo com o Anexo I da Instrução Normativa 1.234/12.</w:t>
      </w:r>
    </w:p>
    <w:p w14:paraId="647EB09F" w14:textId="77777777" w:rsidR="0075451C" w:rsidRPr="00364507" w:rsidRDefault="0075451C" w:rsidP="0075451C">
      <w:pPr>
        <w:pStyle w:val="Default"/>
        <w:numPr>
          <w:ilvl w:val="1"/>
          <w:numId w:val="38"/>
        </w:numPr>
        <w:tabs>
          <w:tab w:val="left" w:pos="851"/>
        </w:tabs>
        <w:spacing w:line="276" w:lineRule="auto"/>
        <w:jc w:val="both"/>
        <w:rPr>
          <w:rFonts w:ascii="Times New Roman" w:hAnsi="Times New Roman" w:cs="Times New Roman"/>
          <w:color w:val="auto"/>
          <w:sz w:val="22"/>
          <w:szCs w:val="22"/>
        </w:rPr>
      </w:pPr>
      <w:r w:rsidRPr="00364507">
        <w:rPr>
          <w:rFonts w:ascii="Times New Roman" w:hAnsi="Times New Roman" w:cs="Times New Roman"/>
          <w:color w:val="auto"/>
          <w:sz w:val="22"/>
          <w:szCs w:val="22"/>
        </w:rPr>
        <w:t>Nota Fiscal/Fatura emitida pela fornecedora deverá conter, em local de fácil visualização, a indicação do nº do Processo Licitatório, nº do Pregão, nº da Ata de Registro de Preços e da Ordem de Serviço, a fim de se acelerar o trâmite de recebimento e posterior liberação do documento fiscal para pagamento.</w:t>
      </w:r>
    </w:p>
    <w:p w14:paraId="6B4AA158" w14:textId="72300043" w:rsidR="0075451C" w:rsidRPr="00364507" w:rsidRDefault="0075451C" w:rsidP="0075451C">
      <w:pPr>
        <w:pStyle w:val="Default"/>
        <w:numPr>
          <w:ilvl w:val="1"/>
          <w:numId w:val="38"/>
        </w:numPr>
        <w:tabs>
          <w:tab w:val="left" w:pos="851"/>
        </w:tabs>
        <w:spacing w:line="276" w:lineRule="auto"/>
        <w:jc w:val="both"/>
        <w:rPr>
          <w:rFonts w:ascii="Times New Roman" w:hAnsi="Times New Roman" w:cs="Times New Roman"/>
          <w:color w:val="auto"/>
          <w:sz w:val="22"/>
          <w:szCs w:val="22"/>
        </w:rPr>
      </w:pPr>
      <w:r w:rsidRPr="00364507">
        <w:rPr>
          <w:rFonts w:ascii="Times New Roman" w:hAnsi="Times New Roman" w:cs="Times New Roman"/>
          <w:color w:val="auto"/>
          <w:sz w:val="22"/>
          <w:szCs w:val="22"/>
        </w:rPr>
        <w:t xml:space="preserve">O valor total da presente CONTRATO é de </w:t>
      </w:r>
      <w:r w:rsidRPr="00364507">
        <w:rPr>
          <w:rFonts w:ascii="Times New Roman" w:hAnsi="Times New Roman" w:cs="Times New Roman"/>
          <w:b/>
          <w:bCs/>
          <w:color w:val="auto"/>
          <w:sz w:val="22"/>
          <w:szCs w:val="22"/>
        </w:rPr>
        <w:t xml:space="preserve">R$ </w:t>
      </w:r>
      <w:bookmarkStart w:id="2" w:name="_Hlk183176562"/>
      <w:r w:rsidR="00BE3DB6" w:rsidRPr="00364507">
        <w:rPr>
          <w:rFonts w:ascii="Times New Roman" w:hAnsi="Times New Roman" w:cs="Times New Roman"/>
          <w:b/>
          <w:bCs/>
          <w:color w:val="auto"/>
          <w:sz w:val="22"/>
          <w:szCs w:val="22"/>
        </w:rPr>
        <w:t>7.000,00 (sete mil reais)</w:t>
      </w:r>
      <w:r w:rsidR="00BE3DB6" w:rsidRPr="00364507">
        <w:rPr>
          <w:rFonts w:ascii="Times New Roman" w:hAnsi="Times New Roman" w:cs="Times New Roman"/>
          <w:color w:val="auto"/>
          <w:sz w:val="22"/>
          <w:szCs w:val="22"/>
        </w:rPr>
        <w:t xml:space="preserve"> </w:t>
      </w:r>
      <w:bookmarkEnd w:id="2"/>
      <w:r w:rsidRPr="00364507">
        <w:rPr>
          <w:rFonts w:ascii="Times New Roman" w:hAnsi="Times New Roman" w:cs="Times New Roman"/>
          <w:color w:val="auto"/>
          <w:sz w:val="22"/>
          <w:szCs w:val="22"/>
        </w:rPr>
        <w:t>e onerará dos recursos orçamentários e financeiros quando houver no ato da aquisição dos produtos ou contratação dos serviços.</w:t>
      </w:r>
    </w:p>
    <w:p w14:paraId="291CA827" w14:textId="77777777" w:rsidR="0075451C" w:rsidRPr="00364507" w:rsidRDefault="0075451C" w:rsidP="0075451C">
      <w:pPr>
        <w:shd w:val="clear" w:color="auto" w:fill="FFFFFF"/>
        <w:jc w:val="both"/>
        <w:rPr>
          <w:rFonts w:ascii="Times New Roman" w:hAnsi="Times New Roman" w:cs="Times New Roman"/>
          <w:sz w:val="22"/>
          <w:szCs w:val="22"/>
        </w:rPr>
      </w:pPr>
    </w:p>
    <w:p w14:paraId="4B6BAB52" w14:textId="77777777" w:rsidR="0075451C" w:rsidRPr="00364507" w:rsidRDefault="0075451C" w:rsidP="00C01085">
      <w:pPr>
        <w:pStyle w:val="Nivel01"/>
        <w:keepNext/>
        <w:keepLines/>
        <w:numPr>
          <w:ilvl w:val="0"/>
          <w:numId w:val="39"/>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lastRenderedPageBreak/>
        <w:t>CLÁUSULA SÉTIMA - REAJUSTE (</w:t>
      </w:r>
      <w:hyperlink r:id="rId16" w:anchor="art92" w:history="1">
        <w:r w:rsidRPr="00364507">
          <w:rPr>
            <w:rStyle w:val="Hyperlink"/>
            <w:rFonts w:ascii="Times New Roman" w:hAnsi="Times New Roman"/>
            <w:b/>
            <w:bCs w:val="0"/>
            <w:color w:val="auto"/>
            <w:sz w:val="22"/>
            <w:szCs w:val="22"/>
          </w:rPr>
          <w:t>art. 92, V)</w:t>
        </w:r>
      </w:hyperlink>
    </w:p>
    <w:p w14:paraId="7C9849BE" w14:textId="37464883"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 Os preços inicialmente contratados são fixos e irreajustáveis no prazo de um ano contado da data do orçamento estimado, em</w:t>
      </w:r>
      <w:r w:rsidR="00077D11" w:rsidRPr="00364507">
        <w:rPr>
          <w:rFonts w:ascii="Times New Roman" w:hAnsi="Times New Roman"/>
          <w:sz w:val="22"/>
          <w:szCs w:val="22"/>
        </w:rPr>
        <w:t xml:space="preserve"> </w:t>
      </w:r>
      <w:r w:rsidR="00077D11" w:rsidRPr="00364507">
        <w:rPr>
          <w:rFonts w:ascii="Times New Roman" w:hAnsi="Times New Roman"/>
          <w:b/>
          <w:bCs/>
          <w:sz w:val="22"/>
          <w:szCs w:val="22"/>
        </w:rPr>
        <w:t>04/11/2024.</w:t>
      </w:r>
    </w:p>
    <w:p w14:paraId="7951FFDF"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Após o interregno de um ano, e independentemente de pedido do contratado, os preços iniciais serão reajustados, mediante a aplicação, pelo contratante, do índice </w:t>
      </w:r>
      <w:r w:rsidRPr="00364507">
        <w:rPr>
          <w:rFonts w:ascii="Times New Roman" w:hAnsi="Times New Roman"/>
          <w:b/>
          <w:bCs/>
          <w:sz w:val="22"/>
          <w:szCs w:val="22"/>
        </w:rPr>
        <w:t>IPCA – Indice Nacional de Preços ao Consumidor Amplo</w:t>
      </w:r>
      <w:r w:rsidRPr="00364507">
        <w:rPr>
          <w:rFonts w:ascii="Times New Roman" w:hAnsi="Times New Roman"/>
          <w:i/>
          <w:iCs/>
          <w:sz w:val="22"/>
          <w:szCs w:val="22"/>
        </w:rPr>
        <w:t>,</w:t>
      </w:r>
      <w:r w:rsidRPr="00364507">
        <w:rPr>
          <w:rFonts w:ascii="Times New Roman" w:hAnsi="Times New Roman"/>
          <w:sz w:val="22"/>
          <w:szCs w:val="22"/>
        </w:rPr>
        <w:t xml:space="preserve"> exclusivamente para as obrigações iniciadas e concluídas após a ocorrência da anualidade.</w:t>
      </w:r>
    </w:p>
    <w:p w14:paraId="38F1D909"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Nos reajustes subsequentes ao primeiro, o interregno mínimo de um ano será contado a partir dos efeitos financeiros do último reajuste.</w:t>
      </w:r>
    </w:p>
    <w:p w14:paraId="311FFFA5"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39F1A75"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Nas aferições finais, o(s) índice(s) utilizado(s) para reajuste será(</w:t>
      </w:r>
      <w:proofErr w:type="spellStart"/>
      <w:r w:rsidRPr="00364507">
        <w:rPr>
          <w:rFonts w:ascii="Times New Roman" w:hAnsi="Times New Roman"/>
          <w:sz w:val="22"/>
          <w:szCs w:val="22"/>
        </w:rPr>
        <w:t>ão</w:t>
      </w:r>
      <w:proofErr w:type="spellEnd"/>
      <w:r w:rsidRPr="00364507">
        <w:rPr>
          <w:rFonts w:ascii="Times New Roman" w:hAnsi="Times New Roman"/>
          <w:sz w:val="22"/>
          <w:szCs w:val="22"/>
        </w:rPr>
        <w:t>), obrigatoriamente, o(s) definitivo(s).</w:t>
      </w:r>
    </w:p>
    <w:p w14:paraId="79C6D936"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Caso o(s) índice(s) estabelecido(s) para reajustamento venha(m) a ser extinto(s) ou de qualquer forma não possa(m) mais ser utilizado(s), será(</w:t>
      </w:r>
      <w:proofErr w:type="spellStart"/>
      <w:r w:rsidRPr="00364507">
        <w:rPr>
          <w:rFonts w:ascii="Times New Roman" w:hAnsi="Times New Roman"/>
          <w:sz w:val="22"/>
          <w:szCs w:val="22"/>
        </w:rPr>
        <w:t>ão</w:t>
      </w:r>
      <w:proofErr w:type="spellEnd"/>
      <w:r w:rsidRPr="00364507">
        <w:rPr>
          <w:rFonts w:ascii="Times New Roman" w:hAnsi="Times New Roman"/>
          <w:sz w:val="22"/>
          <w:szCs w:val="22"/>
        </w:rPr>
        <w:t>) adotado(s), em substituição, o(s) que vier(em) a ser determinado(s) pela legislação então em vigor.</w:t>
      </w:r>
    </w:p>
    <w:p w14:paraId="5C87DD3C"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Na ausência de previsão legal quanto ao índice substituto, as partes elegerão novo índice oficial, para reajustamento do preço do valor remanescente, por meio de termo aditivo. </w:t>
      </w:r>
    </w:p>
    <w:p w14:paraId="633F20EF"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O reajuste será realizado por apostilamento.</w:t>
      </w:r>
    </w:p>
    <w:p w14:paraId="07DF5E60" w14:textId="77777777" w:rsidR="0075451C" w:rsidRPr="00364507" w:rsidRDefault="0075451C" w:rsidP="00077D11">
      <w:pPr>
        <w:pStyle w:val="Nivel01"/>
        <w:keepNext/>
        <w:keepLines/>
        <w:numPr>
          <w:ilvl w:val="0"/>
          <w:numId w:val="39"/>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CLÁUSULA OITAVA – OBRIGAÇÕES DO CONTRATANTE (</w:t>
      </w:r>
      <w:hyperlink r:id="rId17" w:anchor="art92" w:history="1">
        <w:r w:rsidRPr="00364507">
          <w:rPr>
            <w:rStyle w:val="Hyperlink"/>
            <w:rFonts w:ascii="Times New Roman" w:hAnsi="Times New Roman"/>
            <w:b/>
            <w:bCs w:val="0"/>
            <w:color w:val="auto"/>
            <w:sz w:val="22"/>
            <w:szCs w:val="22"/>
          </w:rPr>
          <w:t>art. 92, X, XI e XIV</w:t>
        </w:r>
      </w:hyperlink>
      <w:r w:rsidRPr="00364507">
        <w:rPr>
          <w:rFonts w:ascii="Times New Roman" w:hAnsi="Times New Roman"/>
          <w:b/>
          <w:bCs w:val="0"/>
          <w:color w:val="auto"/>
          <w:sz w:val="22"/>
          <w:szCs w:val="22"/>
        </w:rPr>
        <w:t>)</w:t>
      </w:r>
    </w:p>
    <w:p w14:paraId="1F342B6B"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b/>
          <w:bCs/>
          <w:sz w:val="22"/>
          <w:szCs w:val="22"/>
        </w:rPr>
      </w:pPr>
      <w:r w:rsidRPr="00364507">
        <w:rPr>
          <w:rFonts w:ascii="Times New Roman" w:hAnsi="Times New Roman"/>
          <w:b/>
          <w:sz w:val="22"/>
          <w:szCs w:val="22"/>
        </w:rPr>
        <w:t>São obrigações do Contratante:</w:t>
      </w:r>
    </w:p>
    <w:p w14:paraId="2F727799"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Exigir o cumprimento de todas as obrigações assumidas pelo Contratado, de acordo com o contrato e seus anexos;</w:t>
      </w:r>
    </w:p>
    <w:p w14:paraId="5562E63F"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Receber o objeto no prazo e condições estabelecidas no Termo de Referência;</w:t>
      </w:r>
    </w:p>
    <w:p w14:paraId="4E27EB88"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Notificar o Contratado, por escrito, sobre vícios, defeitos ou incorreções verificadas no objeto fornecido, para que seja por ele substituído, reparado ou corrigido, no total ou em parte, às suas expensas;</w:t>
      </w:r>
    </w:p>
    <w:p w14:paraId="6C83A8C7"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Acompanhar e fiscalizar a execução do contrato e o cumprimento das obrigações pelo Contratado;</w:t>
      </w:r>
    </w:p>
    <w:p w14:paraId="11EEDB79"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Comunicar a empresa para </w:t>
      </w:r>
      <w:r w:rsidRPr="00364507">
        <w:rPr>
          <w:rFonts w:ascii="Times New Roman" w:hAnsi="Times New Roman"/>
          <w:bCs/>
          <w:sz w:val="22"/>
          <w:szCs w:val="22"/>
        </w:rPr>
        <w:t xml:space="preserve">emissão de Nota Fiscal no que </w:t>
      </w:r>
      <w:proofErr w:type="spellStart"/>
      <w:r w:rsidRPr="00364507">
        <w:rPr>
          <w:rFonts w:ascii="Times New Roman" w:hAnsi="Times New Roman"/>
          <w:bCs/>
          <w:sz w:val="22"/>
          <w:szCs w:val="22"/>
        </w:rPr>
        <w:t>pertine</w:t>
      </w:r>
      <w:proofErr w:type="spellEnd"/>
      <w:r w:rsidRPr="00364507">
        <w:rPr>
          <w:rFonts w:ascii="Times New Roman" w:hAnsi="Times New Roman"/>
          <w:bCs/>
          <w:sz w:val="22"/>
          <w:szCs w:val="22"/>
        </w:rPr>
        <w:t xml:space="preserve"> à parcela incontroversa da execução do objeto, para efeito de liquidação e pagamento, quando houver controvérsia sobre a execução do objeto, quanto à dimensão, qualidade e quantidade, conforme o </w:t>
      </w:r>
      <w:hyperlink r:id="rId18" w:anchor="art143" w:history="1">
        <w:r w:rsidRPr="00364507">
          <w:rPr>
            <w:rStyle w:val="Hyperlink"/>
            <w:rFonts w:ascii="Times New Roman" w:hAnsi="Times New Roman"/>
            <w:bCs/>
            <w:color w:val="auto"/>
            <w:sz w:val="22"/>
            <w:szCs w:val="22"/>
          </w:rPr>
          <w:t>art. 143 da Lei nº 14.133, de 2021</w:t>
        </w:r>
      </w:hyperlink>
      <w:r w:rsidRPr="00364507">
        <w:rPr>
          <w:rFonts w:ascii="Times New Roman" w:hAnsi="Times New Roman"/>
          <w:bCs/>
          <w:sz w:val="22"/>
          <w:szCs w:val="22"/>
        </w:rPr>
        <w:t>;</w:t>
      </w:r>
    </w:p>
    <w:p w14:paraId="13666A21"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Efetuar o pagamento ao Contratado do valor correspondente ao fornecimento do objeto, no prazo, forma e condições estabelecidos no presente Contrato;</w:t>
      </w:r>
    </w:p>
    <w:p w14:paraId="5B023E2A"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Aplicar ao Contratado as sanções previstas na lei e neste Contrato; </w:t>
      </w:r>
    </w:p>
    <w:p w14:paraId="0017CAB9"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Cientificar o órgão de representação judicial da Prefeitura do Município de Guaíra/SP, para adoção das medidas cabíveis quando do descumprimento de obrigações pelo Contratado;</w:t>
      </w:r>
    </w:p>
    <w:p w14:paraId="2BC8B92E"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74E65D" w14:textId="77777777" w:rsidR="0075451C" w:rsidRPr="00364507" w:rsidRDefault="0075451C" w:rsidP="0075451C">
      <w:pPr>
        <w:pStyle w:val="Nivel2"/>
        <w:numPr>
          <w:ilvl w:val="2"/>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Administração terá o prazo de</w:t>
      </w:r>
      <w:r w:rsidRPr="00364507">
        <w:rPr>
          <w:rFonts w:ascii="Times New Roman" w:hAnsi="Times New Roman"/>
          <w:i/>
          <w:iCs/>
          <w:sz w:val="22"/>
          <w:szCs w:val="22"/>
        </w:rPr>
        <w:t xml:space="preserve"> 10 (dez) dias úteis</w:t>
      </w:r>
      <w:r w:rsidRPr="00364507">
        <w:rPr>
          <w:rFonts w:ascii="Times New Roman" w:hAnsi="Times New Roman"/>
          <w:sz w:val="22"/>
          <w:szCs w:val="22"/>
        </w:rPr>
        <w:t xml:space="preserve">, a contar da data do protocolo do requerimento para decidir, admitida a prorrogação motivada, por igual período. </w:t>
      </w:r>
    </w:p>
    <w:p w14:paraId="75B65E4A"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Responder eventuais pedidos de reestabelecimento do equilíbrio econômico-financeiro feitos pelo contratado no prazo máximo de 10 (dez) dias úteis.</w:t>
      </w:r>
    </w:p>
    <w:p w14:paraId="2C1D4BEF"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Notificar os emitentes das garantias quanto ao início de processo administrativo para apuração de descumprimento de cláusulas contratuais.</w:t>
      </w:r>
    </w:p>
    <w:p w14:paraId="7AF6C9BE"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A66785" w14:textId="140A26EC" w:rsidR="0075451C" w:rsidRPr="00364507" w:rsidRDefault="0075451C" w:rsidP="00077D11">
      <w:pPr>
        <w:pStyle w:val="Nivel01"/>
        <w:keepNext/>
        <w:keepLines/>
        <w:numPr>
          <w:ilvl w:val="0"/>
          <w:numId w:val="39"/>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CLÁUSULA NONA - OBRIGAÇÕES DO CONTRATADO (</w:t>
      </w:r>
      <w:hyperlink r:id="rId19" w:anchor="art92" w:history="1">
        <w:r w:rsidRPr="00364507">
          <w:rPr>
            <w:rStyle w:val="Hyperlink"/>
            <w:rFonts w:ascii="Times New Roman" w:hAnsi="Times New Roman"/>
            <w:b/>
            <w:bCs w:val="0"/>
            <w:color w:val="auto"/>
            <w:sz w:val="22"/>
            <w:szCs w:val="22"/>
          </w:rPr>
          <w:t>art. 92, XIV, XVI e XVII)</w:t>
        </w:r>
      </w:hyperlink>
    </w:p>
    <w:p w14:paraId="5894380C"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9370D1C"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Entregar o objeto acompanhado do manual do usuário, com uma versão em português, e da relação da rede de assistência técnica autorizada;</w:t>
      </w:r>
    </w:p>
    <w:p w14:paraId="5FFEC276"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Responsabilizar-se pelos vícios e danos decorrentes do objeto, de acordo com o Código de Defesa do Consumidor (</w:t>
      </w:r>
      <w:hyperlink r:id="rId20" w:history="1">
        <w:r w:rsidRPr="00364507">
          <w:rPr>
            <w:rStyle w:val="Hyperlink"/>
            <w:rFonts w:ascii="Times New Roman" w:hAnsi="Times New Roman"/>
            <w:color w:val="auto"/>
            <w:sz w:val="22"/>
            <w:szCs w:val="22"/>
          </w:rPr>
          <w:t>Lei nº 8.078, de 1990</w:t>
        </w:r>
      </w:hyperlink>
      <w:r w:rsidRPr="00364507">
        <w:rPr>
          <w:rFonts w:ascii="Times New Roman" w:hAnsi="Times New Roman"/>
          <w:sz w:val="22"/>
          <w:szCs w:val="22"/>
        </w:rPr>
        <w:t>);</w:t>
      </w:r>
    </w:p>
    <w:p w14:paraId="4B771A29"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Comunicar ao contratante, no prazo máximo de 24 (vinte e quatro) horas que antecede a data da entrega, os motivos que impossibilitem o cumprimento do prazo previsto, com a devida comprovação;</w:t>
      </w:r>
    </w:p>
    <w:p w14:paraId="333362F3"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Atender às determinações regulares emitidas pelo fiscal ou gestor do contrato ou autoridade superior (</w:t>
      </w:r>
      <w:hyperlink r:id="rId21" w:anchor="art137" w:history="1">
        <w:r w:rsidRPr="00364507">
          <w:rPr>
            <w:rStyle w:val="Hyperlink"/>
            <w:rFonts w:ascii="Times New Roman" w:hAnsi="Times New Roman"/>
            <w:color w:val="auto"/>
            <w:sz w:val="22"/>
            <w:szCs w:val="22"/>
          </w:rPr>
          <w:t>art. 137, II, da Lei n.º 14.133, de 2021</w:t>
        </w:r>
      </w:hyperlink>
      <w:r w:rsidRPr="00364507">
        <w:rPr>
          <w:rFonts w:ascii="Times New Roman" w:hAnsi="Times New Roman"/>
          <w:sz w:val="22"/>
          <w:szCs w:val="22"/>
        </w:rPr>
        <w:t>) e prestar todo esclarecimento ou informação por eles solicitados;</w:t>
      </w:r>
    </w:p>
    <w:p w14:paraId="5567C5C4"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91AC09B"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25BA9F6"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Quando necessário a verificação da regularidade da empresa,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1943049"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D0D4C44"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Comunicar ao Fiscal do contrato, no prazo de 24 (vinte e quatro) horas, qualquer ocorrência anormal ou acidente que se verifique no local da execução do objeto contratual.</w:t>
      </w:r>
    </w:p>
    <w:p w14:paraId="6233AE55"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Paralisar, por determinação do contratante, qualquer atividade que não esteja sendo executada de acordo com a boa técnica ou que ponha em risco a segurança de pessoas ou bens de terceiros.</w:t>
      </w:r>
    </w:p>
    <w:p w14:paraId="73B3E6B7"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Manter durante toda a vigência do contrato, em compatibilidade com as obrigações assumidas, todas as condições exigidas para habilitação na licitação; </w:t>
      </w:r>
    </w:p>
    <w:p w14:paraId="57A6F3A3"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22" w:anchor="art116" w:history="1">
        <w:r w:rsidRPr="00364507">
          <w:rPr>
            <w:rStyle w:val="Hyperlink"/>
            <w:rFonts w:ascii="Times New Roman" w:hAnsi="Times New Roman"/>
            <w:color w:val="auto"/>
            <w:sz w:val="22"/>
            <w:szCs w:val="22"/>
          </w:rPr>
          <w:t>art. 116, da Lei n.º 14.133, de 2021</w:t>
        </w:r>
      </w:hyperlink>
      <w:r w:rsidRPr="00364507">
        <w:rPr>
          <w:rFonts w:ascii="Times New Roman" w:hAnsi="Times New Roman"/>
          <w:sz w:val="22"/>
          <w:szCs w:val="22"/>
        </w:rPr>
        <w:t>);</w:t>
      </w:r>
    </w:p>
    <w:p w14:paraId="3ADDA97A"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Comprovar a reserva de cargos a que se refere a cláusula acima, no prazo fixado pelo fiscal do contrato, com a indicação dos empregados que preencheram as referidas vagas (</w:t>
      </w:r>
      <w:hyperlink r:id="rId23" w:anchor="art116" w:history="1">
        <w:r w:rsidRPr="00364507">
          <w:rPr>
            <w:rStyle w:val="Hyperlink"/>
            <w:rFonts w:ascii="Times New Roman" w:hAnsi="Times New Roman"/>
            <w:color w:val="auto"/>
            <w:sz w:val="22"/>
            <w:szCs w:val="22"/>
          </w:rPr>
          <w:t>art. 116, parágrafo único, da Lei n.º 14.133, de 2021</w:t>
        </w:r>
      </w:hyperlink>
      <w:r w:rsidRPr="00364507">
        <w:rPr>
          <w:rFonts w:ascii="Times New Roman" w:hAnsi="Times New Roman"/>
          <w:sz w:val="22"/>
          <w:szCs w:val="22"/>
        </w:rPr>
        <w:t>);</w:t>
      </w:r>
    </w:p>
    <w:p w14:paraId="64BB916C"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Guardar sigilo sobre todas as informações obtidas em decorrência do cumprimento do contrato; </w:t>
      </w:r>
    </w:p>
    <w:p w14:paraId="0AC6CFDA"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Pr="00364507">
          <w:rPr>
            <w:rStyle w:val="Hyperlink"/>
            <w:rFonts w:ascii="Times New Roman" w:hAnsi="Times New Roman"/>
            <w:color w:val="auto"/>
            <w:sz w:val="22"/>
            <w:szCs w:val="22"/>
          </w:rPr>
          <w:t>art. 124, II, d, da Lei nº 14.133, de 2021.</w:t>
        </w:r>
      </w:hyperlink>
    </w:p>
    <w:p w14:paraId="08209C17"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Cumprir, além dos postulados legais vigentes de âmbito federal, estadual ou municipal, as normas de segurança do contratante;</w:t>
      </w:r>
      <w:bookmarkStart w:id="3" w:name="_Ref118293001"/>
    </w:p>
    <w:p w14:paraId="4CEB753C"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3"/>
    </w:p>
    <w:p w14:paraId="7FFD5782"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Orientar e treinar seus empregados sobre os deveres previstos na Lei nº 13.709, de 14 de agosto de 2018, adotando medidas eficazes para proteção de dados pessoais a que tenha acesso por força da execução deste contrato;</w:t>
      </w:r>
    </w:p>
    <w:p w14:paraId="351318D4"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Conduzir os trabalhos com estrita observância às normas da legislação pertinente, cumprindo as determinações dos Poderes Públicos, mantendo sempre limpo o local d</w:t>
      </w:r>
      <w:r w:rsidRPr="00364507">
        <w:rPr>
          <w:rFonts w:ascii="Times New Roman" w:hAnsi="Times New Roman"/>
          <w:sz w:val="22"/>
          <w:szCs w:val="22"/>
          <w:lang w:eastAsia="en-US"/>
        </w:rPr>
        <w:t>e execução do objeto</w:t>
      </w:r>
      <w:r w:rsidRPr="00364507">
        <w:rPr>
          <w:rFonts w:ascii="Times New Roman" w:hAnsi="Times New Roman"/>
          <w:sz w:val="22"/>
          <w:szCs w:val="22"/>
        </w:rPr>
        <w:t xml:space="preserve"> e nas melhores condições de segurança, higiene e disciplina.</w:t>
      </w:r>
    </w:p>
    <w:p w14:paraId="38AC4792"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Submeter previamente, por escrito, ao contratante, para análise e aprovação, quaisquer mudanças nos métodos executivos que fujam às especificações do memorial descritivo ou instrumento congênere.</w:t>
      </w:r>
      <w:bookmarkStart w:id="4" w:name="_Ref118293030"/>
    </w:p>
    <w:p w14:paraId="44427B9D" w14:textId="77777777" w:rsidR="0075451C" w:rsidRPr="00364507" w:rsidRDefault="0075451C" w:rsidP="0075451C">
      <w:pPr>
        <w:pStyle w:val="Nivel2"/>
        <w:numPr>
          <w:ilvl w:val="1"/>
          <w:numId w:val="40"/>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
    </w:p>
    <w:p w14:paraId="458D0C21" w14:textId="77777777" w:rsidR="0075451C" w:rsidRPr="00364507" w:rsidRDefault="0075451C" w:rsidP="00711661">
      <w:pPr>
        <w:pStyle w:val="Nivel01"/>
        <w:keepNext/>
        <w:keepLines/>
        <w:numPr>
          <w:ilvl w:val="0"/>
          <w:numId w:val="39"/>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lastRenderedPageBreak/>
        <w:t>CLÁUSULA DÉCIMA– GARANTIA DE EXECUÇÃO (</w:t>
      </w:r>
      <w:hyperlink r:id="rId25" w:anchor="art92" w:history="1">
        <w:r w:rsidRPr="00364507">
          <w:rPr>
            <w:rStyle w:val="Hyperlink"/>
            <w:rFonts w:ascii="Times New Roman" w:hAnsi="Times New Roman"/>
            <w:b/>
            <w:bCs w:val="0"/>
            <w:color w:val="auto"/>
            <w:sz w:val="22"/>
            <w:szCs w:val="22"/>
          </w:rPr>
          <w:t>art. 92, XII e XIII</w:t>
        </w:r>
      </w:hyperlink>
      <w:r w:rsidRPr="00364507">
        <w:rPr>
          <w:rFonts w:ascii="Times New Roman" w:hAnsi="Times New Roman"/>
          <w:b/>
          <w:bCs w:val="0"/>
          <w:color w:val="auto"/>
          <w:sz w:val="22"/>
          <w:szCs w:val="22"/>
        </w:rPr>
        <w:t>)</w:t>
      </w:r>
    </w:p>
    <w:p w14:paraId="4F171C83" w14:textId="71C9F828" w:rsidR="0075451C" w:rsidRPr="00364507" w:rsidRDefault="004C00A5" w:rsidP="0075451C">
      <w:pPr>
        <w:pStyle w:val="Nvel2-Red"/>
        <w:numPr>
          <w:ilvl w:val="1"/>
          <w:numId w:val="41"/>
        </w:numPr>
        <w:spacing w:before="0" w:afterLines="120" w:after="288" w:line="240"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Conforme termo de referência</w:t>
      </w:r>
      <w:r w:rsidR="0075451C" w:rsidRPr="00364507">
        <w:rPr>
          <w:rFonts w:ascii="Times New Roman" w:hAnsi="Times New Roman" w:cs="Times New Roman"/>
          <w:color w:val="auto"/>
          <w:sz w:val="22"/>
          <w:szCs w:val="22"/>
        </w:rPr>
        <w:t>.</w:t>
      </w:r>
    </w:p>
    <w:p w14:paraId="01C09555" w14:textId="77777777" w:rsidR="0075451C" w:rsidRPr="00364507" w:rsidRDefault="0075451C" w:rsidP="004C00A5">
      <w:pPr>
        <w:pStyle w:val="Nivel01"/>
        <w:keepNext/>
        <w:keepLines/>
        <w:numPr>
          <w:ilvl w:val="0"/>
          <w:numId w:val="39"/>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CLÁUSULA DÉCIMA PRIMEIRA – DA FISCALIZAÇÃO</w:t>
      </w:r>
    </w:p>
    <w:p w14:paraId="542DA00A" w14:textId="1832D3C4" w:rsidR="0075451C" w:rsidRPr="00364507" w:rsidRDefault="0075451C" w:rsidP="0075451C">
      <w:pPr>
        <w:pStyle w:val="Default"/>
        <w:numPr>
          <w:ilvl w:val="1"/>
          <w:numId w:val="39"/>
        </w:numPr>
        <w:tabs>
          <w:tab w:val="left" w:pos="851"/>
        </w:tabs>
        <w:spacing w:line="276" w:lineRule="auto"/>
        <w:jc w:val="both"/>
        <w:rPr>
          <w:rFonts w:ascii="Times New Roman" w:hAnsi="Times New Roman" w:cs="Times New Roman"/>
          <w:b/>
          <w:color w:val="auto"/>
          <w:sz w:val="22"/>
          <w:szCs w:val="22"/>
        </w:rPr>
      </w:pPr>
      <w:r w:rsidRPr="00364507">
        <w:rPr>
          <w:rFonts w:ascii="Times New Roman" w:hAnsi="Times New Roman" w:cs="Times New Roman"/>
          <w:color w:val="auto"/>
          <w:sz w:val="22"/>
          <w:szCs w:val="22"/>
        </w:rPr>
        <w:t xml:space="preserve">Durante a vigência da ata, a fiscalização será exercida por </w:t>
      </w:r>
      <w:r w:rsidR="002338D6" w:rsidRPr="00364507">
        <w:rPr>
          <w:rFonts w:ascii="Times New Roman" w:hAnsi="Times New Roman" w:cs="Times New Roman"/>
          <w:b/>
          <w:color w:val="auto"/>
          <w:sz w:val="22"/>
          <w:szCs w:val="22"/>
        </w:rPr>
        <w:t>SULAMITA JULIO TEIXEIRA FERREIRA</w:t>
      </w:r>
      <w:r w:rsidRPr="00364507">
        <w:rPr>
          <w:rFonts w:ascii="Times New Roman" w:hAnsi="Times New Roman" w:cs="Times New Roman"/>
          <w:color w:val="auto"/>
          <w:sz w:val="22"/>
          <w:szCs w:val="22"/>
        </w:rPr>
        <w:t>, Servidor nomeado pelo Exmo. Sr. Prefeito, ao qual competirá registrar em relatório todas as ocorrências e as deficiências verificadas e dirimir as dúvidas que surgirem no curso da execução contratual, em atendimento ao disposto no Art. 171 da Lei Federal nº 14.133/2021, inclusive para efeito de aplicação de penalidades e, de tudo dando ciência ao Município de Guaíra/SP.</w:t>
      </w:r>
    </w:p>
    <w:p w14:paraId="75618862" w14:textId="63BBC230" w:rsidR="0075451C" w:rsidRPr="00364507" w:rsidRDefault="0075451C" w:rsidP="0075451C">
      <w:pPr>
        <w:pStyle w:val="PargrafodaLista"/>
        <w:numPr>
          <w:ilvl w:val="1"/>
          <w:numId w:val="39"/>
        </w:numPr>
        <w:tabs>
          <w:tab w:val="left" w:pos="851"/>
        </w:tabs>
        <w:suppressAutoHyphens w:val="0"/>
        <w:spacing w:line="276" w:lineRule="auto"/>
        <w:jc w:val="both"/>
        <w:rPr>
          <w:rFonts w:ascii="Times New Roman" w:hAnsi="Times New Roman" w:cs="Times New Roman"/>
          <w:sz w:val="22"/>
          <w:szCs w:val="22"/>
        </w:rPr>
      </w:pPr>
      <w:r w:rsidRPr="00364507">
        <w:rPr>
          <w:rFonts w:ascii="Times New Roman" w:eastAsia="Calibri" w:hAnsi="Times New Roman" w:cs="Times New Roman"/>
          <w:sz w:val="22"/>
          <w:szCs w:val="22"/>
          <w:lang w:eastAsia="en-US"/>
        </w:rPr>
        <w:t>As disposições relativas à fiscalização contratual estão previstas no Estudo Técnico Preliminar e Termo de Referência / Memorial Descritivo / Projeto Básico que fazem parte deste contrato.</w:t>
      </w:r>
    </w:p>
    <w:p w14:paraId="30810A6B" w14:textId="77777777" w:rsidR="0075451C" w:rsidRPr="00364507" w:rsidRDefault="0075451C" w:rsidP="004C00A5">
      <w:pPr>
        <w:pStyle w:val="Nivel01"/>
        <w:keepNext/>
        <w:keepLines/>
        <w:numPr>
          <w:ilvl w:val="0"/>
          <w:numId w:val="39"/>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CLÁUSULA DÉCIMA SEGUNDA - INFRAÇÕES E SANÇÕES ADMINISTRATIVAS (</w:t>
      </w:r>
      <w:hyperlink r:id="rId26" w:anchor="art92" w:history="1">
        <w:r w:rsidRPr="00364507">
          <w:rPr>
            <w:rStyle w:val="Hyperlink"/>
            <w:rFonts w:ascii="Times New Roman" w:hAnsi="Times New Roman"/>
            <w:b/>
            <w:bCs w:val="0"/>
            <w:color w:val="auto"/>
            <w:sz w:val="22"/>
            <w:szCs w:val="22"/>
          </w:rPr>
          <w:t>art. 92, XIV</w:t>
        </w:r>
      </w:hyperlink>
      <w:r w:rsidRPr="00364507">
        <w:rPr>
          <w:rFonts w:ascii="Times New Roman" w:hAnsi="Times New Roman"/>
          <w:b/>
          <w:bCs w:val="0"/>
          <w:color w:val="auto"/>
          <w:sz w:val="22"/>
          <w:szCs w:val="22"/>
        </w:rPr>
        <w:t>)</w:t>
      </w:r>
    </w:p>
    <w:p w14:paraId="617977BF"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Comete infração administrativa, nos termos da </w:t>
      </w:r>
      <w:hyperlink r:id="rId27" w:history="1">
        <w:r w:rsidRPr="00364507">
          <w:rPr>
            <w:rStyle w:val="Hyperlink"/>
            <w:rFonts w:ascii="Times New Roman" w:hAnsi="Times New Roman"/>
            <w:color w:val="auto"/>
            <w:sz w:val="22"/>
            <w:szCs w:val="22"/>
          </w:rPr>
          <w:t>Lei nº 14.133, de 2021</w:t>
        </w:r>
      </w:hyperlink>
      <w:r w:rsidRPr="00364507">
        <w:rPr>
          <w:rFonts w:ascii="Times New Roman" w:hAnsi="Times New Roman"/>
          <w:sz w:val="22"/>
          <w:szCs w:val="22"/>
        </w:rPr>
        <w:t>, o contratado que:</w:t>
      </w:r>
    </w:p>
    <w:p w14:paraId="0BF3C22A" w14:textId="77777777" w:rsidR="0075451C" w:rsidRPr="00364507" w:rsidRDefault="0075451C" w:rsidP="0075451C">
      <w:pPr>
        <w:numPr>
          <w:ilvl w:val="2"/>
          <w:numId w:val="29"/>
        </w:numPr>
        <w:spacing w:afterLines="120" w:after="288"/>
        <w:ind w:left="924" w:hanging="357"/>
        <w:contextualSpacing/>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der causa à inexecução parcial do contrato;</w:t>
      </w:r>
    </w:p>
    <w:p w14:paraId="216C8EB1" w14:textId="77777777" w:rsidR="0075451C" w:rsidRPr="00364507" w:rsidRDefault="0075451C" w:rsidP="0075451C">
      <w:pPr>
        <w:numPr>
          <w:ilvl w:val="2"/>
          <w:numId w:val="29"/>
        </w:numPr>
        <w:spacing w:afterLines="120" w:after="288"/>
        <w:ind w:left="924" w:hanging="357"/>
        <w:contextualSpacing/>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der causa à inexecução parcial do contrato que cause grave dano à Administração ou ao funcionamento dos serviços públicos ou ao interesse coletivo;</w:t>
      </w:r>
    </w:p>
    <w:p w14:paraId="5CAAD013" w14:textId="77777777" w:rsidR="0075451C" w:rsidRPr="00364507" w:rsidRDefault="0075451C" w:rsidP="0075451C">
      <w:pPr>
        <w:numPr>
          <w:ilvl w:val="2"/>
          <w:numId w:val="29"/>
        </w:numPr>
        <w:spacing w:afterLines="120" w:after="288"/>
        <w:ind w:left="924" w:hanging="357"/>
        <w:contextualSpacing/>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der causa à inexecução total do contrato;</w:t>
      </w:r>
    </w:p>
    <w:p w14:paraId="1FFD5673" w14:textId="77777777" w:rsidR="0075451C" w:rsidRPr="00364507" w:rsidRDefault="0075451C" w:rsidP="0075451C">
      <w:pPr>
        <w:numPr>
          <w:ilvl w:val="2"/>
          <w:numId w:val="29"/>
        </w:numPr>
        <w:spacing w:afterLines="120" w:after="288"/>
        <w:ind w:left="924" w:hanging="357"/>
        <w:contextualSpacing/>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ensejar o retardamento da execução ou da entrega do objeto da contratação sem motivo justificado;</w:t>
      </w:r>
    </w:p>
    <w:p w14:paraId="54EA42AE" w14:textId="77777777" w:rsidR="0075451C" w:rsidRPr="00364507" w:rsidRDefault="0075451C" w:rsidP="0075451C">
      <w:pPr>
        <w:numPr>
          <w:ilvl w:val="2"/>
          <w:numId w:val="29"/>
        </w:numPr>
        <w:spacing w:afterLines="120" w:after="288"/>
        <w:ind w:left="924" w:hanging="357"/>
        <w:contextualSpacing/>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apresentar documentação falsa ou prestar declaração falsa durante a execução do contrato;</w:t>
      </w:r>
    </w:p>
    <w:p w14:paraId="3A0D034C" w14:textId="77777777" w:rsidR="0075451C" w:rsidRPr="00364507" w:rsidRDefault="0075451C" w:rsidP="0075451C">
      <w:pPr>
        <w:numPr>
          <w:ilvl w:val="2"/>
          <w:numId w:val="29"/>
        </w:numPr>
        <w:spacing w:afterLines="120" w:after="288"/>
        <w:ind w:left="924" w:hanging="357"/>
        <w:contextualSpacing/>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praticar ato fraudulento na execução do contrato;</w:t>
      </w:r>
    </w:p>
    <w:p w14:paraId="20445EA4" w14:textId="77777777" w:rsidR="0075451C" w:rsidRPr="00364507" w:rsidRDefault="0075451C" w:rsidP="0075451C">
      <w:pPr>
        <w:numPr>
          <w:ilvl w:val="2"/>
          <w:numId w:val="29"/>
        </w:numPr>
        <w:spacing w:afterLines="120" w:after="288"/>
        <w:ind w:left="924" w:hanging="357"/>
        <w:contextualSpacing/>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comportar-se de modo inidôneo ou cometer fraude de qualquer natureza;</w:t>
      </w:r>
    </w:p>
    <w:p w14:paraId="79EF7FDC" w14:textId="77777777" w:rsidR="0075451C" w:rsidRPr="00364507" w:rsidRDefault="0075451C" w:rsidP="0075451C">
      <w:pPr>
        <w:numPr>
          <w:ilvl w:val="2"/>
          <w:numId w:val="29"/>
        </w:numPr>
        <w:spacing w:afterLines="120" w:after="288"/>
        <w:ind w:left="924" w:hanging="357"/>
        <w:contextualSpacing/>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 xml:space="preserve">praticar ato lesivo previsto no </w:t>
      </w:r>
      <w:hyperlink r:id="rId28" w:anchor="art5" w:history="1">
        <w:r w:rsidRPr="00364507">
          <w:rPr>
            <w:rStyle w:val="Hyperlink"/>
            <w:rFonts w:ascii="Times New Roman" w:eastAsia="Arial" w:hAnsi="Times New Roman" w:cs="Times New Roman"/>
            <w:color w:val="auto"/>
            <w:sz w:val="22"/>
            <w:szCs w:val="22"/>
          </w:rPr>
          <w:t>art. 5º da Lei nº 12.846, de 1º de agosto de 2013</w:t>
        </w:r>
      </w:hyperlink>
      <w:r w:rsidRPr="00364507">
        <w:rPr>
          <w:rFonts w:ascii="Times New Roman" w:eastAsia="Arial" w:hAnsi="Times New Roman" w:cs="Times New Roman"/>
          <w:sz w:val="22"/>
          <w:szCs w:val="22"/>
        </w:rPr>
        <w:t>.</w:t>
      </w:r>
    </w:p>
    <w:p w14:paraId="7409034B"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Serão aplicadas ao contratado que incorrer nas infrações acima descritas as seguintes sanções:</w:t>
      </w:r>
    </w:p>
    <w:p w14:paraId="18D05580" w14:textId="77777777" w:rsidR="0075451C" w:rsidRPr="00364507" w:rsidRDefault="0075451C" w:rsidP="0075451C">
      <w:pPr>
        <w:pStyle w:val="PargrafodaLista"/>
        <w:numPr>
          <w:ilvl w:val="0"/>
          <w:numId w:val="30"/>
        </w:numPr>
        <w:spacing w:afterLines="120" w:after="288" w:line="312" w:lineRule="auto"/>
        <w:ind w:left="567" w:firstLine="0"/>
        <w:jc w:val="both"/>
        <w:rPr>
          <w:rFonts w:ascii="Times New Roman" w:eastAsia="Arial" w:hAnsi="Times New Roman" w:cs="Times New Roman"/>
          <w:sz w:val="22"/>
          <w:szCs w:val="22"/>
        </w:rPr>
      </w:pPr>
      <w:r w:rsidRPr="00364507">
        <w:rPr>
          <w:rFonts w:ascii="Times New Roman" w:eastAsia="Arial" w:hAnsi="Times New Roman" w:cs="Times New Roman"/>
          <w:b/>
          <w:bCs/>
          <w:sz w:val="22"/>
          <w:szCs w:val="22"/>
        </w:rPr>
        <w:t>Advertência</w:t>
      </w:r>
      <w:r w:rsidRPr="00364507">
        <w:rPr>
          <w:rFonts w:ascii="Times New Roman" w:eastAsia="Arial" w:hAnsi="Times New Roman" w:cs="Times New Roman"/>
          <w:sz w:val="22"/>
          <w:szCs w:val="22"/>
        </w:rPr>
        <w:t>, quando o contratado der causa à inexecução parcial do contrato, sempre que não se justificar a imposição de penalidade mais grave (</w:t>
      </w:r>
      <w:hyperlink r:id="rId29" w:anchor="art156§2" w:history="1">
        <w:r w:rsidRPr="00364507">
          <w:rPr>
            <w:rStyle w:val="Hyperlink"/>
            <w:rFonts w:ascii="Times New Roman" w:eastAsia="Arial" w:hAnsi="Times New Roman" w:cs="Times New Roman"/>
            <w:color w:val="auto"/>
            <w:sz w:val="22"/>
            <w:szCs w:val="22"/>
          </w:rPr>
          <w:t xml:space="preserve">art. 156, §2º, da </w:t>
        </w:r>
        <w:bookmarkStart w:id="5" w:name="_Hlk114504069"/>
        <w:r w:rsidRPr="00364507">
          <w:rPr>
            <w:rStyle w:val="Hyperlink"/>
            <w:rFonts w:ascii="Times New Roman" w:eastAsia="Arial" w:hAnsi="Times New Roman" w:cs="Times New Roman"/>
            <w:color w:val="auto"/>
            <w:sz w:val="22"/>
            <w:szCs w:val="22"/>
          </w:rPr>
          <w:t>Lei nº 14.133, de 2021</w:t>
        </w:r>
        <w:bookmarkEnd w:id="5"/>
      </w:hyperlink>
      <w:r w:rsidRPr="00364507">
        <w:rPr>
          <w:rFonts w:ascii="Times New Roman" w:eastAsia="Arial" w:hAnsi="Times New Roman" w:cs="Times New Roman"/>
          <w:sz w:val="22"/>
          <w:szCs w:val="22"/>
        </w:rPr>
        <w:t>);</w:t>
      </w:r>
    </w:p>
    <w:p w14:paraId="0B6CCFB8" w14:textId="77777777" w:rsidR="0075451C" w:rsidRPr="00364507" w:rsidRDefault="0075451C" w:rsidP="0075451C">
      <w:pPr>
        <w:pStyle w:val="PargrafodaLista"/>
        <w:numPr>
          <w:ilvl w:val="0"/>
          <w:numId w:val="30"/>
        </w:numPr>
        <w:spacing w:afterLines="120" w:after="288" w:line="312" w:lineRule="auto"/>
        <w:ind w:left="567" w:firstLine="0"/>
        <w:jc w:val="both"/>
        <w:rPr>
          <w:rFonts w:ascii="Times New Roman" w:eastAsia="Arial" w:hAnsi="Times New Roman" w:cs="Times New Roman"/>
          <w:sz w:val="22"/>
          <w:szCs w:val="22"/>
        </w:rPr>
      </w:pPr>
      <w:r w:rsidRPr="00364507">
        <w:rPr>
          <w:rFonts w:ascii="Times New Roman" w:eastAsia="Arial" w:hAnsi="Times New Roman" w:cs="Times New Roman"/>
          <w:b/>
          <w:bCs/>
          <w:sz w:val="22"/>
          <w:szCs w:val="22"/>
        </w:rPr>
        <w:t>Impedimento de licitar e contratar</w:t>
      </w:r>
      <w:r w:rsidRPr="00364507">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 (</w:t>
      </w:r>
      <w:hyperlink r:id="rId30" w:anchor="art156§4" w:history="1">
        <w:r w:rsidRPr="00364507">
          <w:rPr>
            <w:rStyle w:val="Hyperlink"/>
            <w:rFonts w:ascii="Times New Roman" w:eastAsia="Arial" w:hAnsi="Times New Roman" w:cs="Times New Roman"/>
            <w:color w:val="auto"/>
            <w:sz w:val="22"/>
            <w:szCs w:val="22"/>
          </w:rPr>
          <w:t>art. 156, § 4º, da Lei nº 14.133, de 2021</w:t>
        </w:r>
      </w:hyperlink>
      <w:r w:rsidRPr="00364507">
        <w:rPr>
          <w:rFonts w:ascii="Times New Roman" w:eastAsia="Arial" w:hAnsi="Times New Roman" w:cs="Times New Roman"/>
          <w:sz w:val="22"/>
          <w:szCs w:val="22"/>
        </w:rPr>
        <w:t>);</w:t>
      </w:r>
    </w:p>
    <w:p w14:paraId="68696C81" w14:textId="77777777" w:rsidR="0075451C" w:rsidRPr="00364507" w:rsidRDefault="0075451C" w:rsidP="0075451C">
      <w:pPr>
        <w:pStyle w:val="PargrafodaLista"/>
        <w:numPr>
          <w:ilvl w:val="0"/>
          <w:numId w:val="30"/>
        </w:numPr>
        <w:spacing w:afterLines="120" w:after="288" w:line="312" w:lineRule="auto"/>
        <w:ind w:left="567" w:firstLine="0"/>
        <w:jc w:val="both"/>
        <w:rPr>
          <w:rFonts w:ascii="Times New Roman" w:eastAsia="Arial" w:hAnsi="Times New Roman" w:cs="Times New Roman"/>
          <w:sz w:val="22"/>
          <w:szCs w:val="22"/>
        </w:rPr>
      </w:pPr>
      <w:r w:rsidRPr="00364507">
        <w:rPr>
          <w:rFonts w:ascii="Times New Roman" w:eastAsia="Arial" w:hAnsi="Times New Roman" w:cs="Times New Roman"/>
          <w:b/>
          <w:bCs/>
          <w:sz w:val="22"/>
          <w:szCs w:val="22"/>
        </w:rPr>
        <w:t>Declaração de inidoneidade para licitar e contratar</w:t>
      </w:r>
      <w:r w:rsidRPr="00364507">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 (</w:t>
      </w:r>
      <w:hyperlink r:id="rId31" w:anchor="art156§5" w:history="1">
        <w:r w:rsidRPr="00364507">
          <w:rPr>
            <w:rStyle w:val="Hyperlink"/>
            <w:rFonts w:ascii="Times New Roman" w:eastAsia="Arial" w:hAnsi="Times New Roman" w:cs="Times New Roman"/>
            <w:color w:val="auto"/>
            <w:sz w:val="22"/>
            <w:szCs w:val="22"/>
          </w:rPr>
          <w:t>art. 156, §5º, da Lei nº 14.133, de 2021</w:t>
        </w:r>
      </w:hyperlink>
      <w:r w:rsidRPr="00364507">
        <w:rPr>
          <w:rFonts w:ascii="Times New Roman" w:eastAsia="Arial" w:hAnsi="Times New Roman" w:cs="Times New Roman"/>
          <w:sz w:val="22"/>
          <w:szCs w:val="22"/>
        </w:rPr>
        <w:t>).</w:t>
      </w:r>
    </w:p>
    <w:p w14:paraId="2F748694" w14:textId="77777777" w:rsidR="0075451C" w:rsidRPr="00364507" w:rsidRDefault="0075451C" w:rsidP="0075451C">
      <w:pPr>
        <w:pStyle w:val="PargrafodaLista"/>
        <w:numPr>
          <w:ilvl w:val="0"/>
          <w:numId w:val="30"/>
        </w:numPr>
        <w:spacing w:afterLines="120" w:after="288" w:line="312" w:lineRule="auto"/>
        <w:ind w:left="567" w:firstLine="0"/>
        <w:jc w:val="both"/>
        <w:rPr>
          <w:rFonts w:ascii="Times New Roman" w:eastAsia="Arial" w:hAnsi="Times New Roman" w:cs="Times New Roman"/>
          <w:sz w:val="22"/>
          <w:szCs w:val="22"/>
        </w:rPr>
      </w:pPr>
      <w:r w:rsidRPr="00364507">
        <w:rPr>
          <w:rFonts w:ascii="Times New Roman" w:eastAsia="Arial" w:hAnsi="Times New Roman" w:cs="Times New Roman"/>
          <w:b/>
          <w:bCs/>
          <w:sz w:val="22"/>
          <w:szCs w:val="22"/>
        </w:rPr>
        <w:t>Multa:</w:t>
      </w:r>
    </w:p>
    <w:p w14:paraId="245B9CF5" w14:textId="77777777" w:rsidR="0075451C" w:rsidRPr="00364507" w:rsidRDefault="0075451C" w:rsidP="0075451C">
      <w:pPr>
        <w:pStyle w:val="PargrafodaLista"/>
        <w:spacing w:afterLines="120" w:after="288" w:line="312" w:lineRule="auto"/>
        <w:ind w:left="1775"/>
        <w:jc w:val="both"/>
        <w:rPr>
          <w:rFonts w:ascii="Times New Roman" w:eastAsia="Arial" w:hAnsi="Times New Roman" w:cs="Times New Roman"/>
          <w:sz w:val="22"/>
          <w:szCs w:val="22"/>
        </w:rPr>
      </w:pPr>
    </w:p>
    <w:p w14:paraId="69A11787" w14:textId="77777777" w:rsidR="0075451C" w:rsidRPr="00364507" w:rsidRDefault="0075451C" w:rsidP="0075451C">
      <w:pPr>
        <w:pStyle w:val="PargrafodaLista"/>
        <w:numPr>
          <w:ilvl w:val="1"/>
          <w:numId w:val="30"/>
        </w:numPr>
        <w:spacing w:afterLines="120" w:after="288" w:line="312" w:lineRule="auto"/>
        <w:ind w:left="2127" w:hanging="284"/>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Moratória de 0,5% (cinco décimos por cento) por dia de atraso injustificado sobre o valor da parcela inadimplida, até o limite de 30 (trinta) dias;</w:t>
      </w:r>
    </w:p>
    <w:p w14:paraId="64107C8B" w14:textId="77777777" w:rsidR="0075451C" w:rsidRPr="00364507" w:rsidRDefault="0075451C" w:rsidP="0075451C">
      <w:pPr>
        <w:pStyle w:val="PargrafodaLista"/>
        <w:numPr>
          <w:ilvl w:val="1"/>
          <w:numId w:val="30"/>
        </w:numPr>
        <w:spacing w:afterLines="120" w:after="288" w:line="312" w:lineRule="auto"/>
        <w:ind w:left="2127" w:hanging="284"/>
        <w:jc w:val="both"/>
        <w:rPr>
          <w:rFonts w:ascii="Times New Roman" w:eastAsia="Arial" w:hAnsi="Times New Roman" w:cs="Times New Roman"/>
          <w:sz w:val="22"/>
          <w:szCs w:val="22"/>
        </w:rPr>
      </w:pPr>
      <w:r w:rsidRPr="00364507">
        <w:rPr>
          <w:rFonts w:ascii="Times New Roman" w:eastAsia="Arial" w:hAnsi="Times New Roman" w:cs="Times New Roman"/>
          <w:i/>
          <w:iCs/>
          <w:sz w:val="22"/>
          <w:szCs w:val="22"/>
        </w:rPr>
        <w:t>Moratória de 0,</w:t>
      </w:r>
      <w:proofErr w:type="gramStart"/>
      <w:r w:rsidRPr="00364507">
        <w:rPr>
          <w:rFonts w:ascii="Times New Roman" w:eastAsia="Arial" w:hAnsi="Times New Roman" w:cs="Times New Roman"/>
          <w:i/>
          <w:iCs/>
          <w:sz w:val="22"/>
          <w:szCs w:val="22"/>
        </w:rPr>
        <w:t>5.%</w:t>
      </w:r>
      <w:proofErr w:type="gramEnd"/>
      <w:r w:rsidRPr="00364507">
        <w:rPr>
          <w:rFonts w:ascii="Times New Roman" w:eastAsia="Arial" w:hAnsi="Times New Roman" w:cs="Times New Roman"/>
          <w:i/>
          <w:iCs/>
          <w:sz w:val="22"/>
          <w:szCs w:val="22"/>
        </w:rPr>
        <w:t xml:space="preserve"> (cinco décimos por cento) por dia de atraso injustificado sobre o valor total do contrato, até o máximo de 30% (trinta por cento), pela </w:t>
      </w:r>
      <w:r w:rsidRPr="00364507">
        <w:rPr>
          <w:rFonts w:ascii="Times New Roman" w:eastAsia="Arial" w:hAnsi="Times New Roman" w:cs="Times New Roman"/>
          <w:i/>
          <w:iCs/>
          <w:sz w:val="22"/>
          <w:szCs w:val="22"/>
        </w:rPr>
        <w:lastRenderedPageBreak/>
        <w:t>inobservância do prazo fixado para apresentação, suplementação ou reposição da garantia.</w:t>
      </w:r>
    </w:p>
    <w:p w14:paraId="6786CCEA" w14:textId="77777777" w:rsidR="0075451C" w:rsidRPr="00364507" w:rsidRDefault="0075451C" w:rsidP="0075451C">
      <w:pPr>
        <w:pStyle w:val="PargrafodaLista"/>
        <w:numPr>
          <w:ilvl w:val="2"/>
          <w:numId w:val="30"/>
        </w:numPr>
        <w:spacing w:afterLines="120" w:after="288" w:line="312" w:lineRule="auto"/>
        <w:jc w:val="both"/>
        <w:rPr>
          <w:rFonts w:ascii="Times New Roman" w:eastAsia="Arial" w:hAnsi="Times New Roman" w:cs="Times New Roman"/>
          <w:sz w:val="22"/>
          <w:szCs w:val="22"/>
        </w:rPr>
      </w:pPr>
      <w:r w:rsidRPr="00364507">
        <w:rPr>
          <w:rFonts w:ascii="Times New Roman" w:eastAsia="Arial" w:hAnsi="Times New Roman" w:cs="Times New Roman"/>
          <w:i/>
          <w:iCs/>
          <w:sz w:val="22"/>
          <w:szCs w:val="22"/>
        </w:rPr>
        <w:t xml:space="preserve">O atraso superior a 60 dias autoriza a Administração a promover a extinção do contrato por descumprimento ou cumprimento irregular de suas cláusulas, conforme dispõe o inciso I do art. 137 da Lei n. 14.133, de 2021. </w:t>
      </w:r>
    </w:p>
    <w:p w14:paraId="397026D8" w14:textId="77777777" w:rsidR="0075451C" w:rsidRPr="00364507" w:rsidRDefault="0075451C" w:rsidP="0075451C">
      <w:pPr>
        <w:pStyle w:val="PargrafodaLista"/>
        <w:numPr>
          <w:ilvl w:val="1"/>
          <w:numId w:val="30"/>
        </w:numPr>
        <w:spacing w:afterLines="120" w:after="288" w:line="312" w:lineRule="auto"/>
        <w:ind w:left="2127" w:hanging="284"/>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Compensatória de 20% (vinte por cento) sobre o valor total do contrato, no caso de inexecução total do objeto.</w:t>
      </w:r>
    </w:p>
    <w:p w14:paraId="1E8EED49"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A aplicação das sanções previstas neste Contrato não exclui, em hipótese alguma, a obrigação de reparação integral do dano causado ao Contratante (</w:t>
      </w:r>
      <w:hyperlink r:id="rId32" w:anchor="art156§9" w:history="1">
        <w:r w:rsidRPr="00364507">
          <w:rPr>
            <w:rStyle w:val="Hyperlink"/>
            <w:rFonts w:ascii="Times New Roman" w:hAnsi="Times New Roman"/>
            <w:color w:val="auto"/>
            <w:sz w:val="22"/>
            <w:szCs w:val="22"/>
          </w:rPr>
          <w:t>art. 156, §9º, da Lei nº 14.133, de 2021</w:t>
        </w:r>
      </w:hyperlink>
      <w:r w:rsidRPr="00364507">
        <w:rPr>
          <w:rFonts w:ascii="Times New Roman" w:hAnsi="Times New Roman"/>
          <w:sz w:val="22"/>
          <w:szCs w:val="22"/>
        </w:rPr>
        <w:t>)</w:t>
      </w:r>
    </w:p>
    <w:p w14:paraId="6C31C190"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Todas as sanções previstas neste Contrato poderão ser aplicadas cumulativamente com a multa (</w:t>
      </w:r>
      <w:hyperlink r:id="rId33" w:anchor="art156§7" w:history="1">
        <w:r w:rsidRPr="00364507">
          <w:rPr>
            <w:rStyle w:val="Hyperlink"/>
            <w:rFonts w:ascii="Times New Roman" w:hAnsi="Times New Roman"/>
            <w:color w:val="auto"/>
            <w:sz w:val="22"/>
            <w:szCs w:val="22"/>
          </w:rPr>
          <w:t>art. 156, §7º, da Lei nº 14.133, de 2021</w:t>
        </w:r>
      </w:hyperlink>
      <w:r w:rsidRPr="00364507">
        <w:rPr>
          <w:rFonts w:ascii="Times New Roman" w:hAnsi="Times New Roman"/>
          <w:sz w:val="22"/>
          <w:szCs w:val="22"/>
        </w:rPr>
        <w:t>).</w:t>
      </w:r>
    </w:p>
    <w:p w14:paraId="4BDBAC6B" w14:textId="77777777" w:rsidR="0075451C" w:rsidRPr="00364507" w:rsidRDefault="0075451C" w:rsidP="0075451C">
      <w:pPr>
        <w:pStyle w:val="Nivel2"/>
        <w:numPr>
          <w:ilvl w:val="2"/>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Antes da aplicação da multa será facultada a defesa do interessado no prazo de 15 (quinze) dias úteis, contado da data de sua intimação (</w:t>
      </w:r>
      <w:hyperlink r:id="rId34" w:anchor="art157" w:history="1">
        <w:r w:rsidRPr="00364507">
          <w:rPr>
            <w:rStyle w:val="Hyperlink"/>
            <w:rFonts w:ascii="Times New Roman" w:hAnsi="Times New Roman"/>
            <w:color w:val="auto"/>
            <w:sz w:val="22"/>
            <w:szCs w:val="22"/>
          </w:rPr>
          <w:t>art. 157, da Lei nº 14.133, de 2021</w:t>
        </w:r>
      </w:hyperlink>
      <w:r w:rsidRPr="00364507">
        <w:rPr>
          <w:rFonts w:ascii="Times New Roman" w:hAnsi="Times New Roman"/>
          <w:sz w:val="22"/>
          <w:szCs w:val="22"/>
        </w:rPr>
        <w:t>)</w:t>
      </w:r>
    </w:p>
    <w:p w14:paraId="45726F7E" w14:textId="77777777" w:rsidR="0075451C" w:rsidRPr="00364507" w:rsidRDefault="0075451C" w:rsidP="0075451C">
      <w:pPr>
        <w:pStyle w:val="Nivel2"/>
        <w:numPr>
          <w:ilvl w:val="2"/>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364507">
          <w:rPr>
            <w:rStyle w:val="Hyperlink"/>
            <w:rFonts w:ascii="Times New Roman" w:hAnsi="Times New Roman"/>
            <w:color w:val="auto"/>
            <w:sz w:val="22"/>
            <w:szCs w:val="22"/>
          </w:rPr>
          <w:t>art. 156, §8º, da Lei nº 14.133, de 2021</w:t>
        </w:r>
      </w:hyperlink>
      <w:r w:rsidRPr="00364507">
        <w:rPr>
          <w:rFonts w:ascii="Times New Roman" w:hAnsi="Times New Roman"/>
          <w:sz w:val="22"/>
          <w:szCs w:val="22"/>
        </w:rPr>
        <w:t>).</w:t>
      </w:r>
    </w:p>
    <w:p w14:paraId="522C20D2" w14:textId="77777777" w:rsidR="0075451C" w:rsidRPr="00364507" w:rsidRDefault="0075451C" w:rsidP="0075451C">
      <w:pPr>
        <w:pStyle w:val="Nivel2"/>
        <w:numPr>
          <w:ilvl w:val="2"/>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Previamente ao encaminhamento à cobrança judicial, a multa poderá ser recolhida administrativamente no prazo máximo de </w:t>
      </w:r>
      <w:r w:rsidRPr="00364507">
        <w:rPr>
          <w:rFonts w:ascii="Times New Roman" w:hAnsi="Times New Roman"/>
          <w:i/>
          <w:iCs/>
          <w:sz w:val="22"/>
          <w:szCs w:val="22"/>
        </w:rPr>
        <w:t xml:space="preserve">10 (dez) </w:t>
      </w:r>
      <w:r w:rsidRPr="00364507">
        <w:rPr>
          <w:rFonts w:ascii="Times New Roman" w:hAnsi="Times New Roman"/>
          <w:sz w:val="22"/>
          <w:szCs w:val="22"/>
        </w:rPr>
        <w:t>dias, a contar da data do recebimento da comunicação enviada pela autoridade competente.</w:t>
      </w:r>
    </w:p>
    <w:p w14:paraId="01F3EF49"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A aplicação das sanções realizar-se-á em processo administrativo que assegure o contraditório e a ampla defesa ao Contratado, observando-se o procedimento previsto no </w:t>
      </w:r>
      <w:r w:rsidRPr="00364507">
        <w:rPr>
          <w:rFonts w:ascii="Times New Roman" w:hAnsi="Times New Roman"/>
          <w:b/>
          <w:bCs/>
          <w:sz w:val="22"/>
          <w:szCs w:val="22"/>
        </w:rPr>
        <w:t xml:space="preserve">caput </w:t>
      </w:r>
      <w:r w:rsidRPr="00364507">
        <w:rPr>
          <w:rFonts w:ascii="Times New Roman" w:hAnsi="Times New Roman"/>
          <w:sz w:val="22"/>
          <w:szCs w:val="22"/>
        </w:rPr>
        <w:t xml:space="preserve">e parágrafos do </w:t>
      </w:r>
      <w:hyperlink r:id="rId36" w:anchor="art158" w:history="1">
        <w:r w:rsidRPr="00364507">
          <w:rPr>
            <w:rStyle w:val="Hyperlink"/>
            <w:rFonts w:ascii="Times New Roman" w:hAnsi="Times New Roman"/>
            <w:color w:val="auto"/>
            <w:sz w:val="22"/>
            <w:szCs w:val="22"/>
          </w:rPr>
          <w:t>art. 158 da Lei nº 14.133, de 2021</w:t>
        </w:r>
      </w:hyperlink>
      <w:r w:rsidRPr="00364507">
        <w:rPr>
          <w:rFonts w:ascii="Times New Roman" w:hAnsi="Times New Roman"/>
          <w:sz w:val="22"/>
          <w:szCs w:val="22"/>
        </w:rPr>
        <w:t>, para as penalidades de impedimento de licitar e contratar e de declaração de inidoneidade para licitar ou contratar.</w:t>
      </w:r>
    </w:p>
    <w:p w14:paraId="062F7294"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Na aplicação das sanções serão considerados (</w:t>
      </w:r>
      <w:hyperlink r:id="rId37" w:anchor="art156§1" w:history="1">
        <w:r w:rsidRPr="00364507">
          <w:rPr>
            <w:rStyle w:val="Hyperlink"/>
            <w:rFonts w:ascii="Times New Roman" w:hAnsi="Times New Roman"/>
            <w:color w:val="auto"/>
            <w:sz w:val="22"/>
            <w:szCs w:val="22"/>
          </w:rPr>
          <w:t>art. 156, §1º, da Lei nº 14.133, de 2021</w:t>
        </w:r>
      </w:hyperlink>
      <w:r w:rsidRPr="00364507">
        <w:rPr>
          <w:rFonts w:ascii="Times New Roman" w:hAnsi="Times New Roman"/>
          <w:sz w:val="22"/>
          <w:szCs w:val="22"/>
        </w:rPr>
        <w:t>):</w:t>
      </w:r>
    </w:p>
    <w:p w14:paraId="654B4DF0" w14:textId="77777777" w:rsidR="0075451C" w:rsidRPr="00364507" w:rsidRDefault="0075451C" w:rsidP="0075451C">
      <w:pPr>
        <w:numPr>
          <w:ilvl w:val="0"/>
          <w:numId w:val="27"/>
        </w:numPr>
        <w:spacing w:afterLines="120" w:after="288" w:line="312" w:lineRule="auto"/>
        <w:ind w:left="340" w:firstLine="567"/>
        <w:contextualSpacing/>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a natureza e a gravidade da infração cometida;</w:t>
      </w:r>
    </w:p>
    <w:p w14:paraId="14F9ED89" w14:textId="77777777" w:rsidR="0075451C" w:rsidRPr="00364507" w:rsidRDefault="0075451C" w:rsidP="0075451C">
      <w:pPr>
        <w:numPr>
          <w:ilvl w:val="0"/>
          <w:numId w:val="27"/>
        </w:numPr>
        <w:spacing w:afterLines="120" w:after="288" w:line="312" w:lineRule="auto"/>
        <w:ind w:left="340" w:firstLine="567"/>
        <w:contextualSpacing/>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as peculiaridades do caso concreto;</w:t>
      </w:r>
    </w:p>
    <w:p w14:paraId="531A66E7" w14:textId="77777777" w:rsidR="0075451C" w:rsidRPr="00364507" w:rsidRDefault="0075451C" w:rsidP="0075451C">
      <w:pPr>
        <w:numPr>
          <w:ilvl w:val="0"/>
          <w:numId w:val="27"/>
        </w:numPr>
        <w:spacing w:afterLines="120" w:after="288" w:line="312" w:lineRule="auto"/>
        <w:ind w:left="340" w:firstLine="567"/>
        <w:contextualSpacing/>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as circunstâncias agravantes ou atenuantes;</w:t>
      </w:r>
    </w:p>
    <w:p w14:paraId="36EA865B" w14:textId="77777777" w:rsidR="0075451C" w:rsidRPr="00364507" w:rsidRDefault="0075451C" w:rsidP="0075451C">
      <w:pPr>
        <w:numPr>
          <w:ilvl w:val="0"/>
          <w:numId w:val="27"/>
        </w:numPr>
        <w:spacing w:afterLines="120" w:after="288" w:line="312" w:lineRule="auto"/>
        <w:ind w:left="340" w:firstLine="567"/>
        <w:contextualSpacing/>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os danos que dela provierem para o Contratante;</w:t>
      </w:r>
    </w:p>
    <w:p w14:paraId="5E31341D" w14:textId="77777777" w:rsidR="0075451C" w:rsidRPr="00364507" w:rsidRDefault="0075451C" w:rsidP="0075451C">
      <w:pPr>
        <w:numPr>
          <w:ilvl w:val="0"/>
          <w:numId w:val="27"/>
        </w:numPr>
        <w:spacing w:afterLines="120" w:after="288" w:line="312" w:lineRule="auto"/>
        <w:ind w:left="340" w:firstLine="567"/>
        <w:contextualSpacing/>
        <w:jc w:val="both"/>
        <w:rPr>
          <w:rFonts w:ascii="Times New Roman" w:eastAsia="Arial" w:hAnsi="Times New Roman" w:cs="Times New Roman"/>
          <w:sz w:val="22"/>
          <w:szCs w:val="22"/>
        </w:rPr>
      </w:pPr>
      <w:r w:rsidRPr="00364507">
        <w:rPr>
          <w:rFonts w:ascii="Times New Roman" w:eastAsia="Arial" w:hAnsi="Times New Roman" w:cs="Times New Roman"/>
          <w:sz w:val="22"/>
          <w:szCs w:val="22"/>
        </w:rPr>
        <w:t>a implantação ou o aperfeiçoamento de programa de integridade, conforme normas e orientações dos órgãos de controle.</w:t>
      </w:r>
    </w:p>
    <w:p w14:paraId="20A91B52"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Os atos previstos como infrações administrativas na </w:t>
      </w:r>
      <w:hyperlink r:id="rId38" w:history="1">
        <w:r w:rsidRPr="00364507">
          <w:rPr>
            <w:rStyle w:val="Hyperlink"/>
            <w:rFonts w:ascii="Times New Roman" w:hAnsi="Times New Roman"/>
            <w:color w:val="auto"/>
            <w:sz w:val="22"/>
            <w:szCs w:val="22"/>
          </w:rPr>
          <w:t>Lei nº 14.133, de 2021</w:t>
        </w:r>
      </w:hyperlink>
      <w:r w:rsidRPr="00364507">
        <w:rPr>
          <w:rFonts w:ascii="Times New Roman" w:hAnsi="Times New Roman"/>
          <w:sz w:val="22"/>
          <w:szCs w:val="22"/>
        </w:rPr>
        <w:t xml:space="preserve">, ou em outras leis de licitações e contratos da Administração Pública que também sejam tipificados como atos lesivos na </w:t>
      </w:r>
      <w:hyperlink r:id="rId39" w:history="1">
        <w:r w:rsidRPr="00364507">
          <w:rPr>
            <w:rStyle w:val="Hyperlink"/>
            <w:rFonts w:ascii="Times New Roman" w:hAnsi="Times New Roman"/>
            <w:color w:val="auto"/>
            <w:sz w:val="22"/>
            <w:szCs w:val="22"/>
          </w:rPr>
          <w:t>Lei nº 12.846, de 2013</w:t>
        </w:r>
      </w:hyperlink>
      <w:r w:rsidRPr="00364507">
        <w:rPr>
          <w:rFonts w:ascii="Times New Roman" w:hAnsi="Times New Roman"/>
          <w:sz w:val="22"/>
          <w:szCs w:val="22"/>
        </w:rPr>
        <w:t>, serão apurados e julgados conjuntamente, nos mesmos autos, observados o rito procedimental e autoridade competente definidos na referida Lei (</w:t>
      </w:r>
      <w:hyperlink r:id="rId40" w:history="1">
        <w:r w:rsidRPr="00364507">
          <w:rPr>
            <w:rStyle w:val="Hyperlink"/>
            <w:rFonts w:ascii="Times New Roman" w:hAnsi="Times New Roman"/>
            <w:color w:val="auto"/>
            <w:sz w:val="22"/>
            <w:szCs w:val="22"/>
          </w:rPr>
          <w:t>art. 159</w:t>
        </w:r>
      </w:hyperlink>
      <w:r w:rsidRPr="00364507">
        <w:rPr>
          <w:rFonts w:ascii="Times New Roman" w:hAnsi="Times New Roman"/>
          <w:sz w:val="22"/>
          <w:szCs w:val="22"/>
        </w:rPr>
        <w:t>).</w:t>
      </w:r>
    </w:p>
    <w:p w14:paraId="1289EA04"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w:t>
      </w:r>
      <w:r w:rsidRPr="00364507">
        <w:rPr>
          <w:rFonts w:ascii="Times New Roman" w:hAnsi="Times New Roman"/>
          <w:sz w:val="22"/>
          <w:szCs w:val="22"/>
        </w:rPr>
        <w:lastRenderedPageBreak/>
        <w:t>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364507">
          <w:rPr>
            <w:rStyle w:val="Hyperlink"/>
            <w:rFonts w:ascii="Times New Roman" w:hAnsi="Times New Roman"/>
            <w:color w:val="auto"/>
            <w:sz w:val="22"/>
            <w:szCs w:val="22"/>
          </w:rPr>
          <w:t>art. 160, da Lei nº 14.133, de 2021</w:t>
        </w:r>
      </w:hyperlink>
      <w:r w:rsidRPr="00364507">
        <w:rPr>
          <w:rFonts w:ascii="Times New Roman" w:hAnsi="Times New Roman"/>
          <w:sz w:val="22"/>
          <w:szCs w:val="22"/>
        </w:rPr>
        <w:t>).</w:t>
      </w:r>
    </w:p>
    <w:p w14:paraId="4FE34B08"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64507">
        <w:rPr>
          <w:rFonts w:ascii="Times New Roman" w:hAnsi="Times New Roman"/>
          <w:sz w:val="22"/>
          <w:szCs w:val="22"/>
        </w:rPr>
        <w:t>Ceis</w:t>
      </w:r>
      <w:proofErr w:type="spellEnd"/>
      <w:r w:rsidRPr="00364507">
        <w:rPr>
          <w:rFonts w:ascii="Times New Roman" w:hAnsi="Times New Roman"/>
          <w:sz w:val="22"/>
          <w:szCs w:val="22"/>
        </w:rPr>
        <w:t>) e no Cadastro Nacional de Empresas Punidas (</w:t>
      </w:r>
      <w:proofErr w:type="spellStart"/>
      <w:r w:rsidRPr="00364507">
        <w:rPr>
          <w:rFonts w:ascii="Times New Roman" w:hAnsi="Times New Roman"/>
          <w:sz w:val="22"/>
          <w:szCs w:val="22"/>
        </w:rPr>
        <w:t>Cnep</w:t>
      </w:r>
      <w:proofErr w:type="spellEnd"/>
      <w:r w:rsidRPr="00364507">
        <w:rPr>
          <w:rFonts w:ascii="Times New Roman" w:hAnsi="Times New Roman"/>
          <w:sz w:val="22"/>
          <w:szCs w:val="22"/>
        </w:rPr>
        <w:t>), instituídos no âmbito do Poder Executivo Federal. (</w:t>
      </w:r>
      <w:hyperlink r:id="rId42" w:anchor="art161" w:history="1">
        <w:r w:rsidRPr="00364507">
          <w:rPr>
            <w:rStyle w:val="Hyperlink"/>
            <w:rFonts w:ascii="Times New Roman" w:hAnsi="Times New Roman"/>
            <w:color w:val="auto"/>
            <w:sz w:val="22"/>
            <w:szCs w:val="22"/>
          </w:rPr>
          <w:t>Art. 161, da Lei nº 14.133, de 2021</w:t>
        </w:r>
      </w:hyperlink>
      <w:r w:rsidRPr="00364507">
        <w:rPr>
          <w:rFonts w:ascii="Times New Roman" w:hAnsi="Times New Roman"/>
          <w:sz w:val="22"/>
          <w:szCs w:val="22"/>
        </w:rPr>
        <w:t>).</w:t>
      </w:r>
    </w:p>
    <w:p w14:paraId="5DC258DB"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As sanções de impedimento de licitar e contratar e declaração de inidoneidade para licitar ou contratar são passíveis de reabilitação na forma do </w:t>
      </w:r>
      <w:hyperlink r:id="rId43" w:anchor="163" w:history="1">
        <w:r w:rsidRPr="00364507">
          <w:rPr>
            <w:rStyle w:val="Hyperlink"/>
            <w:rFonts w:ascii="Times New Roman" w:hAnsi="Times New Roman"/>
            <w:color w:val="auto"/>
            <w:sz w:val="22"/>
            <w:szCs w:val="22"/>
          </w:rPr>
          <w:t>art. 163 da Lei nº 14.133/21</w:t>
        </w:r>
      </w:hyperlink>
      <w:r w:rsidRPr="00364507">
        <w:rPr>
          <w:rFonts w:ascii="Times New Roman" w:hAnsi="Times New Roman"/>
          <w:sz w:val="22"/>
          <w:szCs w:val="22"/>
        </w:rPr>
        <w:t>.</w:t>
      </w:r>
    </w:p>
    <w:p w14:paraId="03D7B96E"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4" w:history="1">
        <w:r w:rsidRPr="00364507">
          <w:rPr>
            <w:rStyle w:val="Hyperlink"/>
            <w:rFonts w:ascii="Times New Roman" w:hAnsi="Times New Roman"/>
            <w:color w:val="auto"/>
            <w:sz w:val="22"/>
            <w:szCs w:val="22"/>
          </w:rPr>
          <w:t>Normativa SEGES/ME nº 26, de 13 de abril de 2022</w:t>
        </w:r>
      </w:hyperlink>
      <w:r w:rsidRPr="00364507">
        <w:rPr>
          <w:rFonts w:ascii="Times New Roman" w:hAnsi="Times New Roman"/>
          <w:sz w:val="22"/>
          <w:szCs w:val="22"/>
        </w:rPr>
        <w:t xml:space="preserve">. </w:t>
      </w:r>
    </w:p>
    <w:p w14:paraId="05F16BB5" w14:textId="77777777" w:rsidR="0075451C" w:rsidRPr="00364507" w:rsidRDefault="0075451C" w:rsidP="00445D86">
      <w:pPr>
        <w:pStyle w:val="Nivel01"/>
        <w:keepNext/>
        <w:keepLines/>
        <w:numPr>
          <w:ilvl w:val="0"/>
          <w:numId w:val="39"/>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CLÁUSULA DÉCIMA TERCEIRA – DA EXTINÇÃO CONTRATUAL (</w:t>
      </w:r>
      <w:hyperlink r:id="rId45" w:anchor="art92" w:history="1">
        <w:r w:rsidRPr="00364507">
          <w:rPr>
            <w:rStyle w:val="Hyperlink"/>
            <w:rFonts w:ascii="Times New Roman" w:hAnsi="Times New Roman"/>
            <w:b/>
            <w:bCs w:val="0"/>
            <w:color w:val="auto"/>
            <w:sz w:val="22"/>
            <w:szCs w:val="22"/>
          </w:rPr>
          <w:t>art. 92, XIX</w:t>
        </w:r>
      </w:hyperlink>
      <w:r w:rsidRPr="00364507">
        <w:rPr>
          <w:rFonts w:ascii="Times New Roman" w:hAnsi="Times New Roman"/>
          <w:b/>
          <w:bCs w:val="0"/>
          <w:color w:val="auto"/>
          <w:sz w:val="22"/>
          <w:szCs w:val="22"/>
        </w:rPr>
        <w:t>)</w:t>
      </w:r>
    </w:p>
    <w:p w14:paraId="19BDC1D1" w14:textId="77777777" w:rsidR="0075451C" w:rsidRPr="00364507" w:rsidRDefault="0075451C" w:rsidP="0075451C">
      <w:pPr>
        <w:pStyle w:val="Nvel2-Red"/>
        <w:numPr>
          <w:ilvl w:val="1"/>
          <w:numId w:val="39"/>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O contrato se extingue quando cumpridas as obrigações de ambas as partes, ainda que isso ocorra antes do prazo estipulado para tanto.</w:t>
      </w:r>
    </w:p>
    <w:p w14:paraId="1FC13835" w14:textId="77777777" w:rsidR="0075451C" w:rsidRPr="00364507" w:rsidRDefault="0075451C" w:rsidP="0075451C">
      <w:pPr>
        <w:pStyle w:val="Nvel2-Red"/>
        <w:numPr>
          <w:ilvl w:val="1"/>
          <w:numId w:val="39"/>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52961575" w14:textId="77777777" w:rsidR="0075451C" w:rsidRPr="00364507" w:rsidRDefault="0075451C" w:rsidP="0075451C">
      <w:pPr>
        <w:pStyle w:val="Nvel2-Red"/>
        <w:numPr>
          <w:ilvl w:val="2"/>
          <w:numId w:val="39"/>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Quando a não conclusão do contrato referida no item anterior decorrer de culpa do contratado:</w:t>
      </w:r>
    </w:p>
    <w:p w14:paraId="62C1F8ED" w14:textId="77777777" w:rsidR="0075451C" w:rsidRPr="00364507" w:rsidRDefault="0075451C" w:rsidP="0075451C">
      <w:pPr>
        <w:pStyle w:val="PargrafodaLista"/>
        <w:numPr>
          <w:ilvl w:val="0"/>
          <w:numId w:val="33"/>
        </w:numPr>
        <w:spacing w:afterLines="120" w:after="288" w:line="312" w:lineRule="auto"/>
        <w:ind w:left="0" w:firstLine="709"/>
        <w:jc w:val="both"/>
        <w:rPr>
          <w:rFonts w:ascii="Times New Roman" w:eastAsia="Arial" w:hAnsi="Times New Roman" w:cs="Times New Roman"/>
          <w:i/>
          <w:iCs/>
          <w:sz w:val="22"/>
          <w:szCs w:val="22"/>
        </w:rPr>
      </w:pPr>
      <w:r w:rsidRPr="00364507">
        <w:rPr>
          <w:rFonts w:ascii="Times New Roman" w:eastAsia="Arial" w:hAnsi="Times New Roman" w:cs="Times New Roman"/>
          <w:i/>
          <w:iCs/>
          <w:sz w:val="22"/>
          <w:szCs w:val="22"/>
        </w:rPr>
        <w:t xml:space="preserve">ficará ele constituído em mora, sendo-lhe aplicáveis as respectivas sanções administrativas; e  </w:t>
      </w:r>
    </w:p>
    <w:p w14:paraId="46778A9E" w14:textId="77777777" w:rsidR="0075451C" w:rsidRPr="00364507" w:rsidRDefault="0075451C" w:rsidP="0075451C">
      <w:pPr>
        <w:pStyle w:val="PargrafodaLista"/>
        <w:numPr>
          <w:ilvl w:val="0"/>
          <w:numId w:val="33"/>
        </w:numPr>
        <w:spacing w:afterLines="120" w:after="288" w:line="312" w:lineRule="auto"/>
        <w:ind w:left="0" w:firstLine="709"/>
        <w:jc w:val="both"/>
        <w:rPr>
          <w:rFonts w:ascii="Times New Roman" w:eastAsia="Arial" w:hAnsi="Times New Roman" w:cs="Times New Roman"/>
          <w:i/>
          <w:iCs/>
          <w:sz w:val="22"/>
          <w:szCs w:val="22"/>
        </w:rPr>
      </w:pPr>
      <w:r w:rsidRPr="00364507">
        <w:rPr>
          <w:rFonts w:ascii="Times New Roman" w:eastAsia="Arial" w:hAnsi="Times New Roman" w:cs="Times New Roman"/>
          <w:i/>
          <w:iCs/>
          <w:sz w:val="22"/>
          <w:szCs w:val="22"/>
        </w:rPr>
        <w:t>poderá a Administração optar pela extinção do contrato e, nesse caso, adotará as medidas admitidas em lei para a continuidade da execução contratual.</w:t>
      </w:r>
    </w:p>
    <w:p w14:paraId="730DA62A" w14:textId="2E4E7BF6" w:rsidR="0075451C" w:rsidRPr="00364507" w:rsidRDefault="0075451C" w:rsidP="0075451C">
      <w:pPr>
        <w:pStyle w:val="PargrafodaLista"/>
        <w:spacing w:afterLines="120" w:after="288" w:line="312" w:lineRule="auto"/>
        <w:jc w:val="both"/>
        <w:rPr>
          <w:rFonts w:ascii="Times New Roman" w:eastAsia="Arial" w:hAnsi="Times New Roman" w:cs="Times New Roman"/>
          <w:i/>
          <w:iCs/>
          <w:sz w:val="22"/>
          <w:szCs w:val="22"/>
        </w:rPr>
      </w:pPr>
    </w:p>
    <w:p w14:paraId="2ED9528F" w14:textId="77777777" w:rsidR="0075451C" w:rsidRPr="00364507" w:rsidRDefault="0075451C" w:rsidP="0075451C">
      <w:pPr>
        <w:pStyle w:val="Nvel2-Red"/>
        <w:numPr>
          <w:ilvl w:val="1"/>
          <w:numId w:val="39"/>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 xml:space="preserve">O contrato pode ser extinto antes de cumpridas as obrigações nele estipuladas, ou antes do prazo nele fixado, por algum dos motivos previstos no </w:t>
      </w:r>
      <w:hyperlink r:id="rId46" w:anchor="art137" w:history="1">
        <w:r w:rsidRPr="00364507">
          <w:rPr>
            <w:rStyle w:val="Hyperlink"/>
            <w:rFonts w:ascii="Times New Roman" w:hAnsi="Times New Roman" w:cs="Times New Roman"/>
            <w:color w:val="auto"/>
            <w:sz w:val="22"/>
            <w:szCs w:val="22"/>
          </w:rPr>
          <w:t>artigo 137 da Lei nº 14.133/21</w:t>
        </w:r>
      </w:hyperlink>
      <w:r w:rsidRPr="00364507">
        <w:rPr>
          <w:rFonts w:ascii="Times New Roman" w:hAnsi="Times New Roman" w:cs="Times New Roman"/>
          <w:color w:val="auto"/>
          <w:sz w:val="22"/>
          <w:szCs w:val="22"/>
        </w:rPr>
        <w:t>, bem como amigavelmente, assegurados o contraditório e a ampla defesa.</w:t>
      </w:r>
    </w:p>
    <w:p w14:paraId="6241105D" w14:textId="77777777" w:rsidR="0075451C" w:rsidRPr="00364507" w:rsidRDefault="0075451C" w:rsidP="0075451C">
      <w:pPr>
        <w:pStyle w:val="Nvel2-Red"/>
        <w:numPr>
          <w:ilvl w:val="2"/>
          <w:numId w:val="39"/>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 xml:space="preserve">Nesta hipótese, aplicam-se também os </w:t>
      </w:r>
      <w:hyperlink r:id="rId47" w:anchor="art138" w:history="1">
        <w:r w:rsidRPr="00364507">
          <w:rPr>
            <w:rStyle w:val="Hyperlink"/>
            <w:rFonts w:ascii="Times New Roman" w:hAnsi="Times New Roman" w:cs="Times New Roman"/>
            <w:color w:val="auto"/>
            <w:sz w:val="22"/>
            <w:szCs w:val="22"/>
          </w:rPr>
          <w:t>artigos 138 e 139 da mesma Lei</w:t>
        </w:r>
      </w:hyperlink>
      <w:r w:rsidRPr="00364507">
        <w:rPr>
          <w:rFonts w:ascii="Times New Roman" w:hAnsi="Times New Roman" w:cs="Times New Roman"/>
          <w:color w:val="auto"/>
          <w:sz w:val="22"/>
          <w:szCs w:val="22"/>
        </w:rPr>
        <w:t>.</w:t>
      </w:r>
    </w:p>
    <w:p w14:paraId="751DA682" w14:textId="77777777" w:rsidR="0075451C" w:rsidRPr="00364507" w:rsidRDefault="0075451C" w:rsidP="0075451C">
      <w:pPr>
        <w:pStyle w:val="Nvel2-Red"/>
        <w:numPr>
          <w:ilvl w:val="2"/>
          <w:numId w:val="39"/>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A alteração social ou a modificação da finalidade ou da estrutura da empresa não ensejará a rescisão se não restringir sua capacidade de concluir o contrato.</w:t>
      </w:r>
    </w:p>
    <w:p w14:paraId="0D89CA8E" w14:textId="77777777" w:rsidR="0075451C" w:rsidRPr="00364507" w:rsidRDefault="0075451C" w:rsidP="0075451C">
      <w:pPr>
        <w:pStyle w:val="Nvel2-Red"/>
        <w:numPr>
          <w:ilvl w:val="3"/>
          <w:numId w:val="39"/>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Se a operação implicar mudança da pessoa jurídica contratada, deverá ser formalizado termo aditivo para alteração subjetiva.</w:t>
      </w:r>
    </w:p>
    <w:p w14:paraId="7A2C70D7" w14:textId="77777777" w:rsidR="0075451C" w:rsidRPr="00364507" w:rsidRDefault="0075451C" w:rsidP="0075451C">
      <w:pPr>
        <w:pStyle w:val="Nvel2-Red"/>
        <w:numPr>
          <w:ilvl w:val="1"/>
          <w:numId w:val="39"/>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O termo de rescisão, sempre que possível, será precedido</w:t>
      </w:r>
    </w:p>
    <w:p w14:paraId="15F1DE58" w14:textId="77777777" w:rsidR="0075451C" w:rsidRPr="00364507" w:rsidRDefault="0075451C" w:rsidP="0075451C">
      <w:pPr>
        <w:pStyle w:val="Nvel2-Red"/>
        <w:numPr>
          <w:ilvl w:val="2"/>
          <w:numId w:val="39"/>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lastRenderedPageBreak/>
        <w:t>Balanço dos eventos contratuais já cumpridos ou parcialmente cumpridos</w:t>
      </w:r>
    </w:p>
    <w:p w14:paraId="7AEBA1B8" w14:textId="77777777" w:rsidR="0075451C" w:rsidRPr="00364507" w:rsidRDefault="0075451C" w:rsidP="0075451C">
      <w:pPr>
        <w:pStyle w:val="Nvel2-Red"/>
        <w:numPr>
          <w:ilvl w:val="2"/>
          <w:numId w:val="39"/>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Relação dos pagamentos já efetuados e ainda devidos;</w:t>
      </w:r>
    </w:p>
    <w:p w14:paraId="3CA8022F" w14:textId="77777777" w:rsidR="0075451C" w:rsidRPr="00364507" w:rsidRDefault="0075451C" w:rsidP="0075451C">
      <w:pPr>
        <w:pStyle w:val="Nvel2-Red"/>
        <w:numPr>
          <w:ilvl w:val="2"/>
          <w:numId w:val="39"/>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Indenizações e multas.</w:t>
      </w:r>
    </w:p>
    <w:p w14:paraId="1468A61C" w14:textId="77777777" w:rsidR="0075451C" w:rsidRPr="00364507" w:rsidRDefault="0075451C" w:rsidP="0075451C">
      <w:pPr>
        <w:pStyle w:val="Nvel2-Red"/>
        <w:numPr>
          <w:ilvl w:val="1"/>
          <w:numId w:val="39"/>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A extinção do contrato não configura óbice para o reconhecimento do desequilíbrio econômico-financeiro, hipótese em que será concedida indenização por meio de termo indenizatório (</w:t>
      </w:r>
      <w:hyperlink r:id="rId48" w:anchor="art131" w:history="1">
        <w:r w:rsidRPr="00364507">
          <w:rPr>
            <w:rStyle w:val="Hyperlink"/>
            <w:rFonts w:ascii="Times New Roman" w:hAnsi="Times New Roman" w:cs="Times New Roman"/>
            <w:color w:val="auto"/>
            <w:sz w:val="22"/>
            <w:szCs w:val="22"/>
          </w:rPr>
          <w:t>art. 131, caput, da Lei n.º 14.133, de 2021</w:t>
        </w:r>
      </w:hyperlink>
      <w:r w:rsidRPr="00364507">
        <w:rPr>
          <w:rFonts w:ascii="Times New Roman" w:hAnsi="Times New Roman" w:cs="Times New Roman"/>
          <w:color w:val="auto"/>
          <w:sz w:val="22"/>
          <w:szCs w:val="22"/>
        </w:rPr>
        <w:t xml:space="preserve">). </w:t>
      </w:r>
    </w:p>
    <w:p w14:paraId="0DB93C45" w14:textId="77777777" w:rsidR="0075451C" w:rsidRPr="00364507" w:rsidRDefault="0075451C" w:rsidP="00445D86">
      <w:pPr>
        <w:pStyle w:val="Nivel01"/>
        <w:keepNext/>
        <w:keepLines/>
        <w:numPr>
          <w:ilvl w:val="0"/>
          <w:numId w:val="39"/>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CLÁUSULA DÉCIMA QUARTA – DOTAÇÃO ORÇAMENTÁRIA (</w:t>
      </w:r>
      <w:hyperlink r:id="rId49" w:anchor="art92" w:history="1">
        <w:r w:rsidRPr="00364507">
          <w:rPr>
            <w:rStyle w:val="Hyperlink"/>
            <w:rFonts w:ascii="Times New Roman" w:hAnsi="Times New Roman"/>
            <w:b/>
            <w:bCs w:val="0"/>
            <w:color w:val="auto"/>
            <w:sz w:val="22"/>
            <w:szCs w:val="22"/>
          </w:rPr>
          <w:t>art. 92, VIII</w:t>
        </w:r>
      </w:hyperlink>
      <w:r w:rsidRPr="00364507">
        <w:rPr>
          <w:rFonts w:ascii="Times New Roman" w:hAnsi="Times New Roman"/>
          <w:b/>
          <w:bCs w:val="0"/>
          <w:color w:val="auto"/>
          <w:sz w:val="22"/>
          <w:szCs w:val="22"/>
        </w:rPr>
        <w:t>)</w:t>
      </w:r>
    </w:p>
    <w:p w14:paraId="53898A92" w14:textId="4C4D8BB0" w:rsidR="0075451C" w:rsidRPr="00364507" w:rsidRDefault="0075451C" w:rsidP="001C0B63">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As despesas decorrentes da presente contratação correrão à conta de recursos específicos consignados no Orçamento Geral do Município deste exercício, na dotação abaixo discriminada:</w:t>
      </w:r>
    </w:p>
    <w:p w14:paraId="33498403" w14:textId="77777777" w:rsidR="00945468" w:rsidRPr="00364507" w:rsidRDefault="00945468" w:rsidP="00945468">
      <w:pPr>
        <w:pStyle w:val="Nivel2"/>
        <w:numPr>
          <w:ilvl w:val="0"/>
          <w:numId w:val="0"/>
        </w:numPr>
        <w:suppressAutoHyphens w:val="0"/>
        <w:spacing w:before="0" w:afterLines="120" w:after="288" w:line="312" w:lineRule="auto"/>
        <w:ind w:left="360"/>
        <w:contextualSpacing/>
        <w:rPr>
          <w:rFonts w:ascii="Times New Roman" w:hAnsi="Times New Roman"/>
          <w:sz w:val="22"/>
          <w:szCs w:val="22"/>
        </w:rPr>
      </w:pPr>
    </w:p>
    <w:p w14:paraId="2A7B03C8" w14:textId="6D1060A6" w:rsidR="001C0B63" w:rsidRPr="00364507" w:rsidRDefault="001C0B63" w:rsidP="00445D86">
      <w:pPr>
        <w:pStyle w:val="Nivel2"/>
        <w:numPr>
          <w:ilvl w:val="0"/>
          <w:numId w:val="0"/>
        </w:numPr>
        <w:suppressAutoHyphens w:val="0"/>
        <w:spacing w:before="0" w:afterLines="120" w:after="288" w:line="312" w:lineRule="auto"/>
        <w:ind w:firstLine="426"/>
        <w:contextualSpacing/>
        <w:rPr>
          <w:rFonts w:ascii="Times New Roman" w:hAnsi="Times New Roman"/>
          <w:sz w:val="22"/>
          <w:szCs w:val="22"/>
        </w:rPr>
      </w:pPr>
      <w:r w:rsidRPr="00364507">
        <w:rPr>
          <w:rFonts w:ascii="Times New Roman" w:hAnsi="Times New Roman"/>
          <w:sz w:val="22"/>
          <w:szCs w:val="22"/>
        </w:rPr>
        <w:t>12.365.0006.2039.0000 MANUTENÇÃO DE PRÉ-ESCOLAS</w:t>
      </w:r>
    </w:p>
    <w:p w14:paraId="4C9778DF" w14:textId="52B9F5E5" w:rsidR="00445D86" w:rsidRPr="00364507" w:rsidRDefault="00445D86" w:rsidP="00445D86">
      <w:pPr>
        <w:pStyle w:val="Nivel2"/>
        <w:numPr>
          <w:ilvl w:val="0"/>
          <w:numId w:val="0"/>
        </w:numPr>
        <w:suppressAutoHyphens w:val="0"/>
        <w:spacing w:before="0" w:afterLines="120" w:after="288" w:line="312" w:lineRule="auto"/>
        <w:ind w:firstLine="426"/>
        <w:contextualSpacing/>
        <w:rPr>
          <w:rFonts w:ascii="Times New Roman" w:hAnsi="Times New Roman"/>
          <w:sz w:val="22"/>
          <w:szCs w:val="22"/>
        </w:rPr>
      </w:pPr>
      <w:r w:rsidRPr="00364507">
        <w:rPr>
          <w:rFonts w:ascii="Times New Roman" w:hAnsi="Times New Roman"/>
          <w:sz w:val="22"/>
          <w:szCs w:val="22"/>
        </w:rPr>
        <w:t>12.365.0006.2031.0000 MANUTENÇÃO DO ENSINO FUNDAMENTAL</w:t>
      </w:r>
    </w:p>
    <w:p w14:paraId="5E95F767" w14:textId="77777777" w:rsidR="0075451C" w:rsidRPr="00364507" w:rsidRDefault="0075451C" w:rsidP="0075451C">
      <w:pPr>
        <w:pStyle w:val="Nvel2-Red"/>
        <w:numPr>
          <w:ilvl w:val="1"/>
          <w:numId w:val="39"/>
        </w:numPr>
        <w:spacing w:before="0" w:afterLines="120" w:after="288" w:line="312" w:lineRule="auto"/>
        <w:contextualSpacing/>
        <w:rPr>
          <w:rFonts w:ascii="Times New Roman" w:hAnsi="Times New Roman" w:cs="Times New Roman"/>
          <w:color w:val="auto"/>
          <w:sz w:val="22"/>
          <w:szCs w:val="22"/>
        </w:rPr>
      </w:pPr>
      <w:r w:rsidRPr="00364507">
        <w:rPr>
          <w:rFonts w:ascii="Times New Roman" w:hAnsi="Times New Roman" w:cs="Times New Roman"/>
          <w:color w:val="auto"/>
          <w:sz w:val="22"/>
          <w:szCs w:val="22"/>
        </w:rPr>
        <w:t>A dotação relativa aos exercícios financeiros subsequentes será indicada após aprovação da Lei Orçamentária respectiva e liberação dos créditos correspondentes, mediante apostilamento.</w:t>
      </w:r>
    </w:p>
    <w:p w14:paraId="3A4107A1" w14:textId="77777777" w:rsidR="0075451C" w:rsidRPr="00364507" w:rsidRDefault="0075451C" w:rsidP="00445D86">
      <w:pPr>
        <w:pStyle w:val="Nivel01"/>
        <w:keepNext/>
        <w:keepLines/>
        <w:numPr>
          <w:ilvl w:val="0"/>
          <w:numId w:val="39"/>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CLÁUSULA DÉCIMA QUINTA – DOS CASOS OMISSOS (</w:t>
      </w:r>
      <w:hyperlink r:id="rId50" w:anchor="art92" w:history="1">
        <w:r w:rsidRPr="00364507">
          <w:rPr>
            <w:rStyle w:val="Hyperlink"/>
            <w:rFonts w:ascii="Times New Roman" w:hAnsi="Times New Roman"/>
            <w:b/>
            <w:bCs w:val="0"/>
            <w:color w:val="auto"/>
            <w:sz w:val="22"/>
            <w:szCs w:val="22"/>
          </w:rPr>
          <w:t>art. 92, III</w:t>
        </w:r>
      </w:hyperlink>
      <w:r w:rsidRPr="00364507">
        <w:rPr>
          <w:rFonts w:ascii="Times New Roman" w:hAnsi="Times New Roman"/>
          <w:b/>
          <w:bCs w:val="0"/>
          <w:color w:val="auto"/>
          <w:sz w:val="22"/>
          <w:szCs w:val="22"/>
        </w:rPr>
        <w:t>)</w:t>
      </w:r>
    </w:p>
    <w:p w14:paraId="6BCE83D4"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Os casos omissos serão decididos pelo contratante, segundo as disposições contidas na Lei </w:t>
      </w:r>
      <w:hyperlink r:id="rId51" w:history="1">
        <w:r w:rsidRPr="00364507">
          <w:rPr>
            <w:rStyle w:val="Hyperlink"/>
            <w:rFonts w:ascii="Times New Roman" w:hAnsi="Times New Roman"/>
            <w:color w:val="auto"/>
            <w:sz w:val="22"/>
            <w:szCs w:val="22"/>
          </w:rPr>
          <w:t>nº 14.133, de 2021</w:t>
        </w:r>
      </w:hyperlink>
      <w:r w:rsidRPr="00364507">
        <w:rPr>
          <w:rFonts w:ascii="Times New Roman" w:hAnsi="Times New Roman"/>
          <w:sz w:val="22"/>
          <w:szCs w:val="22"/>
        </w:rPr>
        <w:t xml:space="preserve">, e demais normas federais aplicáveis e, subsidiariamente, segundo as disposições contidas na </w:t>
      </w:r>
      <w:hyperlink r:id="rId52" w:history="1">
        <w:r w:rsidRPr="00364507">
          <w:rPr>
            <w:rStyle w:val="Hyperlink"/>
            <w:rFonts w:ascii="Times New Roman" w:hAnsi="Times New Roman"/>
            <w:color w:val="auto"/>
            <w:sz w:val="22"/>
            <w:szCs w:val="22"/>
          </w:rPr>
          <w:t>Lei nº 8.078, de 1990 – Código de Defesa do Consumidor</w:t>
        </w:r>
      </w:hyperlink>
      <w:r w:rsidRPr="00364507">
        <w:rPr>
          <w:rFonts w:ascii="Times New Roman" w:hAnsi="Times New Roman"/>
          <w:sz w:val="22"/>
          <w:szCs w:val="22"/>
        </w:rPr>
        <w:t xml:space="preserve"> – e normas e princípios gerais dos contratos.</w:t>
      </w:r>
    </w:p>
    <w:p w14:paraId="6CA43BC6" w14:textId="77777777" w:rsidR="0075451C" w:rsidRPr="00364507" w:rsidRDefault="0075451C" w:rsidP="00445D86">
      <w:pPr>
        <w:pStyle w:val="Nivel01"/>
        <w:keepNext/>
        <w:keepLines/>
        <w:numPr>
          <w:ilvl w:val="0"/>
          <w:numId w:val="39"/>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CLÁUSULA DÉCIMA SEXTA – ALTERAÇÕES</w:t>
      </w:r>
    </w:p>
    <w:p w14:paraId="7395FA29"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Eventuais alterações contratuais reger-se-ão pela disciplina dos </w:t>
      </w:r>
      <w:hyperlink r:id="rId53" w:anchor="art124" w:history="1">
        <w:proofErr w:type="spellStart"/>
        <w:r w:rsidRPr="00364507">
          <w:rPr>
            <w:rStyle w:val="Hyperlink"/>
            <w:rFonts w:ascii="Times New Roman" w:hAnsi="Times New Roman"/>
            <w:color w:val="auto"/>
            <w:sz w:val="22"/>
            <w:szCs w:val="22"/>
          </w:rPr>
          <w:t>arts</w:t>
        </w:r>
        <w:proofErr w:type="spellEnd"/>
        <w:r w:rsidRPr="00364507">
          <w:rPr>
            <w:rStyle w:val="Hyperlink"/>
            <w:rFonts w:ascii="Times New Roman" w:hAnsi="Times New Roman"/>
            <w:color w:val="auto"/>
            <w:sz w:val="22"/>
            <w:szCs w:val="22"/>
          </w:rPr>
          <w:t>. 124 e seguintes da Lei nº 14.133, de 2021</w:t>
        </w:r>
      </w:hyperlink>
      <w:r w:rsidRPr="00364507">
        <w:rPr>
          <w:rFonts w:ascii="Times New Roman" w:hAnsi="Times New Roman"/>
          <w:sz w:val="22"/>
          <w:szCs w:val="22"/>
        </w:rPr>
        <w:t>.</w:t>
      </w:r>
    </w:p>
    <w:p w14:paraId="5BAAF200"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O contratado é obrigado a aceitar, nas mesmas condições contratuais, os acréscimos ou supressões que se fizerem necessários, até o limite de 25% (vinte e cinco por cento) do valor inicial atualizado do contrato.</w:t>
      </w:r>
    </w:p>
    <w:p w14:paraId="4812D49F"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Registros que não caracterizam alteração do contrato podem ser realizados por simples apostila, dispensada a celebração de termo aditivo, na forma do </w:t>
      </w:r>
      <w:hyperlink r:id="rId54" w:anchor="art136" w:history="1">
        <w:r w:rsidRPr="00364507">
          <w:rPr>
            <w:rStyle w:val="Hyperlink"/>
            <w:rFonts w:ascii="Times New Roman" w:hAnsi="Times New Roman"/>
            <w:color w:val="auto"/>
            <w:sz w:val="22"/>
            <w:szCs w:val="22"/>
          </w:rPr>
          <w:t>art. 136 da Lei nº 14.133, de 2021</w:t>
        </w:r>
      </w:hyperlink>
      <w:r w:rsidRPr="00364507">
        <w:rPr>
          <w:rFonts w:ascii="Times New Roman" w:hAnsi="Times New Roman"/>
          <w:sz w:val="22"/>
          <w:szCs w:val="22"/>
        </w:rPr>
        <w:t>.</w:t>
      </w:r>
    </w:p>
    <w:p w14:paraId="1573C3D0" w14:textId="77777777" w:rsidR="0075451C" w:rsidRPr="00364507" w:rsidRDefault="0075451C" w:rsidP="00363A0B">
      <w:pPr>
        <w:pStyle w:val="Nivel01"/>
        <w:keepNext/>
        <w:keepLines/>
        <w:numPr>
          <w:ilvl w:val="0"/>
          <w:numId w:val="39"/>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CLÁUSULA DÉCIMA SÉTIMA – PUBLICAÇÃO</w:t>
      </w:r>
    </w:p>
    <w:p w14:paraId="152BB332"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rPr>
        <w:t xml:space="preserve">Incumbirá ao contratante divulgar o presente instrumento no Portal Nacional de Contratações Públicas (PNCP), na forma prevista no </w:t>
      </w:r>
      <w:hyperlink r:id="rId55" w:anchor="art94" w:history="1">
        <w:r w:rsidRPr="00364507">
          <w:rPr>
            <w:rStyle w:val="Hyperlink"/>
            <w:rFonts w:ascii="Times New Roman" w:hAnsi="Times New Roman"/>
            <w:color w:val="auto"/>
            <w:sz w:val="22"/>
            <w:szCs w:val="22"/>
          </w:rPr>
          <w:t>art. 94 da Lei 14.133, de 2021</w:t>
        </w:r>
      </w:hyperlink>
      <w:r w:rsidRPr="00364507">
        <w:rPr>
          <w:rFonts w:ascii="Times New Roman" w:hAnsi="Times New Roman"/>
          <w:sz w:val="22"/>
          <w:szCs w:val="22"/>
        </w:rPr>
        <w:t xml:space="preserve">, bem como no respectivo sítio oficial na Internet, em atenção ao </w:t>
      </w:r>
      <w:hyperlink r:id="rId56" w:anchor="art8§2" w:history="1">
        <w:r w:rsidRPr="00364507">
          <w:rPr>
            <w:rStyle w:val="Hyperlink"/>
            <w:rFonts w:ascii="Times New Roman" w:hAnsi="Times New Roman"/>
            <w:color w:val="auto"/>
            <w:sz w:val="22"/>
            <w:szCs w:val="22"/>
          </w:rPr>
          <w:t>art. 8º, §2º, da Lei n. 12.527, de 2011</w:t>
        </w:r>
      </w:hyperlink>
      <w:r w:rsidRPr="00364507">
        <w:rPr>
          <w:rFonts w:ascii="Times New Roman" w:hAnsi="Times New Roman"/>
          <w:sz w:val="22"/>
          <w:szCs w:val="22"/>
        </w:rPr>
        <w:t xml:space="preserve">, c/c </w:t>
      </w:r>
      <w:hyperlink r:id="rId57" w:anchor="art7§3" w:history="1">
        <w:r w:rsidRPr="00364507">
          <w:rPr>
            <w:rStyle w:val="Hyperlink"/>
            <w:rFonts w:ascii="Times New Roman" w:hAnsi="Times New Roman"/>
            <w:color w:val="auto"/>
            <w:sz w:val="22"/>
            <w:szCs w:val="22"/>
          </w:rPr>
          <w:t>art. 7º, §3º, inciso V, do Decreto n. 7.724, de 2012</w:t>
        </w:r>
      </w:hyperlink>
      <w:r w:rsidRPr="00364507">
        <w:rPr>
          <w:rFonts w:ascii="Times New Roman" w:hAnsi="Times New Roman"/>
          <w:sz w:val="22"/>
          <w:szCs w:val="22"/>
        </w:rPr>
        <w:t>.</w:t>
      </w:r>
    </w:p>
    <w:p w14:paraId="7026345F" w14:textId="77777777" w:rsidR="00945468" w:rsidRPr="00364507" w:rsidRDefault="00945468" w:rsidP="00945468">
      <w:pPr>
        <w:pStyle w:val="Nivel2"/>
        <w:numPr>
          <w:ilvl w:val="0"/>
          <w:numId w:val="0"/>
        </w:numPr>
        <w:suppressAutoHyphens w:val="0"/>
        <w:spacing w:before="0" w:afterLines="120" w:after="288" w:line="312" w:lineRule="auto"/>
        <w:ind w:left="360"/>
        <w:contextualSpacing/>
        <w:rPr>
          <w:rFonts w:ascii="Times New Roman" w:hAnsi="Times New Roman"/>
          <w:sz w:val="22"/>
          <w:szCs w:val="22"/>
        </w:rPr>
      </w:pPr>
    </w:p>
    <w:p w14:paraId="0AB73C7E" w14:textId="77777777" w:rsidR="00945468" w:rsidRPr="00364507" w:rsidRDefault="00945468" w:rsidP="00945468">
      <w:pPr>
        <w:pStyle w:val="Nivel2"/>
        <w:numPr>
          <w:ilvl w:val="0"/>
          <w:numId w:val="0"/>
        </w:numPr>
        <w:suppressAutoHyphens w:val="0"/>
        <w:spacing w:before="0" w:afterLines="120" w:after="288" w:line="312" w:lineRule="auto"/>
        <w:ind w:left="360"/>
        <w:contextualSpacing/>
        <w:rPr>
          <w:rFonts w:ascii="Times New Roman" w:hAnsi="Times New Roman"/>
          <w:sz w:val="22"/>
          <w:szCs w:val="22"/>
        </w:rPr>
      </w:pPr>
    </w:p>
    <w:p w14:paraId="1C9AF19F" w14:textId="77777777" w:rsidR="00945468" w:rsidRPr="00364507" w:rsidRDefault="00945468" w:rsidP="00945468">
      <w:pPr>
        <w:pStyle w:val="Nivel2"/>
        <w:numPr>
          <w:ilvl w:val="0"/>
          <w:numId w:val="0"/>
        </w:numPr>
        <w:suppressAutoHyphens w:val="0"/>
        <w:spacing w:before="0" w:afterLines="120" w:after="288" w:line="312" w:lineRule="auto"/>
        <w:ind w:left="360"/>
        <w:contextualSpacing/>
        <w:rPr>
          <w:rFonts w:ascii="Times New Roman" w:hAnsi="Times New Roman"/>
          <w:sz w:val="22"/>
          <w:szCs w:val="22"/>
        </w:rPr>
      </w:pPr>
    </w:p>
    <w:p w14:paraId="48863438" w14:textId="77777777" w:rsidR="0075451C" w:rsidRPr="00364507" w:rsidRDefault="0075451C" w:rsidP="00363A0B">
      <w:pPr>
        <w:pStyle w:val="Nivel01"/>
        <w:keepNext/>
        <w:keepLines/>
        <w:numPr>
          <w:ilvl w:val="0"/>
          <w:numId w:val="39"/>
        </w:numPr>
        <w:shd w:val="clear" w:color="auto" w:fill="A6A6A6" w:themeFill="background1" w:themeFillShade="A6"/>
        <w:tabs>
          <w:tab w:val="left" w:pos="567"/>
        </w:tabs>
        <w:suppressAutoHyphens w:val="0"/>
        <w:spacing w:beforeLines="120" w:before="288" w:afterLines="120" w:after="288" w:line="240" w:lineRule="auto"/>
        <w:ind w:right="0"/>
        <w:textAlignment w:val="auto"/>
        <w:rPr>
          <w:rFonts w:ascii="Times New Roman" w:hAnsi="Times New Roman"/>
          <w:b/>
          <w:bCs w:val="0"/>
          <w:color w:val="auto"/>
          <w:sz w:val="22"/>
          <w:szCs w:val="22"/>
        </w:rPr>
      </w:pPr>
      <w:r w:rsidRPr="00364507">
        <w:rPr>
          <w:rFonts w:ascii="Times New Roman" w:hAnsi="Times New Roman"/>
          <w:b/>
          <w:bCs w:val="0"/>
          <w:color w:val="auto"/>
          <w:sz w:val="22"/>
          <w:szCs w:val="22"/>
        </w:rPr>
        <w:t>CLÁUSULA DÉCIMA OITAVA– FORO (</w:t>
      </w:r>
      <w:hyperlink r:id="rId58" w:anchor="art92§1" w:history="1">
        <w:r w:rsidRPr="00364507">
          <w:rPr>
            <w:rStyle w:val="Hyperlink"/>
            <w:rFonts w:ascii="Times New Roman" w:hAnsi="Times New Roman"/>
            <w:b/>
            <w:bCs w:val="0"/>
            <w:color w:val="auto"/>
            <w:sz w:val="22"/>
            <w:szCs w:val="22"/>
          </w:rPr>
          <w:t>art. 92, §1º</w:t>
        </w:r>
      </w:hyperlink>
      <w:r w:rsidRPr="00364507">
        <w:rPr>
          <w:rFonts w:ascii="Times New Roman" w:hAnsi="Times New Roman"/>
          <w:b/>
          <w:bCs w:val="0"/>
          <w:color w:val="auto"/>
          <w:sz w:val="22"/>
          <w:szCs w:val="22"/>
        </w:rPr>
        <w:t>)</w:t>
      </w:r>
    </w:p>
    <w:p w14:paraId="5F8E24E1" w14:textId="77777777" w:rsidR="0075451C" w:rsidRPr="00364507" w:rsidRDefault="0075451C" w:rsidP="0075451C">
      <w:pPr>
        <w:pStyle w:val="Nivel2"/>
        <w:numPr>
          <w:ilvl w:val="1"/>
          <w:numId w:val="39"/>
        </w:numPr>
        <w:suppressAutoHyphens w:val="0"/>
        <w:spacing w:before="0" w:afterLines="120" w:after="288" w:line="312" w:lineRule="auto"/>
        <w:contextualSpacing/>
        <w:rPr>
          <w:rFonts w:ascii="Times New Roman" w:hAnsi="Times New Roman"/>
          <w:sz w:val="22"/>
          <w:szCs w:val="22"/>
        </w:rPr>
      </w:pPr>
      <w:r w:rsidRPr="00364507">
        <w:rPr>
          <w:rFonts w:ascii="Times New Roman" w:hAnsi="Times New Roman"/>
          <w:sz w:val="22"/>
          <w:szCs w:val="22"/>
          <w:lang w:eastAsia="en-US"/>
        </w:rPr>
        <w:t>Fica eleito o Foro da Comarca de Guaíra/SP</w:t>
      </w:r>
      <w:r w:rsidRPr="00364507">
        <w:rPr>
          <w:rFonts w:ascii="Times New Roman" w:hAnsi="Times New Roman"/>
          <w:sz w:val="22"/>
          <w:szCs w:val="22"/>
        </w:rPr>
        <w:t xml:space="preserve"> para dirimir os litígios que decorrerem da execução deste Termo de Contrato que não puderem ser compostos pela conciliação, conforme </w:t>
      </w:r>
      <w:hyperlink r:id="rId59" w:anchor="art92§1" w:history="1">
        <w:r w:rsidRPr="00364507">
          <w:rPr>
            <w:rStyle w:val="Hyperlink"/>
            <w:rFonts w:ascii="Times New Roman" w:hAnsi="Times New Roman"/>
            <w:color w:val="auto"/>
            <w:sz w:val="22"/>
            <w:szCs w:val="22"/>
          </w:rPr>
          <w:t>art. 92, §1º, da Lei nº 14.133/21</w:t>
        </w:r>
      </w:hyperlink>
      <w:r w:rsidRPr="00364507">
        <w:rPr>
          <w:rFonts w:ascii="Times New Roman" w:hAnsi="Times New Roman"/>
          <w:sz w:val="22"/>
          <w:szCs w:val="22"/>
        </w:rPr>
        <w:t>.</w:t>
      </w:r>
    </w:p>
    <w:p w14:paraId="0CAE51B0" w14:textId="77777777" w:rsidR="00945468" w:rsidRPr="00364507" w:rsidRDefault="00945468" w:rsidP="00945468">
      <w:pPr>
        <w:pStyle w:val="Nivel2"/>
        <w:numPr>
          <w:ilvl w:val="0"/>
          <w:numId w:val="0"/>
        </w:numPr>
        <w:suppressAutoHyphens w:val="0"/>
        <w:spacing w:before="0" w:afterLines="120" w:after="288" w:line="312" w:lineRule="auto"/>
        <w:ind w:left="360"/>
        <w:contextualSpacing/>
        <w:rPr>
          <w:rFonts w:ascii="Times New Roman" w:hAnsi="Times New Roman"/>
          <w:sz w:val="22"/>
          <w:szCs w:val="22"/>
        </w:rPr>
      </w:pPr>
    </w:p>
    <w:p w14:paraId="6B29B217" w14:textId="77777777" w:rsidR="0075451C" w:rsidRPr="00364507" w:rsidRDefault="0075451C" w:rsidP="0075451C">
      <w:pPr>
        <w:pStyle w:val="Nivel2"/>
        <w:numPr>
          <w:ilvl w:val="0"/>
          <w:numId w:val="0"/>
        </w:numPr>
        <w:spacing w:before="0" w:afterLines="120" w:after="288" w:line="312" w:lineRule="auto"/>
        <w:ind w:firstLine="567"/>
        <w:contextualSpacing/>
        <w:rPr>
          <w:rFonts w:ascii="Times New Roman" w:hAnsi="Times New Roman"/>
          <w:i/>
          <w:iCs/>
          <w:sz w:val="22"/>
          <w:szCs w:val="22"/>
        </w:rPr>
      </w:pPr>
    </w:p>
    <w:p w14:paraId="39A1FAD7" w14:textId="1F26B5B7" w:rsidR="0075451C" w:rsidRPr="00364507" w:rsidRDefault="0075451C" w:rsidP="00363A0B">
      <w:pPr>
        <w:pStyle w:val="Nivel2"/>
        <w:numPr>
          <w:ilvl w:val="0"/>
          <w:numId w:val="0"/>
        </w:numPr>
        <w:spacing w:before="0" w:afterLines="120" w:after="288" w:line="312" w:lineRule="auto"/>
        <w:ind w:left="502" w:hanging="360"/>
        <w:contextualSpacing/>
        <w:rPr>
          <w:rFonts w:ascii="Times New Roman" w:hAnsi="Times New Roman"/>
          <w:i/>
          <w:iCs/>
          <w:sz w:val="22"/>
          <w:szCs w:val="22"/>
        </w:rPr>
      </w:pPr>
      <w:r w:rsidRPr="00364507">
        <w:rPr>
          <w:rFonts w:ascii="Times New Roman" w:hAnsi="Times New Roman"/>
          <w:i/>
          <w:iCs/>
          <w:sz w:val="22"/>
          <w:szCs w:val="22"/>
        </w:rPr>
        <w:t xml:space="preserve">Guaíra/SP, </w:t>
      </w:r>
      <w:r w:rsidR="0053303D" w:rsidRPr="00364507">
        <w:rPr>
          <w:rFonts w:ascii="Times New Roman" w:hAnsi="Times New Roman"/>
          <w:i/>
          <w:iCs/>
          <w:sz w:val="22"/>
          <w:szCs w:val="22"/>
        </w:rPr>
        <w:t xml:space="preserve">22 </w:t>
      </w:r>
      <w:r w:rsidRPr="00364507">
        <w:rPr>
          <w:rFonts w:ascii="Times New Roman" w:hAnsi="Times New Roman"/>
          <w:i/>
          <w:iCs/>
          <w:sz w:val="22"/>
          <w:szCs w:val="22"/>
        </w:rPr>
        <w:t xml:space="preserve">de </w:t>
      </w:r>
      <w:r w:rsidR="0053303D" w:rsidRPr="00364507">
        <w:rPr>
          <w:rFonts w:ascii="Times New Roman" w:hAnsi="Times New Roman"/>
          <w:i/>
          <w:iCs/>
          <w:sz w:val="22"/>
          <w:szCs w:val="22"/>
        </w:rPr>
        <w:t>NOVEMBRO</w:t>
      </w:r>
      <w:r w:rsidRPr="00364507">
        <w:rPr>
          <w:rFonts w:ascii="Times New Roman" w:hAnsi="Times New Roman"/>
          <w:i/>
          <w:iCs/>
          <w:sz w:val="22"/>
          <w:szCs w:val="22"/>
        </w:rPr>
        <w:t xml:space="preserve"> de 2024.</w:t>
      </w:r>
    </w:p>
    <w:p w14:paraId="1620E5E5" w14:textId="77777777" w:rsidR="0075451C" w:rsidRPr="00364507" w:rsidRDefault="0075451C" w:rsidP="0075451C">
      <w:pPr>
        <w:spacing w:afterLines="120" w:after="288" w:line="312" w:lineRule="auto"/>
        <w:ind w:firstLine="567"/>
        <w:contextualSpacing/>
        <w:jc w:val="center"/>
        <w:rPr>
          <w:rFonts w:ascii="Times New Roman" w:hAnsi="Times New Roman" w:cs="Times New Roman"/>
          <w:bCs/>
          <w:sz w:val="22"/>
          <w:szCs w:val="22"/>
        </w:rPr>
      </w:pPr>
    </w:p>
    <w:p w14:paraId="54D120AF" w14:textId="77777777" w:rsidR="00363A0B" w:rsidRPr="00364507" w:rsidRDefault="00363A0B" w:rsidP="0075451C">
      <w:pPr>
        <w:spacing w:afterLines="120" w:after="288" w:line="312" w:lineRule="auto"/>
        <w:ind w:firstLine="567"/>
        <w:contextualSpacing/>
        <w:jc w:val="center"/>
        <w:rPr>
          <w:rFonts w:ascii="Times New Roman" w:hAnsi="Times New Roman" w:cs="Times New Roman"/>
          <w:bCs/>
          <w:sz w:val="22"/>
          <w:szCs w:val="22"/>
        </w:rPr>
      </w:pPr>
    </w:p>
    <w:tbl>
      <w:tblPr>
        <w:tblStyle w:val="Tabelacomgrade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6"/>
        <w:gridCol w:w="4638"/>
      </w:tblGrid>
      <w:tr w:rsidR="004A67B4" w:rsidRPr="00364507" w14:paraId="6ACB73F4" w14:textId="77777777" w:rsidTr="00985DCD">
        <w:trPr>
          <w:trHeight w:val="1099"/>
        </w:trPr>
        <w:tc>
          <w:tcPr>
            <w:tcW w:w="4814" w:type="dxa"/>
          </w:tcPr>
          <w:p w14:paraId="7E149845" w14:textId="77777777" w:rsidR="004A67B4" w:rsidRPr="00364507" w:rsidRDefault="004A67B4" w:rsidP="00985DCD">
            <w:pPr>
              <w:shd w:val="clear" w:color="auto" w:fill="FFFFFF"/>
              <w:autoSpaceDE w:val="0"/>
              <w:autoSpaceDN w:val="0"/>
              <w:adjustRightInd w:val="0"/>
              <w:jc w:val="center"/>
              <w:rPr>
                <w:rFonts w:ascii="Times New Roman" w:hAnsi="Times New Roman" w:cs="Times New Roman"/>
                <w:szCs w:val="20"/>
                <w:lang w:eastAsia="ar-SA"/>
              </w:rPr>
            </w:pPr>
          </w:p>
          <w:p w14:paraId="77229BEE" w14:textId="77777777" w:rsidR="004A67B4" w:rsidRPr="00364507" w:rsidRDefault="004A67B4" w:rsidP="00985DCD">
            <w:pPr>
              <w:widowControl w:val="0"/>
              <w:tabs>
                <w:tab w:val="left" w:pos="383"/>
              </w:tabs>
              <w:autoSpaceDE w:val="0"/>
              <w:autoSpaceDN w:val="0"/>
              <w:ind w:right="57"/>
              <w:jc w:val="center"/>
              <w:rPr>
                <w:rFonts w:ascii="Times New Roman" w:eastAsia="Arial" w:hAnsi="Times New Roman" w:cs="Times New Roman"/>
                <w:sz w:val="22"/>
                <w:szCs w:val="22"/>
                <w:lang w:eastAsia="ar-SA"/>
              </w:rPr>
            </w:pPr>
            <w:r w:rsidRPr="00364507">
              <w:rPr>
                <w:rFonts w:ascii="Times New Roman" w:eastAsia="Arial" w:hAnsi="Times New Roman" w:cs="Times New Roman"/>
                <w:sz w:val="22"/>
                <w:szCs w:val="22"/>
                <w:lang w:eastAsia="ar-SA"/>
              </w:rPr>
              <w:t>_____________________________________</w:t>
            </w:r>
          </w:p>
          <w:p w14:paraId="5346FC24" w14:textId="77777777" w:rsidR="004A67B4" w:rsidRPr="00364507" w:rsidRDefault="004A67B4" w:rsidP="004A67B4">
            <w:pPr>
              <w:jc w:val="center"/>
              <w:rPr>
                <w:rFonts w:ascii="Times New Roman" w:eastAsia="Arial" w:hAnsi="Times New Roman" w:cs="Times New Roman"/>
                <w:sz w:val="22"/>
                <w:szCs w:val="22"/>
                <w:lang w:eastAsia="ar-SA"/>
              </w:rPr>
            </w:pPr>
            <w:r w:rsidRPr="00364507">
              <w:rPr>
                <w:rFonts w:ascii="Times New Roman" w:eastAsia="Arial" w:hAnsi="Times New Roman" w:cs="Times New Roman"/>
                <w:sz w:val="22"/>
                <w:szCs w:val="22"/>
                <w:lang w:eastAsia="ar-SA"/>
              </w:rPr>
              <w:t xml:space="preserve">MARIA ANGELICA REBELLO DA SILVA </w:t>
            </w:r>
          </w:p>
          <w:p w14:paraId="71293AD0" w14:textId="6543D93A" w:rsidR="004A67B4" w:rsidRPr="00364507" w:rsidRDefault="004A67B4" w:rsidP="004A67B4">
            <w:pPr>
              <w:jc w:val="center"/>
              <w:rPr>
                <w:rFonts w:ascii="Times New Roman" w:hAnsi="Times New Roman" w:cs="Times New Roman"/>
                <w:szCs w:val="20"/>
                <w:lang w:eastAsia="ar-SA"/>
              </w:rPr>
            </w:pPr>
            <w:r w:rsidRPr="00364507">
              <w:rPr>
                <w:rFonts w:ascii="Times New Roman" w:eastAsia="Arial" w:hAnsi="Times New Roman" w:cs="Times New Roman"/>
                <w:sz w:val="22"/>
                <w:szCs w:val="22"/>
                <w:lang w:eastAsia="ar-SA"/>
              </w:rPr>
              <w:t>DIRETORA MUNICIPAL DE EDUCAÇÃO</w:t>
            </w:r>
          </w:p>
        </w:tc>
        <w:tc>
          <w:tcPr>
            <w:tcW w:w="4814" w:type="dxa"/>
          </w:tcPr>
          <w:p w14:paraId="55C22869" w14:textId="77777777" w:rsidR="004A67B4" w:rsidRPr="00364507" w:rsidRDefault="004A67B4" w:rsidP="00985DCD">
            <w:pPr>
              <w:widowControl w:val="0"/>
              <w:tabs>
                <w:tab w:val="left" w:pos="383"/>
              </w:tabs>
              <w:autoSpaceDE w:val="0"/>
              <w:autoSpaceDN w:val="0"/>
              <w:ind w:right="57"/>
              <w:jc w:val="center"/>
              <w:rPr>
                <w:rFonts w:ascii="Times New Roman" w:eastAsia="Arial" w:hAnsi="Times New Roman" w:cs="Times New Roman"/>
                <w:szCs w:val="20"/>
                <w:lang w:eastAsia="ar-SA"/>
              </w:rPr>
            </w:pPr>
          </w:p>
          <w:p w14:paraId="14951EE3" w14:textId="77777777" w:rsidR="004A67B4" w:rsidRPr="00364507" w:rsidRDefault="004A67B4" w:rsidP="00985DCD">
            <w:pPr>
              <w:widowControl w:val="0"/>
              <w:tabs>
                <w:tab w:val="left" w:pos="383"/>
              </w:tabs>
              <w:autoSpaceDE w:val="0"/>
              <w:autoSpaceDN w:val="0"/>
              <w:ind w:right="57"/>
              <w:jc w:val="center"/>
              <w:rPr>
                <w:rFonts w:ascii="Times New Roman" w:eastAsia="Arial" w:hAnsi="Times New Roman" w:cs="Times New Roman"/>
                <w:szCs w:val="20"/>
                <w:lang w:eastAsia="ar-SA"/>
              </w:rPr>
            </w:pPr>
            <w:r w:rsidRPr="00364507">
              <w:rPr>
                <w:rFonts w:ascii="Times New Roman" w:eastAsia="Arial" w:hAnsi="Times New Roman" w:cs="Times New Roman"/>
                <w:szCs w:val="20"/>
                <w:lang w:eastAsia="ar-SA"/>
              </w:rPr>
              <w:t>_____________________________________</w:t>
            </w:r>
          </w:p>
          <w:p w14:paraId="689757E7" w14:textId="77777777" w:rsidR="004A67B4" w:rsidRPr="00364507" w:rsidRDefault="00945468" w:rsidP="00945468">
            <w:pPr>
              <w:widowControl w:val="0"/>
              <w:autoSpaceDE w:val="0"/>
              <w:autoSpaceDN w:val="0"/>
              <w:ind w:right="57"/>
              <w:jc w:val="center"/>
              <w:rPr>
                <w:rFonts w:ascii="Times New Roman" w:eastAsia="Arial" w:hAnsi="Times New Roman" w:cs="Times New Roman"/>
                <w:sz w:val="22"/>
                <w:szCs w:val="22"/>
                <w:lang w:eastAsia="ar-SA"/>
              </w:rPr>
            </w:pPr>
            <w:r w:rsidRPr="00364507">
              <w:rPr>
                <w:rFonts w:ascii="Times New Roman" w:eastAsia="Arial" w:hAnsi="Times New Roman" w:cs="Times New Roman"/>
                <w:sz w:val="22"/>
                <w:szCs w:val="22"/>
                <w:lang w:eastAsia="ar-SA"/>
              </w:rPr>
              <w:t>DEBORA SILVA DOS SANTOS</w:t>
            </w:r>
          </w:p>
          <w:p w14:paraId="0C5D1A6D" w14:textId="79BB399C" w:rsidR="00945468" w:rsidRPr="00364507" w:rsidRDefault="00945468" w:rsidP="00945468">
            <w:pPr>
              <w:widowControl w:val="0"/>
              <w:autoSpaceDE w:val="0"/>
              <w:autoSpaceDN w:val="0"/>
              <w:ind w:right="57"/>
              <w:jc w:val="center"/>
              <w:rPr>
                <w:rFonts w:ascii="Times New Roman" w:eastAsia="Arial" w:hAnsi="Times New Roman" w:cs="Times New Roman"/>
                <w:szCs w:val="20"/>
                <w:lang w:eastAsia="ar-SA"/>
              </w:rPr>
            </w:pPr>
            <w:r w:rsidRPr="00364507">
              <w:rPr>
                <w:rFonts w:ascii="Times New Roman" w:eastAsia="Arial" w:hAnsi="Times New Roman" w:cs="Times New Roman"/>
                <w:sz w:val="22"/>
                <w:szCs w:val="22"/>
                <w:lang w:eastAsia="ar-SA"/>
              </w:rPr>
              <w:t>CNPJ N° 48.941.621/0001-04</w:t>
            </w:r>
          </w:p>
        </w:tc>
      </w:tr>
    </w:tbl>
    <w:p w14:paraId="322ABEAA" w14:textId="3A30A32E" w:rsidR="0075451C" w:rsidRPr="00364507" w:rsidRDefault="0075451C" w:rsidP="0075451C">
      <w:pPr>
        <w:rPr>
          <w:rFonts w:ascii="Times New Roman" w:eastAsia="Calibri" w:hAnsi="Times New Roman" w:cs="Times New Roman"/>
          <w:b/>
          <w:sz w:val="22"/>
          <w:szCs w:val="22"/>
          <w:lang w:eastAsia="en-US"/>
        </w:rPr>
      </w:pPr>
    </w:p>
    <w:p w14:paraId="4AA1AB4E" w14:textId="77777777" w:rsidR="004A67B4" w:rsidRPr="00364507" w:rsidRDefault="004A67B4" w:rsidP="0075451C">
      <w:pPr>
        <w:rPr>
          <w:rFonts w:ascii="Times New Roman" w:eastAsia="Calibri" w:hAnsi="Times New Roman" w:cs="Times New Roman"/>
          <w:b/>
          <w:sz w:val="22"/>
          <w:szCs w:val="22"/>
          <w:lang w:eastAsia="en-US"/>
        </w:rPr>
      </w:pPr>
    </w:p>
    <w:p w14:paraId="2103F0E2" w14:textId="77777777" w:rsidR="004A67B4" w:rsidRPr="00364507" w:rsidRDefault="004A67B4" w:rsidP="0075451C">
      <w:pPr>
        <w:rPr>
          <w:rFonts w:ascii="Times New Roman" w:eastAsia="Calibri" w:hAnsi="Times New Roman" w:cs="Times New Roman"/>
          <w:b/>
          <w:sz w:val="22"/>
          <w:szCs w:val="22"/>
          <w:lang w:eastAsia="en-US"/>
        </w:rPr>
      </w:pPr>
    </w:p>
    <w:p w14:paraId="4C05B7F8" w14:textId="77777777" w:rsidR="004A67B4" w:rsidRPr="00364507" w:rsidRDefault="004A67B4" w:rsidP="0075451C">
      <w:pPr>
        <w:rPr>
          <w:rFonts w:ascii="Times New Roman" w:eastAsia="Calibri" w:hAnsi="Times New Roman" w:cs="Times New Roman"/>
          <w:b/>
          <w:sz w:val="22"/>
          <w:szCs w:val="22"/>
          <w:lang w:eastAsia="en-US"/>
        </w:rPr>
      </w:pPr>
    </w:p>
    <w:p w14:paraId="58A4FCAB" w14:textId="77777777" w:rsidR="004A67B4" w:rsidRPr="00364507" w:rsidRDefault="004A67B4" w:rsidP="0075451C">
      <w:pPr>
        <w:rPr>
          <w:rFonts w:ascii="Times New Roman" w:eastAsia="Calibri" w:hAnsi="Times New Roman" w:cs="Times New Roman"/>
          <w:b/>
          <w:sz w:val="22"/>
          <w:szCs w:val="22"/>
          <w:lang w:eastAsia="en-US"/>
        </w:rPr>
      </w:pPr>
    </w:p>
    <w:p w14:paraId="1E018EA4" w14:textId="77777777" w:rsidR="004A67B4" w:rsidRPr="00364507" w:rsidRDefault="004A67B4" w:rsidP="0075451C">
      <w:pPr>
        <w:rPr>
          <w:rFonts w:ascii="Times New Roman" w:eastAsia="Calibri" w:hAnsi="Times New Roman" w:cs="Times New Roman"/>
          <w:b/>
          <w:sz w:val="22"/>
          <w:szCs w:val="22"/>
          <w:lang w:eastAsia="en-US"/>
        </w:rPr>
      </w:pPr>
    </w:p>
    <w:p w14:paraId="26ED36DD" w14:textId="77777777" w:rsidR="004A67B4" w:rsidRPr="00364507" w:rsidRDefault="004A67B4" w:rsidP="0075451C">
      <w:pPr>
        <w:rPr>
          <w:rFonts w:ascii="Times New Roman" w:eastAsia="Calibri" w:hAnsi="Times New Roman" w:cs="Times New Roman"/>
          <w:b/>
          <w:sz w:val="22"/>
          <w:szCs w:val="22"/>
          <w:lang w:eastAsia="en-US"/>
        </w:rPr>
      </w:pPr>
    </w:p>
    <w:p w14:paraId="4633F802" w14:textId="77777777" w:rsidR="004A67B4" w:rsidRPr="00364507" w:rsidRDefault="004A67B4" w:rsidP="0075451C">
      <w:pPr>
        <w:rPr>
          <w:rFonts w:ascii="Times New Roman" w:eastAsia="Calibri" w:hAnsi="Times New Roman" w:cs="Times New Roman"/>
          <w:b/>
          <w:sz w:val="22"/>
          <w:szCs w:val="22"/>
          <w:lang w:eastAsia="en-US"/>
        </w:rPr>
      </w:pPr>
    </w:p>
    <w:p w14:paraId="66819D35" w14:textId="77777777" w:rsidR="004A67B4" w:rsidRPr="00364507" w:rsidRDefault="004A67B4" w:rsidP="0075451C">
      <w:pPr>
        <w:rPr>
          <w:rFonts w:ascii="Times New Roman" w:eastAsia="Calibri" w:hAnsi="Times New Roman" w:cs="Times New Roman"/>
          <w:b/>
          <w:sz w:val="22"/>
          <w:szCs w:val="22"/>
          <w:lang w:eastAsia="en-US"/>
        </w:rPr>
      </w:pPr>
    </w:p>
    <w:p w14:paraId="5D3E6B66" w14:textId="77777777" w:rsidR="004A67B4" w:rsidRPr="00364507" w:rsidRDefault="004A67B4" w:rsidP="0075451C">
      <w:pPr>
        <w:rPr>
          <w:rFonts w:ascii="Times New Roman" w:eastAsia="Calibri" w:hAnsi="Times New Roman" w:cs="Times New Roman"/>
          <w:b/>
          <w:sz w:val="22"/>
          <w:szCs w:val="22"/>
          <w:lang w:eastAsia="en-US"/>
        </w:rPr>
      </w:pPr>
    </w:p>
    <w:p w14:paraId="436E691A" w14:textId="77777777" w:rsidR="004A67B4" w:rsidRPr="00364507" w:rsidRDefault="004A67B4" w:rsidP="0075451C">
      <w:pPr>
        <w:rPr>
          <w:rFonts w:ascii="Times New Roman" w:eastAsia="Calibri" w:hAnsi="Times New Roman" w:cs="Times New Roman"/>
          <w:b/>
          <w:sz w:val="22"/>
          <w:szCs w:val="22"/>
          <w:lang w:eastAsia="en-US"/>
        </w:rPr>
      </w:pPr>
    </w:p>
    <w:p w14:paraId="393550C3" w14:textId="77777777" w:rsidR="004A67B4" w:rsidRPr="00364507" w:rsidRDefault="004A67B4" w:rsidP="0075451C">
      <w:pPr>
        <w:rPr>
          <w:rFonts w:ascii="Times New Roman" w:eastAsia="Calibri" w:hAnsi="Times New Roman" w:cs="Times New Roman"/>
          <w:b/>
          <w:sz w:val="22"/>
          <w:szCs w:val="22"/>
          <w:lang w:eastAsia="en-US"/>
        </w:rPr>
      </w:pPr>
    </w:p>
    <w:p w14:paraId="2C04E18B" w14:textId="77777777" w:rsidR="004A67B4" w:rsidRPr="00364507" w:rsidRDefault="004A67B4" w:rsidP="0075451C">
      <w:pPr>
        <w:rPr>
          <w:rFonts w:ascii="Times New Roman" w:eastAsia="Calibri" w:hAnsi="Times New Roman" w:cs="Times New Roman"/>
          <w:b/>
          <w:sz w:val="22"/>
          <w:szCs w:val="22"/>
          <w:lang w:eastAsia="en-US"/>
        </w:rPr>
      </w:pPr>
    </w:p>
    <w:p w14:paraId="21999F31"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59D9B641"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602D1C3D"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6E27ED64"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615FC9B1"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76EB9D33"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74DF6829"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1285D77C"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619F5394"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5EF30EB6"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5D70EAD7"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7B3DDF8F"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62037AD0"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0F42F4FB" w14:textId="77777777" w:rsidR="00363A0B" w:rsidRPr="00364507" w:rsidRDefault="00363A0B"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58B9AAA1" w14:textId="77777777" w:rsidR="00364507" w:rsidRPr="00364507" w:rsidRDefault="00364507"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083FE4EE" w14:textId="77777777" w:rsidR="00364507" w:rsidRPr="00364507" w:rsidRDefault="00364507"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6CDA812A" w14:textId="77777777" w:rsidR="00364507" w:rsidRPr="00364507" w:rsidRDefault="00364507"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54E9D5CE" w14:textId="77777777" w:rsidR="00364507" w:rsidRPr="00364507" w:rsidRDefault="00364507"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30ECAB1D" w14:textId="77777777" w:rsidR="00364507" w:rsidRPr="00364507" w:rsidRDefault="00364507"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44AB29DD" w14:textId="29BC1E8C" w:rsidR="004A67B4" w:rsidRPr="00364507" w:rsidRDefault="004A67B4" w:rsidP="004A67B4">
      <w:pPr>
        <w:shd w:val="clear" w:color="auto" w:fill="FFFFFF"/>
        <w:autoSpaceDE w:val="0"/>
        <w:autoSpaceDN w:val="0"/>
        <w:adjustRightInd w:val="0"/>
        <w:jc w:val="center"/>
        <w:rPr>
          <w:rFonts w:ascii="Times New Roman" w:hAnsi="Times New Roman" w:cs="Times New Roman"/>
          <w:b/>
          <w:bCs/>
          <w:sz w:val="22"/>
          <w:szCs w:val="22"/>
          <w:lang w:eastAsia="ar-SA"/>
        </w:rPr>
      </w:pPr>
      <w:r w:rsidRPr="00364507">
        <w:rPr>
          <w:rFonts w:ascii="Times New Roman" w:hAnsi="Times New Roman" w:cs="Times New Roman"/>
          <w:b/>
          <w:bCs/>
          <w:sz w:val="22"/>
          <w:szCs w:val="22"/>
          <w:lang w:eastAsia="ar-SA"/>
        </w:rPr>
        <w:lastRenderedPageBreak/>
        <w:t>ANEXO PC-02</w:t>
      </w:r>
    </w:p>
    <w:p w14:paraId="7571CD3D" w14:textId="77777777" w:rsidR="004A67B4" w:rsidRPr="00364507" w:rsidRDefault="004A67B4" w:rsidP="004A67B4">
      <w:pPr>
        <w:shd w:val="clear" w:color="auto" w:fill="FFFFFF"/>
        <w:autoSpaceDE w:val="0"/>
        <w:autoSpaceDN w:val="0"/>
        <w:adjustRightInd w:val="0"/>
        <w:jc w:val="center"/>
        <w:rPr>
          <w:rFonts w:ascii="Times New Roman" w:hAnsi="Times New Roman" w:cs="Times New Roman"/>
          <w:b/>
          <w:bCs/>
          <w:sz w:val="22"/>
          <w:szCs w:val="22"/>
          <w:lang w:eastAsia="ar-SA"/>
        </w:rPr>
      </w:pPr>
      <w:r w:rsidRPr="00364507">
        <w:rPr>
          <w:rFonts w:ascii="Times New Roman" w:hAnsi="Times New Roman" w:cs="Times New Roman"/>
          <w:b/>
          <w:bCs/>
          <w:sz w:val="22"/>
          <w:szCs w:val="22"/>
          <w:lang w:eastAsia="ar-SA"/>
        </w:rPr>
        <w:t>CADASTRO DO RESPONSÁVEL</w:t>
      </w:r>
    </w:p>
    <w:p w14:paraId="29DB81B7" w14:textId="77777777" w:rsidR="004A67B4" w:rsidRPr="00364507" w:rsidRDefault="004A67B4" w:rsidP="004A67B4">
      <w:pPr>
        <w:shd w:val="clear" w:color="auto" w:fill="FFFFFF"/>
        <w:autoSpaceDE w:val="0"/>
        <w:autoSpaceDN w:val="0"/>
        <w:adjustRightInd w:val="0"/>
        <w:rPr>
          <w:rFonts w:ascii="Times New Roman" w:hAnsi="Times New Roman" w:cs="Times New Roman"/>
          <w:b/>
          <w:bCs/>
          <w:sz w:val="22"/>
          <w:szCs w:val="22"/>
          <w:lang w:eastAsia="ar-SA"/>
        </w:rPr>
      </w:pPr>
    </w:p>
    <w:p w14:paraId="4D3C615F" w14:textId="77777777" w:rsidR="00286FF7" w:rsidRPr="00364507" w:rsidRDefault="00286FF7" w:rsidP="004A67B4">
      <w:pPr>
        <w:shd w:val="clear" w:color="auto" w:fill="FFFFFF"/>
        <w:tabs>
          <w:tab w:val="left" w:leader="underscore" w:pos="8505"/>
        </w:tabs>
        <w:autoSpaceDE w:val="0"/>
        <w:autoSpaceDN w:val="0"/>
        <w:adjustRightInd w:val="0"/>
        <w:spacing w:line="360" w:lineRule="auto"/>
        <w:rPr>
          <w:rFonts w:ascii="Times New Roman" w:hAnsi="Times New Roman" w:cs="Times New Roman"/>
          <w:b/>
          <w:bCs/>
          <w:sz w:val="22"/>
          <w:szCs w:val="22"/>
          <w:lang w:eastAsia="ar-SA"/>
        </w:rPr>
      </w:pPr>
    </w:p>
    <w:p w14:paraId="650C1A53" w14:textId="3D85B34D" w:rsidR="004A67B4" w:rsidRPr="00364507" w:rsidRDefault="004A67B4" w:rsidP="00286FF7">
      <w:pPr>
        <w:shd w:val="clear" w:color="auto" w:fill="FFFFFF"/>
        <w:tabs>
          <w:tab w:val="left" w:leader="underscore" w:pos="8505"/>
        </w:tabs>
        <w:autoSpaceDE w:val="0"/>
        <w:autoSpaceDN w:val="0"/>
        <w:adjustRightInd w:val="0"/>
        <w:spacing w:line="600" w:lineRule="auto"/>
        <w:rPr>
          <w:rFonts w:ascii="Times New Roman" w:hAnsi="Times New Roman" w:cs="Times New Roman"/>
          <w:bCs/>
          <w:sz w:val="22"/>
          <w:szCs w:val="22"/>
          <w:lang w:eastAsia="ar-SA"/>
        </w:rPr>
      </w:pPr>
      <w:r w:rsidRPr="00364507">
        <w:rPr>
          <w:rFonts w:ascii="Times New Roman" w:hAnsi="Times New Roman" w:cs="Times New Roman"/>
          <w:b/>
          <w:bCs/>
          <w:sz w:val="22"/>
          <w:szCs w:val="22"/>
          <w:lang w:eastAsia="ar-SA"/>
        </w:rPr>
        <w:t>ÓRGÃO OU ENTIDADE</w:t>
      </w:r>
      <w:r w:rsidRPr="00364507">
        <w:rPr>
          <w:rFonts w:ascii="Times New Roman" w:hAnsi="Times New Roman" w:cs="Times New Roman"/>
          <w:bCs/>
          <w:sz w:val="22"/>
          <w:szCs w:val="22"/>
          <w:lang w:eastAsia="ar-SA"/>
        </w:rPr>
        <w:t>: MUNICÍPIO DE GUAÍRA/SP</w:t>
      </w:r>
      <w:r w:rsidRPr="00364507">
        <w:rPr>
          <w:rFonts w:ascii="Times New Roman" w:hAnsi="Times New Roman" w:cs="Times New Roman"/>
          <w:bCs/>
          <w:sz w:val="22"/>
          <w:szCs w:val="22"/>
          <w:lang w:eastAsia="ar-SA"/>
        </w:rPr>
        <w:tab/>
      </w:r>
    </w:p>
    <w:p w14:paraId="2F026ABE" w14:textId="77777777" w:rsidR="004A67B4" w:rsidRPr="00364507" w:rsidRDefault="004A67B4" w:rsidP="00286FF7">
      <w:pPr>
        <w:shd w:val="clear" w:color="auto" w:fill="FFFFFF"/>
        <w:tabs>
          <w:tab w:val="left" w:leader="underscore" w:pos="8505"/>
        </w:tabs>
        <w:autoSpaceDE w:val="0"/>
        <w:autoSpaceDN w:val="0"/>
        <w:adjustRightInd w:val="0"/>
        <w:spacing w:line="600" w:lineRule="auto"/>
        <w:rPr>
          <w:rFonts w:ascii="Times New Roman" w:hAnsi="Times New Roman" w:cs="Times New Roman"/>
          <w:sz w:val="22"/>
          <w:szCs w:val="22"/>
          <w:lang w:eastAsia="ar-SA"/>
        </w:rPr>
      </w:pPr>
      <w:r w:rsidRPr="00364507">
        <w:rPr>
          <w:rFonts w:ascii="Times New Roman" w:hAnsi="Times New Roman" w:cs="Times New Roman"/>
          <w:b/>
          <w:sz w:val="22"/>
          <w:szCs w:val="22"/>
          <w:lang w:eastAsia="ar-SA"/>
        </w:rPr>
        <w:t>NOME</w:t>
      </w:r>
      <w:r w:rsidRPr="00364507">
        <w:rPr>
          <w:rFonts w:ascii="Times New Roman" w:hAnsi="Times New Roman" w:cs="Times New Roman"/>
          <w:sz w:val="22"/>
          <w:szCs w:val="22"/>
          <w:lang w:eastAsia="ar-SA"/>
        </w:rPr>
        <w:t xml:space="preserve">: </w:t>
      </w:r>
      <w:r w:rsidRPr="00364507">
        <w:rPr>
          <w:rFonts w:ascii="Times New Roman" w:hAnsi="Times New Roman" w:cs="Times New Roman"/>
          <w:b/>
          <w:sz w:val="22"/>
          <w:szCs w:val="22"/>
          <w:lang w:eastAsia="ar-SA"/>
        </w:rPr>
        <w:t>MARIA ANGELICA REBELLO DA SILVA</w:t>
      </w:r>
      <w:r w:rsidRPr="00364507">
        <w:rPr>
          <w:rFonts w:ascii="Times New Roman" w:hAnsi="Times New Roman" w:cs="Times New Roman"/>
          <w:b/>
          <w:sz w:val="22"/>
          <w:szCs w:val="22"/>
          <w:lang w:eastAsia="ar-SA"/>
        </w:rPr>
        <w:tab/>
      </w:r>
    </w:p>
    <w:p w14:paraId="0AC5C49C" w14:textId="77777777" w:rsidR="004A67B4" w:rsidRPr="00364507" w:rsidRDefault="004A67B4" w:rsidP="00286FF7">
      <w:pPr>
        <w:shd w:val="clear" w:color="auto" w:fill="FFFFFF"/>
        <w:tabs>
          <w:tab w:val="left" w:leader="underscore" w:pos="8505"/>
        </w:tabs>
        <w:autoSpaceDE w:val="0"/>
        <w:autoSpaceDN w:val="0"/>
        <w:adjustRightInd w:val="0"/>
        <w:spacing w:line="600" w:lineRule="auto"/>
        <w:rPr>
          <w:rFonts w:ascii="Times New Roman" w:hAnsi="Times New Roman" w:cs="Times New Roman"/>
          <w:sz w:val="22"/>
          <w:szCs w:val="22"/>
          <w:lang w:eastAsia="ar-SA"/>
        </w:rPr>
      </w:pPr>
      <w:r w:rsidRPr="00364507">
        <w:rPr>
          <w:rFonts w:ascii="Times New Roman" w:hAnsi="Times New Roman" w:cs="Times New Roman"/>
          <w:b/>
          <w:sz w:val="22"/>
          <w:szCs w:val="22"/>
          <w:lang w:eastAsia="ar-SA"/>
        </w:rPr>
        <w:t>CARGO</w:t>
      </w:r>
      <w:r w:rsidRPr="00364507">
        <w:rPr>
          <w:rFonts w:ascii="Times New Roman" w:hAnsi="Times New Roman" w:cs="Times New Roman"/>
          <w:sz w:val="22"/>
          <w:szCs w:val="22"/>
          <w:lang w:eastAsia="ar-SA"/>
        </w:rPr>
        <w:t>: DIRETORA MUNICIPAL DE EDUCAÇÃO</w:t>
      </w:r>
      <w:r w:rsidRPr="00364507">
        <w:rPr>
          <w:rFonts w:ascii="Times New Roman" w:hAnsi="Times New Roman" w:cs="Times New Roman"/>
          <w:sz w:val="22"/>
          <w:szCs w:val="22"/>
          <w:lang w:eastAsia="ar-SA"/>
        </w:rPr>
        <w:tab/>
      </w:r>
    </w:p>
    <w:p w14:paraId="60144706" w14:textId="77777777" w:rsidR="004A67B4" w:rsidRPr="00364507" w:rsidRDefault="004A67B4" w:rsidP="00286FF7">
      <w:pPr>
        <w:shd w:val="clear" w:color="auto" w:fill="FFFFFF"/>
        <w:tabs>
          <w:tab w:val="left" w:leader="underscore" w:pos="8505"/>
        </w:tabs>
        <w:autoSpaceDE w:val="0"/>
        <w:autoSpaceDN w:val="0"/>
        <w:adjustRightInd w:val="0"/>
        <w:spacing w:line="600" w:lineRule="auto"/>
        <w:rPr>
          <w:rFonts w:ascii="Times New Roman" w:hAnsi="Times New Roman" w:cs="Times New Roman"/>
          <w:sz w:val="22"/>
          <w:szCs w:val="22"/>
          <w:lang w:eastAsia="ar-SA"/>
        </w:rPr>
      </w:pPr>
      <w:r w:rsidRPr="00364507">
        <w:rPr>
          <w:rFonts w:ascii="Times New Roman" w:hAnsi="Times New Roman" w:cs="Times New Roman"/>
          <w:b/>
          <w:sz w:val="22"/>
          <w:szCs w:val="22"/>
          <w:lang w:eastAsia="ar-SA"/>
        </w:rPr>
        <w:t>Matrícula Funcional nº 2738</w:t>
      </w:r>
      <w:r w:rsidRPr="00364507">
        <w:rPr>
          <w:rFonts w:ascii="Times New Roman" w:hAnsi="Times New Roman" w:cs="Times New Roman"/>
          <w:sz w:val="22"/>
          <w:szCs w:val="22"/>
          <w:lang w:eastAsia="ar-SA"/>
        </w:rPr>
        <w:tab/>
      </w:r>
    </w:p>
    <w:p w14:paraId="3869744E" w14:textId="77777777" w:rsidR="004A67B4" w:rsidRPr="00364507" w:rsidRDefault="004A67B4" w:rsidP="00286FF7">
      <w:pPr>
        <w:shd w:val="clear" w:color="auto" w:fill="FFFFFF"/>
        <w:tabs>
          <w:tab w:val="left" w:leader="underscore" w:pos="8505"/>
        </w:tabs>
        <w:autoSpaceDE w:val="0"/>
        <w:autoSpaceDN w:val="0"/>
        <w:adjustRightInd w:val="0"/>
        <w:spacing w:line="600" w:lineRule="auto"/>
        <w:rPr>
          <w:rFonts w:ascii="Times New Roman" w:hAnsi="Times New Roman" w:cs="Times New Roman"/>
          <w:sz w:val="22"/>
          <w:szCs w:val="22"/>
          <w:lang w:eastAsia="ar-SA"/>
        </w:rPr>
      </w:pPr>
      <w:r w:rsidRPr="00364507">
        <w:rPr>
          <w:rFonts w:ascii="Times New Roman" w:hAnsi="Times New Roman" w:cs="Times New Roman"/>
          <w:b/>
          <w:sz w:val="22"/>
          <w:szCs w:val="22"/>
          <w:lang w:eastAsia="ar-SA"/>
        </w:rPr>
        <w:t>PERÍODO DE GESTÃO</w:t>
      </w:r>
      <w:r w:rsidRPr="00364507">
        <w:rPr>
          <w:rFonts w:ascii="Times New Roman" w:hAnsi="Times New Roman" w:cs="Times New Roman"/>
          <w:sz w:val="22"/>
          <w:szCs w:val="22"/>
          <w:lang w:eastAsia="ar-SA"/>
        </w:rPr>
        <w:t>: 2021/2024</w:t>
      </w:r>
      <w:r w:rsidRPr="00364507">
        <w:rPr>
          <w:rFonts w:ascii="Times New Roman" w:hAnsi="Times New Roman" w:cs="Times New Roman"/>
          <w:sz w:val="22"/>
          <w:szCs w:val="22"/>
          <w:lang w:eastAsia="ar-SA"/>
        </w:rPr>
        <w:tab/>
      </w:r>
    </w:p>
    <w:p w14:paraId="409F94B3" w14:textId="77777777" w:rsidR="004A67B4" w:rsidRPr="00364507" w:rsidRDefault="004A67B4"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6ED080E5" w14:textId="77777777" w:rsidR="00286FF7" w:rsidRPr="00364507" w:rsidRDefault="00286FF7"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6F47FB4D" w14:textId="77777777" w:rsidR="00286FF7" w:rsidRPr="00364507" w:rsidRDefault="00286FF7"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5E4FFC0F" w14:textId="77777777" w:rsidR="00286FF7" w:rsidRPr="00364507" w:rsidRDefault="00286FF7" w:rsidP="004A67B4">
      <w:pPr>
        <w:shd w:val="clear" w:color="auto" w:fill="FFFFFF"/>
        <w:autoSpaceDE w:val="0"/>
        <w:autoSpaceDN w:val="0"/>
        <w:adjustRightInd w:val="0"/>
        <w:jc w:val="center"/>
        <w:rPr>
          <w:rFonts w:ascii="Times New Roman" w:hAnsi="Times New Roman" w:cs="Times New Roman"/>
          <w:b/>
          <w:bCs/>
          <w:sz w:val="22"/>
          <w:szCs w:val="22"/>
          <w:lang w:eastAsia="ar-SA"/>
        </w:rPr>
      </w:pPr>
    </w:p>
    <w:p w14:paraId="451871FE" w14:textId="77777777" w:rsidR="004A67B4" w:rsidRPr="00364507" w:rsidRDefault="004A67B4" w:rsidP="004A67B4">
      <w:pPr>
        <w:widowControl w:val="0"/>
        <w:autoSpaceDE w:val="0"/>
        <w:autoSpaceDN w:val="0"/>
        <w:spacing w:line="360" w:lineRule="auto"/>
        <w:ind w:right="57"/>
        <w:jc w:val="both"/>
        <w:rPr>
          <w:rFonts w:ascii="Times New Roman" w:hAnsi="Times New Roman" w:cs="Times New Roman"/>
          <w:sz w:val="22"/>
          <w:szCs w:val="22"/>
          <w:lang w:eastAsia="ar-SA"/>
        </w:rPr>
      </w:pPr>
      <w:r w:rsidRPr="00364507">
        <w:rPr>
          <w:rFonts w:ascii="Times New Roman" w:hAnsi="Times New Roman" w:cs="Times New Roman"/>
          <w:b/>
          <w:bCs/>
          <w:sz w:val="22"/>
          <w:szCs w:val="22"/>
          <w:lang w:eastAsia="ar-SA"/>
        </w:rPr>
        <w:tab/>
      </w:r>
      <w:r w:rsidRPr="00364507">
        <w:rPr>
          <w:rFonts w:ascii="Times New Roman" w:eastAsia="Arial" w:hAnsi="Times New Roman" w:cs="Times New Roman"/>
          <w:sz w:val="22"/>
          <w:szCs w:val="22"/>
          <w:lang w:eastAsia="ar-SA"/>
        </w:rPr>
        <w:t>As informações pessoais dos responsáveis estão cadastradas no módulo eletrônico do Cadastro TCESP, conforme previsto no Artigo 2º das Instruções n.º 01/2020, conforme “Declaração de Atualização Cadastral” ora anexada (s).</w:t>
      </w:r>
    </w:p>
    <w:p w14:paraId="68A446B9" w14:textId="77777777" w:rsidR="004A67B4" w:rsidRPr="00364507" w:rsidRDefault="004A67B4" w:rsidP="004A67B4">
      <w:pPr>
        <w:shd w:val="clear" w:color="auto" w:fill="FFFFFF"/>
        <w:autoSpaceDE w:val="0"/>
        <w:autoSpaceDN w:val="0"/>
        <w:adjustRightInd w:val="0"/>
        <w:jc w:val="center"/>
        <w:rPr>
          <w:rFonts w:ascii="Times New Roman" w:hAnsi="Times New Roman" w:cs="Times New Roman"/>
          <w:szCs w:val="20"/>
          <w:lang w:eastAsia="ar-SA"/>
        </w:rPr>
      </w:pPr>
    </w:p>
    <w:p w14:paraId="41FC4ECE" w14:textId="77777777" w:rsidR="004A67B4" w:rsidRPr="00364507" w:rsidRDefault="004A67B4" w:rsidP="004A67B4">
      <w:pPr>
        <w:shd w:val="clear" w:color="auto" w:fill="FFFFFF"/>
        <w:autoSpaceDE w:val="0"/>
        <w:autoSpaceDN w:val="0"/>
        <w:adjustRightInd w:val="0"/>
        <w:jc w:val="center"/>
        <w:rPr>
          <w:rFonts w:ascii="Times New Roman" w:hAnsi="Times New Roman" w:cs="Times New Roman"/>
          <w:szCs w:val="20"/>
          <w:lang w:eastAsia="ar-SA"/>
        </w:rPr>
      </w:pPr>
    </w:p>
    <w:p w14:paraId="0768193E" w14:textId="77777777" w:rsidR="004A67B4" w:rsidRPr="00364507" w:rsidRDefault="004A67B4" w:rsidP="004A67B4">
      <w:pPr>
        <w:shd w:val="clear" w:color="auto" w:fill="FFFFFF"/>
        <w:autoSpaceDE w:val="0"/>
        <w:autoSpaceDN w:val="0"/>
        <w:adjustRightInd w:val="0"/>
        <w:jc w:val="center"/>
        <w:rPr>
          <w:rFonts w:ascii="Times New Roman" w:hAnsi="Times New Roman" w:cs="Times New Roman"/>
          <w:szCs w:val="20"/>
          <w:lang w:eastAsia="ar-SA"/>
        </w:rPr>
      </w:pPr>
    </w:p>
    <w:p w14:paraId="3F9D2249" w14:textId="77777777" w:rsidR="004A67B4" w:rsidRPr="00364507" w:rsidRDefault="004A67B4" w:rsidP="004A67B4">
      <w:pPr>
        <w:shd w:val="clear" w:color="auto" w:fill="FFFFFF"/>
        <w:autoSpaceDE w:val="0"/>
        <w:autoSpaceDN w:val="0"/>
        <w:adjustRightInd w:val="0"/>
        <w:jc w:val="center"/>
        <w:rPr>
          <w:rFonts w:ascii="Times New Roman" w:hAnsi="Times New Roman" w:cs="Times New Roman"/>
          <w:szCs w:val="20"/>
          <w:lang w:eastAsia="ar-SA"/>
        </w:rPr>
      </w:pPr>
    </w:p>
    <w:p w14:paraId="0A391E4B" w14:textId="77777777" w:rsidR="004A67B4" w:rsidRPr="00364507" w:rsidRDefault="004A67B4" w:rsidP="004A67B4">
      <w:pPr>
        <w:widowControl w:val="0"/>
        <w:tabs>
          <w:tab w:val="left" w:pos="383"/>
        </w:tabs>
        <w:autoSpaceDE w:val="0"/>
        <w:autoSpaceDN w:val="0"/>
        <w:ind w:right="57"/>
        <w:jc w:val="center"/>
        <w:rPr>
          <w:rFonts w:ascii="Times New Roman" w:eastAsia="Arial" w:hAnsi="Times New Roman" w:cs="Times New Roman"/>
          <w:sz w:val="22"/>
          <w:szCs w:val="22"/>
          <w:lang w:eastAsia="ar-SA"/>
        </w:rPr>
      </w:pPr>
      <w:r w:rsidRPr="00364507">
        <w:rPr>
          <w:rFonts w:ascii="Times New Roman" w:eastAsia="Arial" w:hAnsi="Times New Roman" w:cs="Times New Roman"/>
          <w:sz w:val="22"/>
          <w:szCs w:val="22"/>
          <w:lang w:eastAsia="ar-SA"/>
        </w:rPr>
        <w:t>_____________________________________</w:t>
      </w:r>
    </w:p>
    <w:p w14:paraId="61BEB0E1" w14:textId="77777777" w:rsidR="00286FF7" w:rsidRPr="00364507" w:rsidRDefault="00286FF7" w:rsidP="00286FF7">
      <w:pPr>
        <w:jc w:val="center"/>
        <w:rPr>
          <w:rFonts w:ascii="Times New Roman" w:eastAsia="Arial" w:hAnsi="Times New Roman" w:cs="Times New Roman"/>
          <w:sz w:val="22"/>
          <w:szCs w:val="22"/>
          <w:lang w:eastAsia="ar-SA"/>
        </w:rPr>
      </w:pPr>
      <w:r w:rsidRPr="00364507">
        <w:rPr>
          <w:rFonts w:ascii="Times New Roman" w:eastAsia="Arial" w:hAnsi="Times New Roman" w:cs="Times New Roman"/>
          <w:sz w:val="22"/>
          <w:szCs w:val="22"/>
          <w:lang w:eastAsia="ar-SA"/>
        </w:rPr>
        <w:t xml:space="preserve">MARIA ANGELICA REBELLO DA SILVA </w:t>
      </w:r>
    </w:p>
    <w:p w14:paraId="6A09257B" w14:textId="77777777" w:rsidR="00286FF7" w:rsidRPr="00364507" w:rsidRDefault="00286FF7" w:rsidP="00286FF7">
      <w:pPr>
        <w:shd w:val="clear" w:color="auto" w:fill="FFFFFF"/>
        <w:autoSpaceDE w:val="0"/>
        <w:autoSpaceDN w:val="0"/>
        <w:adjustRightInd w:val="0"/>
        <w:jc w:val="center"/>
        <w:rPr>
          <w:rFonts w:ascii="Times New Roman" w:hAnsi="Times New Roman" w:cs="Times New Roman"/>
          <w:b/>
          <w:bCs/>
          <w:sz w:val="24"/>
          <w:lang w:eastAsia="ar-SA"/>
        </w:rPr>
      </w:pPr>
      <w:r w:rsidRPr="00364507">
        <w:rPr>
          <w:rFonts w:ascii="Times New Roman" w:eastAsia="Arial" w:hAnsi="Times New Roman" w:cs="Times New Roman"/>
          <w:sz w:val="22"/>
          <w:szCs w:val="22"/>
          <w:lang w:eastAsia="ar-SA"/>
        </w:rPr>
        <w:t>DIRETORA MUNICIPAL DE EDUCAÇÃO</w:t>
      </w:r>
      <w:r w:rsidRPr="00364507">
        <w:rPr>
          <w:rFonts w:ascii="Times New Roman" w:hAnsi="Times New Roman" w:cs="Times New Roman"/>
          <w:b/>
          <w:bCs/>
          <w:sz w:val="24"/>
          <w:lang w:eastAsia="ar-SA"/>
        </w:rPr>
        <w:t xml:space="preserve"> </w:t>
      </w:r>
    </w:p>
    <w:p w14:paraId="38B28413" w14:textId="77777777" w:rsidR="00286FF7" w:rsidRPr="00364507" w:rsidRDefault="00286FF7" w:rsidP="00286FF7">
      <w:pPr>
        <w:shd w:val="clear" w:color="auto" w:fill="FFFFFF"/>
        <w:autoSpaceDE w:val="0"/>
        <w:autoSpaceDN w:val="0"/>
        <w:adjustRightInd w:val="0"/>
        <w:jc w:val="center"/>
        <w:rPr>
          <w:rFonts w:ascii="Times New Roman" w:hAnsi="Times New Roman" w:cs="Times New Roman"/>
          <w:b/>
          <w:bCs/>
          <w:sz w:val="22"/>
          <w:szCs w:val="22"/>
          <w:lang w:eastAsia="ar-SA"/>
        </w:rPr>
      </w:pPr>
    </w:p>
    <w:p w14:paraId="0DECAF76" w14:textId="507B4D6B" w:rsidR="00286FF7" w:rsidRPr="00364507" w:rsidRDefault="0053303D" w:rsidP="00286FF7">
      <w:pPr>
        <w:shd w:val="clear" w:color="auto" w:fill="FFFFFF"/>
        <w:autoSpaceDE w:val="0"/>
        <w:autoSpaceDN w:val="0"/>
        <w:adjustRightInd w:val="0"/>
        <w:jc w:val="center"/>
        <w:rPr>
          <w:rFonts w:ascii="Times New Roman" w:hAnsi="Times New Roman" w:cs="Times New Roman"/>
          <w:b/>
          <w:bCs/>
          <w:sz w:val="22"/>
          <w:szCs w:val="22"/>
          <w:lang w:eastAsia="ar-SA"/>
        </w:rPr>
      </w:pPr>
      <w:r w:rsidRPr="00364507">
        <w:rPr>
          <w:rFonts w:ascii="Times New Roman" w:hAnsi="Times New Roman" w:cs="Times New Roman"/>
          <w:b/>
          <w:bCs/>
          <w:sz w:val="22"/>
          <w:szCs w:val="22"/>
          <w:lang w:eastAsia="ar-SA"/>
        </w:rPr>
        <w:t>|</w:t>
      </w:r>
    </w:p>
    <w:p w14:paraId="69594C9B" w14:textId="77777777" w:rsidR="0053303D" w:rsidRPr="00364507" w:rsidRDefault="0053303D" w:rsidP="00286FF7">
      <w:pPr>
        <w:shd w:val="clear" w:color="auto" w:fill="FFFFFF"/>
        <w:autoSpaceDE w:val="0"/>
        <w:autoSpaceDN w:val="0"/>
        <w:adjustRightInd w:val="0"/>
        <w:jc w:val="center"/>
        <w:rPr>
          <w:rFonts w:ascii="Times New Roman" w:hAnsi="Times New Roman" w:cs="Times New Roman"/>
          <w:b/>
          <w:bCs/>
          <w:sz w:val="22"/>
          <w:szCs w:val="22"/>
          <w:lang w:eastAsia="ar-SA"/>
        </w:rPr>
      </w:pPr>
    </w:p>
    <w:p w14:paraId="2F189D08" w14:textId="6DA9615E" w:rsidR="0053303D" w:rsidRPr="00364507" w:rsidRDefault="0053303D" w:rsidP="00286FF7">
      <w:pPr>
        <w:shd w:val="clear" w:color="auto" w:fill="FFFFFF"/>
        <w:autoSpaceDE w:val="0"/>
        <w:autoSpaceDN w:val="0"/>
        <w:adjustRightInd w:val="0"/>
        <w:jc w:val="center"/>
        <w:rPr>
          <w:rFonts w:ascii="Times New Roman" w:hAnsi="Times New Roman" w:cs="Times New Roman"/>
          <w:b/>
          <w:bCs/>
          <w:sz w:val="22"/>
          <w:szCs w:val="22"/>
          <w:lang w:eastAsia="ar-SA"/>
        </w:rPr>
      </w:pPr>
      <w:r w:rsidRPr="00364507">
        <w:rPr>
          <w:rFonts w:ascii="Times New Roman" w:hAnsi="Times New Roman" w:cs="Times New Roman"/>
          <w:b/>
          <w:bCs/>
          <w:sz w:val="22"/>
          <w:szCs w:val="22"/>
          <w:lang w:eastAsia="ar-SA"/>
        </w:rPr>
        <w:t>|</w:t>
      </w:r>
      <w:r w:rsidRPr="00364507">
        <w:rPr>
          <w:rFonts w:ascii="Times New Roman" w:hAnsi="Times New Roman" w:cs="Times New Roman"/>
          <w:b/>
          <w:bCs/>
          <w:sz w:val="22"/>
          <w:szCs w:val="22"/>
          <w:lang w:eastAsia="ar-SA"/>
        </w:rPr>
        <w:br/>
      </w:r>
      <w:r w:rsidRPr="00364507">
        <w:rPr>
          <w:rFonts w:ascii="Times New Roman" w:hAnsi="Times New Roman" w:cs="Times New Roman"/>
          <w:b/>
          <w:bCs/>
          <w:sz w:val="22"/>
          <w:szCs w:val="22"/>
          <w:lang w:eastAsia="ar-SA"/>
        </w:rPr>
        <w:br/>
        <w:t>|</w:t>
      </w:r>
      <w:r w:rsidRPr="00364507">
        <w:rPr>
          <w:rFonts w:ascii="Times New Roman" w:hAnsi="Times New Roman" w:cs="Times New Roman"/>
          <w:b/>
          <w:bCs/>
          <w:sz w:val="22"/>
          <w:szCs w:val="22"/>
          <w:lang w:eastAsia="ar-SA"/>
        </w:rPr>
        <w:br/>
      </w:r>
      <w:r w:rsidRPr="00364507">
        <w:rPr>
          <w:rFonts w:ascii="Times New Roman" w:hAnsi="Times New Roman" w:cs="Times New Roman"/>
          <w:b/>
          <w:bCs/>
          <w:sz w:val="22"/>
          <w:szCs w:val="22"/>
          <w:lang w:eastAsia="ar-SA"/>
        </w:rPr>
        <w:br/>
        <w:t>|</w:t>
      </w:r>
      <w:r w:rsidRPr="00364507">
        <w:rPr>
          <w:rFonts w:ascii="Times New Roman" w:hAnsi="Times New Roman" w:cs="Times New Roman"/>
          <w:b/>
          <w:bCs/>
          <w:sz w:val="22"/>
          <w:szCs w:val="22"/>
          <w:lang w:eastAsia="ar-SA"/>
        </w:rPr>
        <w:br/>
      </w:r>
      <w:r w:rsidRPr="00364507">
        <w:rPr>
          <w:rFonts w:ascii="Times New Roman" w:hAnsi="Times New Roman" w:cs="Times New Roman"/>
          <w:b/>
          <w:bCs/>
          <w:sz w:val="22"/>
          <w:szCs w:val="22"/>
          <w:lang w:eastAsia="ar-SA"/>
        </w:rPr>
        <w:br/>
        <w:t>|</w:t>
      </w:r>
      <w:r w:rsidRPr="00364507">
        <w:rPr>
          <w:rFonts w:ascii="Times New Roman" w:hAnsi="Times New Roman" w:cs="Times New Roman"/>
          <w:b/>
          <w:bCs/>
          <w:sz w:val="22"/>
          <w:szCs w:val="22"/>
          <w:lang w:eastAsia="ar-SA"/>
        </w:rPr>
        <w:br/>
      </w:r>
      <w:r w:rsidRPr="00364507">
        <w:rPr>
          <w:rFonts w:ascii="Times New Roman" w:hAnsi="Times New Roman" w:cs="Times New Roman"/>
          <w:b/>
          <w:bCs/>
          <w:sz w:val="22"/>
          <w:szCs w:val="22"/>
          <w:lang w:eastAsia="ar-SA"/>
        </w:rPr>
        <w:br/>
        <w:t>|</w:t>
      </w:r>
      <w:r w:rsidRPr="00364507">
        <w:rPr>
          <w:rFonts w:ascii="Times New Roman" w:hAnsi="Times New Roman" w:cs="Times New Roman"/>
          <w:b/>
          <w:bCs/>
          <w:sz w:val="22"/>
          <w:szCs w:val="22"/>
          <w:lang w:eastAsia="ar-SA"/>
        </w:rPr>
        <w:br/>
      </w:r>
      <w:r w:rsidRPr="00364507">
        <w:rPr>
          <w:rFonts w:ascii="Times New Roman" w:hAnsi="Times New Roman" w:cs="Times New Roman"/>
          <w:b/>
          <w:bCs/>
          <w:sz w:val="22"/>
          <w:szCs w:val="22"/>
          <w:lang w:eastAsia="ar-SA"/>
        </w:rPr>
        <w:br/>
        <w:t>|</w:t>
      </w:r>
      <w:r w:rsidRPr="00364507">
        <w:rPr>
          <w:rFonts w:ascii="Times New Roman" w:hAnsi="Times New Roman" w:cs="Times New Roman"/>
          <w:b/>
          <w:bCs/>
          <w:sz w:val="22"/>
          <w:szCs w:val="22"/>
          <w:lang w:eastAsia="ar-SA"/>
        </w:rPr>
        <w:br/>
      </w:r>
      <w:r w:rsidRPr="00364507">
        <w:rPr>
          <w:rFonts w:ascii="Times New Roman" w:hAnsi="Times New Roman" w:cs="Times New Roman"/>
          <w:b/>
          <w:bCs/>
          <w:sz w:val="22"/>
          <w:szCs w:val="22"/>
          <w:lang w:eastAsia="ar-SA"/>
        </w:rPr>
        <w:br/>
        <w:t>|</w:t>
      </w:r>
      <w:r w:rsidRPr="00364507">
        <w:rPr>
          <w:rFonts w:ascii="Times New Roman" w:hAnsi="Times New Roman" w:cs="Times New Roman"/>
          <w:b/>
          <w:bCs/>
          <w:sz w:val="22"/>
          <w:szCs w:val="22"/>
          <w:lang w:eastAsia="ar-SA"/>
        </w:rPr>
        <w:br/>
      </w:r>
      <w:r w:rsidRPr="00364507">
        <w:rPr>
          <w:rFonts w:ascii="Times New Roman" w:hAnsi="Times New Roman" w:cs="Times New Roman"/>
          <w:b/>
          <w:bCs/>
          <w:sz w:val="22"/>
          <w:szCs w:val="22"/>
          <w:lang w:eastAsia="ar-SA"/>
        </w:rPr>
        <w:br/>
        <w:t>|</w:t>
      </w:r>
    </w:p>
    <w:p w14:paraId="341CC9A0" w14:textId="77777777" w:rsidR="00286FF7" w:rsidRPr="00364507" w:rsidRDefault="00286FF7" w:rsidP="00286FF7">
      <w:pPr>
        <w:shd w:val="clear" w:color="auto" w:fill="FFFFFF"/>
        <w:autoSpaceDE w:val="0"/>
        <w:autoSpaceDN w:val="0"/>
        <w:adjustRightInd w:val="0"/>
        <w:jc w:val="center"/>
        <w:rPr>
          <w:rFonts w:ascii="Times New Roman" w:hAnsi="Times New Roman" w:cs="Times New Roman"/>
          <w:b/>
          <w:bCs/>
          <w:sz w:val="22"/>
          <w:szCs w:val="22"/>
          <w:lang w:eastAsia="ar-SA"/>
        </w:rPr>
      </w:pPr>
    </w:p>
    <w:p w14:paraId="0FACDB5F" w14:textId="77777777" w:rsidR="00286FF7" w:rsidRPr="00364507" w:rsidRDefault="00286FF7" w:rsidP="00286FF7">
      <w:pPr>
        <w:shd w:val="clear" w:color="auto" w:fill="FFFFFF"/>
        <w:autoSpaceDE w:val="0"/>
        <w:autoSpaceDN w:val="0"/>
        <w:adjustRightInd w:val="0"/>
        <w:jc w:val="center"/>
        <w:rPr>
          <w:rFonts w:ascii="Times New Roman" w:hAnsi="Times New Roman" w:cs="Times New Roman"/>
          <w:b/>
          <w:bCs/>
          <w:sz w:val="22"/>
          <w:szCs w:val="22"/>
          <w:lang w:eastAsia="ar-SA"/>
        </w:rPr>
      </w:pPr>
    </w:p>
    <w:p w14:paraId="6A6170F8" w14:textId="3A06035A" w:rsidR="004A67B4" w:rsidRPr="00364507" w:rsidRDefault="004A67B4" w:rsidP="00286FF7">
      <w:pPr>
        <w:shd w:val="clear" w:color="auto" w:fill="FFFFFF"/>
        <w:autoSpaceDE w:val="0"/>
        <w:autoSpaceDN w:val="0"/>
        <w:adjustRightInd w:val="0"/>
        <w:jc w:val="center"/>
        <w:rPr>
          <w:rFonts w:ascii="Times New Roman" w:hAnsi="Times New Roman" w:cs="Times New Roman"/>
          <w:b/>
          <w:bCs/>
          <w:sz w:val="22"/>
          <w:szCs w:val="22"/>
          <w:lang w:eastAsia="ar-SA"/>
        </w:rPr>
      </w:pPr>
      <w:r w:rsidRPr="00364507">
        <w:rPr>
          <w:rFonts w:ascii="Times New Roman" w:hAnsi="Times New Roman" w:cs="Times New Roman"/>
          <w:b/>
          <w:bCs/>
          <w:sz w:val="22"/>
          <w:szCs w:val="22"/>
          <w:lang w:eastAsia="ar-SA"/>
        </w:rPr>
        <w:lastRenderedPageBreak/>
        <w:t>ANEXO LC-01</w:t>
      </w:r>
    </w:p>
    <w:p w14:paraId="3737DCEB" w14:textId="77777777" w:rsidR="004A67B4" w:rsidRPr="00364507" w:rsidRDefault="004A67B4" w:rsidP="004A67B4">
      <w:pPr>
        <w:shd w:val="clear" w:color="auto" w:fill="FFFFFF"/>
        <w:autoSpaceDE w:val="0"/>
        <w:autoSpaceDN w:val="0"/>
        <w:adjustRightInd w:val="0"/>
        <w:jc w:val="center"/>
        <w:rPr>
          <w:rFonts w:ascii="Times New Roman" w:hAnsi="Times New Roman" w:cs="Times New Roman"/>
          <w:sz w:val="22"/>
          <w:szCs w:val="22"/>
          <w:lang w:eastAsia="ar-SA"/>
        </w:rPr>
      </w:pPr>
      <w:r w:rsidRPr="00364507">
        <w:rPr>
          <w:rFonts w:ascii="Times New Roman" w:hAnsi="Times New Roman" w:cs="Times New Roman"/>
          <w:b/>
          <w:bCs/>
          <w:sz w:val="22"/>
          <w:szCs w:val="22"/>
          <w:lang w:eastAsia="ar-SA"/>
        </w:rPr>
        <w:t>TERMO DE CIÊNCIA E DE NOTIFICAÇÃO</w:t>
      </w:r>
    </w:p>
    <w:p w14:paraId="752302C0" w14:textId="77777777" w:rsidR="004A67B4" w:rsidRPr="00364507" w:rsidRDefault="004A67B4" w:rsidP="004A67B4">
      <w:pPr>
        <w:shd w:val="clear" w:color="auto" w:fill="FFFFFF"/>
        <w:autoSpaceDE w:val="0"/>
        <w:autoSpaceDN w:val="0"/>
        <w:adjustRightInd w:val="0"/>
        <w:jc w:val="center"/>
        <w:rPr>
          <w:rFonts w:ascii="Times New Roman" w:hAnsi="Times New Roman" w:cs="Times New Roman"/>
          <w:sz w:val="22"/>
          <w:szCs w:val="22"/>
          <w:lang w:eastAsia="ar-SA"/>
        </w:rPr>
      </w:pPr>
      <w:r w:rsidRPr="00364507">
        <w:rPr>
          <w:rFonts w:ascii="Times New Roman" w:hAnsi="Times New Roman" w:cs="Times New Roman"/>
          <w:b/>
          <w:bCs/>
          <w:sz w:val="22"/>
          <w:szCs w:val="22"/>
          <w:lang w:eastAsia="ar-SA"/>
        </w:rPr>
        <w:t>Redação dada pela Resolução nº 11/2021</w:t>
      </w:r>
    </w:p>
    <w:p w14:paraId="5B2D88B8"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22"/>
          <w:szCs w:val="22"/>
          <w:lang w:eastAsia="ar-SA"/>
        </w:rPr>
      </w:pPr>
    </w:p>
    <w:p w14:paraId="7CE2D62E" w14:textId="77777777" w:rsidR="004A67B4" w:rsidRPr="00364507" w:rsidRDefault="004A67B4" w:rsidP="004A67B4">
      <w:pPr>
        <w:numPr>
          <w:ilvl w:val="0"/>
          <w:numId w:val="32"/>
        </w:num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CONTRATANTE: </w:t>
      </w:r>
      <w:r w:rsidRPr="00364507">
        <w:rPr>
          <w:rFonts w:ascii="Times New Roman" w:hAnsi="Times New Roman" w:cs="Times New Roman"/>
          <w:b/>
          <w:sz w:val="22"/>
          <w:szCs w:val="22"/>
          <w:lang w:eastAsia="ar-SA"/>
        </w:rPr>
        <w:t>MUNICIPIO DE GUAIRA</w:t>
      </w:r>
      <w:r w:rsidRPr="00364507">
        <w:rPr>
          <w:rFonts w:ascii="Times New Roman" w:hAnsi="Times New Roman" w:cs="Times New Roman"/>
          <w:sz w:val="22"/>
          <w:szCs w:val="22"/>
          <w:lang w:eastAsia="ar-SA"/>
        </w:rPr>
        <w:tab/>
      </w:r>
    </w:p>
    <w:p w14:paraId="253F8CA9" w14:textId="564BDD2D" w:rsidR="004A67B4" w:rsidRPr="00364507" w:rsidRDefault="004A67B4" w:rsidP="004A67B4">
      <w:pPr>
        <w:numPr>
          <w:ilvl w:val="0"/>
          <w:numId w:val="32"/>
        </w:num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CONTRATADO: </w:t>
      </w:r>
      <w:r w:rsidR="00F33AC9" w:rsidRPr="00364507">
        <w:rPr>
          <w:rFonts w:ascii="Times New Roman" w:hAnsi="Times New Roman" w:cs="Times New Roman"/>
          <w:b/>
          <w:sz w:val="22"/>
          <w:szCs w:val="22"/>
          <w:lang w:eastAsia="ar-SA"/>
        </w:rPr>
        <w:t>DEBORA SILVA DOS SANTOS</w:t>
      </w:r>
      <w:r w:rsidRPr="00364507">
        <w:rPr>
          <w:rFonts w:ascii="Times New Roman" w:hAnsi="Times New Roman" w:cs="Times New Roman"/>
          <w:b/>
          <w:sz w:val="22"/>
          <w:szCs w:val="22"/>
          <w:lang w:eastAsia="ar-SA"/>
        </w:rPr>
        <w:tab/>
      </w:r>
    </w:p>
    <w:p w14:paraId="1204033E" w14:textId="607CD7C3" w:rsidR="004A67B4" w:rsidRPr="00364507" w:rsidRDefault="004A67B4" w:rsidP="004A67B4">
      <w:pPr>
        <w:numPr>
          <w:ilvl w:val="0"/>
          <w:numId w:val="32"/>
        </w:num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CONTRATO Nº: </w:t>
      </w:r>
      <w:r w:rsidR="001557A7" w:rsidRPr="00364507">
        <w:rPr>
          <w:rFonts w:ascii="Times New Roman" w:hAnsi="Times New Roman" w:cs="Times New Roman"/>
          <w:b/>
          <w:sz w:val="22"/>
          <w:szCs w:val="22"/>
          <w:lang w:eastAsia="ar-SA"/>
        </w:rPr>
        <w:t>169</w:t>
      </w:r>
      <w:r w:rsidRPr="00364507">
        <w:rPr>
          <w:rFonts w:ascii="Times New Roman" w:hAnsi="Times New Roman" w:cs="Times New Roman"/>
          <w:b/>
          <w:sz w:val="22"/>
          <w:szCs w:val="22"/>
          <w:lang w:eastAsia="ar-SA"/>
        </w:rPr>
        <w:t>/2024</w:t>
      </w:r>
      <w:r w:rsidRPr="00364507">
        <w:rPr>
          <w:rFonts w:ascii="Times New Roman" w:hAnsi="Times New Roman" w:cs="Times New Roman"/>
          <w:sz w:val="22"/>
          <w:szCs w:val="22"/>
          <w:lang w:eastAsia="ar-SA"/>
        </w:rPr>
        <w:tab/>
      </w:r>
    </w:p>
    <w:p w14:paraId="3EFD1ED1" w14:textId="52452069" w:rsidR="004A67B4" w:rsidRPr="00364507" w:rsidRDefault="004A67B4" w:rsidP="004A67B4">
      <w:pPr>
        <w:shd w:val="clear" w:color="auto" w:fill="FFFFFF"/>
        <w:tabs>
          <w:tab w:val="left" w:leader="underscore" w:pos="8505"/>
        </w:tabs>
        <w:spacing w:line="276" w:lineRule="auto"/>
        <w:jc w:val="both"/>
        <w:rPr>
          <w:rFonts w:ascii="Times New Roman" w:hAnsi="Times New Roman" w:cs="Times New Roman"/>
          <w:b/>
          <w:sz w:val="22"/>
          <w:szCs w:val="22"/>
          <w:lang w:eastAsia="ar-SA"/>
        </w:rPr>
      </w:pPr>
      <w:r w:rsidRPr="00364507">
        <w:rPr>
          <w:rFonts w:ascii="Times New Roman" w:hAnsi="Times New Roman" w:cs="Times New Roman"/>
          <w:sz w:val="22"/>
          <w:szCs w:val="22"/>
          <w:lang w:eastAsia="ar-SA"/>
        </w:rPr>
        <w:t>OBJETO:</w:t>
      </w:r>
      <w:r w:rsidRPr="00364507">
        <w:rPr>
          <w:rFonts w:ascii="Times New Roman" w:hAnsi="Times New Roman" w:cs="Times New Roman"/>
          <w:b/>
          <w:bCs/>
          <w:sz w:val="22"/>
          <w:szCs w:val="22"/>
          <w:lang w:eastAsia="ar-SA"/>
        </w:rPr>
        <w:t xml:space="preserve"> </w:t>
      </w:r>
      <w:r w:rsidR="008052C9" w:rsidRPr="00364507">
        <w:rPr>
          <w:rFonts w:ascii="Times New Roman" w:hAnsi="Times New Roman" w:cs="Times New Roman"/>
          <w:b/>
          <w:bCs/>
          <w:sz w:val="22"/>
          <w:szCs w:val="22"/>
          <w:lang w:eastAsia="ar-SA"/>
        </w:rPr>
        <w:t>DECORAÇÃO DE SALÃO PARA FORMATURA E ANIVERSÁRIOS TRIMESTRAIS</w:t>
      </w:r>
      <w:r w:rsidRPr="00364507">
        <w:rPr>
          <w:rFonts w:ascii="Times New Roman" w:hAnsi="Times New Roman" w:cs="Times New Roman"/>
          <w:b/>
          <w:bCs/>
          <w:sz w:val="22"/>
          <w:szCs w:val="22"/>
          <w:lang w:eastAsia="ar-SA"/>
        </w:rPr>
        <w:t>.</w:t>
      </w:r>
    </w:p>
    <w:p w14:paraId="0F9401BC"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22"/>
          <w:szCs w:val="22"/>
          <w:lang w:eastAsia="ar-SA"/>
        </w:rPr>
      </w:pPr>
    </w:p>
    <w:p w14:paraId="3C13398D"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Pelo presente TERMO, nós, abaixo identificados: </w:t>
      </w:r>
    </w:p>
    <w:p w14:paraId="4893AF2A"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22"/>
          <w:szCs w:val="22"/>
          <w:lang w:eastAsia="ar-SA"/>
        </w:rPr>
      </w:pPr>
    </w:p>
    <w:p w14:paraId="64B3A909" w14:textId="77777777" w:rsidR="004A67B4" w:rsidRPr="00364507" w:rsidRDefault="004A67B4" w:rsidP="004A67B4">
      <w:pPr>
        <w:shd w:val="clear" w:color="auto" w:fill="FFFFFF"/>
        <w:autoSpaceDE w:val="0"/>
        <w:autoSpaceDN w:val="0"/>
        <w:adjustRightInd w:val="0"/>
        <w:ind w:left="360"/>
        <w:jc w:val="both"/>
        <w:rPr>
          <w:rFonts w:ascii="Times New Roman" w:hAnsi="Times New Roman" w:cs="Times New Roman"/>
          <w:sz w:val="22"/>
          <w:szCs w:val="22"/>
          <w:lang w:eastAsia="ar-SA"/>
        </w:rPr>
      </w:pPr>
      <w:r w:rsidRPr="00364507">
        <w:rPr>
          <w:rFonts w:ascii="Times New Roman" w:hAnsi="Times New Roman" w:cs="Times New Roman"/>
          <w:b/>
          <w:bCs/>
          <w:sz w:val="22"/>
          <w:szCs w:val="22"/>
          <w:lang w:eastAsia="ar-SA"/>
        </w:rPr>
        <w:t xml:space="preserve">1. Estamos CIENTES de que: </w:t>
      </w:r>
    </w:p>
    <w:p w14:paraId="5B68A2BF"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a)</w:t>
      </w:r>
      <w:r w:rsidRPr="00364507">
        <w:rPr>
          <w:rFonts w:ascii="Times New Roman" w:hAnsi="Times New Roman" w:cs="Times New Roman"/>
          <w:sz w:val="22"/>
          <w:szCs w:val="22"/>
          <w:lang w:eastAsia="ar-SA"/>
        </w:rPr>
        <w:tab/>
        <w:t xml:space="preserve">o ajuste acima referido, seus aditamentos, bem como o acompanhamento de sua execução contratual, estarão sujeitos a análise e julgamento pelo Tribunal de Contas do Estado de São Paulo, cujo trâmite processual ocorrerá pelo sistema eletrônico; </w:t>
      </w:r>
    </w:p>
    <w:p w14:paraId="5838697A"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b)</w:t>
      </w:r>
      <w:r w:rsidRPr="00364507">
        <w:rPr>
          <w:rFonts w:ascii="Times New Roman" w:hAnsi="Times New Roman" w:cs="Times New Roman"/>
          <w:sz w:val="22"/>
          <w:szCs w:val="22"/>
          <w:lang w:eastAsia="ar-SA"/>
        </w:rPr>
        <w:tab/>
        <w:t xml:space="preserve">poderemos ter acesso ao processo, tendo vista e extraindo cópias das manifestações de interesse, Despachos e Decisões, mediante regular cadastramento no Sistema de Processo Eletrônico, em consonância com o estabelecido na Resolução nº 01/2011 do TCESP; </w:t>
      </w:r>
    </w:p>
    <w:p w14:paraId="07336356"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c) </w:t>
      </w:r>
      <w:r w:rsidRPr="00364507">
        <w:rPr>
          <w:rFonts w:ascii="Times New Roman" w:hAnsi="Times New Roman" w:cs="Times New Roman"/>
          <w:sz w:val="22"/>
          <w:szCs w:val="22"/>
          <w:lang w:eastAsia="ar-SA"/>
        </w:rPr>
        <w:tab/>
        <w:t xml:space="preserve">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597690F0"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d)</w:t>
      </w:r>
      <w:r w:rsidRPr="00364507">
        <w:rPr>
          <w:rFonts w:ascii="Times New Roman" w:hAnsi="Times New Roman" w:cs="Times New Roman"/>
          <w:sz w:val="22"/>
          <w:szCs w:val="22"/>
          <w:lang w:eastAsia="ar-SA"/>
        </w:rPr>
        <w:tab/>
        <w:t xml:space="preserve">as informações pessoais dos responsáveis pela contratante e </w:t>
      </w:r>
      <w:proofErr w:type="spellStart"/>
      <w:r w:rsidRPr="00364507">
        <w:rPr>
          <w:rFonts w:ascii="Times New Roman" w:hAnsi="Times New Roman" w:cs="Times New Roman"/>
          <w:sz w:val="22"/>
          <w:szCs w:val="22"/>
          <w:lang w:eastAsia="ar-SA"/>
        </w:rPr>
        <w:t>e</w:t>
      </w:r>
      <w:proofErr w:type="spellEnd"/>
      <w:r w:rsidRPr="00364507">
        <w:rPr>
          <w:rFonts w:ascii="Times New Roman" w:hAnsi="Times New Roman" w:cs="Times New Roman"/>
          <w:sz w:val="22"/>
          <w:szCs w:val="22"/>
          <w:lang w:eastAsia="ar-SA"/>
        </w:rPr>
        <w:t xml:space="preserve"> interessados estão cadastradas no módulo eletrônico do “Cadastro Corporativo TCESP – </w:t>
      </w:r>
      <w:proofErr w:type="spellStart"/>
      <w:r w:rsidRPr="00364507">
        <w:rPr>
          <w:rFonts w:ascii="Times New Roman" w:hAnsi="Times New Roman" w:cs="Times New Roman"/>
          <w:sz w:val="22"/>
          <w:szCs w:val="22"/>
          <w:lang w:eastAsia="ar-SA"/>
        </w:rPr>
        <w:t>CadTCESP</w:t>
      </w:r>
      <w:proofErr w:type="spellEnd"/>
      <w:r w:rsidRPr="00364507">
        <w:rPr>
          <w:rFonts w:ascii="Times New Roman" w:hAnsi="Times New Roman" w:cs="Times New Roman"/>
          <w:sz w:val="22"/>
          <w:szCs w:val="22"/>
          <w:lang w:eastAsia="ar-SA"/>
        </w:rPr>
        <w:t>”, nos termos previstos no Artigo 2º das Instruções nº01/2020, conforme “Declaração(</w:t>
      </w:r>
      <w:proofErr w:type="spellStart"/>
      <w:r w:rsidRPr="00364507">
        <w:rPr>
          <w:rFonts w:ascii="Times New Roman" w:hAnsi="Times New Roman" w:cs="Times New Roman"/>
          <w:sz w:val="22"/>
          <w:szCs w:val="22"/>
          <w:lang w:eastAsia="ar-SA"/>
        </w:rPr>
        <w:t>ões</w:t>
      </w:r>
      <w:proofErr w:type="spellEnd"/>
      <w:r w:rsidRPr="00364507">
        <w:rPr>
          <w:rFonts w:ascii="Times New Roman" w:hAnsi="Times New Roman" w:cs="Times New Roman"/>
          <w:sz w:val="22"/>
          <w:szCs w:val="22"/>
          <w:lang w:eastAsia="ar-SA"/>
        </w:rPr>
        <w:t>) de Atualização Cadastral” anexa (s)</w:t>
      </w:r>
    </w:p>
    <w:p w14:paraId="34A337F5"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e)</w:t>
      </w:r>
      <w:r w:rsidRPr="00364507">
        <w:rPr>
          <w:rFonts w:ascii="Times New Roman" w:hAnsi="Times New Roman" w:cs="Times New Roman"/>
          <w:sz w:val="22"/>
          <w:szCs w:val="22"/>
          <w:lang w:eastAsia="ar-SA"/>
        </w:rPr>
        <w:tab/>
        <w:t>é de exclusiva responsabilidade do contratado manter seus dados sempre atualizados</w:t>
      </w:r>
    </w:p>
    <w:p w14:paraId="74A673A3" w14:textId="77777777" w:rsidR="004A67B4" w:rsidRPr="00364507" w:rsidRDefault="004A67B4" w:rsidP="004A67B4">
      <w:pPr>
        <w:shd w:val="clear" w:color="auto" w:fill="FFFFFF"/>
        <w:autoSpaceDE w:val="0"/>
        <w:autoSpaceDN w:val="0"/>
        <w:adjustRightInd w:val="0"/>
        <w:ind w:left="360"/>
        <w:jc w:val="both"/>
        <w:rPr>
          <w:rFonts w:ascii="Times New Roman" w:hAnsi="Times New Roman" w:cs="Times New Roman"/>
          <w:b/>
          <w:bCs/>
          <w:sz w:val="22"/>
          <w:szCs w:val="22"/>
          <w:lang w:eastAsia="ar-SA"/>
        </w:rPr>
      </w:pPr>
    </w:p>
    <w:p w14:paraId="30AF38EA" w14:textId="77777777" w:rsidR="004A67B4" w:rsidRPr="00364507" w:rsidRDefault="004A67B4" w:rsidP="004A67B4">
      <w:pPr>
        <w:shd w:val="clear" w:color="auto" w:fill="FFFFFF"/>
        <w:autoSpaceDE w:val="0"/>
        <w:autoSpaceDN w:val="0"/>
        <w:adjustRightInd w:val="0"/>
        <w:ind w:left="360"/>
        <w:jc w:val="both"/>
        <w:rPr>
          <w:rFonts w:ascii="Times New Roman" w:hAnsi="Times New Roman" w:cs="Times New Roman"/>
          <w:sz w:val="22"/>
          <w:szCs w:val="22"/>
          <w:lang w:eastAsia="ar-SA"/>
        </w:rPr>
      </w:pPr>
      <w:r w:rsidRPr="00364507">
        <w:rPr>
          <w:rFonts w:ascii="Times New Roman" w:hAnsi="Times New Roman" w:cs="Times New Roman"/>
          <w:b/>
          <w:bCs/>
          <w:sz w:val="22"/>
          <w:szCs w:val="22"/>
          <w:lang w:eastAsia="ar-SA"/>
        </w:rPr>
        <w:t xml:space="preserve">2. Damo-nos por NOTIFICADOS para: </w:t>
      </w:r>
    </w:p>
    <w:p w14:paraId="4D2736DC"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a) O acompanhamento dos atos do processo até seu julgamento final e consequente publicação; </w:t>
      </w:r>
    </w:p>
    <w:p w14:paraId="74706531"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b) Se for o caso e de nosso interesse, nos prazos e nas formas legais e regimentais, exercer o direito de defesa, interpor recursos e o que mais couber. </w:t>
      </w:r>
    </w:p>
    <w:p w14:paraId="16E70FC0"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22"/>
          <w:szCs w:val="22"/>
          <w:lang w:eastAsia="ar-SA"/>
        </w:rPr>
      </w:pPr>
    </w:p>
    <w:p w14:paraId="3953F179" w14:textId="03F3BE0E" w:rsidR="004A67B4" w:rsidRPr="00364507" w:rsidRDefault="004A67B4" w:rsidP="004A67B4">
      <w:pPr>
        <w:shd w:val="clear" w:color="auto" w:fill="FFFFFF"/>
        <w:tabs>
          <w:tab w:val="left" w:leader="underscore" w:pos="8505"/>
        </w:tabs>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LOCAL e DATA: GUAÍRA/SP, </w:t>
      </w:r>
      <w:r w:rsidR="001557A7" w:rsidRPr="00364507">
        <w:rPr>
          <w:rFonts w:ascii="Times New Roman" w:hAnsi="Times New Roman" w:cs="Times New Roman"/>
          <w:b/>
          <w:sz w:val="22"/>
          <w:szCs w:val="22"/>
          <w:lang w:eastAsia="ar-SA"/>
        </w:rPr>
        <w:t>22</w:t>
      </w:r>
      <w:r w:rsidRPr="00364507">
        <w:rPr>
          <w:rFonts w:ascii="Times New Roman" w:hAnsi="Times New Roman" w:cs="Times New Roman"/>
          <w:b/>
          <w:sz w:val="22"/>
          <w:szCs w:val="22"/>
          <w:lang w:eastAsia="ar-SA"/>
        </w:rPr>
        <w:t xml:space="preserve"> DE </w:t>
      </w:r>
      <w:r w:rsidR="001557A7" w:rsidRPr="00364507">
        <w:rPr>
          <w:rFonts w:ascii="Times New Roman" w:hAnsi="Times New Roman" w:cs="Times New Roman"/>
          <w:b/>
          <w:sz w:val="22"/>
          <w:szCs w:val="22"/>
          <w:lang w:eastAsia="ar-SA"/>
        </w:rPr>
        <w:t>NOVEMBRO</w:t>
      </w:r>
      <w:r w:rsidRPr="00364507">
        <w:rPr>
          <w:rFonts w:ascii="Times New Roman" w:hAnsi="Times New Roman" w:cs="Times New Roman"/>
          <w:b/>
          <w:sz w:val="22"/>
          <w:szCs w:val="22"/>
          <w:lang w:eastAsia="ar-SA"/>
        </w:rPr>
        <w:t xml:space="preserve"> DE 2024</w:t>
      </w:r>
      <w:r w:rsidRPr="00364507">
        <w:rPr>
          <w:rFonts w:ascii="Times New Roman" w:hAnsi="Times New Roman" w:cs="Times New Roman"/>
          <w:sz w:val="22"/>
          <w:szCs w:val="22"/>
          <w:lang w:eastAsia="ar-SA"/>
        </w:rPr>
        <w:tab/>
      </w:r>
    </w:p>
    <w:p w14:paraId="646375B0" w14:textId="77777777" w:rsidR="004A67B4" w:rsidRPr="00364507" w:rsidRDefault="004A67B4" w:rsidP="004A67B4">
      <w:pPr>
        <w:shd w:val="clear" w:color="auto" w:fill="FFFFFF"/>
        <w:tabs>
          <w:tab w:val="left" w:leader="underscore" w:pos="8505"/>
        </w:tabs>
        <w:autoSpaceDE w:val="0"/>
        <w:autoSpaceDN w:val="0"/>
        <w:adjustRightInd w:val="0"/>
        <w:jc w:val="both"/>
        <w:rPr>
          <w:rFonts w:ascii="Times New Roman" w:hAnsi="Times New Roman" w:cs="Times New Roman"/>
          <w:b/>
          <w:bCs/>
          <w:sz w:val="22"/>
          <w:szCs w:val="22"/>
          <w:lang w:eastAsia="ar-SA"/>
        </w:rPr>
      </w:pPr>
    </w:p>
    <w:p w14:paraId="56A6CCC2"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b/>
          <w:bCs/>
          <w:sz w:val="22"/>
          <w:szCs w:val="22"/>
          <w:lang w:eastAsia="ar-SA"/>
        </w:rPr>
      </w:pPr>
    </w:p>
    <w:p w14:paraId="580A16ED"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b/>
          <w:bCs/>
          <w:sz w:val="22"/>
          <w:szCs w:val="22"/>
          <w:lang w:eastAsia="ar-SA"/>
        </w:rPr>
        <w:t xml:space="preserve">AUTORIDADE MÁXIMA DO ORGÃO/ENTIDADE: </w:t>
      </w:r>
    </w:p>
    <w:p w14:paraId="161E63E2"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Nome: </w:t>
      </w:r>
      <w:r w:rsidRPr="00364507">
        <w:rPr>
          <w:rFonts w:ascii="Times New Roman" w:hAnsi="Times New Roman" w:cs="Times New Roman"/>
          <w:b/>
          <w:sz w:val="22"/>
          <w:szCs w:val="22"/>
          <w:lang w:eastAsia="ar-SA"/>
        </w:rPr>
        <w:t>ANTONIO MANOEL DA SILVA JUNIOR</w:t>
      </w:r>
      <w:r w:rsidRPr="00364507">
        <w:rPr>
          <w:rFonts w:ascii="Times New Roman" w:hAnsi="Times New Roman" w:cs="Times New Roman"/>
          <w:sz w:val="22"/>
          <w:szCs w:val="22"/>
          <w:lang w:eastAsia="ar-SA"/>
        </w:rPr>
        <w:tab/>
      </w:r>
    </w:p>
    <w:p w14:paraId="26EA8A27"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Cargo: PREFEITO MUNICIPAL</w:t>
      </w:r>
      <w:r w:rsidRPr="00364507">
        <w:rPr>
          <w:rFonts w:ascii="Times New Roman" w:hAnsi="Times New Roman" w:cs="Times New Roman"/>
          <w:sz w:val="22"/>
          <w:szCs w:val="22"/>
          <w:lang w:eastAsia="ar-SA"/>
        </w:rPr>
        <w:tab/>
      </w:r>
    </w:p>
    <w:p w14:paraId="0EC2C4BA"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0"/>
          <w:lang w:eastAsia="ar-SA"/>
        </w:rPr>
        <w:t>Matrícula Funcional nº 4345</w:t>
      </w:r>
      <w:r w:rsidRPr="00364507">
        <w:rPr>
          <w:rFonts w:ascii="Times New Roman" w:hAnsi="Times New Roman" w:cs="Times New Roman"/>
          <w:sz w:val="22"/>
          <w:szCs w:val="22"/>
          <w:lang w:eastAsia="ar-SA"/>
        </w:rPr>
        <w:tab/>
      </w:r>
    </w:p>
    <w:p w14:paraId="6101BCC7"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p>
    <w:p w14:paraId="1AB41AC0"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b/>
          <w:bCs/>
          <w:sz w:val="22"/>
          <w:szCs w:val="22"/>
          <w:lang w:eastAsia="ar-SA"/>
        </w:rPr>
        <w:t xml:space="preserve">RESPONSÁVEL PELA HOMOLOGAÇÃO DO CERTAME: </w:t>
      </w:r>
    </w:p>
    <w:p w14:paraId="0A730647"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Nome: </w:t>
      </w:r>
      <w:r w:rsidRPr="00364507">
        <w:rPr>
          <w:rFonts w:ascii="Times New Roman" w:hAnsi="Times New Roman" w:cs="Times New Roman"/>
          <w:b/>
          <w:sz w:val="22"/>
          <w:szCs w:val="22"/>
          <w:lang w:eastAsia="ar-SA"/>
        </w:rPr>
        <w:t>ANTONIO MANOEL DA SILVA JUNIOR</w:t>
      </w:r>
      <w:r w:rsidRPr="00364507">
        <w:rPr>
          <w:rFonts w:ascii="Times New Roman" w:hAnsi="Times New Roman" w:cs="Times New Roman"/>
          <w:sz w:val="22"/>
          <w:szCs w:val="22"/>
          <w:lang w:eastAsia="ar-SA"/>
        </w:rPr>
        <w:tab/>
      </w:r>
    </w:p>
    <w:p w14:paraId="79C4930D"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Cargo: PREFEITO MUNICIPAL</w:t>
      </w:r>
      <w:r w:rsidRPr="00364507">
        <w:rPr>
          <w:rFonts w:ascii="Times New Roman" w:hAnsi="Times New Roman" w:cs="Times New Roman"/>
          <w:sz w:val="22"/>
          <w:szCs w:val="22"/>
          <w:lang w:eastAsia="ar-SA"/>
        </w:rPr>
        <w:tab/>
      </w:r>
    </w:p>
    <w:p w14:paraId="054A61F2"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0"/>
          <w:lang w:eastAsia="ar-SA"/>
        </w:rPr>
        <w:t>Matrícula Funcional nº 4345</w:t>
      </w:r>
      <w:r w:rsidRPr="00364507">
        <w:rPr>
          <w:rFonts w:ascii="Times New Roman" w:hAnsi="Times New Roman" w:cs="Times New Roman"/>
          <w:sz w:val="22"/>
          <w:szCs w:val="22"/>
          <w:lang w:eastAsia="ar-SA"/>
        </w:rPr>
        <w:tab/>
      </w:r>
    </w:p>
    <w:p w14:paraId="6FD3FEEE" w14:textId="77777777" w:rsidR="001557A7" w:rsidRPr="00364507" w:rsidRDefault="001557A7"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b/>
          <w:bCs/>
          <w:szCs w:val="20"/>
          <w:lang w:eastAsia="ar-SA"/>
        </w:rPr>
      </w:pPr>
    </w:p>
    <w:p w14:paraId="119C3D16" w14:textId="1A314941"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b/>
          <w:bCs/>
          <w:szCs w:val="20"/>
          <w:lang w:eastAsia="ar-SA"/>
        </w:rPr>
      </w:pPr>
      <w:r w:rsidRPr="00364507">
        <w:rPr>
          <w:rFonts w:ascii="Times New Roman" w:hAnsi="Times New Roman" w:cs="Times New Roman"/>
          <w:b/>
          <w:bCs/>
          <w:szCs w:val="20"/>
          <w:lang w:eastAsia="ar-SA"/>
        </w:rPr>
        <w:lastRenderedPageBreak/>
        <w:t xml:space="preserve">RESPONSÁVEIS QUE ASSINARAM O AJUSTE: </w:t>
      </w:r>
    </w:p>
    <w:p w14:paraId="390B706E"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b/>
          <w:bCs/>
          <w:szCs w:val="20"/>
          <w:lang w:eastAsia="ar-SA"/>
        </w:rPr>
      </w:pPr>
      <w:r w:rsidRPr="00364507">
        <w:rPr>
          <w:rFonts w:ascii="Times New Roman" w:hAnsi="Times New Roman" w:cs="Times New Roman"/>
          <w:b/>
          <w:bCs/>
          <w:szCs w:val="20"/>
          <w:lang w:eastAsia="ar-SA"/>
        </w:rPr>
        <w:t>Pela CONTRATANTE:</w:t>
      </w:r>
    </w:p>
    <w:p w14:paraId="2327B7E1" w14:textId="77777777" w:rsidR="000A71F6" w:rsidRPr="00364507" w:rsidRDefault="004A67B4" w:rsidP="000A71F6">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Nome: </w:t>
      </w:r>
      <w:r w:rsidR="000A71F6" w:rsidRPr="00364507">
        <w:rPr>
          <w:rFonts w:ascii="Times New Roman" w:hAnsi="Times New Roman" w:cs="Times New Roman"/>
          <w:b/>
          <w:szCs w:val="20"/>
          <w:lang w:eastAsia="ar-SA"/>
        </w:rPr>
        <w:t>MARIA ANGELICA REBELLO DA SILVA</w:t>
      </w:r>
      <w:r w:rsidR="000A71F6" w:rsidRPr="00364507">
        <w:rPr>
          <w:rFonts w:ascii="Times New Roman" w:hAnsi="Times New Roman" w:cs="Times New Roman"/>
          <w:szCs w:val="20"/>
          <w:lang w:eastAsia="ar-SA"/>
        </w:rPr>
        <w:tab/>
      </w:r>
    </w:p>
    <w:p w14:paraId="45C6065C" w14:textId="77777777" w:rsidR="000A71F6" w:rsidRPr="00364507" w:rsidRDefault="000A71F6" w:rsidP="000A71F6">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Cargo: </w:t>
      </w:r>
      <w:r w:rsidRPr="00364507">
        <w:rPr>
          <w:rFonts w:ascii="Times New Roman" w:hAnsi="Times New Roman" w:cs="Times New Roman"/>
          <w:b/>
          <w:szCs w:val="20"/>
          <w:lang w:eastAsia="ar-SA"/>
        </w:rPr>
        <w:t>DIRETORA MUNICIPAL DO DEPTO DE EDUCAÇÃO, CULTURA E ESPORTE</w:t>
      </w:r>
      <w:r w:rsidRPr="00364507">
        <w:rPr>
          <w:rFonts w:ascii="Times New Roman" w:hAnsi="Times New Roman" w:cs="Times New Roman"/>
          <w:szCs w:val="20"/>
          <w:lang w:eastAsia="ar-SA"/>
        </w:rPr>
        <w:tab/>
      </w:r>
    </w:p>
    <w:p w14:paraId="1FE28B16" w14:textId="58EEC62C" w:rsidR="004A67B4" w:rsidRPr="00364507" w:rsidRDefault="000A71F6" w:rsidP="000A71F6">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Matricula Funcional: </w:t>
      </w:r>
      <w:r w:rsidRPr="00364507">
        <w:rPr>
          <w:rFonts w:ascii="Times New Roman" w:hAnsi="Times New Roman" w:cs="Times New Roman"/>
          <w:b/>
          <w:szCs w:val="20"/>
          <w:lang w:eastAsia="ar-SA"/>
        </w:rPr>
        <w:t>2738</w:t>
      </w:r>
      <w:r w:rsidR="004A67B4" w:rsidRPr="00364507">
        <w:rPr>
          <w:rFonts w:ascii="Times New Roman" w:hAnsi="Times New Roman" w:cs="Times New Roman"/>
          <w:szCs w:val="20"/>
          <w:lang w:eastAsia="ar-SA"/>
        </w:rPr>
        <w:tab/>
      </w:r>
    </w:p>
    <w:p w14:paraId="50FE90D3"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Assinatura: </w:t>
      </w:r>
      <w:r w:rsidRPr="00364507">
        <w:rPr>
          <w:rFonts w:ascii="Times New Roman" w:hAnsi="Times New Roman" w:cs="Times New Roman"/>
          <w:szCs w:val="20"/>
          <w:lang w:eastAsia="ar-SA"/>
        </w:rPr>
        <w:tab/>
      </w:r>
    </w:p>
    <w:p w14:paraId="3A87FA15" w14:textId="77777777" w:rsidR="001557A7" w:rsidRPr="00364507" w:rsidRDefault="001557A7" w:rsidP="001557A7">
      <w:pPr>
        <w:shd w:val="clear" w:color="auto" w:fill="FFFFFF"/>
        <w:tabs>
          <w:tab w:val="left" w:leader="underscore" w:pos="8505"/>
        </w:tabs>
        <w:autoSpaceDE w:val="0"/>
        <w:autoSpaceDN w:val="0"/>
        <w:adjustRightInd w:val="0"/>
        <w:spacing w:line="360" w:lineRule="auto"/>
        <w:jc w:val="both"/>
        <w:rPr>
          <w:rFonts w:ascii="Times New Roman" w:hAnsi="Times New Roman" w:cs="Times New Roman"/>
          <w:b/>
          <w:bCs/>
          <w:sz w:val="22"/>
          <w:szCs w:val="20"/>
          <w:lang w:eastAsia="ar-SA"/>
        </w:rPr>
      </w:pPr>
    </w:p>
    <w:p w14:paraId="634EBAF9" w14:textId="57BAF64E" w:rsidR="001557A7" w:rsidRPr="00364507" w:rsidRDefault="001557A7" w:rsidP="001557A7">
      <w:pPr>
        <w:shd w:val="clear" w:color="auto" w:fill="FFFFFF"/>
        <w:tabs>
          <w:tab w:val="left" w:leader="underscore" w:pos="8505"/>
        </w:tabs>
        <w:autoSpaceDE w:val="0"/>
        <w:autoSpaceDN w:val="0"/>
        <w:adjustRightInd w:val="0"/>
        <w:spacing w:line="360" w:lineRule="auto"/>
        <w:jc w:val="both"/>
        <w:rPr>
          <w:rFonts w:ascii="Times New Roman" w:hAnsi="Times New Roman" w:cs="Times New Roman"/>
          <w:b/>
          <w:bCs/>
          <w:sz w:val="22"/>
          <w:szCs w:val="20"/>
          <w:lang w:eastAsia="ar-SA"/>
        </w:rPr>
      </w:pPr>
      <w:r w:rsidRPr="00364507">
        <w:rPr>
          <w:rFonts w:ascii="Times New Roman" w:hAnsi="Times New Roman" w:cs="Times New Roman"/>
          <w:b/>
          <w:bCs/>
          <w:sz w:val="22"/>
          <w:szCs w:val="20"/>
          <w:lang w:eastAsia="ar-SA"/>
        </w:rPr>
        <w:t xml:space="preserve">Pela CONTRATADA: </w:t>
      </w:r>
    </w:p>
    <w:p w14:paraId="5E67BE05" w14:textId="6104B658" w:rsidR="001557A7" w:rsidRPr="00364507" w:rsidRDefault="001557A7" w:rsidP="001557A7">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0"/>
          <w:lang w:eastAsia="ar-SA"/>
        </w:rPr>
      </w:pPr>
      <w:r w:rsidRPr="00364507">
        <w:rPr>
          <w:rFonts w:ascii="Times New Roman" w:hAnsi="Times New Roman" w:cs="Times New Roman"/>
          <w:sz w:val="22"/>
          <w:szCs w:val="20"/>
          <w:lang w:eastAsia="ar-SA"/>
        </w:rPr>
        <w:t xml:space="preserve">Nome: </w:t>
      </w:r>
      <w:r w:rsidR="00F33AC9" w:rsidRPr="00364507">
        <w:rPr>
          <w:rFonts w:ascii="Times New Roman" w:hAnsi="Times New Roman" w:cs="Times New Roman"/>
          <w:b/>
          <w:sz w:val="22"/>
          <w:szCs w:val="20"/>
          <w:lang w:eastAsia="ar-SA"/>
        </w:rPr>
        <w:t>DEBORA SILVA DOS SANTOS</w:t>
      </w:r>
      <w:r w:rsidRPr="00364507">
        <w:rPr>
          <w:rFonts w:ascii="Times New Roman" w:hAnsi="Times New Roman" w:cs="Times New Roman"/>
          <w:sz w:val="22"/>
          <w:szCs w:val="20"/>
          <w:lang w:eastAsia="ar-SA"/>
        </w:rPr>
        <w:tab/>
      </w:r>
    </w:p>
    <w:p w14:paraId="4CF19E4E" w14:textId="4F637D13" w:rsidR="001557A7" w:rsidRPr="00364507" w:rsidRDefault="001557A7" w:rsidP="001557A7">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0"/>
          <w:lang w:eastAsia="ar-SA"/>
        </w:rPr>
      </w:pPr>
      <w:r w:rsidRPr="00364507">
        <w:rPr>
          <w:rFonts w:ascii="Times New Roman" w:hAnsi="Times New Roman" w:cs="Times New Roman"/>
          <w:sz w:val="22"/>
          <w:szCs w:val="20"/>
          <w:lang w:eastAsia="ar-SA"/>
        </w:rPr>
        <w:t xml:space="preserve">Cargo: </w:t>
      </w:r>
      <w:r w:rsidR="00F33AC9" w:rsidRPr="00364507">
        <w:rPr>
          <w:rFonts w:ascii="Times New Roman" w:hAnsi="Times New Roman" w:cs="Times New Roman"/>
          <w:b/>
          <w:sz w:val="22"/>
          <w:szCs w:val="20"/>
          <w:lang w:eastAsia="ar-SA"/>
        </w:rPr>
        <w:t>SÓCIA PROPRIETÁRIA</w:t>
      </w:r>
      <w:r w:rsidRPr="00364507">
        <w:rPr>
          <w:rFonts w:ascii="Times New Roman" w:hAnsi="Times New Roman" w:cs="Times New Roman"/>
          <w:sz w:val="22"/>
          <w:szCs w:val="20"/>
          <w:lang w:eastAsia="ar-SA"/>
        </w:rPr>
        <w:tab/>
      </w:r>
    </w:p>
    <w:p w14:paraId="6C530407" w14:textId="35E68B29" w:rsidR="001557A7" w:rsidRPr="00364507" w:rsidRDefault="001557A7" w:rsidP="001557A7">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0"/>
          <w:lang w:eastAsia="ar-SA"/>
        </w:rPr>
      </w:pPr>
      <w:r w:rsidRPr="00364507">
        <w:rPr>
          <w:rFonts w:ascii="Times New Roman" w:hAnsi="Times New Roman" w:cs="Times New Roman"/>
          <w:sz w:val="22"/>
          <w:szCs w:val="20"/>
          <w:lang w:eastAsia="ar-SA"/>
        </w:rPr>
        <w:t xml:space="preserve">CPF N.º </w:t>
      </w:r>
      <w:r w:rsidR="00F33AC9" w:rsidRPr="00364507">
        <w:rPr>
          <w:rFonts w:ascii="Times New Roman" w:hAnsi="Times New Roman" w:cs="Times New Roman"/>
          <w:b/>
          <w:sz w:val="22"/>
          <w:szCs w:val="20"/>
          <w:lang w:eastAsia="ar-SA"/>
        </w:rPr>
        <w:t>260.028.938-06</w:t>
      </w:r>
      <w:r w:rsidRPr="00364507">
        <w:rPr>
          <w:rFonts w:ascii="Times New Roman" w:hAnsi="Times New Roman" w:cs="Times New Roman"/>
          <w:sz w:val="22"/>
          <w:szCs w:val="20"/>
          <w:lang w:eastAsia="ar-SA"/>
        </w:rPr>
        <w:tab/>
      </w:r>
    </w:p>
    <w:p w14:paraId="47CE7DBF" w14:textId="77777777" w:rsidR="001557A7" w:rsidRPr="00364507" w:rsidRDefault="001557A7" w:rsidP="001557A7">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0"/>
          <w:lang w:eastAsia="ar-SA"/>
        </w:rPr>
      </w:pPr>
      <w:r w:rsidRPr="00364507">
        <w:rPr>
          <w:rFonts w:ascii="Times New Roman" w:hAnsi="Times New Roman" w:cs="Times New Roman"/>
          <w:sz w:val="22"/>
          <w:szCs w:val="20"/>
          <w:lang w:eastAsia="ar-SA"/>
        </w:rPr>
        <w:t xml:space="preserve">Assinatura: </w:t>
      </w:r>
      <w:r w:rsidRPr="00364507">
        <w:rPr>
          <w:rFonts w:ascii="Times New Roman" w:hAnsi="Times New Roman" w:cs="Times New Roman"/>
          <w:sz w:val="22"/>
          <w:szCs w:val="20"/>
          <w:lang w:eastAsia="ar-SA"/>
        </w:rPr>
        <w:tab/>
      </w:r>
    </w:p>
    <w:p w14:paraId="0E9ADB23"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b/>
          <w:bCs/>
          <w:szCs w:val="20"/>
          <w:lang w:eastAsia="ar-SA"/>
        </w:rPr>
      </w:pPr>
    </w:p>
    <w:p w14:paraId="65D58FCD"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b/>
          <w:bCs/>
          <w:szCs w:val="20"/>
          <w:lang w:eastAsia="ar-SA"/>
        </w:rPr>
      </w:pPr>
      <w:r w:rsidRPr="00364507">
        <w:rPr>
          <w:rFonts w:ascii="Times New Roman" w:hAnsi="Times New Roman" w:cs="Times New Roman"/>
          <w:b/>
          <w:bCs/>
          <w:szCs w:val="20"/>
          <w:lang w:eastAsia="ar-SA"/>
        </w:rPr>
        <w:t xml:space="preserve">ORDENADORES DE DESPESAS DA CONTRATANTE: </w:t>
      </w:r>
    </w:p>
    <w:p w14:paraId="407817B9"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Nome: </w:t>
      </w:r>
      <w:r w:rsidRPr="00364507">
        <w:rPr>
          <w:rFonts w:ascii="Times New Roman" w:hAnsi="Times New Roman" w:cs="Times New Roman"/>
          <w:b/>
          <w:szCs w:val="20"/>
          <w:lang w:eastAsia="ar-SA"/>
        </w:rPr>
        <w:t>MARIA ANGELICA REBELLO DA SILVA</w:t>
      </w:r>
      <w:r w:rsidRPr="00364507">
        <w:rPr>
          <w:rFonts w:ascii="Times New Roman" w:hAnsi="Times New Roman" w:cs="Times New Roman"/>
          <w:szCs w:val="20"/>
          <w:lang w:eastAsia="ar-SA"/>
        </w:rPr>
        <w:tab/>
      </w:r>
    </w:p>
    <w:p w14:paraId="5A32E62D"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Cargo: </w:t>
      </w:r>
      <w:r w:rsidRPr="00364507">
        <w:rPr>
          <w:rFonts w:ascii="Times New Roman" w:hAnsi="Times New Roman" w:cs="Times New Roman"/>
          <w:b/>
          <w:szCs w:val="20"/>
          <w:lang w:eastAsia="ar-SA"/>
        </w:rPr>
        <w:t>DIRETORA MUNICIPAL DO DEPTO DE EDUCAÇÃO, CULTURA E ESPORTE</w:t>
      </w:r>
      <w:r w:rsidRPr="00364507">
        <w:rPr>
          <w:rFonts w:ascii="Times New Roman" w:hAnsi="Times New Roman" w:cs="Times New Roman"/>
          <w:szCs w:val="20"/>
          <w:lang w:eastAsia="ar-SA"/>
        </w:rPr>
        <w:tab/>
      </w:r>
    </w:p>
    <w:p w14:paraId="6DB5419C"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Matricula Funcional: </w:t>
      </w:r>
      <w:r w:rsidRPr="00364507">
        <w:rPr>
          <w:rFonts w:ascii="Times New Roman" w:hAnsi="Times New Roman" w:cs="Times New Roman"/>
          <w:b/>
          <w:szCs w:val="20"/>
          <w:lang w:eastAsia="ar-SA"/>
        </w:rPr>
        <w:t>2738</w:t>
      </w:r>
      <w:r w:rsidRPr="00364507">
        <w:rPr>
          <w:rFonts w:ascii="Times New Roman" w:hAnsi="Times New Roman" w:cs="Times New Roman"/>
          <w:szCs w:val="20"/>
          <w:lang w:eastAsia="ar-SA"/>
        </w:rPr>
        <w:tab/>
      </w:r>
    </w:p>
    <w:p w14:paraId="5DA2E1C6"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Assinatura: </w:t>
      </w:r>
      <w:r w:rsidRPr="00364507">
        <w:rPr>
          <w:rFonts w:ascii="Times New Roman" w:hAnsi="Times New Roman" w:cs="Times New Roman"/>
          <w:szCs w:val="20"/>
          <w:lang w:eastAsia="ar-SA"/>
        </w:rPr>
        <w:tab/>
      </w:r>
    </w:p>
    <w:p w14:paraId="4747A2F6"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b/>
          <w:bCs/>
          <w:szCs w:val="20"/>
          <w:lang w:eastAsia="ar-SA"/>
        </w:rPr>
      </w:pPr>
    </w:p>
    <w:p w14:paraId="22438CB6"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b/>
          <w:bCs/>
          <w:szCs w:val="20"/>
          <w:lang w:eastAsia="ar-SA"/>
        </w:rPr>
        <w:t xml:space="preserve">GESTOR DO CONTRATO: </w:t>
      </w:r>
    </w:p>
    <w:p w14:paraId="1479F7B0"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b/>
          <w:bCs/>
          <w:szCs w:val="20"/>
          <w:lang w:eastAsia="ar-SA"/>
        </w:rPr>
      </w:pPr>
      <w:r w:rsidRPr="00364507">
        <w:rPr>
          <w:rFonts w:ascii="Times New Roman" w:hAnsi="Times New Roman" w:cs="Times New Roman"/>
          <w:b/>
          <w:bCs/>
          <w:szCs w:val="20"/>
          <w:lang w:eastAsia="ar-SA"/>
        </w:rPr>
        <w:t>Pela CONTRATANTE:</w:t>
      </w:r>
    </w:p>
    <w:p w14:paraId="261FDF0D" w14:textId="4EFC33E4"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Nome: </w:t>
      </w:r>
      <w:r w:rsidR="00096602" w:rsidRPr="00364507">
        <w:rPr>
          <w:rFonts w:ascii="Times New Roman" w:hAnsi="Times New Roman" w:cs="Times New Roman"/>
          <w:b/>
          <w:szCs w:val="20"/>
          <w:lang w:eastAsia="ar-SA"/>
        </w:rPr>
        <w:t>PATRICIA DE ANDRADE FERREIRA</w:t>
      </w:r>
      <w:r w:rsidRPr="00364507">
        <w:rPr>
          <w:rFonts w:ascii="Times New Roman" w:hAnsi="Times New Roman" w:cs="Times New Roman"/>
          <w:b/>
          <w:szCs w:val="20"/>
          <w:lang w:eastAsia="ar-SA"/>
        </w:rPr>
        <w:tab/>
      </w:r>
    </w:p>
    <w:p w14:paraId="2FBCAD78" w14:textId="6E1203E5"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Cargo: </w:t>
      </w:r>
      <w:r w:rsidR="007C2D85" w:rsidRPr="00364507">
        <w:rPr>
          <w:rFonts w:ascii="Times New Roman" w:hAnsi="Times New Roman" w:cs="Times New Roman"/>
          <w:b/>
          <w:szCs w:val="20"/>
          <w:lang w:eastAsia="ar-SA"/>
        </w:rPr>
        <w:t xml:space="preserve">CHEFE DE PLANEJAMENTO </w:t>
      </w:r>
      <w:bookmarkStart w:id="6" w:name="_Hlk183174216"/>
      <w:r w:rsidR="007C2D85" w:rsidRPr="00364507">
        <w:rPr>
          <w:rFonts w:ascii="Times New Roman" w:hAnsi="Times New Roman" w:cs="Times New Roman"/>
          <w:b/>
          <w:szCs w:val="20"/>
          <w:lang w:eastAsia="ar-SA"/>
        </w:rPr>
        <w:t>E ADM DA DIRETORIA MUNICIPAL DE EDUCAÇÃO</w:t>
      </w:r>
      <w:bookmarkEnd w:id="6"/>
      <w:r w:rsidRPr="00364507">
        <w:rPr>
          <w:rFonts w:ascii="Times New Roman" w:hAnsi="Times New Roman" w:cs="Times New Roman"/>
          <w:szCs w:val="20"/>
          <w:lang w:eastAsia="ar-SA"/>
        </w:rPr>
        <w:tab/>
      </w:r>
    </w:p>
    <w:p w14:paraId="7457B3D3" w14:textId="1DE70265"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Matricula Funcional nº </w:t>
      </w:r>
      <w:r w:rsidR="00096602" w:rsidRPr="00364507">
        <w:rPr>
          <w:rFonts w:ascii="Times New Roman" w:hAnsi="Times New Roman" w:cs="Times New Roman"/>
          <w:szCs w:val="20"/>
          <w:lang w:eastAsia="ar-SA"/>
        </w:rPr>
        <w:t>1769</w:t>
      </w:r>
      <w:r w:rsidRPr="00364507">
        <w:rPr>
          <w:rFonts w:ascii="Times New Roman" w:hAnsi="Times New Roman" w:cs="Times New Roman"/>
          <w:szCs w:val="20"/>
          <w:lang w:eastAsia="ar-SA"/>
        </w:rPr>
        <w:tab/>
      </w:r>
    </w:p>
    <w:p w14:paraId="639AA0AF"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Assinatura: </w:t>
      </w:r>
      <w:r w:rsidRPr="00364507">
        <w:rPr>
          <w:rFonts w:ascii="Times New Roman" w:hAnsi="Times New Roman" w:cs="Times New Roman"/>
          <w:szCs w:val="20"/>
          <w:lang w:eastAsia="ar-SA"/>
        </w:rPr>
        <w:tab/>
      </w:r>
    </w:p>
    <w:p w14:paraId="3E133D4E"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b/>
          <w:bCs/>
          <w:szCs w:val="20"/>
          <w:lang w:eastAsia="ar-SA"/>
        </w:rPr>
      </w:pPr>
    </w:p>
    <w:p w14:paraId="0323AA1D"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b/>
          <w:bCs/>
          <w:szCs w:val="20"/>
          <w:lang w:eastAsia="ar-SA"/>
        </w:rPr>
        <w:t xml:space="preserve">FISCAIS DO CONTRATO: </w:t>
      </w:r>
    </w:p>
    <w:p w14:paraId="0A41C6AC"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b/>
          <w:bCs/>
          <w:szCs w:val="20"/>
          <w:lang w:eastAsia="ar-SA"/>
        </w:rPr>
      </w:pPr>
      <w:r w:rsidRPr="00364507">
        <w:rPr>
          <w:rFonts w:ascii="Times New Roman" w:hAnsi="Times New Roman" w:cs="Times New Roman"/>
          <w:b/>
          <w:bCs/>
          <w:szCs w:val="20"/>
          <w:lang w:eastAsia="ar-SA"/>
        </w:rPr>
        <w:t>Pela CONTRATANTE:</w:t>
      </w:r>
    </w:p>
    <w:p w14:paraId="186F6771" w14:textId="0A8EE85B"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rPr>
      </w:pPr>
      <w:r w:rsidRPr="00364507">
        <w:rPr>
          <w:rFonts w:ascii="Times New Roman" w:hAnsi="Times New Roman" w:cs="Times New Roman"/>
          <w:szCs w:val="20"/>
          <w:lang w:eastAsia="ar-SA"/>
        </w:rPr>
        <w:t xml:space="preserve">Nome: </w:t>
      </w:r>
      <w:r w:rsidR="00096602" w:rsidRPr="00364507">
        <w:rPr>
          <w:rFonts w:ascii="Times New Roman" w:hAnsi="Times New Roman" w:cs="Times New Roman"/>
          <w:b/>
          <w:szCs w:val="20"/>
        </w:rPr>
        <w:t>SULAMITA JULIO TEICEIRA FERREIRA</w:t>
      </w:r>
      <w:r w:rsidRPr="00364507">
        <w:rPr>
          <w:rFonts w:ascii="Times New Roman" w:hAnsi="Times New Roman" w:cs="Times New Roman"/>
          <w:b/>
          <w:szCs w:val="20"/>
        </w:rPr>
        <w:tab/>
      </w:r>
    </w:p>
    <w:p w14:paraId="04E011F1" w14:textId="0B1CE9FE"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rPr>
      </w:pPr>
      <w:r w:rsidRPr="00364507">
        <w:rPr>
          <w:rFonts w:ascii="Times New Roman" w:hAnsi="Times New Roman" w:cs="Times New Roman"/>
          <w:szCs w:val="20"/>
        </w:rPr>
        <w:t xml:space="preserve">Cargo: </w:t>
      </w:r>
      <w:r w:rsidR="008052C9" w:rsidRPr="00364507">
        <w:rPr>
          <w:rFonts w:ascii="Times New Roman" w:hAnsi="Times New Roman" w:cs="Times New Roman"/>
          <w:b/>
          <w:szCs w:val="20"/>
        </w:rPr>
        <w:t xml:space="preserve">ASSESSORA DE PLANEJAMENTO </w:t>
      </w:r>
      <w:r w:rsidR="007C2D85" w:rsidRPr="00364507">
        <w:rPr>
          <w:rFonts w:ascii="Times New Roman" w:hAnsi="Times New Roman" w:cs="Times New Roman"/>
          <w:b/>
          <w:szCs w:val="20"/>
        </w:rPr>
        <w:t>E ADM DA DIRETORIA MUN</w:t>
      </w:r>
      <w:r w:rsidR="00EC41D1" w:rsidRPr="00364507">
        <w:rPr>
          <w:rFonts w:ascii="Times New Roman" w:hAnsi="Times New Roman" w:cs="Times New Roman"/>
          <w:b/>
          <w:szCs w:val="20"/>
        </w:rPr>
        <w:t>.</w:t>
      </w:r>
      <w:r w:rsidR="007C2D85" w:rsidRPr="00364507">
        <w:rPr>
          <w:rFonts w:ascii="Times New Roman" w:hAnsi="Times New Roman" w:cs="Times New Roman"/>
          <w:b/>
          <w:szCs w:val="20"/>
        </w:rPr>
        <w:t xml:space="preserve"> DE EDUCAÇÃO</w:t>
      </w:r>
      <w:r w:rsidRPr="00364507">
        <w:rPr>
          <w:rFonts w:ascii="Times New Roman" w:hAnsi="Times New Roman" w:cs="Times New Roman"/>
          <w:b/>
          <w:szCs w:val="20"/>
        </w:rPr>
        <w:tab/>
      </w:r>
    </w:p>
    <w:p w14:paraId="231D021D" w14:textId="6B5DE04E"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Matricula Funcional nº </w:t>
      </w:r>
      <w:r w:rsidR="008052C9" w:rsidRPr="00364507">
        <w:rPr>
          <w:rFonts w:ascii="Times New Roman" w:hAnsi="Times New Roman" w:cs="Times New Roman"/>
          <w:szCs w:val="20"/>
          <w:lang w:eastAsia="ar-SA"/>
        </w:rPr>
        <w:t>4712</w:t>
      </w:r>
      <w:r w:rsidRPr="00364507">
        <w:rPr>
          <w:rFonts w:ascii="Times New Roman" w:hAnsi="Times New Roman" w:cs="Times New Roman"/>
          <w:b/>
          <w:szCs w:val="20"/>
          <w:lang w:eastAsia="ar-SA"/>
        </w:rPr>
        <w:tab/>
      </w:r>
    </w:p>
    <w:p w14:paraId="2AE6CD2B"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r w:rsidRPr="00364507">
        <w:rPr>
          <w:rFonts w:ascii="Times New Roman" w:hAnsi="Times New Roman" w:cs="Times New Roman"/>
          <w:szCs w:val="20"/>
          <w:lang w:eastAsia="ar-SA"/>
        </w:rPr>
        <w:t xml:space="preserve">Assinatura: </w:t>
      </w:r>
      <w:r w:rsidRPr="00364507">
        <w:rPr>
          <w:rFonts w:ascii="Times New Roman" w:hAnsi="Times New Roman" w:cs="Times New Roman"/>
          <w:szCs w:val="20"/>
          <w:lang w:eastAsia="ar-SA"/>
        </w:rPr>
        <w:tab/>
      </w:r>
    </w:p>
    <w:p w14:paraId="4FFDF598" w14:textId="77777777" w:rsidR="004A67B4" w:rsidRPr="00364507" w:rsidRDefault="004A67B4" w:rsidP="004A67B4">
      <w:pPr>
        <w:shd w:val="clear" w:color="auto" w:fill="FFFFFF"/>
        <w:tabs>
          <w:tab w:val="left" w:leader="underscore" w:pos="8505"/>
        </w:tabs>
        <w:autoSpaceDE w:val="0"/>
        <w:autoSpaceDN w:val="0"/>
        <w:adjustRightInd w:val="0"/>
        <w:spacing w:line="360" w:lineRule="auto"/>
        <w:jc w:val="both"/>
        <w:rPr>
          <w:rFonts w:ascii="Times New Roman" w:hAnsi="Times New Roman" w:cs="Times New Roman"/>
          <w:szCs w:val="20"/>
          <w:lang w:eastAsia="ar-SA"/>
        </w:rPr>
      </w:pPr>
    </w:p>
    <w:p w14:paraId="3401AA0D" w14:textId="77777777" w:rsidR="004A67B4" w:rsidRPr="00364507" w:rsidRDefault="004A67B4" w:rsidP="004A67B4">
      <w:pPr>
        <w:pBdr>
          <w:bottom w:val="single" w:sz="12" w:space="1" w:color="auto"/>
        </w:pBdr>
        <w:shd w:val="clear" w:color="auto" w:fill="FFFFFF"/>
        <w:autoSpaceDE w:val="0"/>
        <w:autoSpaceDN w:val="0"/>
        <w:adjustRightInd w:val="0"/>
        <w:spacing w:line="360" w:lineRule="auto"/>
        <w:jc w:val="both"/>
        <w:rPr>
          <w:rFonts w:ascii="Times New Roman" w:hAnsi="Times New Roman" w:cs="Times New Roman"/>
          <w:sz w:val="18"/>
          <w:szCs w:val="18"/>
          <w:lang w:eastAsia="ar-SA"/>
        </w:rPr>
      </w:pPr>
    </w:p>
    <w:p w14:paraId="3EE57A08"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18"/>
          <w:szCs w:val="18"/>
          <w:lang w:eastAsia="ar-SA"/>
        </w:rPr>
      </w:pP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r>
      <w:r w:rsidRPr="00364507">
        <w:rPr>
          <w:rFonts w:ascii="Times New Roman" w:hAnsi="Times New Roman" w:cs="Times New Roman"/>
          <w:sz w:val="18"/>
          <w:szCs w:val="18"/>
          <w:lang w:eastAsia="ar-SA"/>
        </w:rPr>
        <w:softHyphen/>
        <w:t>(*) O Termo de Ciência e Notificação e/ou Cadastro do(s) Responsável(</w:t>
      </w:r>
      <w:proofErr w:type="spellStart"/>
      <w:r w:rsidRPr="00364507">
        <w:rPr>
          <w:rFonts w:ascii="Times New Roman" w:hAnsi="Times New Roman" w:cs="Times New Roman"/>
          <w:sz w:val="18"/>
          <w:szCs w:val="18"/>
          <w:lang w:eastAsia="ar-SA"/>
        </w:rPr>
        <w:t>is</w:t>
      </w:r>
      <w:proofErr w:type="spellEnd"/>
      <w:r w:rsidRPr="00364507">
        <w:rPr>
          <w:rFonts w:ascii="Times New Roman" w:hAnsi="Times New Roman" w:cs="Times New Roman"/>
          <w:sz w:val="18"/>
          <w:szCs w:val="18"/>
          <w:lang w:eastAsia="ar-SA"/>
        </w:rPr>
        <w:t xml:space="preserve">)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 </w:t>
      </w:r>
    </w:p>
    <w:p w14:paraId="04875F6C" w14:textId="77777777" w:rsidR="004A67B4" w:rsidRPr="00364507" w:rsidRDefault="004A67B4" w:rsidP="004A67B4">
      <w:pPr>
        <w:shd w:val="clear" w:color="auto" w:fill="FFFFFF"/>
        <w:tabs>
          <w:tab w:val="left" w:leader="underscore" w:pos="8505"/>
        </w:tabs>
        <w:autoSpaceDE w:val="0"/>
        <w:autoSpaceDN w:val="0"/>
        <w:adjustRightInd w:val="0"/>
        <w:jc w:val="center"/>
        <w:rPr>
          <w:rFonts w:ascii="Times New Roman" w:eastAsia="Calibri" w:hAnsi="Times New Roman" w:cs="Times New Roman"/>
          <w:b/>
          <w:bCs/>
          <w:sz w:val="22"/>
          <w:szCs w:val="22"/>
          <w:lang w:eastAsia="en-US"/>
        </w:rPr>
      </w:pPr>
      <w:r w:rsidRPr="00364507">
        <w:rPr>
          <w:rFonts w:ascii="Times New Roman" w:eastAsia="Calibri" w:hAnsi="Times New Roman" w:cs="Times New Roman"/>
          <w:szCs w:val="20"/>
          <w:lang w:eastAsia="en-US"/>
        </w:rPr>
        <w:br w:type="page"/>
      </w:r>
      <w:r w:rsidRPr="00364507">
        <w:rPr>
          <w:rFonts w:ascii="Times New Roman" w:eastAsia="Calibri" w:hAnsi="Times New Roman" w:cs="Times New Roman"/>
          <w:b/>
          <w:bCs/>
          <w:sz w:val="22"/>
          <w:szCs w:val="22"/>
          <w:lang w:eastAsia="en-US"/>
        </w:rPr>
        <w:lastRenderedPageBreak/>
        <w:t>ANEXO LC-02</w:t>
      </w:r>
    </w:p>
    <w:p w14:paraId="586475E5" w14:textId="77777777" w:rsidR="004A67B4" w:rsidRPr="00364507" w:rsidRDefault="004A67B4" w:rsidP="004A67B4">
      <w:pPr>
        <w:shd w:val="clear" w:color="auto" w:fill="FFFFFF"/>
        <w:tabs>
          <w:tab w:val="left" w:leader="underscore" w:pos="8505"/>
        </w:tabs>
        <w:autoSpaceDE w:val="0"/>
        <w:autoSpaceDN w:val="0"/>
        <w:adjustRightInd w:val="0"/>
        <w:jc w:val="center"/>
        <w:rPr>
          <w:rFonts w:ascii="Times New Roman" w:eastAsia="Calibri" w:hAnsi="Times New Roman" w:cs="Times New Roman"/>
          <w:b/>
          <w:bCs/>
          <w:sz w:val="22"/>
          <w:szCs w:val="22"/>
          <w:lang w:eastAsia="en-US"/>
        </w:rPr>
      </w:pPr>
      <w:r w:rsidRPr="00364507">
        <w:rPr>
          <w:rFonts w:ascii="Times New Roman" w:eastAsia="Calibri" w:hAnsi="Times New Roman" w:cs="Times New Roman"/>
          <w:b/>
          <w:bCs/>
          <w:sz w:val="22"/>
          <w:szCs w:val="22"/>
          <w:lang w:eastAsia="en-US"/>
        </w:rPr>
        <w:t>DECLARAÇÃO DE DOCUMENTOS À DISPOSIÇÃO DO TCE-SP</w:t>
      </w:r>
    </w:p>
    <w:p w14:paraId="210BACDB" w14:textId="77777777" w:rsidR="004A67B4" w:rsidRPr="00364507" w:rsidRDefault="004A67B4" w:rsidP="004A67B4">
      <w:pPr>
        <w:shd w:val="clear" w:color="auto" w:fill="FFFFFF"/>
        <w:autoSpaceDE w:val="0"/>
        <w:autoSpaceDN w:val="0"/>
        <w:adjustRightInd w:val="0"/>
        <w:jc w:val="both"/>
        <w:rPr>
          <w:rFonts w:ascii="Times New Roman" w:hAnsi="Times New Roman" w:cs="Times New Roman"/>
          <w:sz w:val="22"/>
          <w:szCs w:val="22"/>
          <w:lang w:eastAsia="ar-SA"/>
        </w:rPr>
      </w:pPr>
    </w:p>
    <w:p w14:paraId="57F31F28" w14:textId="77777777" w:rsidR="004A67B4" w:rsidRPr="00364507" w:rsidRDefault="004A67B4" w:rsidP="004A67B4">
      <w:pPr>
        <w:numPr>
          <w:ilvl w:val="0"/>
          <w:numId w:val="32"/>
        </w:num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CONTRATANTE: </w:t>
      </w:r>
      <w:r w:rsidRPr="00364507">
        <w:rPr>
          <w:rFonts w:ascii="Times New Roman" w:hAnsi="Times New Roman" w:cs="Times New Roman"/>
          <w:b/>
          <w:sz w:val="22"/>
          <w:szCs w:val="22"/>
          <w:lang w:eastAsia="ar-SA"/>
        </w:rPr>
        <w:t>MUNICIPIO DE GUAIRA</w:t>
      </w:r>
      <w:r w:rsidRPr="00364507">
        <w:rPr>
          <w:rFonts w:ascii="Times New Roman" w:hAnsi="Times New Roman" w:cs="Times New Roman"/>
          <w:sz w:val="22"/>
          <w:szCs w:val="22"/>
          <w:lang w:eastAsia="ar-SA"/>
        </w:rPr>
        <w:tab/>
      </w:r>
    </w:p>
    <w:p w14:paraId="24FF13F4" w14:textId="77777777" w:rsidR="004A67B4" w:rsidRPr="00364507" w:rsidRDefault="004A67B4" w:rsidP="004A67B4">
      <w:pPr>
        <w:numPr>
          <w:ilvl w:val="0"/>
          <w:numId w:val="32"/>
        </w:num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CNPJ: </w:t>
      </w:r>
      <w:r w:rsidRPr="00364507">
        <w:rPr>
          <w:rFonts w:ascii="Times New Roman" w:hAnsi="Times New Roman" w:cs="Times New Roman"/>
          <w:b/>
          <w:sz w:val="22"/>
          <w:szCs w:val="22"/>
          <w:lang w:eastAsia="ar-SA"/>
        </w:rPr>
        <w:t>48.344.014/0001-59</w:t>
      </w:r>
      <w:r w:rsidRPr="00364507">
        <w:rPr>
          <w:rFonts w:ascii="Times New Roman" w:hAnsi="Times New Roman" w:cs="Times New Roman"/>
          <w:sz w:val="22"/>
          <w:szCs w:val="22"/>
          <w:lang w:eastAsia="ar-SA"/>
        </w:rPr>
        <w:tab/>
      </w:r>
    </w:p>
    <w:p w14:paraId="68AD49FC" w14:textId="1AAE65B2" w:rsidR="004A67B4" w:rsidRPr="00364507" w:rsidRDefault="004A67B4" w:rsidP="004A67B4">
      <w:pPr>
        <w:numPr>
          <w:ilvl w:val="0"/>
          <w:numId w:val="32"/>
        </w:num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CONTRATADO: </w:t>
      </w:r>
      <w:r w:rsidR="00F216C3" w:rsidRPr="00364507">
        <w:rPr>
          <w:rFonts w:ascii="Times New Roman" w:hAnsi="Times New Roman" w:cs="Times New Roman"/>
          <w:b/>
          <w:sz w:val="22"/>
          <w:szCs w:val="22"/>
          <w:lang w:eastAsia="ar-SA"/>
        </w:rPr>
        <w:t>DEBORA SILVA DOS SANTOS</w:t>
      </w:r>
      <w:r w:rsidRPr="00364507">
        <w:rPr>
          <w:rFonts w:ascii="Times New Roman" w:hAnsi="Times New Roman" w:cs="Times New Roman"/>
          <w:b/>
          <w:sz w:val="22"/>
          <w:szCs w:val="22"/>
          <w:lang w:eastAsia="ar-SA"/>
        </w:rPr>
        <w:tab/>
      </w:r>
    </w:p>
    <w:p w14:paraId="5AFC3A49" w14:textId="75362AB1" w:rsidR="004A67B4" w:rsidRPr="00364507" w:rsidRDefault="004A67B4" w:rsidP="004A67B4">
      <w:pPr>
        <w:numPr>
          <w:ilvl w:val="0"/>
          <w:numId w:val="32"/>
        </w:num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CNPJ: </w:t>
      </w:r>
      <w:r w:rsidR="00F216C3" w:rsidRPr="00364507">
        <w:rPr>
          <w:rFonts w:ascii="Times New Roman" w:hAnsi="Times New Roman" w:cs="Times New Roman"/>
          <w:b/>
          <w:sz w:val="22"/>
          <w:szCs w:val="22"/>
          <w:lang w:eastAsia="ar-SA"/>
        </w:rPr>
        <w:t>48.941.621/0001-04</w:t>
      </w:r>
      <w:r w:rsidRPr="00364507">
        <w:rPr>
          <w:rFonts w:ascii="Times New Roman" w:hAnsi="Times New Roman" w:cs="Times New Roman"/>
          <w:sz w:val="22"/>
          <w:szCs w:val="22"/>
          <w:lang w:eastAsia="ar-SA"/>
        </w:rPr>
        <w:tab/>
      </w:r>
    </w:p>
    <w:p w14:paraId="1954F862" w14:textId="36F5D5B4" w:rsidR="004A67B4" w:rsidRPr="00364507" w:rsidRDefault="004A67B4" w:rsidP="004A67B4">
      <w:pPr>
        <w:numPr>
          <w:ilvl w:val="0"/>
          <w:numId w:val="32"/>
        </w:num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CONTRATO Nº: </w:t>
      </w:r>
      <w:r w:rsidR="000F3A24" w:rsidRPr="00364507">
        <w:rPr>
          <w:rFonts w:ascii="Times New Roman" w:hAnsi="Times New Roman" w:cs="Times New Roman"/>
          <w:b/>
          <w:sz w:val="22"/>
          <w:szCs w:val="22"/>
          <w:lang w:eastAsia="ar-SA"/>
        </w:rPr>
        <w:t>169</w:t>
      </w:r>
      <w:r w:rsidRPr="00364507">
        <w:rPr>
          <w:rFonts w:ascii="Times New Roman" w:hAnsi="Times New Roman" w:cs="Times New Roman"/>
          <w:b/>
          <w:sz w:val="22"/>
          <w:szCs w:val="22"/>
          <w:lang w:eastAsia="ar-SA"/>
        </w:rPr>
        <w:t>/2024</w:t>
      </w:r>
      <w:r w:rsidRPr="00364507">
        <w:rPr>
          <w:rFonts w:ascii="Times New Roman" w:hAnsi="Times New Roman" w:cs="Times New Roman"/>
          <w:sz w:val="22"/>
          <w:szCs w:val="22"/>
          <w:lang w:eastAsia="ar-SA"/>
        </w:rPr>
        <w:tab/>
      </w:r>
    </w:p>
    <w:p w14:paraId="6BC996B9" w14:textId="1EA00C93" w:rsidR="004A67B4" w:rsidRPr="00364507" w:rsidRDefault="004A67B4" w:rsidP="004A67B4">
      <w:pPr>
        <w:numPr>
          <w:ilvl w:val="0"/>
          <w:numId w:val="32"/>
        </w:num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DATA DE ASSINATURA: </w:t>
      </w:r>
      <w:r w:rsidR="000F3A24" w:rsidRPr="00364507">
        <w:rPr>
          <w:rFonts w:ascii="Times New Roman" w:hAnsi="Times New Roman" w:cs="Times New Roman"/>
          <w:b/>
          <w:sz w:val="22"/>
          <w:szCs w:val="22"/>
          <w:lang w:eastAsia="ar-SA"/>
        </w:rPr>
        <w:t>22</w:t>
      </w:r>
      <w:r w:rsidRPr="00364507">
        <w:rPr>
          <w:rFonts w:ascii="Times New Roman" w:hAnsi="Times New Roman" w:cs="Times New Roman"/>
          <w:b/>
          <w:sz w:val="22"/>
          <w:szCs w:val="22"/>
          <w:lang w:eastAsia="ar-SA"/>
        </w:rPr>
        <w:t xml:space="preserve"> DE </w:t>
      </w:r>
      <w:r w:rsidR="000F3A24" w:rsidRPr="00364507">
        <w:rPr>
          <w:rFonts w:ascii="Times New Roman" w:hAnsi="Times New Roman" w:cs="Times New Roman"/>
          <w:b/>
          <w:sz w:val="22"/>
          <w:szCs w:val="22"/>
          <w:lang w:eastAsia="ar-SA"/>
        </w:rPr>
        <w:t>NOVEMBRO</w:t>
      </w:r>
      <w:r w:rsidRPr="00364507">
        <w:rPr>
          <w:rFonts w:ascii="Times New Roman" w:hAnsi="Times New Roman" w:cs="Times New Roman"/>
          <w:b/>
          <w:sz w:val="22"/>
          <w:szCs w:val="22"/>
          <w:lang w:eastAsia="ar-SA"/>
        </w:rPr>
        <w:t xml:space="preserve"> DE 2024</w:t>
      </w:r>
      <w:r w:rsidRPr="00364507">
        <w:rPr>
          <w:rFonts w:ascii="Times New Roman" w:hAnsi="Times New Roman" w:cs="Times New Roman"/>
          <w:sz w:val="22"/>
          <w:szCs w:val="22"/>
          <w:lang w:eastAsia="ar-SA"/>
        </w:rPr>
        <w:tab/>
      </w:r>
    </w:p>
    <w:p w14:paraId="2FA83038" w14:textId="62549AD7" w:rsidR="004A67B4" w:rsidRPr="00364507" w:rsidRDefault="004A67B4" w:rsidP="004A67B4">
      <w:pPr>
        <w:numPr>
          <w:ilvl w:val="0"/>
          <w:numId w:val="32"/>
        </w:num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VIGÊNCIA / VALIDADE:</w:t>
      </w:r>
      <w:r w:rsidRPr="00364507">
        <w:rPr>
          <w:rFonts w:ascii="Times New Roman" w:hAnsi="Times New Roman" w:cs="Times New Roman"/>
          <w:b/>
          <w:sz w:val="22"/>
          <w:szCs w:val="22"/>
          <w:lang w:eastAsia="ar-SA"/>
        </w:rPr>
        <w:t xml:space="preserve"> </w:t>
      </w:r>
      <w:r w:rsidR="000F3A24" w:rsidRPr="00364507">
        <w:rPr>
          <w:rFonts w:ascii="Times New Roman" w:hAnsi="Times New Roman" w:cs="Times New Roman"/>
          <w:b/>
          <w:sz w:val="22"/>
          <w:szCs w:val="22"/>
          <w:lang w:eastAsia="ar-SA"/>
        </w:rPr>
        <w:t>12</w:t>
      </w:r>
      <w:r w:rsidRPr="00364507">
        <w:rPr>
          <w:rFonts w:ascii="Times New Roman" w:hAnsi="Times New Roman" w:cs="Times New Roman"/>
          <w:b/>
          <w:sz w:val="22"/>
          <w:szCs w:val="22"/>
          <w:lang w:eastAsia="ar-SA"/>
        </w:rPr>
        <w:t xml:space="preserve"> (</w:t>
      </w:r>
      <w:r w:rsidR="000F3A24" w:rsidRPr="00364507">
        <w:rPr>
          <w:rFonts w:ascii="Times New Roman" w:hAnsi="Times New Roman" w:cs="Times New Roman"/>
          <w:b/>
          <w:sz w:val="22"/>
          <w:szCs w:val="22"/>
          <w:lang w:eastAsia="ar-SA"/>
        </w:rPr>
        <w:t>DOZE</w:t>
      </w:r>
      <w:r w:rsidRPr="00364507">
        <w:rPr>
          <w:rFonts w:ascii="Times New Roman" w:hAnsi="Times New Roman" w:cs="Times New Roman"/>
          <w:b/>
          <w:sz w:val="22"/>
          <w:szCs w:val="22"/>
          <w:lang w:eastAsia="ar-SA"/>
        </w:rPr>
        <w:t xml:space="preserve">) </w:t>
      </w:r>
      <w:r w:rsidR="000F3A24" w:rsidRPr="00364507">
        <w:rPr>
          <w:rFonts w:ascii="Times New Roman" w:hAnsi="Times New Roman" w:cs="Times New Roman"/>
          <w:b/>
          <w:sz w:val="22"/>
          <w:szCs w:val="22"/>
          <w:lang w:eastAsia="ar-SA"/>
        </w:rPr>
        <w:t>MESES</w:t>
      </w:r>
      <w:r w:rsidRPr="00364507">
        <w:rPr>
          <w:rFonts w:ascii="Times New Roman" w:hAnsi="Times New Roman" w:cs="Times New Roman"/>
          <w:b/>
          <w:sz w:val="22"/>
          <w:szCs w:val="22"/>
          <w:lang w:eastAsia="ar-SA"/>
        </w:rPr>
        <w:t xml:space="preserve"> (</w:t>
      </w:r>
      <w:r w:rsidR="000F3A24" w:rsidRPr="00364507">
        <w:rPr>
          <w:rFonts w:ascii="Times New Roman" w:hAnsi="Times New Roman" w:cs="Times New Roman"/>
          <w:b/>
          <w:sz w:val="22"/>
          <w:szCs w:val="22"/>
          <w:lang w:eastAsia="ar-SA"/>
        </w:rPr>
        <w:t>22</w:t>
      </w:r>
      <w:r w:rsidRPr="00364507">
        <w:rPr>
          <w:rFonts w:ascii="Times New Roman" w:hAnsi="Times New Roman" w:cs="Times New Roman"/>
          <w:b/>
          <w:sz w:val="22"/>
          <w:szCs w:val="22"/>
          <w:lang w:eastAsia="ar-SA"/>
        </w:rPr>
        <w:t>/</w:t>
      </w:r>
      <w:r w:rsidR="000F3A24" w:rsidRPr="00364507">
        <w:rPr>
          <w:rFonts w:ascii="Times New Roman" w:hAnsi="Times New Roman" w:cs="Times New Roman"/>
          <w:b/>
          <w:sz w:val="22"/>
          <w:szCs w:val="22"/>
          <w:lang w:eastAsia="ar-SA"/>
        </w:rPr>
        <w:t>11</w:t>
      </w:r>
      <w:r w:rsidRPr="00364507">
        <w:rPr>
          <w:rFonts w:ascii="Times New Roman" w:hAnsi="Times New Roman" w:cs="Times New Roman"/>
          <w:b/>
          <w:sz w:val="22"/>
          <w:szCs w:val="22"/>
          <w:lang w:eastAsia="ar-SA"/>
        </w:rPr>
        <w:t xml:space="preserve">/2024 a </w:t>
      </w:r>
      <w:r w:rsidR="000F3A24" w:rsidRPr="00364507">
        <w:rPr>
          <w:rFonts w:ascii="Times New Roman" w:hAnsi="Times New Roman" w:cs="Times New Roman"/>
          <w:b/>
          <w:sz w:val="22"/>
          <w:szCs w:val="22"/>
          <w:lang w:eastAsia="ar-SA"/>
        </w:rPr>
        <w:t>21</w:t>
      </w:r>
      <w:r w:rsidRPr="00364507">
        <w:rPr>
          <w:rFonts w:ascii="Times New Roman" w:hAnsi="Times New Roman" w:cs="Times New Roman"/>
          <w:b/>
          <w:sz w:val="22"/>
          <w:szCs w:val="22"/>
          <w:lang w:eastAsia="ar-SA"/>
        </w:rPr>
        <w:t>/</w:t>
      </w:r>
      <w:r w:rsidR="000F3A24" w:rsidRPr="00364507">
        <w:rPr>
          <w:rFonts w:ascii="Times New Roman" w:hAnsi="Times New Roman" w:cs="Times New Roman"/>
          <w:b/>
          <w:sz w:val="22"/>
          <w:szCs w:val="22"/>
          <w:lang w:eastAsia="ar-SA"/>
        </w:rPr>
        <w:t>11</w:t>
      </w:r>
      <w:r w:rsidRPr="00364507">
        <w:rPr>
          <w:rFonts w:ascii="Times New Roman" w:hAnsi="Times New Roman" w:cs="Times New Roman"/>
          <w:b/>
          <w:sz w:val="22"/>
          <w:szCs w:val="22"/>
          <w:lang w:eastAsia="ar-SA"/>
        </w:rPr>
        <w:t>/202</w:t>
      </w:r>
      <w:r w:rsidR="000F3A24" w:rsidRPr="00364507">
        <w:rPr>
          <w:rFonts w:ascii="Times New Roman" w:hAnsi="Times New Roman" w:cs="Times New Roman"/>
          <w:b/>
          <w:sz w:val="22"/>
          <w:szCs w:val="22"/>
          <w:lang w:eastAsia="ar-SA"/>
        </w:rPr>
        <w:t>5</w:t>
      </w:r>
      <w:r w:rsidRPr="00364507">
        <w:rPr>
          <w:rFonts w:ascii="Times New Roman" w:hAnsi="Times New Roman" w:cs="Times New Roman"/>
          <w:b/>
          <w:sz w:val="22"/>
          <w:szCs w:val="22"/>
          <w:lang w:eastAsia="ar-SA"/>
        </w:rPr>
        <w:t>)</w:t>
      </w:r>
      <w:r w:rsidRPr="00364507">
        <w:rPr>
          <w:rFonts w:ascii="Times New Roman" w:hAnsi="Times New Roman" w:cs="Times New Roman"/>
          <w:sz w:val="22"/>
          <w:szCs w:val="22"/>
          <w:lang w:eastAsia="ar-SA"/>
        </w:rPr>
        <w:tab/>
      </w:r>
    </w:p>
    <w:p w14:paraId="624E954E" w14:textId="29C773AC" w:rsidR="004A67B4" w:rsidRPr="00364507" w:rsidRDefault="004A67B4" w:rsidP="004A67B4">
      <w:pPr>
        <w:numPr>
          <w:ilvl w:val="0"/>
          <w:numId w:val="32"/>
        </w:numPr>
        <w:shd w:val="clear" w:color="auto" w:fill="FFFFFF"/>
        <w:tabs>
          <w:tab w:val="left" w:leader="underscore" w:pos="8505"/>
        </w:tabs>
        <w:autoSpaceDE w:val="0"/>
        <w:autoSpaceDN w:val="0"/>
        <w:adjustRightInd w:val="0"/>
        <w:spacing w:line="360" w:lineRule="auto"/>
        <w:jc w:val="both"/>
        <w:rPr>
          <w:rFonts w:ascii="Times New Roman" w:hAnsi="Times New Roman" w:cs="Times New Roman"/>
          <w:b/>
          <w:sz w:val="22"/>
          <w:szCs w:val="22"/>
          <w:lang w:eastAsia="ar-SA"/>
        </w:rPr>
      </w:pPr>
      <w:r w:rsidRPr="00364507">
        <w:rPr>
          <w:rFonts w:ascii="Times New Roman" w:hAnsi="Times New Roman" w:cs="Times New Roman"/>
          <w:sz w:val="22"/>
          <w:szCs w:val="22"/>
          <w:lang w:eastAsia="ar-SA"/>
        </w:rPr>
        <w:t xml:space="preserve">OBJETO: </w:t>
      </w:r>
      <w:bookmarkStart w:id="7" w:name="_Hlk183167891"/>
      <w:r w:rsidR="000F3A24" w:rsidRPr="00364507">
        <w:rPr>
          <w:rFonts w:ascii="Times New Roman" w:hAnsi="Times New Roman" w:cs="Times New Roman"/>
          <w:b/>
          <w:bCs/>
          <w:sz w:val="22"/>
          <w:szCs w:val="22"/>
          <w:lang w:eastAsia="ar-SA"/>
        </w:rPr>
        <w:t>DECORAÇÃO DE SALÃO PARA FORMATURA E ANIVERSÁRIOS TRIMESTRAIS</w:t>
      </w:r>
      <w:bookmarkEnd w:id="7"/>
    </w:p>
    <w:p w14:paraId="7BC2BDAE" w14:textId="7B201691" w:rsidR="004A67B4" w:rsidRPr="00364507" w:rsidRDefault="004A67B4" w:rsidP="004A67B4">
      <w:pPr>
        <w:numPr>
          <w:ilvl w:val="0"/>
          <w:numId w:val="32"/>
        </w:numPr>
        <w:shd w:val="clear" w:color="auto" w:fill="FFFFFF"/>
        <w:tabs>
          <w:tab w:val="left" w:leader="underscore" w:pos="8505"/>
        </w:tabs>
        <w:autoSpaceDE w:val="0"/>
        <w:autoSpaceDN w:val="0"/>
        <w:adjustRightInd w:val="0"/>
        <w:spacing w:line="360" w:lineRule="auto"/>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VALOR R$: </w:t>
      </w:r>
      <w:r w:rsidR="00BE3DB6" w:rsidRPr="00364507">
        <w:rPr>
          <w:rFonts w:ascii="Times New Roman" w:hAnsi="Times New Roman" w:cs="Times New Roman"/>
          <w:b/>
          <w:sz w:val="22"/>
          <w:szCs w:val="22"/>
          <w:lang w:eastAsia="ar-SA"/>
        </w:rPr>
        <w:t>7.000,00 (sete mil reais).</w:t>
      </w:r>
      <w:r w:rsidRPr="00364507">
        <w:rPr>
          <w:rFonts w:ascii="Times New Roman" w:hAnsi="Times New Roman" w:cs="Times New Roman"/>
          <w:sz w:val="22"/>
          <w:szCs w:val="22"/>
          <w:lang w:eastAsia="ar-SA"/>
        </w:rPr>
        <w:tab/>
      </w:r>
    </w:p>
    <w:p w14:paraId="78F3AF13" w14:textId="77777777" w:rsidR="004A67B4" w:rsidRPr="00364507" w:rsidRDefault="004A67B4" w:rsidP="004A67B4">
      <w:pPr>
        <w:shd w:val="clear" w:color="auto" w:fill="FFFFFF"/>
        <w:tabs>
          <w:tab w:val="left" w:leader="underscore" w:pos="8505"/>
        </w:tabs>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Declaro(amos), na qualidade de responsável(</w:t>
      </w:r>
      <w:proofErr w:type="spellStart"/>
      <w:r w:rsidRPr="00364507">
        <w:rPr>
          <w:rFonts w:ascii="Times New Roman" w:hAnsi="Times New Roman" w:cs="Times New Roman"/>
          <w:sz w:val="22"/>
          <w:szCs w:val="22"/>
          <w:lang w:eastAsia="ar-SA"/>
        </w:rPr>
        <w:t>is</w:t>
      </w:r>
      <w:proofErr w:type="spellEnd"/>
      <w:r w:rsidRPr="00364507">
        <w:rPr>
          <w:rFonts w:ascii="Times New Roman" w:hAnsi="Times New Roman" w:cs="Times New Roman"/>
          <w:sz w:val="22"/>
          <w:szCs w:val="22"/>
          <w:lang w:eastAsia="ar-SA"/>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14:paraId="37905747" w14:textId="77777777" w:rsidR="004A67B4" w:rsidRPr="00364507" w:rsidRDefault="004A67B4" w:rsidP="004A67B4">
      <w:pPr>
        <w:shd w:val="clear" w:color="auto" w:fill="FFFFFF"/>
        <w:tabs>
          <w:tab w:val="left" w:leader="underscore" w:pos="8505"/>
        </w:tabs>
        <w:autoSpaceDE w:val="0"/>
        <w:autoSpaceDN w:val="0"/>
        <w:adjustRightInd w:val="0"/>
        <w:jc w:val="both"/>
        <w:rPr>
          <w:rFonts w:ascii="Times New Roman" w:hAnsi="Times New Roman" w:cs="Times New Roman"/>
          <w:i/>
          <w:iCs/>
          <w:sz w:val="14"/>
          <w:szCs w:val="22"/>
          <w:lang w:eastAsia="ar-SA"/>
        </w:rPr>
      </w:pPr>
    </w:p>
    <w:p w14:paraId="3770FD82" w14:textId="77777777" w:rsidR="004A67B4" w:rsidRPr="00364507" w:rsidRDefault="004A67B4" w:rsidP="004A67B4">
      <w:pPr>
        <w:shd w:val="clear" w:color="auto" w:fill="FFFFFF"/>
        <w:tabs>
          <w:tab w:val="left" w:leader="underscore" w:pos="8505"/>
        </w:tabs>
        <w:autoSpaceDE w:val="0"/>
        <w:autoSpaceDN w:val="0"/>
        <w:adjustRightInd w:val="0"/>
        <w:jc w:val="both"/>
        <w:rPr>
          <w:rFonts w:ascii="Times New Roman" w:hAnsi="Times New Roman" w:cs="Times New Roman"/>
          <w:b/>
          <w:sz w:val="22"/>
          <w:szCs w:val="22"/>
          <w:lang w:eastAsia="ar-SA"/>
        </w:rPr>
      </w:pPr>
      <w:r w:rsidRPr="00364507">
        <w:rPr>
          <w:rFonts w:ascii="Times New Roman" w:hAnsi="Times New Roman" w:cs="Times New Roman"/>
          <w:b/>
          <w:i/>
          <w:iCs/>
          <w:sz w:val="22"/>
          <w:szCs w:val="22"/>
          <w:lang w:eastAsia="ar-SA"/>
        </w:rPr>
        <w:t xml:space="preserve">Em se tratando de obras/serviços de engenharia: </w:t>
      </w:r>
    </w:p>
    <w:p w14:paraId="04BA3F58" w14:textId="77777777" w:rsidR="004A67B4" w:rsidRPr="00364507" w:rsidRDefault="004A67B4" w:rsidP="004A67B4">
      <w:pPr>
        <w:shd w:val="clear" w:color="auto" w:fill="FFFFFF"/>
        <w:tabs>
          <w:tab w:val="left" w:leader="underscore" w:pos="8505"/>
        </w:tabs>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Declaro(amos), na qualidade de responsável(</w:t>
      </w:r>
      <w:proofErr w:type="spellStart"/>
      <w:r w:rsidRPr="00364507">
        <w:rPr>
          <w:rFonts w:ascii="Times New Roman" w:hAnsi="Times New Roman" w:cs="Times New Roman"/>
          <w:sz w:val="22"/>
          <w:szCs w:val="22"/>
          <w:lang w:eastAsia="ar-SA"/>
        </w:rPr>
        <w:t>is</w:t>
      </w:r>
      <w:proofErr w:type="spellEnd"/>
      <w:r w:rsidRPr="00364507">
        <w:rPr>
          <w:rFonts w:ascii="Times New Roman" w:hAnsi="Times New Roman" w:cs="Times New Roman"/>
          <w:sz w:val="22"/>
          <w:szCs w:val="22"/>
          <w:lang w:eastAsia="ar-SA"/>
        </w:rPr>
        <w:t>)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w:t>
      </w:r>
    </w:p>
    <w:p w14:paraId="781CC1A5" w14:textId="77777777" w:rsidR="004A67B4" w:rsidRPr="00364507" w:rsidRDefault="004A67B4" w:rsidP="004A67B4">
      <w:pPr>
        <w:shd w:val="clear" w:color="auto" w:fill="FFFFFF"/>
        <w:tabs>
          <w:tab w:val="left" w:leader="underscore" w:pos="8505"/>
        </w:tabs>
        <w:autoSpaceDE w:val="0"/>
        <w:autoSpaceDN w:val="0"/>
        <w:adjustRightInd w:val="0"/>
        <w:jc w:val="both"/>
        <w:rPr>
          <w:rFonts w:ascii="Times New Roman" w:hAnsi="Times New Roman" w:cs="Times New Roman"/>
          <w:sz w:val="16"/>
          <w:szCs w:val="22"/>
          <w:lang w:eastAsia="ar-SA"/>
        </w:rPr>
      </w:pPr>
      <w:r w:rsidRPr="00364507">
        <w:rPr>
          <w:rFonts w:ascii="Times New Roman" w:hAnsi="Times New Roman" w:cs="Times New Roman"/>
          <w:sz w:val="22"/>
          <w:szCs w:val="22"/>
          <w:lang w:eastAsia="ar-SA"/>
        </w:rPr>
        <w:t xml:space="preserve"> </w:t>
      </w:r>
    </w:p>
    <w:p w14:paraId="023DDD5E" w14:textId="77777777" w:rsidR="004A67B4" w:rsidRPr="00364507" w:rsidRDefault="004A67B4" w:rsidP="004A67B4">
      <w:pPr>
        <w:shd w:val="clear" w:color="auto" w:fill="FFFFFF"/>
        <w:tabs>
          <w:tab w:val="left" w:leader="underscore" w:pos="8505"/>
        </w:tabs>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a) memorial descritivo dos trabalhos e respectivo cronograma físico-financeiro; </w:t>
      </w:r>
    </w:p>
    <w:p w14:paraId="1A620D88" w14:textId="77777777" w:rsidR="004A67B4" w:rsidRPr="00364507" w:rsidRDefault="004A67B4" w:rsidP="004A67B4">
      <w:pPr>
        <w:shd w:val="clear" w:color="auto" w:fill="FFFFFF"/>
        <w:tabs>
          <w:tab w:val="left" w:leader="underscore" w:pos="8505"/>
        </w:tabs>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b) orçamento detalhado em planilhas que expressem a composição de todos os seus custos unitários; </w:t>
      </w:r>
    </w:p>
    <w:p w14:paraId="3EADDE98" w14:textId="77777777" w:rsidR="004A67B4" w:rsidRPr="00364507" w:rsidRDefault="004A67B4" w:rsidP="004A67B4">
      <w:pPr>
        <w:shd w:val="clear" w:color="auto" w:fill="FFFFFF"/>
        <w:tabs>
          <w:tab w:val="left" w:leader="underscore" w:pos="8505"/>
        </w:tabs>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c) previsão de recursos orçamentários que assegurem o pagamento das obrigações decorrentes de obras ou serviços a serem executados no exercício financeiro em curso, de acordo com o respectivo cronograma; </w:t>
      </w:r>
    </w:p>
    <w:p w14:paraId="2F4142F0" w14:textId="77777777" w:rsidR="004A67B4" w:rsidRPr="00364507" w:rsidRDefault="004A67B4" w:rsidP="004A67B4">
      <w:pPr>
        <w:shd w:val="clear" w:color="auto" w:fill="FFFFFF"/>
        <w:tabs>
          <w:tab w:val="left" w:leader="underscore" w:pos="8505"/>
        </w:tabs>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d) comprovação no Plano Plurianual de que o produto das obras ou serviços foi contemplado em suas metas; </w:t>
      </w:r>
    </w:p>
    <w:p w14:paraId="75B1C33B" w14:textId="77777777" w:rsidR="004A67B4" w:rsidRPr="00364507" w:rsidRDefault="004A67B4" w:rsidP="004A67B4">
      <w:pPr>
        <w:shd w:val="clear" w:color="auto" w:fill="FFFFFF"/>
        <w:tabs>
          <w:tab w:val="left" w:leader="underscore" w:pos="8505"/>
        </w:tabs>
        <w:autoSpaceDE w:val="0"/>
        <w:autoSpaceDN w:val="0"/>
        <w:adjustRightInd w:val="0"/>
        <w:jc w:val="both"/>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e) as plantas e projetos de engenharia e arquitetura. </w:t>
      </w:r>
    </w:p>
    <w:p w14:paraId="3F9BAAAA" w14:textId="77777777" w:rsidR="004A67B4" w:rsidRPr="00364507" w:rsidRDefault="004A67B4" w:rsidP="004A67B4">
      <w:pPr>
        <w:shd w:val="clear" w:color="auto" w:fill="FFFFFF"/>
        <w:tabs>
          <w:tab w:val="left" w:leader="underscore" w:pos="8505"/>
        </w:tabs>
        <w:autoSpaceDE w:val="0"/>
        <w:autoSpaceDN w:val="0"/>
        <w:adjustRightInd w:val="0"/>
        <w:jc w:val="right"/>
        <w:rPr>
          <w:rFonts w:ascii="Times New Roman" w:hAnsi="Times New Roman" w:cs="Times New Roman"/>
          <w:sz w:val="22"/>
          <w:szCs w:val="22"/>
          <w:lang w:eastAsia="ar-SA"/>
        </w:rPr>
      </w:pPr>
    </w:p>
    <w:p w14:paraId="5D88D62E" w14:textId="77777777" w:rsidR="000F6F8A" w:rsidRPr="00364507" w:rsidRDefault="000F6F8A" w:rsidP="004A67B4">
      <w:pPr>
        <w:shd w:val="clear" w:color="auto" w:fill="FFFFFF"/>
        <w:tabs>
          <w:tab w:val="left" w:leader="underscore" w:pos="8505"/>
        </w:tabs>
        <w:autoSpaceDE w:val="0"/>
        <w:autoSpaceDN w:val="0"/>
        <w:adjustRightInd w:val="0"/>
        <w:jc w:val="right"/>
        <w:rPr>
          <w:rFonts w:ascii="Times New Roman" w:hAnsi="Times New Roman" w:cs="Times New Roman"/>
          <w:sz w:val="22"/>
          <w:szCs w:val="22"/>
          <w:lang w:eastAsia="ar-SA"/>
        </w:rPr>
      </w:pPr>
    </w:p>
    <w:p w14:paraId="51EF1BE4" w14:textId="4EA85DA9" w:rsidR="004A67B4" w:rsidRPr="00364507" w:rsidRDefault="004A67B4" w:rsidP="004A67B4">
      <w:pPr>
        <w:shd w:val="clear" w:color="auto" w:fill="FFFFFF"/>
        <w:tabs>
          <w:tab w:val="left" w:leader="underscore" w:pos="8505"/>
        </w:tabs>
        <w:autoSpaceDE w:val="0"/>
        <w:autoSpaceDN w:val="0"/>
        <w:adjustRightInd w:val="0"/>
        <w:rPr>
          <w:rFonts w:ascii="Times New Roman" w:hAnsi="Times New Roman" w:cs="Times New Roman"/>
          <w:sz w:val="22"/>
          <w:szCs w:val="22"/>
          <w:lang w:eastAsia="ar-SA"/>
        </w:rPr>
      </w:pPr>
      <w:r w:rsidRPr="00364507">
        <w:rPr>
          <w:rFonts w:ascii="Times New Roman" w:hAnsi="Times New Roman" w:cs="Times New Roman"/>
          <w:sz w:val="22"/>
          <w:szCs w:val="22"/>
          <w:lang w:eastAsia="ar-SA"/>
        </w:rPr>
        <w:t xml:space="preserve">LOCAL e DATA: GUAÍRA/SP, </w:t>
      </w:r>
      <w:r w:rsidR="000A71F6" w:rsidRPr="00364507">
        <w:rPr>
          <w:rFonts w:ascii="Times New Roman" w:hAnsi="Times New Roman" w:cs="Times New Roman"/>
          <w:b/>
          <w:sz w:val="22"/>
          <w:szCs w:val="22"/>
          <w:lang w:eastAsia="ar-SA"/>
        </w:rPr>
        <w:t>22</w:t>
      </w:r>
      <w:r w:rsidRPr="00364507">
        <w:rPr>
          <w:rFonts w:ascii="Times New Roman" w:hAnsi="Times New Roman" w:cs="Times New Roman"/>
          <w:b/>
          <w:sz w:val="22"/>
          <w:szCs w:val="22"/>
          <w:lang w:eastAsia="ar-SA"/>
        </w:rPr>
        <w:t xml:space="preserve"> </w:t>
      </w:r>
      <w:r w:rsidRPr="00364507">
        <w:rPr>
          <w:rFonts w:ascii="Times New Roman" w:hAnsi="Times New Roman" w:cs="Times New Roman"/>
          <w:sz w:val="22"/>
          <w:szCs w:val="22"/>
          <w:lang w:eastAsia="ar-SA"/>
        </w:rPr>
        <w:t xml:space="preserve">DE </w:t>
      </w:r>
      <w:r w:rsidR="000A71F6" w:rsidRPr="00364507">
        <w:rPr>
          <w:rFonts w:ascii="Times New Roman" w:hAnsi="Times New Roman" w:cs="Times New Roman"/>
          <w:b/>
          <w:sz w:val="22"/>
          <w:szCs w:val="22"/>
          <w:lang w:eastAsia="ar-SA"/>
        </w:rPr>
        <w:t>NOVEMBRO</w:t>
      </w:r>
      <w:r w:rsidRPr="00364507">
        <w:rPr>
          <w:rFonts w:ascii="Times New Roman" w:hAnsi="Times New Roman" w:cs="Times New Roman"/>
          <w:sz w:val="22"/>
          <w:szCs w:val="22"/>
          <w:lang w:eastAsia="ar-SA"/>
        </w:rPr>
        <w:t xml:space="preserve"> DE 2024</w:t>
      </w:r>
      <w:r w:rsidRPr="00364507">
        <w:rPr>
          <w:rFonts w:ascii="Times New Roman" w:hAnsi="Times New Roman" w:cs="Times New Roman"/>
          <w:sz w:val="22"/>
          <w:szCs w:val="22"/>
          <w:lang w:eastAsia="ar-SA"/>
        </w:rPr>
        <w:tab/>
      </w:r>
    </w:p>
    <w:p w14:paraId="5D0DD564" w14:textId="77777777" w:rsidR="004A67B4" w:rsidRPr="00364507" w:rsidRDefault="004A67B4" w:rsidP="004A67B4">
      <w:pPr>
        <w:shd w:val="clear" w:color="auto" w:fill="FFFFFF"/>
        <w:tabs>
          <w:tab w:val="left" w:leader="underscore" w:pos="8505"/>
        </w:tabs>
        <w:autoSpaceDE w:val="0"/>
        <w:autoSpaceDN w:val="0"/>
        <w:adjustRightInd w:val="0"/>
        <w:jc w:val="right"/>
        <w:rPr>
          <w:rFonts w:ascii="Times New Roman" w:eastAsia="Calibri" w:hAnsi="Times New Roman" w:cs="Times New Roman"/>
          <w:sz w:val="22"/>
          <w:szCs w:val="22"/>
          <w:lang w:eastAsia="en-US"/>
        </w:rPr>
      </w:pPr>
    </w:p>
    <w:p w14:paraId="76C035D1" w14:textId="77777777" w:rsidR="004A67B4" w:rsidRPr="00364507" w:rsidRDefault="004A67B4" w:rsidP="004A67B4">
      <w:pPr>
        <w:shd w:val="clear" w:color="auto" w:fill="FFFFFF"/>
        <w:autoSpaceDE w:val="0"/>
        <w:autoSpaceDN w:val="0"/>
        <w:adjustRightInd w:val="0"/>
        <w:jc w:val="center"/>
        <w:rPr>
          <w:rFonts w:ascii="Times New Roman" w:hAnsi="Times New Roman" w:cs="Times New Roman"/>
          <w:sz w:val="14"/>
          <w:lang w:eastAsia="ar-SA"/>
        </w:rPr>
      </w:pPr>
    </w:p>
    <w:p w14:paraId="1D399CD8" w14:textId="77777777" w:rsidR="000F3A24" w:rsidRPr="00364507" w:rsidRDefault="000F3A24" w:rsidP="004A67B4">
      <w:pPr>
        <w:shd w:val="clear" w:color="auto" w:fill="FFFFFF"/>
        <w:autoSpaceDE w:val="0"/>
        <w:autoSpaceDN w:val="0"/>
        <w:adjustRightInd w:val="0"/>
        <w:jc w:val="center"/>
        <w:rPr>
          <w:rFonts w:ascii="Times New Roman" w:hAnsi="Times New Roman" w:cs="Times New Roman"/>
          <w:sz w:val="14"/>
          <w:lang w:eastAsia="ar-SA"/>
        </w:rPr>
      </w:pPr>
    </w:p>
    <w:p w14:paraId="0D439323" w14:textId="77777777" w:rsidR="000F3A24" w:rsidRPr="00364507" w:rsidRDefault="000F3A24" w:rsidP="004A67B4">
      <w:pPr>
        <w:shd w:val="clear" w:color="auto" w:fill="FFFFFF"/>
        <w:autoSpaceDE w:val="0"/>
        <w:autoSpaceDN w:val="0"/>
        <w:adjustRightInd w:val="0"/>
        <w:jc w:val="center"/>
        <w:rPr>
          <w:rFonts w:ascii="Times New Roman" w:hAnsi="Times New Roman" w:cs="Times New Roman"/>
          <w:sz w:val="14"/>
          <w:lang w:eastAsia="ar-SA"/>
        </w:rPr>
      </w:pPr>
    </w:p>
    <w:p w14:paraId="147F4576" w14:textId="77777777" w:rsidR="000F3A24" w:rsidRPr="00364507" w:rsidRDefault="000F3A24" w:rsidP="004A67B4">
      <w:pPr>
        <w:shd w:val="clear" w:color="auto" w:fill="FFFFFF"/>
        <w:autoSpaceDE w:val="0"/>
        <w:autoSpaceDN w:val="0"/>
        <w:adjustRightInd w:val="0"/>
        <w:jc w:val="center"/>
        <w:rPr>
          <w:rFonts w:ascii="Times New Roman" w:hAnsi="Times New Roman" w:cs="Times New Roman"/>
          <w:sz w:val="14"/>
          <w:lang w:eastAsia="ar-SA"/>
        </w:rPr>
      </w:pPr>
    </w:p>
    <w:p w14:paraId="7F57569B" w14:textId="77777777" w:rsidR="000F3A24" w:rsidRPr="00364507" w:rsidRDefault="000F3A24" w:rsidP="004A67B4">
      <w:pPr>
        <w:shd w:val="clear" w:color="auto" w:fill="FFFFFF"/>
        <w:autoSpaceDE w:val="0"/>
        <w:autoSpaceDN w:val="0"/>
        <w:adjustRightInd w:val="0"/>
        <w:jc w:val="center"/>
        <w:rPr>
          <w:rFonts w:ascii="Times New Roman" w:hAnsi="Times New Roman" w:cs="Times New Roman"/>
          <w:sz w:val="14"/>
          <w:lang w:eastAsia="ar-SA"/>
        </w:rPr>
      </w:pPr>
    </w:p>
    <w:p w14:paraId="0EF9456A" w14:textId="77777777" w:rsidR="000A71F6" w:rsidRPr="00364507" w:rsidRDefault="000A71F6" w:rsidP="000A71F6">
      <w:pPr>
        <w:widowControl w:val="0"/>
        <w:tabs>
          <w:tab w:val="left" w:pos="383"/>
        </w:tabs>
        <w:autoSpaceDE w:val="0"/>
        <w:autoSpaceDN w:val="0"/>
        <w:ind w:right="57"/>
        <w:jc w:val="right"/>
        <w:rPr>
          <w:rFonts w:ascii="Times New Roman" w:eastAsia="Arial" w:hAnsi="Times New Roman" w:cs="Times New Roman"/>
          <w:sz w:val="22"/>
          <w:lang w:eastAsia="ar-SA"/>
        </w:rPr>
      </w:pPr>
      <w:r w:rsidRPr="00364507">
        <w:rPr>
          <w:rFonts w:ascii="Times New Roman" w:eastAsia="Arial" w:hAnsi="Times New Roman" w:cs="Times New Roman"/>
          <w:sz w:val="22"/>
          <w:lang w:eastAsia="ar-SA"/>
        </w:rPr>
        <w:t>_____________________________________</w:t>
      </w:r>
    </w:p>
    <w:p w14:paraId="0BE8BB4B" w14:textId="77777777" w:rsidR="000A71F6" w:rsidRPr="00364507" w:rsidRDefault="000A71F6" w:rsidP="000A71F6">
      <w:pPr>
        <w:jc w:val="right"/>
        <w:rPr>
          <w:rFonts w:ascii="Times New Roman" w:eastAsia="Arial" w:hAnsi="Times New Roman" w:cs="Times New Roman"/>
          <w:sz w:val="22"/>
          <w:lang w:eastAsia="ar-SA"/>
        </w:rPr>
      </w:pPr>
      <w:r w:rsidRPr="00364507">
        <w:rPr>
          <w:rFonts w:ascii="Times New Roman" w:eastAsia="Arial" w:hAnsi="Times New Roman" w:cs="Times New Roman"/>
          <w:sz w:val="22"/>
          <w:lang w:eastAsia="ar-SA"/>
        </w:rPr>
        <w:t xml:space="preserve">MARIA ANGELICA REBELLO DA SILVA </w:t>
      </w:r>
    </w:p>
    <w:p w14:paraId="42C37A5D" w14:textId="7A65E02B" w:rsidR="004A67B4" w:rsidRPr="00364507" w:rsidRDefault="000A71F6" w:rsidP="000A71F6">
      <w:pPr>
        <w:shd w:val="clear" w:color="auto" w:fill="FFFFFF"/>
        <w:autoSpaceDE w:val="0"/>
        <w:autoSpaceDN w:val="0"/>
        <w:adjustRightInd w:val="0"/>
        <w:jc w:val="right"/>
        <w:rPr>
          <w:rFonts w:ascii="Times New Roman" w:hAnsi="Times New Roman" w:cs="Times New Roman"/>
          <w:sz w:val="24"/>
          <w:szCs w:val="28"/>
          <w:lang w:eastAsia="ar-SA"/>
        </w:rPr>
      </w:pPr>
      <w:r w:rsidRPr="00364507">
        <w:rPr>
          <w:rFonts w:ascii="Times New Roman" w:eastAsia="Arial" w:hAnsi="Times New Roman" w:cs="Times New Roman"/>
          <w:sz w:val="22"/>
          <w:lang w:eastAsia="ar-SA"/>
        </w:rPr>
        <w:t>DIRETORA MUNICIPAL DE EDUCAÇÃO</w:t>
      </w:r>
    </w:p>
    <w:p w14:paraId="7DD3E2A7" w14:textId="77777777" w:rsidR="004A67B4" w:rsidRPr="00364507" w:rsidRDefault="004A67B4" w:rsidP="0075451C">
      <w:pPr>
        <w:rPr>
          <w:rFonts w:ascii="Times New Roman" w:eastAsia="Calibri" w:hAnsi="Times New Roman" w:cs="Times New Roman"/>
          <w:b/>
          <w:sz w:val="22"/>
          <w:szCs w:val="22"/>
          <w:lang w:eastAsia="en-US"/>
        </w:rPr>
      </w:pPr>
    </w:p>
    <w:sectPr w:rsidR="004A67B4" w:rsidRPr="00364507" w:rsidSect="00215367">
      <w:headerReference w:type="default" r:id="rId60"/>
      <w:footerReference w:type="default" r:id="rId61"/>
      <w:headerReference w:type="first" r:id="rId62"/>
      <w:pgSz w:w="11906" w:h="16838"/>
      <w:pgMar w:top="1134" w:right="1134" w:bottom="1134" w:left="1418" w:header="425" w:footer="335"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1CEE0" w14:textId="77777777" w:rsidR="0075451C" w:rsidRDefault="0075451C">
      <w:r>
        <w:separator/>
      </w:r>
    </w:p>
  </w:endnote>
  <w:endnote w:type="continuationSeparator" w:id="0">
    <w:p w14:paraId="2D69FA6B" w14:textId="77777777" w:rsidR="0075451C" w:rsidRDefault="0075451C">
      <w:r>
        <w:continuationSeparator/>
      </w:r>
    </w:p>
  </w:endnote>
  <w:endnote w:type="continuationNotice" w:id="1">
    <w:p w14:paraId="29138623" w14:textId="77777777" w:rsidR="0075451C" w:rsidRDefault="007545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75451C" w:rsidRDefault="0075451C">
    <w:pPr>
      <w:pStyle w:val="Rodap"/>
      <w:rPr>
        <w:sz w:val="12"/>
        <w:szCs w:val="12"/>
      </w:rPr>
    </w:pPr>
  </w:p>
  <w:p w14:paraId="71527474" w14:textId="7A82ED57" w:rsidR="0075451C" w:rsidRPr="00FF1929" w:rsidRDefault="0075451C"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AC2EA5">
      <w:rPr>
        <w:noProof/>
        <w:color w:val="323E4F" w:themeColor="text2" w:themeShade="BF"/>
        <w:sz w:val="18"/>
        <w:szCs w:val="18"/>
      </w:rPr>
      <w:t>67</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AC2EA5">
      <w:rPr>
        <w:noProof/>
        <w:color w:val="323E4F" w:themeColor="text2" w:themeShade="BF"/>
        <w:sz w:val="18"/>
        <w:szCs w:val="18"/>
      </w:rPr>
      <w:t>67</w:t>
    </w:r>
    <w:r w:rsidRPr="00FF1929">
      <w:rPr>
        <w:color w:val="323E4F" w:themeColor="text2" w:themeShade="B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17DD2" w14:textId="77777777" w:rsidR="0075451C" w:rsidRDefault="0075451C">
      <w:r>
        <w:separator/>
      </w:r>
    </w:p>
  </w:footnote>
  <w:footnote w:type="continuationSeparator" w:id="0">
    <w:p w14:paraId="076FE250" w14:textId="77777777" w:rsidR="0075451C" w:rsidRDefault="0075451C">
      <w:r>
        <w:continuationSeparator/>
      </w:r>
    </w:p>
  </w:footnote>
  <w:footnote w:type="continuationNotice" w:id="1">
    <w:p w14:paraId="2BD7C2B6" w14:textId="77777777" w:rsidR="0075451C" w:rsidRDefault="007545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291" w:type="pct"/>
      <w:jc w:val="center"/>
      <w:tblLook w:val="01E0" w:firstRow="1" w:lastRow="1" w:firstColumn="1" w:lastColumn="1" w:noHBand="0" w:noVBand="0"/>
    </w:tblPr>
    <w:tblGrid>
      <w:gridCol w:w="1506"/>
      <w:gridCol w:w="5866"/>
      <w:gridCol w:w="2526"/>
    </w:tblGrid>
    <w:tr w:rsidR="0075451C" w:rsidRPr="005566EC" w14:paraId="329C3E97" w14:textId="77777777" w:rsidTr="0075451C">
      <w:trPr>
        <w:trHeight w:val="1133"/>
        <w:jc w:val="center"/>
      </w:trPr>
      <w:tc>
        <w:tcPr>
          <w:tcW w:w="746" w:type="pct"/>
          <w:vAlign w:val="center"/>
        </w:tcPr>
        <w:p w14:paraId="3DC2FE94" w14:textId="77777777" w:rsidR="0075451C" w:rsidRPr="005566EC" w:rsidRDefault="0075451C" w:rsidP="005566EC">
          <w:pPr>
            <w:tabs>
              <w:tab w:val="left" w:pos="905"/>
            </w:tabs>
            <w:contextualSpacing/>
            <w:jc w:val="center"/>
            <w:rPr>
              <w:rFonts w:ascii="Times New Roman" w:hAnsi="Times New Roman" w:cs="Times New Roman"/>
            </w:rPr>
          </w:pPr>
          <w:r w:rsidRPr="005566EC">
            <w:rPr>
              <w:rFonts w:ascii="Times New Roman" w:hAnsi="Times New Roman" w:cs="Times New Roman"/>
              <w:noProof/>
            </w:rPr>
            <w:drawing>
              <wp:inline distT="0" distB="0" distL="0" distR="0" wp14:anchorId="2F19E74C" wp14:editId="0FCB0A2E">
                <wp:extent cx="790575" cy="838200"/>
                <wp:effectExtent l="19050" t="0" r="9525"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90575" cy="838200"/>
                        </a:xfrm>
                        <a:prstGeom prst="rect">
                          <a:avLst/>
                        </a:prstGeom>
                        <a:noFill/>
                        <a:ln w="9525">
                          <a:noFill/>
                          <a:miter lim="800000"/>
                          <a:headEnd/>
                          <a:tailEnd/>
                        </a:ln>
                      </pic:spPr>
                    </pic:pic>
                  </a:graphicData>
                </a:graphic>
              </wp:inline>
            </w:drawing>
          </w:r>
        </w:p>
      </w:tc>
      <w:tc>
        <w:tcPr>
          <w:tcW w:w="3226" w:type="pct"/>
          <w:vAlign w:val="center"/>
        </w:tcPr>
        <w:p w14:paraId="7CAD4AC1" w14:textId="77777777" w:rsidR="0075451C" w:rsidRPr="005566EC" w:rsidRDefault="0075451C" w:rsidP="005566EC">
          <w:pPr>
            <w:pStyle w:val="Legenda"/>
            <w:spacing w:before="0" w:after="0"/>
            <w:contextualSpacing/>
            <w:jc w:val="center"/>
            <w:rPr>
              <w:rFonts w:ascii="Times New Roman" w:hAnsi="Times New Roman" w:cs="Times New Roman"/>
              <w:b/>
              <w:i w:val="0"/>
              <w:sz w:val="20"/>
            </w:rPr>
          </w:pPr>
          <w:r w:rsidRPr="005566EC">
            <w:rPr>
              <w:rFonts w:ascii="Times New Roman" w:hAnsi="Times New Roman" w:cs="Times New Roman"/>
              <w:b/>
              <w:i w:val="0"/>
              <w:sz w:val="20"/>
            </w:rPr>
            <w:t>MUNICÍPIO DE GUAÍRA</w:t>
          </w:r>
        </w:p>
        <w:p w14:paraId="1F19C9E6" w14:textId="77777777" w:rsidR="0075451C" w:rsidRPr="005566EC" w:rsidRDefault="0075451C" w:rsidP="005566EC">
          <w:pPr>
            <w:contextualSpacing/>
            <w:jc w:val="center"/>
            <w:rPr>
              <w:rFonts w:ascii="Times New Roman" w:hAnsi="Times New Roman" w:cs="Times New Roman"/>
              <w:b/>
            </w:rPr>
          </w:pPr>
          <w:r w:rsidRPr="005566EC">
            <w:rPr>
              <w:rFonts w:ascii="Times New Roman" w:hAnsi="Times New Roman" w:cs="Times New Roman"/>
              <w:b/>
            </w:rPr>
            <w:t>Paço Municipal “Messias Cândido Faleiros”</w:t>
          </w:r>
        </w:p>
        <w:p w14:paraId="3B6332BA" w14:textId="77777777" w:rsidR="0075451C" w:rsidRPr="005566EC" w:rsidRDefault="0075451C" w:rsidP="005566EC">
          <w:pPr>
            <w:contextualSpacing/>
            <w:jc w:val="center"/>
            <w:rPr>
              <w:rFonts w:ascii="Times New Roman" w:hAnsi="Times New Roman" w:cs="Times New Roman"/>
              <w:b/>
            </w:rPr>
          </w:pPr>
          <w:r w:rsidRPr="005566EC">
            <w:rPr>
              <w:rFonts w:ascii="Times New Roman" w:hAnsi="Times New Roman" w:cs="Times New Roman"/>
              <w:b/>
              <w:szCs w:val="32"/>
            </w:rPr>
            <w:t>DIRETORIA DE COMPRAS E LICITAÇÕES</w:t>
          </w:r>
        </w:p>
        <w:p w14:paraId="679DEFEC" w14:textId="77777777" w:rsidR="0075451C" w:rsidRPr="005566EC" w:rsidRDefault="0075451C" w:rsidP="005566EC">
          <w:pPr>
            <w:contextualSpacing/>
            <w:jc w:val="center"/>
            <w:rPr>
              <w:rFonts w:ascii="Times New Roman" w:hAnsi="Times New Roman" w:cs="Times New Roman"/>
            </w:rPr>
          </w:pPr>
          <w:r w:rsidRPr="005566EC">
            <w:rPr>
              <w:rFonts w:ascii="Times New Roman" w:hAnsi="Times New Roman" w:cs="Times New Roman"/>
            </w:rPr>
            <w:t>CNPJ: 48.344.014/0001-59 - Fone: (17) 3332-5100</w:t>
          </w:r>
        </w:p>
        <w:p w14:paraId="310A0F38" w14:textId="77777777" w:rsidR="0075451C" w:rsidRPr="005566EC" w:rsidRDefault="0075451C" w:rsidP="005566EC">
          <w:pPr>
            <w:contextualSpacing/>
            <w:jc w:val="center"/>
            <w:rPr>
              <w:rFonts w:ascii="Times New Roman" w:hAnsi="Times New Roman" w:cs="Times New Roman"/>
            </w:rPr>
          </w:pPr>
          <w:r w:rsidRPr="005566EC">
            <w:rPr>
              <w:rFonts w:ascii="Times New Roman" w:hAnsi="Times New Roman" w:cs="Times New Roman"/>
            </w:rPr>
            <w:t>Av. Gabriel Garcia Leal nº 676 - CEP - 14.790-000</w:t>
          </w:r>
        </w:p>
        <w:p w14:paraId="69F6B30E" w14:textId="77777777" w:rsidR="0075451C" w:rsidRPr="005566EC" w:rsidRDefault="0075451C" w:rsidP="005566EC">
          <w:pPr>
            <w:contextualSpacing/>
            <w:jc w:val="center"/>
            <w:rPr>
              <w:rFonts w:ascii="Times New Roman" w:hAnsi="Times New Roman" w:cs="Times New Roman"/>
            </w:rPr>
          </w:pPr>
          <w:r w:rsidRPr="005566EC">
            <w:rPr>
              <w:rFonts w:ascii="Times New Roman" w:hAnsi="Times New Roman" w:cs="Times New Roman"/>
            </w:rPr>
            <w:t>Guaíra - Estado de São Paulo</w:t>
          </w:r>
        </w:p>
        <w:p w14:paraId="38400684" w14:textId="77777777" w:rsidR="0075451C" w:rsidRPr="005566EC" w:rsidRDefault="0075451C" w:rsidP="005566EC">
          <w:pPr>
            <w:pStyle w:val="Cabealho"/>
            <w:contextualSpacing/>
            <w:jc w:val="center"/>
            <w:rPr>
              <w:rFonts w:ascii="Times New Roman" w:hAnsi="Times New Roman" w:cs="Times New Roman"/>
            </w:rPr>
          </w:pPr>
          <w:hyperlink r:id="rId2" w:history="1">
            <w:r w:rsidRPr="005566EC">
              <w:rPr>
                <w:rStyle w:val="Hyperlink"/>
                <w:rFonts w:ascii="Times New Roman" w:hAnsi="Times New Roman" w:cs="Times New Roman"/>
              </w:rPr>
              <w:t>www.guaira.sp.gov.br</w:t>
            </w:r>
          </w:hyperlink>
          <w:r w:rsidRPr="005566EC">
            <w:rPr>
              <w:rFonts w:ascii="Times New Roman" w:hAnsi="Times New Roman" w:cs="Times New Roman"/>
            </w:rPr>
            <w:t xml:space="preserve"> </w:t>
          </w:r>
          <w:r w:rsidRPr="005566EC">
            <w:rPr>
              <w:rFonts w:ascii="Times New Roman" w:hAnsi="Times New Roman" w:cs="Times New Roman"/>
            </w:rPr>
            <w:tab/>
            <w:t xml:space="preserve">e-mail: </w:t>
          </w:r>
          <w:hyperlink r:id="rId3" w:history="1">
            <w:r w:rsidRPr="005566EC">
              <w:rPr>
                <w:rStyle w:val="Hyperlink"/>
                <w:rFonts w:ascii="Times New Roman" w:hAnsi="Times New Roman" w:cs="Times New Roman"/>
              </w:rPr>
              <w:t>compras@guaira.sp.gov.br</w:t>
            </w:r>
          </w:hyperlink>
        </w:p>
      </w:tc>
      <w:tc>
        <w:tcPr>
          <w:tcW w:w="1028" w:type="pct"/>
          <w:vAlign w:val="center"/>
        </w:tcPr>
        <w:p w14:paraId="0B46B50C" w14:textId="77777777" w:rsidR="0075451C" w:rsidRPr="005566EC" w:rsidRDefault="0075451C" w:rsidP="005566EC">
          <w:pPr>
            <w:pStyle w:val="Legenda"/>
            <w:contextualSpacing/>
            <w:rPr>
              <w:sz w:val="20"/>
            </w:rPr>
          </w:pPr>
          <w:r w:rsidRPr="005566EC">
            <w:rPr>
              <w:noProof/>
              <w:sz w:val="20"/>
            </w:rPr>
            <w:drawing>
              <wp:anchor distT="0" distB="0" distL="114300" distR="114300" simplePos="0" relativeHeight="251661312" behindDoc="1" locked="0" layoutInCell="1" allowOverlap="1" wp14:anchorId="7B5249B2" wp14:editId="7A2DB0E2">
                <wp:simplePos x="0" y="0"/>
                <wp:positionH relativeFrom="column">
                  <wp:posOffset>46355</wp:posOffset>
                </wp:positionH>
                <wp:positionV relativeFrom="paragraph">
                  <wp:posOffset>-356235</wp:posOffset>
                </wp:positionV>
                <wp:extent cx="1441450" cy="441325"/>
                <wp:effectExtent l="19050" t="0" r="6350" b="0"/>
                <wp:wrapTight wrapText="bothSides">
                  <wp:wrapPolygon edited="0">
                    <wp:start x="-285" y="0"/>
                    <wp:lineTo x="-285" y="20512"/>
                    <wp:lineTo x="21695" y="20512"/>
                    <wp:lineTo x="21695" y="0"/>
                    <wp:lineTo x="-285" y="0"/>
                  </wp:wrapPolygon>
                </wp:wrapTight>
                <wp:docPr id="35" name="Imagem 1" descr="https://pps.whatsapp.net/v/t61.24694-24/316448211_119799824147944_5388018719989367522_n.jpg?ccb=11-4&amp;oh=01_AdRYCraBIAXIvhOQ4y78AtF8ezZOhOJd6NltjAJvcQeCaw&amp;oe=63C6AB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s.whatsapp.net/v/t61.24694-24/316448211_119799824147944_5388018719989367522_n.jpg?ccb=11-4&amp;oh=01_AdRYCraBIAXIvhOQ4y78AtF8ezZOhOJd6NltjAJvcQeCaw&amp;oe=63C6AB9A"/>
                        <pic:cNvPicPr>
                          <a:picLocks noChangeAspect="1" noChangeArrowheads="1"/>
                        </pic:cNvPicPr>
                      </pic:nvPicPr>
                      <pic:blipFill>
                        <a:blip r:embed="rId4" r:link="rId5"/>
                        <a:srcRect l="12854" t="39583" b="33678"/>
                        <a:stretch>
                          <a:fillRect/>
                        </a:stretch>
                      </pic:blipFill>
                      <pic:spPr bwMode="auto">
                        <a:xfrm>
                          <a:off x="0" y="0"/>
                          <a:ext cx="1441450" cy="441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bl>
  <w:p w14:paraId="0BC5749A" w14:textId="30365C86" w:rsidR="0075451C" w:rsidRDefault="007545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291" w:type="pct"/>
      <w:jc w:val="center"/>
      <w:tblLook w:val="01E0" w:firstRow="1" w:lastRow="1" w:firstColumn="1" w:lastColumn="1" w:noHBand="0" w:noVBand="0"/>
    </w:tblPr>
    <w:tblGrid>
      <w:gridCol w:w="1506"/>
      <w:gridCol w:w="5864"/>
      <w:gridCol w:w="2528"/>
    </w:tblGrid>
    <w:tr w:rsidR="0075451C" w:rsidRPr="00A33251" w14:paraId="47B5680B" w14:textId="77777777" w:rsidTr="006A72CD">
      <w:trPr>
        <w:trHeight w:val="1271"/>
        <w:jc w:val="center"/>
      </w:trPr>
      <w:tc>
        <w:tcPr>
          <w:tcW w:w="746" w:type="pct"/>
          <w:vAlign w:val="center"/>
        </w:tcPr>
        <w:p w14:paraId="7596C452" w14:textId="77777777" w:rsidR="0075451C" w:rsidRPr="00A33251" w:rsidRDefault="0075451C" w:rsidP="006A72CD">
          <w:pPr>
            <w:tabs>
              <w:tab w:val="left" w:pos="905"/>
            </w:tabs>
            <w:jc w:val="center"/>
          </w:pPr>
          <w:r w:rsidRPr="00A33251">
            <w:rPr>
              <w:noProof/>
              <w:sz w:val="22"/>
            </w:rPr>
            <w:drawing>
              <wp:inline distT="0" distB="0" distL="0" distR="0" wp14:anchorId="156537BA" wp14:editId="6717AA38">
                <wp:extent cx="792480" cy="838200"/>
                <wp:effectExtent l="19050" t="0" r="762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92480" cy="838200"/>
                        </a:xfrm>
                        <a:prstGeom prst="rect">
                          <a:avLst/>
                        </a:prstGeom>
                        <a:noFill/>
                        <a:ln w="9525">
                          <a:noFill/>
                          <a:miter lim="800000"/>
                          <a:headEnd/>
                          <a:tailEnd/>
                        </a:ln>
                      </pic:spPr>
                    </pic:pic>
                  </a:graphicData>
                </a:graphic>
              </wp:inline>
            </w:drawing>
          </w:r>
        </w:p>
      </w:tc>
      <w:tc>
        <w:tcPr>
          <w:tcW w:w="3226" w:type="pct"/>
          <w:vAlign w:val="center"/>
        </w:tcPr>
        <w:p w14:paraId="4EA73662" w14:textId="77777777" w:rsidR="006D7361" w:rsidRPr="005566EC" w:rsidRDefault="006D7361" w:rsidP="006D7361">
          <w:pPr>
            <w:pStyle w:val="Legenda"/>
            <w:spacing w:before="0" w:after="0"/>
            <w:contextualSpacing/>
            <w:jc w:val="center"/>
            <w:rPr>
              <w:rFonts w:ascii="Times New Roman" w:hAnsi="Times New Roman" w:cs="Times New Roman"/>
              <w:b/>
              <w:i w:val="0"/>
              <w:sz w:val="20"/>
            </w:rPr>
          </w:pPr>
          <w:r w:rsidRPr="005566EC">
            <w:rPr>
              <w:rFonts w:ascii="Times New Roman" w:hAnsi="Times New Roman" w:cs="Times New Roman"/>
              <w:b/>
              <w:i w:val="0"/>
              <w:sz w:val="20"/>
            </w:rPr>
            <w:t>MUNICÍPIO DE GUAÍRA</w:t>
          </w:r>
        </w:p>
        <w:p w14:paraId="7FDE26B0" w14:textId="77777777" w:rsidR="006D7361" w:rsidRPr="005566EC" w:rsidRDefault="006D7361" w:rsidP="006D7361">
          <w:pPr>
            <w:contextualSpacing/>
            <w:jc w:val="center"/>
            <w:rPr>
              <w:rFonts w:ascii="Times New Roman" w:hAnsi="Times New Roman" w:cs="Times New Roman"/>
              <w:b/>
            </w:rPr>
          </w:pPr>
          <w:r w:rsidRPr="005566EC">
            <w:rPr>
              <w:rFonts w:ascii="Times New Roman" w:hAnsi="Times New Roman" w:cs="Times New Roman"/>
              <w:b/>
            </w:rPr>
            <w:t>Paço Municipal “Messias Cândido Faleiros”</w:t>
          </w:r>
        </w:p>
        <w:p w14:paraId="087F2D05" w14:textId="77777777" w:rsidR="006D7361" w:rsidRPr="005566EC" w:rsidRDefault="006D7361" w:rsidP="006D7361">
          <w:pPr>
            <w:contextualSpacing/>
            <w:jc w:val="center"/>
            <w:rPr>
              <w:rFonts w:ascii="Times New Roman" w:hAnsi="Times New Roman" w:cs="Times New Roman"/>
              <w:b/>
            </w:rPr>
          </w:pPr>
          <w:r w:rsidRPr="005566EC">
            <w:rPr>
              <w:rFonts w:ascii="Times New Roman" w:hAnsi="Times New Roman" w:cs="Times New Roman"/>
              <w:b/>
              <w:szCs w:val="32"/>
            </w:rPr>
            <w:t>DIRETORIA DE COMPRAS E LICITAÇÕES</w:t>
          </w:r>
        </w:p>
        <w:p w14:paraId="11EECEB1" w14:textId="77777777" w:rsidR="006D7361" w:rsidRPr="005566EC" w:rsidRDefault="006D7361" w:rsidP="006D7361">
          <w:pPr>
            <w:contextualSpacing/>
            <w:jc w:val="center"/>
            <w:rPr>
              <w:rFonts w:ascii="Times New Roman" w:hAnsi="Times New Roman" w:cs="Times New Roman"/>
            </w:rPr>
          </w:pPr>
          <w:r w:rsidRPr="005566EC">
            <w:rPr>
              <w:rFonts w:ascii="Times New Roman" w:hAnsi="Times New Roman" w:cs="Times New Roman"/>
            </w:rPr>
            <w:t>CNPJ: 48.344.014/0001-59 - Fone: (17) 3332-5100</w:t>
          </w:r>
        </w:p>
        <w:p w14:paraId="117C26C8" w14:textId="77777777" w:rsidR="006D7361" w:rsidRPr="005566EC" w:rsidRDefault="006D7361" w:rsidP="006D7361">
          <w:pPr>
            <w:contextualSpacing/>
            <w:jc w:val="center"/>
            <w:rPr>
              <w:rFonts w:ascii="Times New Roman" w:hAnsi="Times New Roman" w:cs="Times New Roman"/>
            </w:rPr>
          </w:pPr>
          <w:r w:rsidRPr="005566EC">
            <w:rPr>
              <w:rFonts w:ascii="Times New Roman" w:hAnsi="Times New Roman" w:cs="Times New Roman"/>
            </w:rPr>
            <w:t>Av. Gabriel Garcia Leal nº 676 - CEP - 14.790-000</w:t>
          </w:r>
        </w:p>
        <w:p w14:paraId="62E88F43" w14:textId="77777777" w:rsidR="006D7361" w:rsidRPr="005566EC" w:rsidRDefault="006D7361" w:rsidP="006D7361">
          <w:pPr>
            <w:contextualSpacing/>
            <w:jc w:val="center"/>
            <w:rPr>
              <w:rFonts w:ascii="Times New Roman" w:hAnsi="Times New Roman" w:cs="Times New Roman"/>
            </w:rPr>
          </w:pPr>
          <w:r w:rsidRPr="005566EC">
            <w:rPr>
              <w:rFonts w:ascii="Times New Roman" w:hAnsi="Times New Roman" w:cs="Times New Roman"/>
            </w:rPr>
            <w:t>Guaíra - Estado de São Paulo</w:t>
          </w:r>
        </w:p>
        <w:p w14:paraId="723222AD" w14:textId="092C3565" w:rsidR="0075451C" w:rsidRPr="00A33251" w:rsidRDefault="00642BAE" w:rsidP="006A72CD">
          <w:pPr>
            <w:pStyle w:val="Cabealho"/>
            <w:jc w:val="center"/>
          </w:pPr>
          <w:hyperlink r:id="rId2" w:history="1">
            <w:r w:rsidRPr="005566EC">
              <w:rPr>
                <w:rStyle w:val="Hyperlink"/>
                <w:rFonts w:ascii="Times New Roman" w:hAnsi="Times New Roman" w:cs="Times New Roman"/>
              </w:rPr>
              <w:t>www.guaira.sp.gov.br</w:t>
            </w:r>
          </w:hyperlink>
          <w:r w:rsidRPr="005566EC">
            <w:rPr>
              <w:rFonts w:ascii="Times New Roman" w:hAnsi="Times New Roman" w:cs="Times New Roman"/>
            </w:rPr>
            <w:t xml:space="preserve"> </w:t>
          </w:r>
          <w:r w:rsidRPr="005566EC">
            <w:rPr>
              <w:rFonts w:ascii="Times New Roman" w:hAnsi="Times New Roman" w:cs="Times New Roman"/>
            </w:rPr>
            <w:tab/>
            <w:t xml:space="preserve">e-mail: </w:t>
          </w:r>
          <w:hyperlink r:id="rId3" w:history="1">
            <w:r w:rsidRPr="005566EC">
              <w:rPr>
                <w:rStyle w:val="Hyperlink"/>
                <w:rFonts w:ascii="Times New Roman" w:hAnsi="Times New Roman" w:cs="Times New Roman"/>
              </w:rPr>
              <w:t>compras@guaira.sp.gov.br</w:t>
            </w:r>
          </w:hyperlink>
        </w:p>
      </w:tc>
      <w:tc>
        <w:tcPr>
          <w:tcW w:w="1028" w:type="pct"/>
          <w:vAlign w:val="center"/>
        </w:tcPr>
        <w:p w14:paraId="086938D1" w14:textId="77777777" w:rsidR="0075451C" w:rsidRPr="00A33251" w:rsidRDefault="0075451C" w:rsidP="006A72CD">
          <w:pPr>
            <w:pStyle w:val="Legenda"/>
          </w:pPr>
          <w:r w:rsidRPr="00A33251">
            <w:rPr>
              <w:noProof/>
              <w:sz w:val="22"/>
            </w:rPr>
            <w:drawing>
              <wp:anchor distT="0" distB="0" distL="114300" distR="114300" simplePos="0" relativeHeight="251659264" behindDoc="1" locked="0" layoutInCell="1" allowOverlap="1" wp14:anchorId="11EA0368" wp14:editId="7AEE87D9">
                <wp:simplePos x="0" y="0"/>
                <wp:positionH relativeFrom="column">
                  <wp:posOffset>26670</wp:posOffset>
                </wp:positionH>
                <wp:positionV relativeFrom="paragraph">
                  <wp:posOffset>-133350</wp:posOffset>
                </wp:positionV>
                <wp:extent cx="1449070" cy="441960"/>
                <wp:effectExtent l="19050" t="0" r="0" b="0"/>
                <wp:wrapTight wrapText="bothSides">
                  <wp:wrapPolygon edited="0">
                    <wp:start x="-284" y="0"/>
                    <wp:lineTo x="-284" y="20483"/>
                    <wp:lineTo x="21581" y="20483"/>
                    <wp:lineTo x="21581" y="0"/>
                    <wp:lineTo x="-284" y="0"/>
                  </wp:wrapPolygon>
                </wp:wrapTight>
                <wp:docPr id="26" name="Imagem 1" descr="https://pps.whatsapp.net/v/t61.24694-24/316448211_119799824147944_5388018719989367522_n.jpg?ccb=11-4&amp;oh=01_AdRYCraBIAXIvhOQ4y78AtF8ezZOhOJd6NltjAJvcQeCaw&amp;oe=63C6AB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s.whatsapp.net/v/t61.24694-24/316448211_119799824147944_5388018719989367522_n.jpg?ccb=11-4&amp;oh=01_AdRYCraBIAXIvhOQ4y78AtF8ezZOhOJd6NltjAJvcQeCaw&amp;oe=63C6AB9A"/>
                        <pic:cNvPicPr>
                          <a:picLocks noChangeAspect="1" noChangeArrowheads="1"/>
                        </pic:cNvPicPr>
                      </pic:nvPicPr>
                      <pic:blipFill>
                        <a:blip r:embed="rId4" r:link="rId5"/>
                        <a:srcRect l="12854" t="39583" b="33678"/>
                        <a:stretch>
                          <a:fillRect/>
                        </a:stretch>
                      </pic:blipFill>
                      <pic:spPr bwMode="auto">
                        <a:xfrm>
                          <a:off x="0" y="0"/>
                          <a:ext cx="1449070" cy="4419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bl>
  <w:p w14:paraId="3A8A038F" w14:textId="6D76B5E8" w:rsidR="0075451C" w:rsidRPr="005240A6" w:rsidRDefault="0075451C" w:rsidP="005240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A07542E"/>
    <w:multiLevelType w:val="multilevel"/>
    <w:tmpl w:val="0D20DE8E"/>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E7728A7"/>
    <w:multiLevelType w:val="multilevel"/>
    <w:tmpl w:val="750A6400"/>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0EF4578A"/>
    <w:multiLevelType w:val="multilevel"/>
    <w:tmpl w:val="D3029C12"/>
    <w:lvl w:ilvl="0">
      <w:start w:val="1"/>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F433C91"/>
    <w:multiLevelType w:val="multilevel"/>
    <w:tmpl w:val="174C1EC4"/>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2" w15:restartNumberingAfterBreak="0">
    <w:nsid w:val="1D504802"/>
    <w:multiLevelType w:val="multilevel"/>
    <w:tmpl w:val="983A62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31277305"/>
    <w:multiLevelType w:val="multilevel"/>
    <w:tmpl w:val="65783E1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632072"/>
    <w:multiLevelType w:val="multilevel"/>
    <w:tmpl w:val="D17614DC"/>
    <w:lvl w:ilvl="0">
      <w:start w:val="1"/>
      <w:numFmt w:val="decimal"/>
      <w:pStyle w:val="Ttulo1"/>
      <w:lvlText w:val="%1."/>
      <w:lvlJc w:val="left"/>
      <w:pPr>
        <w:tabs>
          <w:tab w:val="num" w:pos="0"/>
        </w:tabs>
        <w:ind w:left="360" w:hanging="360"/>
      </w:pPr>
      <w:rPr>
        <w:b/>
      </w:rPr>
    </w:lvl>
    <w:lvl w:ilvl="1">
      <w:start w:val="1"/>
      <w:numFmt w:val="decimal"/>
      <w:pStyle w:val="Nvel2-Red"/>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Times New Roman" w:hAnsi="Times New Roman" w:cs="Times New Roman" w:hint="default"/>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5DD2F5E"/>
    <w:multiLevelType w:val="multilevel"/>
    <w:tmpl w:val="65783E18"/>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7F5561"/>
    <w:multiLevelType w:val="multilevel"/>
    <w:tmpl w:val="65783E18"/>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C52F77"/>
    <w:multiLevelType w:val="multilevel"/>
    <w:tmpl w:val="0344AAD4"/>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363F3E"/>
    <w:multiLevelType w:val="multilevel"/>
    <w:tmpl w:val="983A62A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F9330AE"/>
    <w:multiLevelType w:val="multilevel"/>
    <w:tmpl w:val="983A62A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4AF43425"/>
    <w:multiLevelType w:val="hybridMultilevel"/>
    <w:tmpl w:val="E878D2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9"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52F662C0"/>
    <w:multiLevelType w:val="multilevel"/>
    <w:tmpl w:val="65783E1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2" w15:restartNumberingAfterBreak="0">
    <w:nsid w:val="5FF22381"/>
    <w:multiLevelType w:val="multilevel"/>
    <w:tmpl w:val="983A62A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9D61109"/>
    <w:multiLevelType w:val="multilevel"/>
    <w:tmpl w:val="73F4B53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6B804CBE"/>
    <w:multiLevelType w:val="multilevel"/>
    <w:tmpl w:val="E56ABE82"/>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9"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0"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1"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2" w15:restartNumberingAfterBreak="0">
    <w:nsid w:val="75D833FC"/>
    <w:multiLevelType w:val="multilevel"/>
    <w:tmpl w:val="837E1676"/>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CB32BD8"/>
    <w:multiLevelType w:val="multilevel"/>
    <w:tmpl w:val="65783E1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15:restartNumberingAfterBreak="0">
    <w:nsid w:val="7F2617E7"/>
    <w:multiLevelType w:val="multilevel"/>
    <w:tmpl w:val="983A62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01391556">
    <w:abstractNumId w:val="16"/>
  </w:num>
  <w:num w:numId="2" w16cid:durableId="962616834">
    <w:abstractNumId w:val="31"/>
  </w:num>
  <w:num w:numId="3" w16cid:durableId="1200893372">
    <w:abstractNumId w:val="33"/>
  </w:num>
  <w:num w:numId="4" w16cid:durableId="1107582804">
    <w:abstractNumId w:val="29"/>
  </w:num>
  <w:num w:numId="5" w16cid:durableId="1453938521">
    <w:abstractNumId w:val="25"/>
  </w:num>
  <w:num w:numId="6" w16cid:durableId="1143499898">
    <w:abstractNumId w:val="11"/>
  </w:num>
  <w:num w:numId="7" w16cid:durableId="1403411606">
    <w:abstractNumId w:val="24"/>
  </w:num>
  <w:num w:numId="8" w16cid:durableId="141389473">
    <w:abstractNumId w:val="14"/>
  </w:num>
  <w:num w:numId="9" w16cid:durableId="1583292613">
    <w:abstractNumId w:val="28"/>
  </w:num>
  <w:num w:numId="10" w16cid:durableId="626207994">
    <w:abstractNumId w:val="13"/>
  </w:num>
  <w:num w:numId="11" w16cid:durableId="919757055">
    <w:abstractNumId w:val="36"/>
  </w:num>
  <w:num w:numId="12" w16cid:durableId="2000959488">
    <w:abstractNumId w:val="39"/>
  </w:num>
  <w:num w:numId="13" w16cid:durableId="963464012">
    <w:abstractNumId w:val="2"/>
  </w:num>
  <w:num w:numId="14" w16cid:durableId="853763859">
    <w:abstractNumId w:val="40"/>
  </w:num>
  <w:num w:numId="15" w16cid:durableId="4132851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7723555">
    <w:abstractNumId w:val="13"/>
    <w:lvlOverride w:ilvl="0">
      <w:startOverride w:val="9"/>
    </w:lvlOverride>
    <w:lvlOverride w:ilvl="1">
      <w:startOverride w:val="2"/>
    </w:lvlOverride>
    <w:lvlOverride w:ilvl="2">
      <w:startOverride w:val="1"/>
    </w:lvlOverride>
  </w:num>
  <w:num w:numId="17" w16cid:durableId="1712026821">
    <w:abstractNumId w:val="41"/>
  </w:num>
  <w:num w:numId="18" w16cid:durableId="569271843">
    <w:abstractNumId w:val="38"/>
  </w:num>
  <w:num w:numId="19" w16cid:durableId="891502624">
    <w:abstractNumId w:val="0"/>
  </w:num>
  <w:num w:numId="20" w16cid:durableId="1927029911">
    <w:abstractNumId w:val="42"/>
  </w:num>
  <w:num w:numId="21" w16cid:durableId="521360476">
    <w:abstractNumId w:val="43"/>
  </w:num>
  <w:num w:numId="22" w16cid:durableId="1011761322">
    <w:abstractNumId w:val="22"/>
  </w:num>
  <w:num w:numId="23" w16cid:durableId="2109278507">
    <w:abstractNumId w:val="17"/>
  </w:num>
  <w:num w:numId="24" w16cid:durableId="2020278997">
    <w:abstractNumId w:val="27"/>
  </w:num>
  <w:num w:numId="25" w16cid:durableId="116216741">
    <w:abstractNumId w:val="34"/>
  </w:num>
  <w:num w:numId="26" w16cid:durableId="1542785373">
    <w:abstractNumId w:val="8"/>
  </w:num>
  <w:num w:numId="27" w16cid:durableId="575477886">
    <w:abstractNumId w:val="3"/>
  </w:num>
  <w:num w:numId="28" w16cid:durableId="974332348">
    <w:abstractNumId w:val="6"/>
  </w:num>
  <w:num w:numId="29" w16cid:durableId="2064870688">
    <w:abstractNumId w:val="45"/>
  </w:num>
  <w:num w:numId="30" w16cid:durableId="303388398">
    <w:abstractNumId w:val="10"/>
  </w:num>
  <w:num w:numId="31" w16cid:durableId="521288300">
    <w:abstractNumId w:val="46"/>
  </w:num>
  <w:num w:numId="32" w16cid:durableId="1370835522">
    <w:abstractNumId w:val="1"/>
  </w:num>
  <w:num w:numId="33" w16cid:durableId="907114165">
    <w:abstractNumId w:val="4"/>
  </w:num>
  <w:num w:numId="34" w16cid:durableId="544877753">
    <w:abstractNumId w:val="37"/>
  </w:num>
  <w:num w:numId="35" w16cid:durableId="1908304069">
    <w:abstractNumId w:val="12"/>
  </w:num>
  <w:num w:numId="36" w16cid:durableId="516963469">
    <w:abstractNumId w:val="32"/>
  </w:num>
  <w:num w:numId="37" w16cid:durableId="441924062">
    <w:abstractNumId w:val="23"/>
  </w:num>
  <w:num w:numId="38" w16cid:durableId="1427188491">
    <w:abstractNumId w:val="9"/>
  </w:num>
  <w:num w:numId="39" w16cid:durableId="552350574">
    <w:abstractNumId w:val="5"/>
  </w:num>
  <w:num w:numId="40" w16cid:durableId="1100832043">
    <w:abstractNumId w:val="21"/>
  </w:num>
  <w:num w:numId="41" w16cid:durableId="1470366307">
    <w:abstractNumId w:val="35"/>
  </w:num>
  <w:num w:numId="42" w16cid:durableId="1954626219">
    <w:abstractNumId w:val="30"/>
  </w:num>
  <w:num w:numId="43" w16cid:durableId="98835585">
    <w:abstractNumId w:val="44"/>
  </w:num>
  <w:num w:numId="44" w16cid:durableId="1957322219">
    <w:abstractNumId w:val="15"/>
  </w:num>
  <w:num w:numId="45" w16cid:durableId="458230133">
    <w:abstractNumId w:val="19"/>
  </w:num>
  <w:num w:numId="46" w16cid:durableId="1463187344">
    <w:abstractNumId w:val="18"/>
  </w:num>
  <w:num w:numId="47" w16cid:durableId="1294561283">
    <w:abstractNumId w:val="20"/>
  </w:num>
  <w:num w:numId="48" w16cid:durableId="447285472">
    <w:abstractNumId w:val="26"/>
  </w:num>
  <w:num w:numId="49" w16cid:durableId="14981130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0A10"/>
    <w:rsid w:val="0000594B"/>
    <w:rsid w:val="0001222E"/>
    <w:rsid w:val="00016510"/>
    <w:rsid w:val="00017D73"/>
    <w:rsid w:val="00034B49"/>
    <w:rsid w:val="00041FC4"/>
    <w:rsid w:val="00055EC7"/>
    <w:rsid w:val="00065565"/>
    <w:rsid w:val="000710C3"/>
    <w:rsid w:val="000726DE"/>
    <w:rsid w:val="0007324C"/>
    <w:rsid w:val="00077D11"/>
    <w:rsid w:val="00082533"/>
    <w:rsid w:val="0008793E"/>
    <w:rsid w:val="00087EBD"/>
    <w:rsid w:val="000907E1"/>
    <w:rsid w:val="00096602"/>
    <w:rsid w:val="00097A7D"/>
    <w:rsid w:val="000A6E4E"/>
    <w:rsid w:val="000A71F6"/>
    <w:rsid w:val="000C3502"/>
    <w:rsid w:val="000C7D67"/>
    <w:rsid w:val="000F3A24"/>
    <w:rsid w:val="000F6186"/>
    <w:rsid w:val="000F6F8A"/>
    <w:rsid w:val="000F7B98"/>
    <w:rsid w:val="001114AA"/>
    <w:rsid w:val="001249CF"/>
    <w:rsid w:val="00127714"/>
    <w:rsid w:val="001307D7"/>
    <w:rsid w:val="00131D02"/>
    <w:rsid w:val="00135301"/>
    <w:rsid w:val="001363C0"/>
    <w:rsid w:val="00152AC9"/>
    <w:rsid w:val="001557A7"/>
    <w:rsid w:val="0016421C"/>
    <w:rsid w:val="00192319"/>
    <w:rsid w:val="00192417"/>
    <w:rsid w:val="001B0A83"/>
    <w:rsid w:val="001B32B2"/>
    <w:rsid w:val="001B3E19"/>
    <w:rsid w:val="001B4876"/>
    <w:rsid w:val="001B4D2F"/>
    <w:rsid w:val="001B6EA2"/>
    <w:rsid w:val="001C0B63"/>
    <w:rsid w:val="001C4CD0"/>
    <w:rsid w:val="001D193A"/>
    <w:rsid w:val="001E31B4"/>
    <w:rsid w:val="001E5350"/>
    <w:rsid w:val="00205543"/>
    <w:rsid w:val="00205DA9"/>
    <w:rsid w:val="00206542"/>
    <w:rsid w:val="0020703B"/>
    <w:rsid w:val="002129E1"/>
    <w:rsid w:val="00215367"/>
    <w:rsid w:val="00217208"/>
    <w:rsid w:val="00226EC1"/>
    <w:rsid w:val="002300A3"/>
    <w:rsid w:val="002338D6"/>
    <w:rsid w:val="002368AD"/>
    <w:rsid w:val="00243835"/>
    <w:rsid w:val="00245F91"/>
    <w:rsid w:val="00272076"/>
    <w:rsid w:val="00275FFE"/>
    <w:rsid w:val="002850E4"/>
    <w:rsid w:val="00286FF7"/>
    <w:rsid w:val="00287B4B"/>
    <w:rsid w:val="00292503"/>
    <w:rsid w:val="002A0FB2"/>
    <w:rsid w:val="002C0718"/>
    <w:rsid w:val="002C3959"/>
    <w:rsid w:val="002D1C97"/>
    <w:rsid w:val="002E1BDA"/>
    <w:rsid w:val="002E384A"/>
    <w:rsid w:val="002F291B"/>
    <w:rsid w:val="002F2ADC"/>
    <w:rsid w:val="002F5C7D"/>
    <w:rsid w:val="002F75B2"/>
    <w:rsid w:val="00324D2A"/>
    <w:rsid w:val="0032745E"/>
    <w:rsid w:val="00343925"/>
    <w:rsid w:val="0034692F"/>
    <w:rsid w:val="00360C0F"/>
    <w:rsid w:val="00363A0B"/>
    <w:rsid w:val="00364507"/>
    <w:rsid w:val="00380ABE"/>
    <w:rsid w:val="003860A3"/>
    <w:rsid w:val="003900B3"/>
    <w:rsid w:val="00390C1C"/>
    <w:rsid w:val="003A2726"/>
    <w:rsid w:val="003B51F1"/>
    <w:rsid w:val="003C5A32"/>
    <w:rsid w:val="003F2DC0"/>
    <w:rsid w:val="003F56C2"/>
    <w:rsid w:val="00406011"/>
    <w:rsid w:val="004073B0"/>
    <w:rsid w:val="004170CF"/>
    <w:rsid w:val="00421172"/>
    <w:rsid w:val="00430497"/>
    <w:rsid w:val="00445D86"/>
    <w:rsid w:val="00450F67"/>
    <w:rsid w:val="0045721D"/>
    <w:rsid w:val="00457C8A"/>
    <w:rsid w:val="00465C44"/>
    <w:rsid w:val="004727ED"/>
    <w:rsid w:val="00472E67"/>
    <w:rsid w:val="00476BD8"/>
    <w:rsid w:val="0049086A"/>
    <w:rsid w:val="004A1B74"/>
    <w:rsid w:val="004A27B0"/>
    <w:rsid w:val="004A67B4"/>
    <w:rsid w:val="004B204A"/>
    <w:rsid w:val="004B367C"/>
    <w:rsid w:val="004C00A5"/>
    <w:rsid w:val="004D3C0A"/>
    <w:rsid w:val="004D7ACD"/>
    <w:rsid w:val="004E6594"/>
    <w:rsid w:val="004F1ACA"/>
    <w:rsid w:val="00512E62"/>
    <w:rsid w:val="00515144"/>
    <w:rsid w:val="005240A6"/>
    <w:rsid w:val="0053303D"/>
    <w:rsid w:val="005330E3"/>
    <w:rsid w:val="005345E2"/>
    <w:rsid w:val="00537248"/>
    <w:rsid w:val="00546C3F"/>
    <w:rsid w:val="005540B2"/>
    <w:rsid w:val="005559B2"/>
    <w:rsid w:val="005566EC"/>
    <w:rsid w:val="005634AF"/>
    <w:rsid w:val="005639CC"/>
    <w:rsid w:val="00564389"/>
    <w:rsid w:val="005722E5"/>
    <w:rsid w:val="00590D16"/>
    <w:rsid w:val="005A4A43"/>
    <w:rsid w:val="005C1CA2"/>
    <w:rsid w:val="005C2F01"/>
    <w:rsid w:val="005C6619"/>
    <w:rsid w:val="005C6A23"/>
    <w:rsid w:val="005D1A69"/>
    <w:rsid w:val="005F0BB8"/>
    <w:rsid w:val="005F13DF"/>
    <w:rsid w:val="006204FE"/>
    <w:rsid w:val="00642BAE"/>
    <w:rsid w:val="00644BA4"/>
    <w:rsid w:val="00651FED"/>
    <w:rsid w:val="00652E62"/>
    <w:rsid w:val="0065619A"/>
    <w:rsid w:val="0065632E"/>
    <w:rsid w:val="00660757"/>
    <w:rsid w:val="00665FCE"/>
    <w:rsid w:val="00667285"/>
    <w:rsid w:val="00675F72"/>
    <w:rsid w:val="00677521"/>
    <w:rsid w:val="00694A2F"/>
    <w:rsid w:val="00695241"/>
    <w:rsid w:val="006A36F9"/>
    <w:rsid w:val="006A72CD"/>
    <w:rsid w:val="006B15F7"/>
    <w:rsid w:val="006B3B23"/>
    <w:rsid w:val="006B5101"/>
    <w:rsid w:val="006B6755"/>
    <w:rsid w:val="006C61F4"/>
    <w:rsid w:val="006D1F94"/>
    <w:rsid w:val="006D3242"/>
    <w:rsid w:val="006D47D4"/>
    <w:rsid w:val="006D7361"/>
    <w:rsid w:val="006E2911"/>
    <w:rsid w:val="006E3091"/>
    <w:rsid w:val="006E5490"/>
    <w:rsid w:val="006E54E9"/>
    <w:rsid w:val="006F4169"/>
    <w:rsid w:val="006F5EE4"/>
    <w:rsid w:val="007069F4"/>
    <w:rsid w:val="00711387"/>
    <w:rsid w:val="0071152B"/>
    <w:rsid w:val="00711661"/>
    <w:rsid w:val="007271EB"/>
    <w:rsid w:val="00740F2F"/>
    <w:rsid w:val="007454BD"/>
    <w:rsid w:val="0075451C"/>
    <w:rsid w:val="00767B22"/>
    <w:rsid w:val="007709AE"/>
    <w:rsid w:val="00770F49"/>
    <w:rsid w:val="007817B3"/>
    <w:rsid w:val="00781AFF"/>
    <w:rsid w:val="00785509"/>
    <w:rsid w:val="00785F02"/>
    <w:rsid w:val="00791A5D"/>
    <w:rsid w:val="007923D0"/>
    <w:rsid w:val="007A0EF7"/>
    <w:rsid w:val="007A4FF7"/>
    <w:rsid w:val="007A564C"/>
    <w:rsid w:val="007C2D85"/>
    <w:rsid w:val="007D4A73"/>
    <w:rsid w:val="007E7999"/>
    <w:rsid w:val="008024D5"/>
    <w:rsid w:val="008052C9"/>
    <w:rsid w:val="00836290"/>
    <w:rsid w:val="008421D5"/>
    <w:rsid w:val="008453BE"/>
    <w:rsid w:val="00852A52"/>
    <w:rsid w:val="0085324E"/>
    <w:rsid w:val="00855A8A"/>
    <w:rsid w:val="00855FAB"/>
    <w:rsid w:val="00871D18"/>
    <w:rsid w:val="00876264"/>
    <w:rsid w:val="0087679E"/>
    <w:rsid w:val="0088296C"/>
    <w:rsid w:val="00891D46"/>
    <w:rsid w:val="0089437D"/>
    <w:rsid w:val="008946DB"/>
    <w:rsid w:val="00894EC2"/>
    <w:rsid w:val="008A159C"/>
    <w:rsid w:val="008A40EC"/>
    <w:rsid w:val="008A7210"/>
    <w:rsid w:val="008C6A48"/>
    <w:rsid w:val="008C7F01"/>
    <w:rsid w:val="008D1910"/>
    <w:rsid w:val="008D263B"/>
    <w:rsid w:val="008E18B3"/>
    <w:rsid w:val="008E7EF6"/>
    <w:rsid w:val="008F1898"/>
    <w:rsid w:val="008F2323"/>
    <w:rsid w:val="008F5AD2"/>
    <w:rsid w:val="00900245"/>
    <w:rsid w:val="00900971"/>
    <w:rsid w:val="00915428"/>
    <w:rsid w:val="00916FB5"/>
    <w:rsid w:val="00917D4F"/>
    <w:rsid w:val="009205DD"/>
    <w:rsid w:val="00922D33"/>
    <w:rsid w:val="0092451E"/>
    <w:rsid w:val="009257AD"/>
    <w:rsid w:val="00934039"/>
    <w:rsid w:val="00934E2A"/>
    <w:rsid w:val="00936ADE"/>
    <w:rsid w:val="00937679"/>
    <w:rsid w:val="00945468"/>
    <w:rsid w:val="009502F1"/>
    <w:rsid w:val="00951F10"/>
    <w:rsid w:val="00954A5D"/>
    <w:rsid w:val="00960496"/>
    <w:rsid w:val="00971B69"/>
    <w:rsid w:val="009831C8"/>
    <w:rsid w:val="00994ED2"/>
    <w:rsid w:val="009A1B5C"/>
    <w:rsid w:val="009B688F"/>
    <w:rsid w:val="009E7FBE"/>
    <w:rsid w:val="009F6CE4"/>
    <w:rsid w:val="00A1772F"/>
    <w:rsid w:val="00A22159"/>
    <w:rsid w:val="00A34C51"/>
    <w:rsid w:val="00A431F6"/>
    <w:rsid w:val="00A47C33"/>
    <w:rsid w:val="00A50578"/>
    <w:rsid w:val="00A52D7A"/>
    <w:rsid w:val="00A54E7D"/>
    <w:rsid w:val="00A65EB2"/>
    <w:rsid w:val="00A714E3"/>
    <w:rsid w:val="00A80F2C"/>
    <w:rsid w:val="00A924D9"/>
    <w:rsid w:val="00AA62C6"/>
    <w:rsid w:val="00AB43FD"/>
    <w:rsid w:val="00AC2EA5"/>
    <w:rsid w:val="00AE05CD"/>
    <w:rsid w:val="00AE656C"/>
    <w:rsid w:val="00B0027F"/>
    <w:rsid w:val="00B14073"/>
    <w:rsid w:val="00B16466"/>
    <w:rsid w:val="00B24029"/>
    <w:rsid w:val="00B43AA7"/>
    <w:rsid w:val="00B44A76"/>
    <w:rsid w:val="00B57E8D"/>
    <w:rsid w:val="00B75F7F"/>
    <w:rsid w:val="00B77399"/>
    <w:rsid w:val="00B85D5B"/>
    <w:rsid w:val="00B87589"/>
    <w:rsid w:val="00B97D5F"/>
    <w:rsid w:val="00BC4FDE"/>
    <w:rsid w:val="00BD11F6"/>
    <w:rsid w:val="00BD16B6"/>
    <w:rsid w:val="00BE3DB6"/>
    <w:rsid w:val="00C01085"/>
    <w:rsid w:val="00C024BE"/>
    <w:rsid w:val="00C03764"/>
    <w:rsid w:val="00C074DA"/>
    <w:rsid w:val="00C13114"/>
    <w:rsid w:val="00C157E7"/>
    <w:rsid w:val="00C352C3"/>
    <w:rsid w:val="00C40AB4"/>
    <w:rsid w:val="00C40C6A"/>
    <w:rsid w:val="00C46B38"/>
    <w:rsid w:val="00C5743C"/>
    <w:rsid w:val="00C607DE"/>
    <w:rsid w:val="00C65850"/>
    <w:rsid w:val="00C65E05"/>
    <w:rsid w:val="00C7285C"/>
    <w:rsid w:val="00C92A02"/>
    <w:rsid w:val="00C933EC"/>
    <w:rsid w:val="00CB0DCB"/>
    <w:rsid w:val="00CB236F"/>
    <w:rsid w:val="00CC0487"/>
    <w:rsid w:val="00CE36D9"/>
    <w:rsid w:val="00CE5CE1"/>
    <w:rsid w:val="00D078A9"/>
    <w:rsid w:val="00D22AA6"/>
    <w:rsid w:val="00D44954"/>
    <w:rsid w:val="00D46353"/>
    <w:rsid w:val="00D5125B"/>
    <w:rsid w:val="00D52B5C"/>
    <w:rsid w:val="00D64F5C"/>
    <w:rsid w:val="00D84CEF"/>
    <w:rsid w:val="00D938E8"/>
    <w:rsid w:val="00D93B2A"/>
    <w:rsid w:val="00D975FC"/>
    <w:rsid w:val="00DA1FB3"/>
    <w:rsid w:val="00DA6A99"/>
    <w:rsid w:val="00DB283B"/>
    <w:rsid w:val="00DB3E55"/>
    <w:rsid w:val="00DC4BC3"/>
    <w:rsid w:val="00DC78D1"/>
    <w:rsid w:val="00DD2A4A"/>
    <w:rsid w:val="00DE435B"/>
    <w:rsid w:val="00DE561A"/>
    <w:rsid w:val="00E02C55"/>
    <w:rsid w:val="00E031D1"/>
    <w:rsid w:val="00E17CF4"/>
    <w:rsid w:val="00E27B6A"/>
    <w:rsid w:val="00E3173D"/>
    <w:rsid w:val="00E34A40"/>
    <w:rsid w:val="00E45F9C"/>
    <w:rsid w:val="00E47333"/>
    <w:rsid w:val="00E5234F"/>
    <w:rsid w:val="00E552D2"/>
    <w:rsid w:val="00E86A2A"/>
    <w:rsid w:val="00EA468D"/>
    <w:rsid w:val="00EA5430"/>
    <w:rsid w:val="00EA5B2E"/>
    <w:rsid w:val="00EB1AF7"/>
    <w:rsid w:val="00EB540C"/>
    <w:rsid w:val="00EB68AC"/>
    <w:rsid w:val="00EC41D1"/>
    <w:rsid w:val="00ED7D2E"/>
    <w:rsid w:val="00EE5D3C"/>
    <w:rsid w:val="00EF1074"/>
    <w:rsid w:val="00F12E6B"/>
    <w:rsid w:val="00F14A99"/>
    <w:rsid w:val="00F20C01"/>
    <w:rsid w:val="00F216C3"/>
    <w:rsid w:val="00F21934"/>
    <w:rsid w:val="00F21BF9"/>
    <w:rsid w:val="00F31285"/>
    <w:rsid w:val="00F33AC9"/>
    <w:rsid w:val="00F37C6B"/>
    <w:rsid w:val="00F437CF"/>
    <w:rsid w:val="00F523A3"/>
    <w:rsid w:val="00F54FDC"/>
    <w:rsid w:val="00F63C0A"/>
    <w:rsid w:val="00F67805"/>
    <w:rsid w:val="00F67B43"/>
    <w:rsid w:val="00F86E08"/>
    <w:rsid w:val="00F968E8"/>
    <w:rsid w:val="00F977C7"/>
    <w:rsid w:val="00FA35BE"/>
    <w:rsid w:val="00FB0536"/>
    <w:rsid w:val="00FB3D71"/>
    <w:rsid w:val="00FC40C7"/>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7FC0FB32-179D-42D4-B7B2-4F0EEBC48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361"/>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rsid w:val="0075451C"/>
    <w:pPr>
      <w:keepNext/>
      <w:tabs>
        <w:tab w:val="left" w:pos="1701"/>
      </w:tabs>
      <w:suppressAutoHyphens w:val="0"/>
      <w:ind w:right="-1"/>
      <w:jc w:val="center"/>
      <w:outlineLvl w:val="1"/>
    </w:pPr>
    <w:rPr>
      <w:rFonts w:ascii="Times New Roman" w:eastAsiaTheme="minorEastAsia" w:hAnsi="Times New Roman" w:cs="Times New Roman"/>
      <w:b/>
      <w:color w:val="000000"/>
      <w:sz w:val="24"/>
      <w:szCs w:val="20"/>
    </w:rPr>
  </w:style>
  <w:style w:type="paragraph" w:styleId="Ttulo3">
    <w:name w:val="heading 3"/>
    <w:basedOn w:val="Normal"/>
    <w:next w:val="Normal"/>
    <w:link w:val="Ttulo3Char"/>
    <w:uiPriority w:val="9"/>
    <w:semiHidden/>
    <w:unhideWhenUsed/>
    <w:qFormat/>
    <w:rsid w:val="0075451C"/>
    <w:pPr>
      <w:keepNext/>
      <w:keepLines/>
      <w:suppressAutoHyphens w:val="0"/>
      <w:spacing w:before="40" w:line="259" w:lineRule="auto"/>
      <w:outlineLvl w:val="2"/>
    </w:pPr>
    <w:rPr>
      <w:rFonts w:asciiTheme="majorHAnsi" w:eastAsiaTheme="majorEastAsia" w:hAnsiTheme="majorHAnsi" w:cstheme="majorBidi"/>
      <w:color w:val="1F4D78" w:themeColor="accent1" w:themeShade="7F"/>
      <w:sz w:val="24"/>
      <w:lang w:eastAsia="en-US"/>
    </w:rPr>
  </w:style>
  <w:style w:type="paragraph" w:styleId="Ttulo4">
    <w:name w:val="heading 4"/>
    <w:basedOn w:val="Normal"/>
    <w:next w:val="Normal"/>
    <w:link w:val="Ttulo4Char"/>
    <w:semiHidden/>
    <w:unhideWhenUsed/>
    <w:qFormat/>
    <w:rsid w:val="0075451C"/>
    <w:pPr>
      <w:keepNext/>
      <w:keepLines/>
      <w:suppressAutoHyphens w:val="0"/>
      <w:spacing w:before="40"/>
      <w:outlineLvl w:val="3"/>
    </w:pPr>
    <w:rPr>
      <w:rFonts w:asciiTheme="majorHAnsi" w:eastAsiaTheme="majorEastAsia" w:hAnsiTheme="majorHAnsi" w:cstheme="majorBidi"/>
      <w:i/>
      <w:iCs/>
      <w:color w:val="2E74B5" w:themeColor="accent1" w:themeShade="BF"/>
      <w:sz w:val="24"/>
    </w:rPr>
  </w:style>
  <w:style w:type="paragraph" w:styleId="Ttulo6">
    <w:name w:val="heading 6"/>
    <w:basedOn w:val="Normal"/>
    <w:next w:val="Normal"/>
    <w:link w:val="Ttulo6Char"/>
    <w:uiPriority w:val="9"/>
    <w:semiHidden/>
    <w:unhideWhenUsed/>
    <w:qFormat/>
    <w:rsid w:val="0075451C"/>
    <w:pPr>
      <w:keepNext/>
      <w:keepLines/>
      <w:suppressAutoHyphens w:val="0"/>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NotaExplicativa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semiHidden/>
    <w:qFormat/>
    <w:rsid w:val="00C074DA"/>
    <w:rPr>
      <w:rFonts w:ascii="Arial" w:eastAsia="Times New Roman" w:hAnsi="Arial" w:cs="Tahoma"/>
      <w:b/>
      <w:bCs/>
      <w:sz w:val="20"/>
      <w:szCs w:val="20"/>
      <w:lang w:eastAsia="pt-BR"/>
    </w:rPr>
  </w:style>
  <w:style w:type="character" w:customStyle="1" w:styleId="LinkdaInternet">
    <w:name w:val="Link da Internet"/>
    <w:uiPriority w:val="99"/>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NotaExplicativa"/>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link w:val="Nivel01TituloChar"/>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67"/>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6A72CD"/>
    <w:pPr>
      <w:autoSpaceDE w:val="0"/>
      <w:autoSpaceDN w:val="0"/>
      <w:adjustRightInd w:val="0"/>
      <w:spacing w:after="0" w:line="240" w:lineRule="auto"/>
    </w:pPr>
    <w:rPr>
      <w:rFonts w:ascii="Calibri" w:eastAsia="Calibri" w:hAnsi="Calibri" w:cs="Calibri"/>
      <w:color w:val="000000"/>
      <w:sz w:val="24"/>
      <w:szCs w:val="24"/>
    </w:rPr>
  </w:style>
  <w:style w:type="character" w:customStyle="1" w:styleId="PargrafodaListaChar">
    <w:name w:val="Parágrafo da Lista Char"/>
    <w:basedOn w:val="Fontepargpadro"/>
    <w:link w:val="PargrafodaLista"/>
    <w:uiPriority w:val="34"/>
    <w:rsid w:val="006E5490"/>
    <w:rPr>
      <w:rFonts w:ascii="Arial" w:eastAsia="Times New Roman" w:hAnsi="Arial" w:cs="Tahoma"/>
      <w:sz w:val="20"/>
      <w:szCs w:val="24"/>
      <w:lang w:eastAsia="pt-BR"/>
    </w:rPr>
  </w:style>
  <w:style w:type="paragraph" w:customStyle="1" w:styleId="Nvel2-Red">
    <w:name w:val="Nível 2 -Red"/>
    <w:basedOn w:val="Nivel2"/>
    <w:link w:val="Nvel2-RedChar"/>
    <w:qFormat/>
    <w:rsid w:val="006E5490"/>
    <w:pPr>
      <w:numPr>
        <w:ilvl w:val="1"/>
        <w:numId w:val="1"/>
      </w:numPr>
      <w:suppressAutoHyphens w:val="0"/>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6E5490"/>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6E5490"/>
    <w:rPr>
      <w:rFonts w:ascii="Ecofont_Spranq_eco_Sans" w:eastAsia="Arial Unicode MS" w:hAnsi="Ecofont_Spranq_eco_Sans" w:cs="Arial"/>
      <w:color w:val="000000"/>
      <w:sz w:val="20"/>
      <w:szCs w:val="20"/>
      <w:lang w:eastAsia="pt-BR"/>
    </w:rPr>
  </w:style>
  <w:style w:type="character" w:customStyle="1" w:styleId="Ttulo2Char">
    <w:name w:val="Título 2 Char"/>
    <w:basedOn w:val="Fontepargpadro"/>
    <w:link w:val="Ttulo2"/>
    <w:rsid w:val="0075451C"/>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75451C"/>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75451C"/>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75451C"/>
    <w:rPr>
      <w:rFonts w:asciiTheme="majorHAnsi" w:eastAsiaTheme="majorEastAsia" w:hAnsiTheme="majorHAnsi" w:cstheme="majorBidi"/>
      <w:color w:val="1F4D78" w:themeColor="accent1" w:themeShade="7F"/>
    </w:rPr>
  </w:style>
  <w:style w:type="paragraph" w:styleId="NormalWeb">
    <w:name w:val="Normal (Web)"/>
    <w:basedOn w:val="Normal"/>
    <w:uiPriority w:val="99"/>
    <w:rsid w:val="0075451C"/>
    <w:pPr>
      <w:suppressAutoHyphens w:val="0"/>
      <w:spacing w:before="100" w:beforeAutospacing="1" w:after="100" w:afterAutospacing="1"/>
    </w:pPr>
    <w:rPr>
      <w:rFonts w:ascii="Times New Roman" w:eastAsiaTheme="minorEastAsia" w:hAnsi="Times New Roman" w:cs="Times New Roman"/>
      <w:sz w:val="24"/>
    </w:rPr>
  </w:style>
  <w:style w:type="paragraph" w:customStyle="1" w:styleId="Nvel2">
    <w:name w:val="Nível 2"/>
    <w:basedOn w:val="Normal"/>
    <w:next w:val="Normal"/>
    <w:rsid w:val="0075451C"/>
    <w:pPr>
      <w:suppressAutoHyphens w:val="0"/>
      <w:spacing w:after="120"/>
      <w:jc w:val="both"/>
    </w:pPr>
    <w:rPr>
      <w:rFonts w:eastAsiaTheme="minorEastAsia" w:cs="Times New Roman"/>
      <w:b/>
      <w:sz w:val="24"/>
      <w:szCs w:val="20"/>
    </w:rPr>
  </w:style>
  <w:style w:type="character" w:customStyle="1" w:styleId="normalchar1">
    <w:name w:val="normal__char1"/>
    <w:rsid w:val="0075451C"/>
    <w:rPr>
      <w:rFonts w:ascii="Arial" w:hAnsi="Arial" w:cs="Arial" w:hint="default"/>
      <w:strike w:val="0"/>
      <w:dstrike w:val="0"/>
      <w:sz w:val="24"/>
      <w:szCs w:val="24"/>
      <w:u w:val="none"/>
      <w:effect w:val="none"/>
    </w:rPr>
  </w:style>
  <w:style w:type="character" w:customStyle="1" w:styleId="apple-style-span">
    <w:name w:val="apple-style-span"/>
    <w:basedOn w:val="Fontepargpadro"/>
    <w:rsid w:val="0075451C"/>
  </w:style>
  <w:style w:type="paragraph" w:styleId="Commarcadores5">
    <w:name w:val="List Bullet 5"/>
    <w:basedOn w:val="Normal"/>
    <w:rsid w:val="0075451C"/>
    <w:pPr>
      <w:numPr>
        <w:numId w:val="19"/>
      </w:numPr>
      <w:suppressAutoHyphens w:val="0"/>
      <w:contextualSpacing/>
    </w:pPr>
    <w:rPr>
      <w:rFonts w:ascii="Ecofont_Spranq_eco_Sans" w:eastAsiaTheme="minorEastAsia" w:hAnsi="Ecofont_Spranq_eco_Sans"/>
      <w:sz w:val="24"/>
    </w:rPr>
  </w:style>
  <w:style w:type="paragraph" w:customStyle="1" w:styleId="Notaexplicativa">
    <w:name w:val="Nota explicativa"/>
    <w:basedOn w:val="Citao"/>
    <w:link w:val="NotaexplicativaChar"/>
    <w:rsid w:val="0075451C"/>
    <w:pPr>
      <w:suppressAutoHyphens w:val="0"/>
    </w:pPr>
    <w:rPr>
      <w:szCs w:val="20"/>
    </w:rPr>
  </w:style>
  <w:style w:type="character" w:customStyle="1" w:styleId="NotaexplicativaChar">
    <w:name w:val="Nota explicativa Char"/>
    <w:basedOn w:val="CitaoChar"/>
    <w:link w:val="Notaexplicativa"/>
    <w:rsid w:val="0075451C"/>
    <w:rPr>
      <w:rFonts w:ascii="Arial" w:eastAsia="Calibri" w:hAnsi="Arial" w:cs="Tahoma"/>
      <w:i/>
      <w:iCs/>
      <w:color w:val="000000"/>
      <w:sz w:val="20"/>
      <w:szCs w:val="20"/>
      <w:shd w:val="clear" w:color="auto" w:fill="FFFFCC"/>
    </w:rPr>
  </w:style>
  <w:style w:type="numbering" w:customStyle="1" w:styleId="Estilo2">
    <w:name w:val="Estilo2"/>
    <w:uiPriority w:val="99"/>
    <w:rsid w:val="0075451C"/>
    <w:pPr>
      <w:numPr>
        <w:numId w:val="21"/>
      </w:numPr>
    </w:pPr>
  </w:style>
  <w:style w:type="numbering" w:customStyle="1" w:styleId="Estilo3">
    <w:name w:val="Estilo3"/>
    <w:uiPriority w:val="99"/>
    <w:rsid w:val="0075451C"/>
    <w:pPr>
      <w:numPr>
        <w:numId w:val="22"/>
      </w:numPr>
    </w:pPr>
  </w:style>
  <w:style w:type="numbering" w:customStyle="1" w:styleId="Estilo4">
    <w:name w:val="Estilo4"/>
    <w:uiPriority w:val="99"/>
    <w:rsid w:val="0075451C"/>
    <w:pPr>
      <w:numPr>
        <w:numId w:val="23"/>
      </w:numPr>
    </w:pPr>
  </w:style>
  <w:style w:type="numbering" w:customStyle="1" w:styleId="Estilo5">
    <w:name w:val="Estilo5"/>
    <w:uiPriority w:val="99"/>
    <w:rsid w:val="0075451C"/>
    <w:pPr>
      <w:numPr>
        <w:numId w:val="24"/>
      </w:numPr>
    </w:pPr>
  </w:style>
  <w:style w:type="numbering" w:customStyle="1" w:styleId="Estilo6">
    <w:name w:val="Estilo6"/>
    <w:uiPriority w:val="99"/>
    <w:rsid w:val="0075451C"/>
    <w:pPr>
      <w:numPr>
        <w:numId w:val="25"/>
      </w:numPr>
    </w:pPr>
  </w:style>
  <w:style w:type="character" w:customStyle="1" w:styleId="Nivel01TituloChar">
    <w:name w:val="Nivel_01_Titulo Char"/>
    <w:basedOn w:val="Nivel01Char"/>
    <w:link w:val="Nivel01Titulo"/>
    <w:qFormat/>
    <w:rsid w:val="0075451C"/>
    <w:rPr>
      <w:rFonts w:ascii="Arial" w:eastAsia="WenQuanYi Micro Hei" w:hAnsi="Arial" w:cs="Times New Roman"/>
      <w:b w:val="0"/>
      <w:bCs/>
      <w:color w:val="000000"/>
      <w:sz w:val="20"/>
      <w:szCs w:val="20"/>
      <w:lang w:eastAsia="zh-CN" w:bidi="hi-IN"/>
    </w:rPr>
  </w:style>
  <w:style w:type="paragraph" w:customStyle="1" w:styleId="paragraph">
    <w:name w:val="paragraph"/>
    <w:basedOn w:val="Normal"/>
    <w:rsid w:val="0075451C"/>
    <w:pPr>
      <w:suppressAutoHyphens w:val="0"/>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75451C"/>
  </w:style>
  <w:style w:type="character" w:customStyle="1" w:styleId="eop">
    <w:name w:val="eop"/>
    <w:basedOn w:val="Fontepargpadro"/>
    <w:rsid w:val="0075451C"/>
  </w:style>
  <w:style w:type="character" w:customStyle="1" w:styleId="spellingerror">
    <w:name w:val="spellingerror"/>
    <w:basedOn w:val="Fontepargpadro"/>
    <w:rsid w:val="0075451C"/>
  </w:style>
  <w:style w:type="character" w:customStyle="1" w:styleId="Nivel1Char">
    <w:name w:val="Nivel1 Char"/>
    <w:basedOn w:val="Ttulo1Char"/>
    <w:link w:val="Nivel1"/>
    <w:rsid w:val="0075451C"/>
    <w:rPr>
      <w:rFonts w:ascii="Arial" w:eastAsia="WenQuanYi Micro Hei" w:hAnsi="Arial" w:cs="Times New Roman"/>
      <w:b w:val="0"/>
      <w:color w:val="000000"/>
      <w:sz w:val="20"/>
      <w:szCs w:val="20"/>
      <w:lang w:eastAsia="zh-CN" w:bidi="hi-IN"/>
    </w:rPr>
  </w:style>
  <w:style w:type="paragraph" w:customStyle="1" w:styleId="PargrafodaLista1">
    <w:name w:val="Parágrafo da Lista1"/>
    <w:basedOn w:val="Normal"/>
    <w:rsid w:val="0075451C"/>
    <w:pPr>
      <w:suppressAutoHyphens w:val="0"/>
      <w:ind w:left="720"/>
    </w:pPr>
    <w:rPr>
      <w:rFonts w:ascii="Ecofont_Spranq_eco_Sans" w:hAnsi="Ecofont_Spranq_eco_Sans" w:cs="Ecofont_Spranq_eco_Sans"/>
      <w:sz w:val="24"/>
    </w:rPr>
  </w:style>
  <w:style w:type="paragraph" w:customStyle="1" w:styleId="textbody">
    <w:name w:val="textbody"/>
    <w:basedOn w:val="Normal"/>
    <w:rsid w:val="0075451C"/>
    <w:pPr>
      <w:suppressAutoHyphens w:val="0"/>
      <w:spacing w:before="100" w:beforeAutospacing="1" w:after="100" w:afterAutospacing="1"/>
    </w:pPr>
    <w:rPr>
      <w:rFonts w:ascii="Times New Roman" w:hAnsi="Times New Roman" w:cs="Times New Roman"/>
      <w:sz w:val="24"/>
    </w:rPr>
  </w:style>
  <w:style w:type="paragraph" w:customStyle="1" w:styleId="em0020ementa">
    <w:name w:val="em_0020ementa"/>
    <w:basedOn w:val="Normal"/>
    <w:rsid w:val="0075451C"/>
    <w:pPr>
      <w:suppressAutoHyphens w:val="0"/>
      <w:ind w:left="4160"/>
      <w:jc w:val="both"/>
    </w:pPr>
    <w:rPr>
      <w:rFonts w:ascii="Times New Roman" w:hAnsi="Times New Roman" w:cs="Times New Roman"/>
      <w:sz w:val="28"/>
      <w:szCs w:val="28"/>
    </w:rPr>
  </w:style>
  <w:style w:type="character" w:customStyle="1" w:styleId="cp0020corpodespachochar1">
    <w:name w:val="cp_0020corpodespacho__char1"/>
    <w:rsid w:val="0075451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5451C"/>
    <w:rPr>
      <w:rFonts w:ascii="Times New Roman" w:hAnsi="Times New Roman" w:cs="Times New Roman" w:hint="default"/>
      <w:strike w:val="0"/>
      <w:dstrike w:val="0"/>
      <w:sz w:val="28"/>
      <w:szCs w:val="28"/>
      <w:u w:val="none"/>
      <w:effect w:val="none"/>
    </w:rPr>
  </w:style>
  <w:style w:type="character" w:styleId="nfase">
    <w:name w:val="Emphasis"/>
    <w:basedOn w:val="Fontepargpadro"/>
    <w:rsid w:val="0075451C"/>
    <w:rPr>
      <w:i/>
      <w:iCs/>
    </w:rPr>
  </w:style>
  <w:style w:type="character" w:customStyle="1" w:styleId="Manoel">
    <w:name w:val="Manoel"/>
    <w:rsid w:val="0075451C"/>
    <w:rPr>
      <w:rFonts w:ascii="Arial" w:hAnsi="Arial" w:cs="Arial"/>
      <w:color w:val="7030A0"/>
      <w:sz w:val="20"/>
    </w:rPr>
  </w:style>
  <w:style w:type="character" w:customStyle="1" w:styleId="ListLabel12">
    <w:name w:val="ListLabel 12"/>
    <w:rsid w:val="0075451C"/>
    <w:rPr>
      <w:b/>
    </w:rPr>
  </w:style>
  <w:style w:type="paragraph" w:customStyle="1" w:styleId="texto1">
    <w:name w:val="texto1"/>
    <w:basedOn w:val="Normal"/>
    <w:rsid w:val="0075451C"/>
    <w:pPr>
      <w:suppressAutoHyphens w:val="0"/>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75451C"/>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75451C"/>
    <w:rPr>
      <w:rFonts w:ascii="Arial" w:eastAsia="Calibri" w:hAnsi="Arial" w:cs="Times New Roman"/>
      <w:i/>
      <w:iCs/>
      <w:color w:val="000000"/>
      <w:sz w:val="20"/>
      <w:szCs w:val="24"/>
      <w:shd w:val="clear" w:color="auto" w:fill="FFFFCC"/>
    </w:rPr>
  </w:style>
  <w:style w:type="paragraph" w:customStyle="1" w:styleId="xwestern">
    <w:name w:val="x_western"/>
    <w:basedOn w:val="Normal"/>
    <w:rsid w:val="0075451C"/>
    <w:pPr>
      <w:suppressAutoHyphens w:val="0"/>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rsid w:val="0075451C"/>
    <w:pPr>
      <w:suppressAutoHyphens w:val="0"/>
      <w:ind w:firstLine="1134"/>
      <w:jc w:val="both"/>
    </w:pPr>
    <w:rPr>
      <w:rFonts w:ascii="Times New Roman" w:hAnsi="Times New Roman" w:cs="Times New Roman"/>
      <w:sz w:val="24"/>
      <w:szCs w:val="22"/>
      <w:lang w:eastAsia="en-US"/>
    </w:rPr>
  </w:style>
  <w:style w:type="paragraph" w:customStyle="1" w:styleId="Normal1">
    <w:name w:val="Normal_1"/>
    <w:rsid w:val="0075451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75451C"/>
    <w:pPr>
      <w:suppressAutoHyphens w:val="0"/>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75451C"/>
    <w:pPr>
      <w:suppressAutoHyphens w:val="0"/>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75451C"/>
  </w:style>
  <w:style w:type="paragraph" w:customStyle="1" w:styleId="textojustificado">
    <w:name w:val="texto_justificado"/>
    <w:basedOn w:val="Normal"/>
    <w:rsid w:val="0075451C"/>
    <w:pPr>
      <w:suppressAutoHyphens w:val="0"/>
      <w:spacing w:before="100" w:beforeAutospacing="1" w:after="100" w:afterAutospacing="1"/>
    </w:pPr>
    <w:rPr>
      <w:rFonts w:ascii="Times New Roman" w:hAnsi="Times New Roman" w:cs="Times New Roman"/>
      <w:sz w:val="24"/>
    </w:rPr>
  </w:style>
  <w:style w:type="character" w:customStyle="1" w:styleId="MenoPendente20">
    <w:name w:val="Menção Pendente2"/>
    <w:basedOn w:val="Fontepargpadro"/>
    <w:uiPriority w:val="99"/>
    <w:semiHidden/>
    <w:unhideWhenUsed/>
    <w:rsid w:val="0075451C"/>
    <w:rPr>
      <w:color w:val="605E5C"/>
      <w:shd w:val="clear" w:color="auto" w:fill="E1DFDD"/>
    </w:rPr>
  </w:style>
  <w:style w:type="paragraph" w:customStyle="1" w:styleId="Nvel2Opcional">
    <w:name w:val="Nível 2 Opcional"/>
    <w:basedOn w:val="Nivel2"/>
    <w:link w:val="Nvel2OpcionalChar"/>
    <w:rsid w:val="0075451C"/>
    <w:pPr>
      <w:numPr>
        <w:numId w:val="0"/>
      </w:numPr>
      <w:suppressAutoHyphens w:val="0"/>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75451C"/>
    <w:pPr>
      <w:numPr>
        <w:numId w:val="0"/>
      </w:numPr>
      <w:suppressAutoHyphens w:val="0"/>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75451C"/>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75451C"/>
    <w:rPr>
      <w:rFonts w:ascii="Arial" w:eastAsia="Times New Roman" w:hAnsi="Arial" w:cs="Arial"/>
      <w:i/>
      <w:iCs/>
      <w:noProof/>
      <w:color w:val="FF0000"/>
      <w:sz w:val="20"/>
      <w:szCs w:val="20"/>
      <w:lang w:eastAsia="pt-BR"/>
    </w:rPr>
  </w:style>
  <w:style w:type="paragraph" w:customStyle="1" w:styleId="SombreamentoMdio1-nfase31">
    <w:name w:val="Sombreamento Médio 1 - Ênfase 31"/>
    <w:basedOn w:val="Normal"/>
    <w:next w:val="Normal"/>
    <w:rsid w:val="0075451C"/>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75451C"/>
    <w:pPr>
      <w:suppressAutoHyphens w:val="0"/>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75451C"/>
    <w:pPr>
      <w:suppressAutoHyphens w:val="0"/>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75451C"/>
    <w:pPr>
      <w:suppressAutoHyphens w:val="0"/>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75451C"/>
    <w:pPr>
      <w:suppressAutoHyphens w:val="0"/>
      <w:spacing w:before="100" w:beforeAutospacing="1" w:after="100" w:afterAutospacing="1"/>
    </w:pPr>
    <w:rPr>
      <w:rFonts w:ascii="Times New Roman" w:hAnsi="Times New Roman" w:cs="Times New Roman"/>
      <w:sz w:val="24"/>
    </w:rPr>
  </w:style>
  <w:style w:type="character" w:customStyle="1" w:styleId="markedcontent">
    <w:name w:val="markedcontent"/>
    <w:basedOn w:val="Fontepargpadro"/>
    <w:rsid w:val="0075451C"/>
  </w:style>
  <w:style w:type="paragraph" w:customStyle="1" w:styleId="Standard">
    <w:name w:val="Standard"/>
    <w:rsid w:val="0075451C"/>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75451C"/>
    <w:pPr>
      <w:spacing w:after="140" w:line="276" w:lineRule="auto"/>
    </w:pPr>
  </w:style>
  <w:style w:type="character" w:customStyle="1" w:styleId="MenoPendente3">
    <w:name w:val="Menção Pendente3"/>
    <w:basedOn w:val="Fontepargpadro"/>
    <w:uiPriority w:val="99"/>
    <w:semiHidden/>
    <w:unhideWhenUsed/>
    <w:rsid w:val="0075451C"/>
    <w:rPr>
      <w:color w:val="605E5C"/>
      <w:shd w:val="clear" w:color="auto" w:fill="E1DFDD"/>
    </w:rPr>
  </w:style>
  <w:style w:type="character" w:customStyle="1" w:styleId="MenoPendente4">
    <w:name w:val="Menção Pendente4"/>
    <w:basedOn w:val="Fontepargpadro"/>
    <w:uiPriority w:val="99"/>
    <w:semiHidden/>
    <w:unhideWhenUsed/>
    <w:rsid w:val="0075451C"/>
    <w:rPr>
      <w:color w:val="605E5C"/>
      <w:shd w:val="clear" w:color="auto" w:fill="E1DFDD"/>
    </w:rPr>
  </w:style>
  <w:style w:type="paragraph" w:customStyle="1" w:styleId="ou">
    <w:name w:val="ou"/>
    <w:basedOn w:val="PargrafodaLista"/>
    <w:link w:val="ouChar"/>
    <w:qFormat/>
    <w:rsid w:val="0075451C"/>
    <w:pPr>
      <w:suppressAutoHyphens w:val="0"/>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75451C"/>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75451C"/>
    <w:pPr>
      <w:suppressAutoHyphens w:val="0"/>
      <w:spacing w:before="100" w:beforeAutospacing="1" w:after="100" w:afterAutospacing="1"/>
    </w:pPr>
    <w:rPr>
      <w:rFonts w:ascii="Times New Roman" w:hAnsi="Times New Roman" w:cs="Times New Roman"/>
      <w:sz w:val="24"/>
    </w:rPr>
  </w:style>
  <w:style w:type="paragraph" w:customStyle="1" w:styleId="Nvel1-SemNum">
    <w:name w:val="Nível 1-Sem Num"/>
    <w:basedOn w:val="Nivel01"/>
    <w:link w:val="Nvel1-SemNumChar"/>
    <w:qFormat/>
    <w:rsid w:val="0075451C"/>
    <w:pPr>
      <w:keepNext/>
      <w:keepLines/>
      <w:numPr>
        <w:numId w:val="0"/>
      </w:numPr>
      <w:shd w:val="clear" w:color="auto" w:fill="D9D9D9" w:themeFill="background1" w:themeFillShade="D9"/>
      <w:tabs>
        <w:tab w:val="left" w:pos="567"/>
      </w:tabs>
      <w:suppressAutoHyphens w:val="0"/>
      <w:spacing w:beforeLines="120" w:before="288" w:afterLines="120" w:after="288" w:line="312" w:lineRule="auto"/>
      <w:ind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75451C"/>
    <w:rPr>
      <w:rFonts w:ascii="Arial" w:eastAsiaTheme="majorEastAsia" w:hAnsi="Arial" w:cs="Arial"/>
      <w:b/>
      <w:bCs/>
      <w:color w:val="FF0000"/>
      <w:sz w:val="20"/>
      <w:szCs w:val="20"/>
      <w:shd w:val="clear" w:color="auto" w:fill="D9D9D9" w:themeFill="background1" w:themeFillShade="D9"/>
      <w:lang w:eastAsia="pt-BR" w:bidi="hi-IN"/>
    </w:rPr>
  </w:style>
  <w:style w:type="paragraph" w:customStyle="1" w:styleId="Prembulo">
    <w:name w:val="Preâmbulo"/>
    <w:basedOn w:val="Normal"/>
    <w:link w:val="PrembuloChar"/>
    <w:qFormat/>
    <w:rsid w:val="0075451C"/>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75451C"/>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75451C"/>
    <w:rPr>
      <w:color w:val="605E5C"/>
      <w:shd w:val="clear" w:color="auto" w:fill="E1DFDD"/>
    </w:rPr>
  </w:style>
  <w:style w:type="character" w:customStyle="1" w:styleId="MenoPendente6">
    <w:name w:val="Menção Pendente6"/>
    <w:basedOn w:val="Fontepargpadro"/>
    <w:uiPriority w:val="99"/>
    <w:semiHidden/>
    <w:unhideWhenUsed/>
    <w:rsid w:val="0075451C"/>
    <w:rPr>
      <w:color w:val="605E5C"/>
      <w:shd w:val="clear" w:color="auto" w:fill="E1DFDD"/>
    </w:rPr>
  </w:style>
  <w:style w:type="character" w:customStyle="1" w:styleId="Mentionnonrsolue1">
    <w:name w:val="Mention non résolue1"/>
    <w:basedOn w:val="Fontepargpadro"/>
    <w:uiPriority w:val="99"/>
    <w:semiHidden/>
    <w:unhideWhenUsed/>
    <w:rsid w:val="0075451C"/>
    <w:rPr>
      <w:color w:val="605E5C"/>
      <w:shd w:val="clear" w:color="auto" w:fill="E1DFDD"/>
    </w:rPr>
  </w:style>
  <w:style w:type="paragraph" w:customStyle="1" w:styleId="Artigo">
    <w:name w:val="Artigo"/>
    <w:basedOn w:val="Normal"/>
    <w:link w:val="ArtigoChar"/>
    <w:rsid w:val="0075451C"/>
    <w:pPr>
      <w:autoSpaceDE w:val="0"/>
      <w:spacing w:before="74" w:after="74"/>
      <w:jc w:val="both"/>
    </w:pPr>
    <w:rPr>
      <w:rFonts w:cs="Times New Roman"/>
      <w:szCs w:val="20"/>
      <w:lang w:eastAsia="ar-SA"/>
    </w:rPr>
  </w:style>
  <w:style w:type="character" w:customStyle="1" w:styleId="ArtigoChar">
    <w:name w:val="Artigo Char"/>
    <w:link w:val="Artigo"/>
    <w:rsid w:val="0075451C"/>
    <w:rPr>
      <w:rFonts w:ascii="Arial" w:eastAsia="Times New Roman" w:hAnsi="Arial" w:cs="Times New Roman"/>
      <w:sz w:val="20"/>
      <w:szCs w:val="20"/>
      <w:lang w:eastAsia="ar-SA"/>
    </w:rPr>
  </w:style>
  <w:style w:type="paragraph" w:styleId="Recuodecorpodetexto">
    <w:name w:val="Body Text Indent"/>
    <w:basedOn w:val="Normal"/>
    <w:link w:val="RecuodecorpodetextoChar"/>
    <w:semiHidden/>
    <w:unhideWhenUsed/>
    <w:rsid w:val="0075451C"/>
    <w:pPr>
      <w:suppressAutoHyphens w:val="0"/>
      <w:spacing w:after="120"/>
      <w:ind w:left="283"/>
    </w:pPr>
    <w:rPr>
      <w:rFonts w:ascii="Ecofont_Spranq_eco_Sans" w:eastAsiaTheme="minorEastAsia" w:hAnsi="Ecofont_Spranq_eco_Sans"/>
      <w:sz w:val="24"/>
    </w:rPr>
  </w:style>
  <w:style w:type="character" w:customStyle="1" w:styleId="RecuodecorpodetextoChar">
    <w:name w:val="Recuo de corpo de texto Char"/>
    <w:basedOn w:val="Fontepargpadro"/>
    <w:link w:val="Recuodecorpodetexto"/>
    <w:semiHidden/>
    <w:rsid w:val="0075451C"/>
    <w:rPr>
      <w:rFonts w:ascii="Ecofont_Spranq_eco_Sans" w:eastAsiaTheme="minorEastAsia" w:hAnsi="Ecofont_Spranq_eco_Sans" w:cs="Tahoma"/>
      <w:sz w:val="24"/>
      <w:szCs w:val="24"/>
      <w:lang w:eastAsia="pt-BR"/>
    </w:rPr>
  </w:style>
  <w:style w:type="paragraph" w:styleId="Corpodetexto2">
    <w:name w:val="Body Text 2"/>
    <w:basedOn w:val="Normal"/>
    <w:link w:val="Corpodetexto2Char"/>
    <w:semiHidden/>
    <w:unhideWhenUsed/>
    <w:rsid w:val="0075451C"/>
    <w:pPr>
      <w:suppressAutoHyphens w:val="0"/>
      <w:spacing w:after="120" w:line="480" w:lineRule="auto"/>
    </w:pPr>
    <w:rPr>
      <w:rFonts w:ascii="Ecofont_Spranq_eco_Sans" w:eastAsiaTheme="minorEastAsia" w:hAnsi="Ecofont_Spranq_eco_Sans"/>
      <w:sz w:val="24"/>
    </w:rPr>
  </w:style>
  <w:style w:type="character" w:customStyle="1" w:styleId="Corpodetexto2Char">
    <w:name w:val="Corpo de texto 2 Char"/>
    <w:basedOn w:val="Fontepargpadro"/>
    <w:link w:val="Corpodetexto2"/>
    <w:semiHidden/>
    <w:rsid w:val="0075451C"/>
    <w:rPr>
      <w:rFonts w:ascii="Ecofont_Spranq_eco_Sans" w:eastAsiaTheme="minorEastAsia" w:hAnsi="Ecofont_Spranq_eco_Sans" w:cs="Tahoma"/>
      <w:sz w:val="24"/>
      <w:szCs w:val="24"/>
      <w:lang w:eastAsia="pt-BR"/>
    </w:rPr>
  </w:style>
  <w:style w:type="table" w:customStyle="1" w:styleId="Tabelacomgrade1">
    <w:name w:val="Tabela com grade1"/>
    <w:basedOn w:val="Tabelanormal"/>
    <w:next w:val="Tabelacomgrade"/>
    <w:uiPriority w:val="39"/>
    <w:rsid w:val="004A6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26-de-13-de-abril-de-2022" TargetMode="External"/><Relationship Id="rId52" Type="http://schemas.openxmlformats.org/officeDocument/2006/relationships/hyperlink" Target="https://www.planalto.gov.br/ccivil_03/leis/l8078compilado.htm"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mailto:compras@guaira.sp.gov.br" TargetMode="External"/><Relationship Id="rId2" Type="http://schemas.openxmlformats.org/officeDocument/2006/relationships/hyperlink" Target="http://www.guaira.sp.gov.br" TargetMode="External"/><Relationship Id="rId1" Type="http://schemas.openxmlformats.org/officeDocument/2006/relationships/image" Target="media/image1.png"/><Relationship Id="rId5" Type="http://schemas.openxmlformats.org/officeDocument/2006/relationships/image" Target="https://pps.whatsapp.net/v/t61.24694-24/316448211_119799824147944_5388018719989367522_n.jpg?ccb=11-4&amp;oh=01_AdRYCraBIAXIvhOQ4y78AtF8ezZOhOJd6NltjAJvcQeCaw&amp;oe=63C6AB9A" TargetMode="External"/><Relationship Id="rId4"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hyperlink" Target="mailto:compras@guaira.sp.gov.br" TargetMode="External"/><Relationship Id="rId2" Type="http://schemas.openxmlformats.org/officeDocument/2006/relationships/hyperlink" Target="http://www.guaira.sp.gov.br" TargetMode="External"/><Relationship Id="rId1" Type="http://schemas.openxmlformats.org/officeDocument/2006/relationships/image" Target="media/image1.png"/><Relationship Id="rId5" Type="http://schemas.openxmlformats.org/officeDocument/2006/relationships/image" Target="https://pps.whatsapp.net/v/t61.24694-24/316448211_119799824147944_5388018719989367522_n.jpg?ccb=11-4&amp;oh=01_AdRYCraBIAXIvhOQ4y78AtF8ezZOhOJd6NltjAJvcQeCaw&amp;oe=63C6AB9A" TargetMode="External"/><Relationship Id="rId4"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EC732244-8EEB-40C8-A9DE-CA133F647531}">
  <ds:schemaRefs>
    <ds:schemaRef ds:uri="http://www.w3.org/XML/1998/namespace"/>
    <ds:schemaRef ds:uri="http://purl.org/dc/elements/1.1/"/>
    <ds:schemaRef ds:uri="52c93ea8-e2de-466c-b401-d7fabeb9490e"/>
    <ds:schemaRef ds:uri="http://purl.org/dc/dcmitype/"/>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d7c48ea4-4748-4e79-bb61-d51d73419c91"/>
    <ds:schemaRef ds:uri="http://purl.org/dc/te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8C32A9-843C-43E4-8C51-DF781EE94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15</Pages>
  <Words>6054</Words>
  <Characters>32692</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compras17</cp:lastModifiedBy>
  <cp:revision>7</cp:revision>
  <cp:lastPrinted>2024-11-25T11:43:00Z</cp:lastPrinted>
  <dcterms:created xsi:type="dcterms:W3CDTF">2024-11-11T12:33:00Z</dcterms:created>
  <dcterms:modified xsi:type="dcterms:W3CDTF">2024-11-25T11:45:00Z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