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D65A9B" w:rsidRDefault="00C93000" w:rsidP="00C93000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C93000">
        <w:rPr>
          <w:rFonts w:ascii="Times New Roman" w:hAnsi="Times New Roman" w:cs="Times New Roman"/>
          <w:sz w:val="24"/>
          <w:szCs w:val="24"/>
        </w:rPr>
        <w:t>Extrato de Ratificação de Dispensa – Contratante: M</w:t>
      </w:r>
      <w:r w:rsidR="00FD7EF8">
        <w:rPr>
          <w:rFonts w:ascii="Times New Roman" w:hAnsi="Times New Roman" w:cs="Times New Roman"/>
          <w:sz w:val="24"/>
          <w:szCs w:val="24"/>
        </w:rPr>
        <w:t>unic. De Guaíra/SP, Contratada: ESAL – EMPREENDIMENTOS E SOLUÇÕES AMBIENTAIS LTDA</w:t>
      </w:r>
      <w:r w:rsidRPr="00C93000">
        <w:rPr>
          <w:rFonts w:ascii="Times New Roman" w:hAnsi="Times New Roman" w:cs="Times New Roman"/>
          <w:sz w:val="24"/>
          <w:szCs w:val="24"/>
        </w:rPr>
        <w:t>; Objeto:</w:t>
      </w:r>
      <w:r w:rsidR="00FD7EF8">
        <w:rPr>
          <w:rFonts w:ascii="Times New Roman" w:hAnsi="Times New Roman" w:cs="Times New Roman"/>
          <w:sz w:val="24"/>
          <w:szCs w:val="24"/>
        </w:rPr>
        <w:t xml:space="preserve"> </w:t>
      </w:r>
      <w:r w:rsidR="00FD7EF8" w:rsidRPr="00FD7EF8">
        <w:rPr>
          <w:rFonts w:ascii="Times New Roman" w:hAnsi="Times New Roman" w:cs="Times New Roman"/>
          <w:sz w:val="24"/>
          <w:szCs w:val="24"/>
        </w:rPr>
        <w:t>Contratação de empresa especializada para Implantação, Operação, e Manutenção de Área Licenciada para o recebimento, triagem, peneiramento e processamento de RESIDUOS DE CONSTRUÇÃO CIVIL (RCC); Recebimento e Processamento de Massa Verde e transbordo; e, Transporte e Destinação final  adequada de Rejeitos Volumosos, com o fornecimento de Máquinas, Equipamentos e Mão de obras especializada, dando início, ainda, à remoção de um volume agregado e misturados desses três tipos residuais, com aproximadamente 400.000m³ e que já se encontra aglomerado em área adjacente e autuada pela CETES, tudo conforme especificações técnicas e demais informações consta</w:t>
      </w:r>
      <w:r w:rsidR="009D6B17">
        <w:rPr>
          <w:rFonts w:ascii="Times New Roman" w:hAnsi="Times New Roman" w:cs="Times New Roman"/>
          <w:sz w:val="24"/>
          <w:szCs w:val="24"/>
        </w:rPr>
        <w:t>ntes neste Termo de Referência, no valor de R$2.952.000,00</w:t>
      </w:r>
      <w:r w:rsidRPr="00C93000">
        <w:rPr>
          <w:rFonts w:ascii="Times New Roman" w:hAnsi="Times New Roman" w:cs="Times New Roman"/>
          <w:sz w:val="24"/>
          <w:szCs w:val="24"/>
        </w:rPr>
        <w:t>(</w:t>
      </w:r>
      <w:r w:rsidR="009D6B17">
        <w:rPr>
          <w:rFonts w:ascii="Times New Roman" w:hAnsi="Times New Roman" w:cs="Times New Roman"/>
          <w:sz w:val="24"/>
          <w:szCs w:val="24"/>
        </w:rPr>
        <w:t>dois milhões, novecentos e cinquenta e dois mil reais</w:t>
      </w:r>
      <w:r w:rsidRPr="00C93000">
        <w:rPr>
          <w:rFonts w:ascii="Times New Roman" w:hAnsi="Times New Roman" w:cs="Times New Roman"/>
          <w:sz w:val="24"/>
          <w:szCs w:val="24"/>
        </w:rPr>
        <w:t xml:space="preserve">), por </w:t>
      </w:r>
      <w:r w:rsidR="00B83323">
        <w:rPr>
          <w:rFonts w:ascii="Times New Roman" w:hAnsi="Times New Roman" w:cs="Times New Roman"/>
          <w:sz w:val="24"/>
          <w:szCs w:val="24"/>
        </w:rPr>
        <w:t>Modalidade de Dispensa nº01/2024; Processo nº02/2024</w:t>
      </w:r>
      <w:r w:rsidRPr="00C93000">
        <w:rPr>
          <w:rFonts w:ascii="Times New Roman" w:hAnsi="Times New Roman" w:cs="Times New Roman"/>
          <w:sz w:val="24"/>
          <w:szCs w:val="24"/>
        </w:rPr>
        <w:t xml:space="preserve">. Depto. de Compras disponibiliza as demais documentação pelo site: </w:t>
      </w:r>
      <w:hyperlink r:id="rId4" w:history="1">
        <w:r w:rsidR="00B83323" w:rsidRPr="00A474B6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https://guaira.sp.gov.br/admin/licitacao/</w:t>
        </w:r>
      </w:hyperlink>
      <w:r w:rsidR="00B83323">
        <w:rPr>
          <w:rFonts w:ascii="Times New Roman" w:hAnsi="Times New Roman" w:cs="Times New Roman"/>
          <w:sz w:val="24"/>
          <w:szCs w:val="24"/>
        </w:rPr>
        <w:t xml:space="preserve"> </w:t>
      </w:r>
      <w:r w:rsidRPr="00C930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23">
        <w:rPr>
          <w:rFonts w:ascii="Times New Roman" w:hAnsi="Times New Roman" w:cs="Times New Roman"/>
          <w:sz w:val="24"/>
          <w:szCs w:val="24"/>
        </w:rPr>
        <w:t>Guaíra/SP:04/03/2024</w:t>
      </w:r>
      <w:bookmarkStart w:id="0" w:name="_GoBack"/>
      <w:bookmarkEnd w:id="0"/>
      <w:r w:rsidRPr="00C930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300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C93000">
        <w:rPr>
          <w:rFonts w:ascii="Times New Roman" w:hAnsi="Times New Roman" w:cs="Times New Roman"/>
          <w:sz w:val="24"/>
          <w:szCs w:val="24"/>
        </w:rPr>
        <w:t xml:space="preserve"> Manoel da Silva Junior - Pref. Munic.</w:t>
      </w: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F1EF3"/>
    <w:rsid w:val="00235D47"/>
    <w:rsid w:val="003113FF"/>
    <w:rsid w:val="003966DF"/>
    <w:rsid w:val="00477965"/>
    <w:rsid w:val="0067031F"/>
    <w:rsid w:val="007302C3"/>
    <w:rsid w:val="0075095A"/>
    <w:rsid w:val="00882ABE"/>
    <w:rsid w:val="008A4B4B"/>
    <w:rsid w:val="00925256"/>
    <w:rsid w:val="00932FA4"/>
    <w:rsid w:val="009B5A27"/>
    <w:rsid w:val="009D6B17"/>
    <w:rsid w:val="009F4849"/>
    <w:rsid w:val="00A23EAF"/>
    <w:rsid w:val="00A72062"/>
    <w:rsid w:val="00A96D45"/>
    <w:rsid w:val="00AA5669"/>
    <w:rsid w:val="00AF01A0"/>
    <w:rsid w:val="00B83323"/>
    <w:rsid w:val="00C60447"/>
    <w:rsid w:val="00C93000"/>
    <w:rsid w:val="00C93E7E"/>
    <w:rsid w:val="00CB466B"/>
    <w:rsid w:val="00CB7519"/>
    <w:rsid w:val="00CC0D98"/>
    <w:rsid w:val="00D65A9B"/>
    <w:rsid w:val="00D65F82"/>
    <w:rsid w:val="00DD587E"/>
    <w:rsid w:val="00E326FA"/>
    <w:rsid w:val="00E56947"/>
    <w:rsid w:val="00E62885"/>
    <w:rsid w:val="00F61922"/>
    <w:rsid w:val="00FD255E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9981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admin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obras14</cp:lastModifiedBy>
  <cp:revision>7</cp:revision>
  <cp:lastPrinted>2024-03-04T10:37:00Z</cp:lastPrinted>
  <dcterms:created xsi:type="dcterms:W3CDTF">2020-01-27T18:09:00Z</dcterms:created>
  <dcterms:modified xsi:type="dcterms:W3CDTF">2024-03-04T10:38:00Z</dcterms:modified>
</cp:coreProperties>
</file>