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2B" w:rsidRPr="00762794" w:rsidRDefault="002E2B2B" w:rsidP="009C2BD5">
      <w:pPr>
        <w:rPr>
          <w:rFonts w:ascii="Times New Roman" w:hAnsi="Times New Roman" w:cs="Times New Roman"/>
          <w:color w:val="5B5B5F"/>
          <w:sz w:val="24"/>
        </w:rPr>
      </w:pPr>
    </w:p>
    <w:p w:rsidR="00986F9B" w:rsidRPr="00762794" w:rsidRDefault="00986F9B" w:rsidP="009C2BD5">
      <w:pPr>
        <w:rPr>
          <w:rFonts w:ascii="Times New Roman" w:hAnsi="Times New Roman" w:cs="Times New Roman"/>
          <w:color w:val="5B5B5F"/>
          <w:sz w:val="24"/>
        </w:rPr>
      </w:pPr>
    </w:p>
    <w:p w:rsidR="005E0251" w:rsidRPr="0052422F" w:rsidRDefault="005E0251" w:rsidP="002E7427">
      <w:pPr>
        <w:jc w:val="center"/>
        <w:rPr>
          <w:rFonts w:ascii="Times New Roman" w:hAnsi="Times New Roman" w:cs="Times New Roman"/>
          <w:color w:val="405CA1"/>
          <w:sz w:val="44"/>
        </w:rPr>
      </w:pPr>
      <w:r w:rsidRPr="0052422F">
        <w:rPr>
          <w:rFonts w:ascii="Times New Roman" w:hAnsi="Times New Roman" w:cs="Times New Roman"/>
          <w:color w:val="5B5B5F"/>
          <w:sz w:val="44"/>
        </w:rPr>
        <w:t>Aviso de</w:t>
      </w:r>
      <w:r w:rsidR="009149F1" w:rsidRPr="0052422F">
        <w:rPr>
          <w:rFonts w:ascii="Times New Roman" w:hAnsi="Times New Roman" w:cs="Times New Roman"/>
          <w:color w:val="5B5B5F"/>
          <w:sz w:val="44"/>
        </w:rPr>
        <w:t xml:space="preserve"> </w:t>
      </w:r>
      <w:r w:rsidRPr="0052422F">
        <w:rPr>
          <w:rFonts w:ascii="Times New Roman" w:hAnsi="Times New Roman" w:cs="Times New Roman"/>
          <w:color w:val="405CA1"/>
          <w:sz w:val="44"/>
        </w:rPr>
        <w:t>DISPENSA ELETRÔNICA</w:t>
      </w:r>
    </w:p>
    <w:p w:rsidR="005E0251" w:rsidRPr="0052422F" w:rsidRDefault="002E7427" w:rsidP="002E7427">
      <w:pPr>
        <w:jc w:val="center"/>
        <w:rPr>
          <w:rFonts w:ascii="Times New Roman" w:hAnsi="Times New Roman" w:cs="Times New Roman"/>
          <w:b/>
          <w:bCs/>
          <w:i/>
          <w:iCs/>
          <w:color w:val="5B5B5F"/>
          <w:sz w:val="44"/>
        </w:rPr>
      </w:pPr>
      <w:r w:rsidRPr="0052422F">
        <w:rPr>
          <w:rFonts w:ascii="Times New Roman" w:hAnsi="Times New Roman" w:cs="Times New Roman"/>
          <w:b/>
          <w:bCs/>
          <w:i/>
          <w:iCs/>
          <w:color w:val="5B5B5F"/>
          <w:sz w:val="44"/>
        </w:rPr>
        <w:t>06/2024</w:t>
      </w:r>
    </w:p>
    <w:p w:rsidR="009C2BD5" w:rsidRPr="0052422F" w:rsidRDefault="009C2BD5" w:rsidP="005E0251">
      <w:pPr>
        <w:spacing w:line="259" w:lineRule="auto"/>
        <w:rPr>
          <w:rFonts w:ascii="Times New Roman" w:hAnsi="Times New Roman" w:cs="Times New Roman"/>
          <w:b/>
          <w:bCs/>
          <w:color w:val="405CA1"/>
          <w:sz w:val="32"/>
        </w:rPr>
      </w:pPr>
    </w:p>
    <w:p w:rsidR="009C2BD5" w:rsidRPr="0052422F" w:rsidRDefault="009C2BD5" w:rsidP="005E0251">
      <w:pPr>
        <w:spacing w:line="259" w:lineRule="auto"/>
        <w:rPr>
          <w:rFonts w:ascii="Times New Roman" w:hAnsi="Times New Roman" w:cs="Times New Roman"/>
          <w:b/>
          <w:bCs/>
          <w:color w:val="405CA1"/>
          <w:sz w:val="32"/>
        </w:rPr>
      </w:pPr>
    </w:p>
    <w:p w:rsidR="009C2BD5" w:rsidRPr="0052422F" w:rsidRDefault="009C2BD5" w:rsidP="005E0251">
      <w:pPr>
        <w:spacing w:line="259" w:lineRule="auto"/>
        <w:rPr>
          <w:rFonts w:ascii="Times New Roman" w:hAnsi="Times New Roman" w:cs="Times New Roman"/>
          <w:b/>
          <w:bCs/>
          <w:color w:val="405CA1"/>
          <w:sz w:val="32"/>
        </w:rPr>
      </w:pPr>
    </w:p>
    <w:p w:rsidR="005E0251" w:rsidRPr="0052422F" w:rsidRDefault="005E0251" w:rsidP="005E0251">
      <w:pPr>
        <w:spacing w:line="259" w:lineRule="auto"/>
        <w:rPr>
          <w:rFonts w:ascii="Times New Roman" w:hAnsi="Times New Roman" w:cs="Times New Roman"/>
          <w:b/>
          <w:bCs/>
          <w:color w:val="405CA1"/>
          <w:sz w:val="32"/>
        </w:rPr>
      </w:pPr>
      <w:r w:rsidRPr="0052422F">
        <w:rPr>
          <w:rFonts w:ascii="Times New Roman" w:hAnsi="Times New Roman" w:cs="Times New Roman"/>
          <w:b/>
          <w:bCs/>
          <w:color w:val="405CA1"/>
          <w:sz w:val="32"/>
        </w:rPr>
        <w:t xml:space="preserve">CONTRATANTE </w:t>
      </w:r>
    </w:p>
    <w:p w:rsidR="005E0251" w:rsidRPr="0052422F" w:rsidRDefault="00A95B10" w:rsidP="005E0251">
      <w:pPr>
        <w:rPr>
          <w:rFonts w:ascii="Times New Roman" w:hAnsi="Times New Roman" w:cs="Times New Roman"/>
          <w:b/>
          <w:bCs/>
          <w:color w:val="5B5B5F"/>
          <w:sz w:val="32"/>
        </w:rPr>
      </w:pPr>
      <w:r w:rsidRPr="0052422F">
        <w:rPr>
          <w:rFonts w:ascii="Times New Roman" w:hAnsi="Times New Roman" w:cs="Times New Roman"/>
          <w:b/>
          <w:bCs/>
          <w:color w:val="5B5B5F"/>
          <w:sz w:val="32"/>
        </w:rPr>
        <w:t>MUNICIPIO DE GUAIRA/SP</w:t>
      </w:r>
    </w:p>
    <w:p w:rsidR="005E0251" w:rsidRPr="0052422F" w:rsidRDefault="005E0251" w:rsidP="005E0251">
      <w:pPr>
        <w:rPr>
          <w:rFonts w:ascii="Times New Roman" w:hAnsi="Times New Roman" w:cs="Times New Roman"/>
          <w:color w:val="5B5B5F"/>
          <w:sz w:val="32"/>
        </w:rPr>
      </w:pPr>
    </w:p>
    <w:p w:rsidR="005E0251" w:rsidRPr="0052422F" w:rsidRDefault="005E0251" w:rsidP="005E0251">
      <w:pPr>
        <w:rPr>
          <w:rFonts w:ascii="Times New Roman" w:hAnsi="Times New Roman" w:cs="Times New Roman"/>
          <w:b/>
          <w:bCs/>
          <w:color w:val="5B5B5F"/>
          <w:sz w:val="32"/>
        </w:rPr>
      </w:pPr>
      <w:r w:rsidRPr="0052422F">
        <w:rPr>
          <w:rFonts w:ascii="Times New Roman" w:hAnsi="Times New Roman" w:cs="Times New Roman"/>
          <w:b/>
          <w:bCs/>
          <w:color w:val="405CA1"/>
          <w:sz w:val="32"/>
        </w:rPr>
        <w:t>OBJETO</w:t>
      </w:r>
    </w:p>
    <w:p w:rsidR="005E0251" w:rsidRPr="0052422F" w:rsidRDefault="00A95B10" w:rsidP="005E0251">
      <w:pPr>
        <w:rPr>
          <w:rFonts w:ascii="Times New Roman" w:hAnsi="Times New Roman" w:cs="Times New Roman"/>
          <w:b/>
          <w:bCs/>
          <w:color w:val="5B5B5F"/>
          <w:sz w:val="32"/>
        </w:rPr>
      </w:pPr>
      <w:r w:rsidRPr="0052422F">
        <w:rPr>
          <w:rFonts w:ascii="Times New Roman" w:hAnsi="Times New Roman" w:cs="Times New Roman"/>
          <w:b/>
          <w:bCs/>
          <w:color w:val="5B5B5F"/>
          <w:sz w:val="32"/>
        </w:rPr>
        <w:t>Contratação de serviços para</w:t>
      </w:r>
      <w:r w:rsidR="002E7427" w:rsidRPr="0052422F">
        <w:rPr>
          <w:rFonts w:ascii="Times New Roman" w:hAnsi="Times New Roman" w:cs="Times New Roman"/>
          <w:b/>
          <w:bCs/>
          <w:color w:val="5B5B5F"/>
          <w:sz w:val="32"/>
        </w:rPr>
        <w:t xml:space="preserve"> PRESTAÇÃO DE SERVIÇOS DE ORGANIZAÇÃO E REALIZAÇÃO DO RODEIO AMADOR</w:t>
      </w:r>
    </w:p>
    <w:p w:rsidR="005E0251" w:rsidRPr="0052422F" w:rsidRDefault="005E0251" w:rsidP="005E0251">
      <w:pPr>
        <w:rPr>
          <w:rFonts w:ascii="Times New Roman" w:hAnsi="Times New Roman" w:cs="Times New Roman"/>
          <w:color w:val="5B5B5F"/>
          <w:sz w:val="32"/>
        </w:rPr>
      </w:pPr>
    </w:p>
    <w:p w:rsidR="005E0251" w:rsidRPr="0052422F" w:rsidRDefault="005E0251" w:rsidP="005E0251">
      <w:pPr>
        <w:rPr>
          <w:rFonts w:ascii="Times New Roman" w:hAnsi="Times New Roman" w:cs="Times New Roman"/>
          <w:b/>
          <w:bCs/>
          <w:color w:val="405CA1"/>
          <w:sz w:val="32"/>
        </w:rPr>
      </w:pPr>
      <w:r w:rsidRPr="0052422F">
        <w:rPr>
          <w:rFonts w:ascii="Times New Roman" w:hAnsi="Times New Roman" w:cs="Times New Roman"/>
          <w:b/>
          <w:bCs/>
          <w:color w:val="405CA1"/>
          <w:sz w:val="32"/>
        </w:rPr>
        <w:t>VALOR TOTAL DA CONTRATAÇÃO</w:t>
      </w:r>
    </w:p>
    <w:p w:rsidR="005E0251" w:rsidRPr="0052422F" w:rsidRDefault="002E7427" w:rsidP="005E0251">
      <w:pPr>
        <w:rPr>
          <w:rFonts w:ascii="Times New Roman" w:hAnsi="Times New Roman" w:cs="Times New Roman"/>
          <w:b/>
          <w:bCs/>
          <w:color w:val="5B5B5F"/>
          <w:sz w:val="32"/>
        </w:rPr>
      </w:pPr>
      <w:r w:rsidRPr="0052422F">
        <w:rPr>
          <w:rFonts w:ascii="Times New Roman" w:hAnsi="Times New Roman" w:cs="Times New Roman"/>
          <w:b/>
          <w:bCs/>
          <w:color w:val="5B5B5F"/>
          <w:sz w:val="32"/>
        </w:rPr>
        <w:t>R$ 34.600,00</w:t>
      </w:r>
    </w:p>
    <w:p w:rsidR="005E0251" w:rsidRPr="0052422F" w:rsidRDefault="005E0251" w:rsidP="005E0251">
      <w:pPr>
        <w:rPr>
          <w:rFonts w:ascii="Times New Roman" w:hAnsi="Times New Roman" w:cs="Times New Roman"/>
          <w:color w:val="5B5B5F"/>
          <w:sz w:val="32"/>
        </w:rPr>
      </w:pPr>
    </w:p>
    <w:p w:rsidR="005E0251" w:rsidRPr="0052422F" w:rsidRDefault="005E0251" w:rsidP="005E0251">
      <w:pPr>
        <w:rPr>
          <w:rFonts w:ascii="Times New Roman" w:hAnsi="Times New Roman" w:cs="Times New Roman"/>
          <w:b/>
          <w:bCs/>
          <w:color w:val="405CA1"/>
          <w:sz w:val="32"/>
        </w:rPr>
      </w:pPr>
      <w:r w:rsidRPr="0052422F">
        <w:rPr>
          <w:rFonts w:ascii="Times New Roman" w:hAnsi="Times New Roman" w:cs="Times New Roman"/>
          <w:b/>
          <w:bCs/>
          <w:color w:val="405CA1"/>
          <w:sz w:val="32"/>
        </w:rPr>
        <w:t xml:space="preserve">PERÍODO DE PROPOSTAS </w:t>
      </w:r>
    </w:p>
    <w:p w:rsidR="005E0251" w:rsidRPr="0052422F" w:rsidRDefault="005E0251" w:rsidP="005E0251">
      <w:pPr>
        <w:rPr>
          <w:rFonts w:ascii="Times New Roman" w:hAnsi="Times New Roman" w:cs="Times New Roman"/>
          <w:color w:val="5B5B5F"/>
          <w:sz w:val="32"/>
        </w:rPr>
      </w:pPr>
      <w:r w:rsidRPr="0052422F">
        <w:rPr>
          <w:rFonts w:ascii="Times New Roman" w:hAnsi="Times New Roman" w:cs="Times New Roman"/>
          <w:color w:val="5B5B5F"/>
          <w:sz w:val="32"/>
        </w:rPr>
        <w:t xml:space="preserve">De </w:t>
      </w:r>
      <w:r w:rsidR="0052422F" w:rsidRPr="0052422F">
        <w:rPr>
          <w:rFonts w:ascii="Times New Roman" w:hAnsi="Times New Roman" w:cs="Times New Roman"/>
          <w:b/>
          <w:bCs/>
          <w:color w:val="5B5B5F"/>
          <w:sz w:val="32"/>
        </w:rPr>
        <w:t>06/05</w:t>
      </w:r>
      <w:r w:rsidR="002E7427" w:rsidRPr="0052422F">
        <w:rPr>
          <w:rFonts w:ascii="Times New Roman" w:hAnsi="Times New Roman" w:cs="Times New Roman"/>
          <w:b/>
          <w:bCs/>
          <w:color w:val="5B5B5F"/>
          <w:sz w:val="32"/>
        </w:rPr>
        <w:t xml:space="preserve">/2024 </w:t>
      </w:r>
      <w:r w:rsidRPr="0052422F">
        <w:rPr>
          <w:rFonts w:ascii="Times New Roman" w:hAnsi="Times New Roman" w:cs="Times New Roman"/>
          <w:color w:val="5B5B5F"/>
          <w:sz w:val="32"/>
        </w:rPr>
        <w:t xml:space="preserve">às </w:t>
      </w:r>
      <w:r w:rsidRPr="0052422F">
        <w:rPr>
          <w:rFonts w:ascii="Times New Roman" w:hAnsi="Times New Roman" w:cs="Times New Roman"/>
          <w:b/>
          <w:bCs/>
          <w:color w:val="5B5B5F"/>
          <w:sz w:val="32"/>
        </w:rPr>
        <w:t>8h</w:t>
      </w:r>
    </w:p>
    <w:p w:rsidR="005E0251" w:rsidRPr="0052422F" w:rsidRDefault="005E0251" w:rsidP="005E0251">
      <w:pPr>
        <w:rPr>
          <w:rFonts w:ascii="Times New Roman" w:hAnsi="Times New Roman" w:cs="Times New Roman"/>
          <w:color w:val="5B5B5F"/>
          <w:sz w:val="32"/>
        </w:rPr>
      </w:pPr>
      <w:r w:rsidRPr="0052422F">
        <w:rPr>
          <w:rFonts w:ascii="Times New Roman" w:hAnsi="Times New Roman" w:cs="Times New Roman"/>
          <w:color w:val="5B5B5F"/>
          <w:sz w:val="32"/>
        </w:rPr>
        <w:t xml:space="preserve">Até </w:t>
      </w:r>
      <w:r w:rsidR="0052422F" w:rsidRPr="0052422F">
        <w:rPr>
          <w:rFonts w:ascii="Times New Roman" w:hAnsi="Times New Roman" w:cs="Times New Roman"/>
          <w:b/>
          <w:bCs/>
          <w:color w:val="5B5B5F"/>
          <w:sz w:val="32"/>
        </w:rPr>
        <w:t>13/05</w:t>
      </w:r>
      <w:r w:rsidR="002E7427" w:rsidRPr="0052422F">
        <w:rPr>
          <w:rFonts w:ascii="Times New Roman" w:hAnsi="Times New Roman" w:cs="Times New Roman"/>
          <w:b/>
          <w:bCs/>
          <w:color w:val="5B5B5F"/>
          <w:sz w:val="32"/>
        </w:rPr>
        <w:t xml:space="preserve">/2024 </w:t>
      </w:r>
      <w:r w:rsidRPr="0052422F">
        <w:rPr>
          <w:rFonts w:ascii="Times New Roman" w:hAnsi="Times New Roman" w:cs="Times New Roman"/>
          <w:color w:val="5B5B5F"/>
          <w:sz w:val="32"/>
        </w:rPr>
        <w:t xml:space="preserve">às </w:t>
      </w:r>
      <w:r w:rsidR="0052422F" w:rsidRPr="0052422F">
        <w:rPr>
          <w:rFonts w:ascii="Times New Roman" w:hAnsi="Times New Roman" w:cs="Times New Roman"/>
          <w:b/>
          <w:bCs/>
          <w:color w:val="5B5B5F"/>
          <w:sz w:val="32"/>
        </w:rPr>
        <w:t>07</w:t>
      </w:r>
      <w:r w:rsidRPr="0052422F">
        <w:rPr>
          <w:rFonts w:ascii="Times New Roman" w:hAnsi="Times New Roman" w:cs="Times New Roman"/>
          <w:b/>
          <w:bCs/>
          <w:color w:val="5B5B5F"/>
          <w:sz w:val="32"/>
        </w:rPr>
        <w:t>h</w:t>
      </w:r>
      <w:r w:rsidR="0052422F" w:rsidRPr="0052422F">
        <w:rPr>
          <w:rFonts w:ascii="Times New Roman" w:hAnsi="Times New Roman" w:cs="Times New Roman"/>
          <w:b/>
          <w:bCs/>
          <w:color w:val="5B5B5F"/>
          <w:sz w:val="32"/>
        </w:rPr>
        <w:t>59</w:t>
      </w:r>
    </w:p>
    <w:p w:rsidR="005E0251" w:rsidRPr="0052422F" w:rsidRDefault="005E0251" w:rsidP="005E0251">
      <w:pPr>
        <w:rPr>
          <w:rFonts w:ascii="Times New Roman" w:hAnsi="Times New Roman" w:cs="Times New Roman"/>
          <w:color w:val="5B5B5F"/>
          <w:sz w:val="32"/>
        </w:rPr>
      </w:pPr>
    </w:p>
    <w:p w:rsidR="005E0251" w:rsidRPr="0052422F" w:rsidRDefault="005E0251" w:rsidP="005E0251">
      <w:pPr>
        <w:rPr>
          <w:rFonts w:ascii="Times New Roman" w:hAnsi="Times New Roman" w:cs="Times New Roman"/>
          <w:b/>
          <w:bCs/>
          <w:color w:val="405CA1"/>
          <w:sz w:val="32"/>
        </w:rPr>
      </w:pPr>
      <w:r w:rsidRPr="0052422F">
        <w:rPr>
          <w:rFonts w:ascii="Times New Roman" w:hAnsi="Times New Roman" w:cs="Times New Roman"/>
          <w:b/>
          <w:bCs/>
          <w:color w:val="405CA1"/>
          <w:sz w:val="32"/>
        </w:rPr>
        <w:t>PERÍODO DE LANCES</w:t>
      </w:r>
    </w:p>
    <w:p w:rsidR="005E0251" w:rsidRPr="0052422F" w:rsidRDefault="005E0251" w:rsidP="009149F1">
      <w:pPr>
        <w:rPr>
          <w:rFonts w:ascii="Times New Roman" w:hAnsi="Times New Roman" w:cs="Times New Roman"/>
          <w:color w:val="5B5B5F"/>
          <w:sz w:val="32"/>
          <w:highlight w:val="yellow"/>
        </w:rPr>
      </w:pPr>
      <w:r w:rsidRPr="0052422F">
        <w:rPr>
          <w:rFonts w:ascii="Times New Roman" w:hAnsi="Times New Roman" w:cs="Times New Roman"/>
          <w:color w:val="5B5B5F"/>
          <w:sz w:val="32"/>
          <w:highlight w:val="yellow"/>
        </w:rPr>
        <w:t xml:space="preserve">De </w:t>
      </w:r>
      <w:r w:rsidR="0052422F" w:rsidRPr="0052422F">
        <w:rPr>
          <w:rFonts w:ascii="Times New Roman" w:hAnsi="Times New Roman" w:cs="Times New Roman"/>
          <w:b/>
          <w:bCs/>
          <w:color w:val="5B5B5F"/>
          <w:sz w:val="32"/>
          <w:highlight w:val="yellow"/>
        </w:rPr>
        <w:t>13/05</w:t>
      </w:r>
      <w:r w:rsidR="002E7427" w:rsidRPr="0052422F">
        <w:rPr>
          <w:rFonts w:ascii="Times New Roman" w:hAnsi="Times New Roman" w:cs="Times New Roman"/>
          <w:b/>
          <w:bCs/>
          <w:color w:val="5B5B5F"/>
          <w:sz w:val="32"/>
          <w:highlight w:val="yellow"/>
        </w:rPr>
        <w:t xml:space="preserve">/2024 </w:t>
      </w:r>
      <w:r w:rsidRPr="0052422F">
        <w:rPr>
          <w:rFonts w:ascii="Times New Roman" w:hAnsi="Times New Roman" w:cs="Times New Roman"/>
          <w:color w:val="5B5B5F"/>
          <w:sz w:val="32"/>
          <w:highlight w:val="yellow"/>
        </w:rPr>
        <w:t xml:space="preserve">às </w:t>
      </w:r>
      <w:r w:rsidRPr="0052422F">
        <w:rPr>
          <w:rFonts w:ascii="Times New Roman" w:hAnsi="Times New Roman" w:cs="Times New Roman"/>
          <w:b/>
          <w:bCs/>
          <w:color w:val="5B5B5F"/>
          <w:sz w:val="32"/>
          <w:highlight w:val="yellow"/>
        </w:rPr>
        <w:t>8h</w:t>
      </w:r>
    </w:p>
    <w:p w:rsidR="005E0251" w:rsidRPr="0052422F" w:rsidRDefault="005E0251" w:rsidP="009149F1">
      <w:pPr>
        <w:rPr>
          <w:rFonts w:ascii="Times New Roman" w:hAnsi="Times New Roman" w:cs="Times New Roman"/>
          <w:color w:val="5B5B5F"/>
          <w:sz w:val="32"/>
        </w:rPr>
      </w:pPr>
      <w:r w:rsidRPr="0052422F">
        <w:rPr>
          <w:rFonts w:ascii="Times New Roman" w:hAnsi="Times New Roman" w:cs="Times New Roman"/>
          <w:color w:val="5B5B5F"/>
          <w:sz w:val="32"/>
          <w:highlight w:val="yellow"/>
        </w:rPr>
        <w:t xml:space="preserve">Até </w:t>
      </w:r>
      <w:r w:rsidR="0052422F" w:rsidRPr="0052422F">
        <w:rPr>
          <w:rFonts w:ascii="Times New Roman" w:hAnsi="Times New Roman" w:cs="Times New Roman"/>
          <w:b/>
          <w:bCs/>
          <w:color w:val="5B5B5F"/>
          <w:sz w:val="32"/>
          <w:highlight w:val="yellow"/>
        </w:rPr>
        <w:t>13/05</w:t>
      </w:r>
      <w:r w:rsidR="002E7427" w:rsidRPr="0052422F">
        <w:rPr>
          <w:rFonts w:ascii="Times New Roman" w:hAnsi="Times New Roman" w:cs="Times New Roman"/>
          <w:b/>
          <w:bCs/>
          <w:color w:val="5B5B5F"/>
          <w:sz w:val="32"/>
          <w:highlight w:val="yellow"/>
        </w:rPr>
        <w:t xml:space="preserve">/2024 </w:t>
      </w:r>
      <w:r w:rsidRPr="0052422F">
        <w:rPr>
          <w:rFonts w:ascii="Times New Roman" w:hAnsi="Times New Roman" w:cs="Times New Roman"/>
          <w:color w:val="5B5B5F"/>
          <w:sz w:val="32"/>
          <w:highlight w:val="yellow"/>
        </w:rPr>
        <w:t xml:space="preserve">às </w:t>
      </w:r>
      <w:r w:rsidRPr="0052422F">
        <w:rPr>
          <w:rFonts w:ascii="Times New Roman" w:hAnsi="Times New Roman" w:cs="Times New Roman"/>
          <w:b/>
          <w:bCs/>
          <w:color w:val="5B5B5F"/>
          <w:sz w:val="32"/>
          <w:highlight w:val="yellow"/>
        </w:rPr>
        <w:t>14h</w:t>
      </w:r>
    </w:p>
    <w:p w:rsidR="005E0251" w:rsidRPr="0052422F" w:rsidRDefault="005E0251" w:rsidP="005E0251">
      <w:pPr>
        <w:rPr>
          <w:rFonts w:ascii="Times New Roman" w:hAnsi="Times New Roman" w:cs="Times New Roman"/>
          <w:b/>
          <w:bCs/>
          <w:color w:val="405CA1"/>
          <w:sz w:val="32"/>
        </w:rPr>
      </w:pPr>
    </w:p>
    <w:p w:rsidR="005E0251" w:rsidRPr="0052422F" w:rsidRDefault="005E0251" w:rsidP="005E0251">
      <w:pPr>
        <w:rPr>
          <w:rFonts w:ascii="Times New Roman" w:hAnsi="Times New Roman" w:cs="Times New Roman"/>
          <w:b/>
          <w:bCs/>
          <w:color w:val="405CA1"/>
          <w:sz w:val="32"/>
        </w:rPr>
      </w:pPr>
      <w:r w:rsidRPr="0052422F">
        <w:rPr>
          <w:rFonts w:ascii="Times New Roman" w:hAnsi="Times New Roman" w:cs="Times New Roman"/>
          <w:b/>
          <w:bCs/>
          <w:color w:val="405CA1"/>
          <w:sz w:val="32"/>
        </w:rPr>
        <w:t>PREFERÊNCIA ME/EPP/EQUIPARADAS</w:t>
      </w:r>
    </w:p>
    <w:p w:rsidR="005E0251" w:rsidRPr="0052422F" w:rsidRDefault="005E0251" w:rsidP="005E0251">
      <w:pPr>
        <w:rPr>
          <w:rFonts w:ascii="Times New Roman" w:hAnsi="Times New Roman" w:cs="Times New Roman"/>
          <w:b/>
          <w:bCs/>
          <w:color w:val="5B5B5F"/>
          <w:sz w:val="32"/>
        </w:rPr>
      </w:pPr>
      <w:r w:rsidRPr="0052422F">
        <w:rPr>
          <w:rFonts w:ascii="Times New Roman" w:hAnsi="Times New Roman" w:cs="Times New Roman"/>
          <w:b/>
          <w:bCs/>
          <w:color w:val="5B5B5F"/>
          <w:sz w:val="32"/>
        </w:rPr>
        <w:t>SIM</w:t>
      </w:r>
    </w:p>
    <w:p w:rsidR="002B3076" w:rsidRPr="0052422F" w:rsidRDefault="002B3076">
      <w:pPr>
        <w:spacing w:after="160" w:line="259" w:lineRule="auto"/>
        <w:rPr>
          <w:rFonts w:ascii="Times New Roman" w:hAnsi="Times New Roman" w:cs="Times New Roman"/>
          <w:color w:val="FF0000"/>
          <w:sz w:val="32"/>
        </w:rPr>
      </w:pPr>
    </w:p>
    <w:p w:rsidR="002B3076" w:rsidRPr="00762794" w:rsidRDefault="002B3076" w:rsidP="003D0E1A">
      <w:pPr>
        <w:spacing w:line="276" w:lineRule="auto"/>
        <w:jc w:val="center"/>
        <w:rPr>
          <w:rFonts w:ascii="Times New Roman" w:hAnsi="Times New Roman" w:cs="Times New Roman"/>
          <w:color w:val="FF0000"/>
          <w:sz w:val="24"/>
        </w:rPr>
      </w:pPr>
    </w:p>
    <w:p w:rsidR="002B3076" w:rsidRPr="00762794" w:rsidRDefault="002B3076">
      <w:pPr>
        <w:spacing w:after="160" w:line="259" w:lineRule="auto"/>
        <w:rPr>
          <w:rFonts w:ascii="Times New Roman" w:hAnsi="Times New Roman" w:cs="Times New Roman"/>
          <w:color w:val="FF0000"/>
          <w:sz w:val="24"/>
        </w:rPr>
      </w:pPr>
      <w:r w:rsidRPr="00762794">
        <w:rPr>
          <w:rFonts w:ascii="Times New Roman" w:hAnsi="Times New Roman" w:cs="Times New Roman"/>
          <w:color w:val="FF0000"/>
          <w:sz w:val="24"/>
        </w:rPr>
        <w:br w:type="page"/>
      </w:r>
    </w:p>
    <w:sdt>
      <w:sdtPr>
        <w:rPr>
          <w:rFonts w:ascii="Times New Roman" w:eastAsia="Times New Roman" w:hAnsi="Times New Roman" w:cs="Times New Roman"/>
          <w:color w:val="auto"/>
          <w:sz w:val="24"/>
          <w:szCs w:val="24"/>
        </w:rPr>
        <w:id w:val="-615513808"/>
        <w:docPartObj>
          <w:docPartGallery w:val="Table of Contents"/>
          <w:docPartUnique/>
        </w:docPartObj>
      </w:sdtPr>
      <w:sdtEndPr>
        <w:rPr>
          <w:b/>
          <w:bCs/>
        </w:rPr>
      </w:sdtEndPr>
      <w:sdtContent>
        <w:p w:rsidR="003F0560" w:rsidRPr="00762794" w:rsidRDefault="003F0560" w:rsidP="002E7427">
          <w:pPr>
            <w:pStyle w:val="CabealhodoSumrio"/>
            <w:jc w:val="center"/>
            <w:rPr>
              <w:rFonts w:ascii="Times New Roman" w:hAnsi="Times New Roman" w:cs="Times New Roman"/>
              <w:b/>
              <w:color w:val="auto"/>
              <w:sz w:val="36"/>
              <w:szCs w:val="24"/>
            </w:rPr>
          </w:pPr>
          <w:r w:rsidRPr="00762794">
            <w:rPr>
              <w:rFonts w:ascii="Times New Roman" w:hAnsi="Times New Roman" w:cs="Times New Roman"/>
              <w:b/>
              <w:color w:val="auto"/>
              <w:sz w:val="36"/>
              <w:szCs w:val="24"/>
            </w:rPr>
            <w:t>Sumário</w:t>
          </w:r>
        </w:p>
        <w:p w:rsidR="00E5012C" w:rsidRPr="00762794" w:rsidRDefault="00E5012C" w:rsidP="00E5012C">
          <w:pPr>
            <w:rPr>
              <w:rFonts w:ascii="Times New Roman" w:hAnsi="Times New Roman" w:cs="Times New Roman"/>
              <w:sz w:val="24"/>
            </w:rPr>
          </w:pPr>
        </w:p>
        <w:p w:rsidR="00040021" w:rsidRPr="00762794" w:rsidRDefault="00671F5F">
          <w:pPr>
            <w:pStyle w:val="Sumrio1"/>
            <w:tabs>
              <w:tab w:val="left" w:pos="440"/>
              <w:tab w:val="right" w:leader="dot" w:pos="9736"/>
            </w:tabs>
            <w:rPr>
              <w:rFonts w:ascii="Times New Roman" w:eastAsiaTheme="minorEastAsia" w:hAnsi="Times New Roman" w:cs="Times New Roman"/>
              <w:noProof/>
              <w:sz w:val="24"/>
            </w:rPr>
          </w:pPr>
          <w:r w:rsidRPr="00762794">
            <w:rPr>
              <w:rFonts w:ascii="Times New Roman" w:hAnsi="Times New Roman" w:cs="Times New Roman"/>
              <w:sz w:val="24"/>
            </w:rPr>
            <w:fldChar w:fldCharType="begin"/>
          </w:r>
          <w:r w:rsidR="003F0560" w:rsidRPr="00762794">
            <w:rPr>
              <w:rFonts w:ascii="Times New Roman" w:hAnsi="Times New Roman" w:cs="Times New Roman"/>
              <w:sz w:val="24"/>
            </w:rPr>
            <w:instrText xml:space="preserve"> TOC \o "1-3" \h \z \u </w:instrText>
          </w:r>
          <w:r w:rsidRPr="00762794">
            <w:rPr>
              <w:rFonts w:ascii="Times New Roman" w:hAnsi="Times New Roman" w:cs="Times New Roman"/>
              <w:sz w:val="24"/>
            </w:rPr>
            <w:fldChar w:fldCharType="separate"/>
          </w:r>
          <w:hyperlink w:anchor="_Toc104906818" w:history="1">
            <w:r w:rsidR="00040021" w:rsidRPr="00762794">
              <w:rPr>
                <w:rStyle w:val="Hyperlink"/>
                <w:rFonts w:ascii="Times New Roman" w:eastAsia="Calibri" w:hAnsi="Times New Roman" w:cs="Times New Roman"/>
                <w:b/>
                <w:noProof/>
                <w:sz w:val="24"/>
              </w:rPr>
              <w:t>1.</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OBJETO DA CONTRATAÇÃO DIRETA</w:t>
            </w:r>
            <w:r w:rsidR="00040021" w:rsidRPr="00762794">
              <w:rPr>
                <w:rFonts w:ascii="Times New Roman" w:hAnsi="Times New Roman" w:cs="Times New Roman"/>
                <w:noProof/>
                <w:webHidden/>
                <w:sz w:val="24"/>
              </w:rPr>
              <w:tab/>
            </w:r>
            <w:r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_Toc104906818 \h </w:instrText>
            </w:r>
            <w:r w:rsidRPr="00762794">
              <w:rPr>
                <w:rFonts w:ascii="Times New Roman" w:hAnsi="Times New Roman" w:cs="Times New Roman"/>
                <w:noProof/>
                <w:webHidden/>
                <w:sz w:val="24"/>
              </w:rPr>
            </w:r>
            <w:r w:rsidRPr="00762794">
              <w:rPr>
                <w:rFonts w:ascii="Times New Roman" w:hAnsi="Times New Roman" w:cs="Times New Roman"/>
                <w:noProof/>
                <w:webHidden/>
                <w:sz w:val="24"/>
              </w:rPr>
              <w:fldChar w:fldCharType="separate"/>
            </w:r>
            <w:r w:rsidR="006E170E">
              <w:rPr>
                <w:rFonts w:ascii="Times New Roman" w:hAnsi="Times New Roman" w:cs="Times New Roman"/>
                <w:noProof/>
                <w:webHidden/>
                <w:sz w:val="24"/>
              </w:rPr>
              <w:t>3</w:t>
            </w:r>
            <w:r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19" w:history="1">
            <w:r w:rsidR="00040021" w:rsidRPr="00762794">
              <w:rPr>
                <w:rStyle w:val="Hyperlink"/>
                <w:rFonts w:ascii="Times New Roman" w:eastAsia="Calibri" w:hAnsi="Times New Roman" w:cs="Times New Roman"/>
                <w:b/>
                <w:noProof/>
                <w:sz w:val="24"/>
              </w:rPr>
              <w:t>2.</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PARTICIPAÇÃO NA DISPENSA ELETRÔNICA.</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_Toc104906819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4</w:t>
            </w:r>
            <w:r w:rsidR="00671F5F"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20" w:history="1">
            <w:r w:rsidR="00040021" w:rsidRPr="00762794">
              <w:rPr>
                <w:rStyle w:val="Hyperlink"/>
                <w:rFonts w:ascii="Times New Roman" w:eastAsia="Calibri" w:hAnsi="Times New Roman" w:cs="Times New Roman"/>
                <w:b/>
                <w:noProof/>
                <w:sz w:val="24"/>
              </w:rPr>
              <w:t>3.</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INGRESSO NA DISPENSA ELETRÔNICA E CADASTRAMENTO DA PROPOSTA INICIAL</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_Toc104906820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6</w:t>
            </w:r>
            <w:r w:rsidR="00671F5F"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21" w:history="1">
            <w:r w:rsidR="00040021" w:rsidRPr="00762794">
              <w:rPr>
                <w:rStyle w:val="Hyperlink"/>
                <w:rFonts w:ascii="Times New Roman" w:eastAsia="Calibri" w:hAnsi="Times New Roman" w:cs="Times New Roman"/>
                <w:b/>
                <w:noProof/>
                <w:sz w:val="24"/>
              </w:rPr>
              <w:t>4.</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FASE DE LANCES</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_Toc104906821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7</w:t>
            </w:r>
            <w:r w:rsidR="00671F5F"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22" w:history="1">
            <w:r w:rsidR="00040021" w:rsidRPr="00762794">
              <w:rPr>
                <w:rStyle w:val="Hyperlink"/>
                <w:rFonts w:ascii="Times New Roman" w:eastAsia="Calibri" w:hAnsi="Times New Roman" w:cs="Times New Roman"/>
                <w:b/>
                <w:noProof/>
                <w:sz w:val="24"/>
              </w:rPr>
              <w:t>5.</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JULGAMENTO DAS PROPOSTAS DE PREÇO</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_Toc104906822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8</w:t>
            </w:r>
            <w:r w:rsidR="00671F5F"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23" w:history="1">
            <w:r w:rsidR="00040021" w:rsidRPr="00762794">
              <w:rPr>
                <w:rStyle w:val="Hyperlink"/>
                <w:rFonts w:ascii="Times New Roman" w:eastAsia="Calibri" w:hAnsi="Times New Roman" w:cs="Times New Roman"/>
                <w:b/>
                <w:noProof/>
                <w:sz w:val="24"/>
              </w:rPr>
              <w:t>6.</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HABILITAÇÃO</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_Toc104906823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9</w:t>
            </w:r>
            <w:r w:rsidR="00671F5F"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24" w:history="1">
            <w:r w:rsidR="00040021" w:rsidRPr="00762794">
              <w:rPr>
                <w:rStyle w:val="Hyperlink"/>
                <w:rFonts w:ascii="Times New Roman" w:eastAsia="Calibri" w:hAnsi="Times New Roman" w:cs="Times New Roman"/>
                <w:b/>
                <w:noProof/>
                <w:sz w:val="24"/>
              </w:rPr>
              <w:t>7.</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CONTRATAÇÃO</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_Toc104906824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13</w:t>
            </w:r>
            <w:r w:rsidR="00671F5F"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25" w:history="1">
            <w:r w:rsidR="00040021" w:rsidRPr="00762794">
              <w:rPr>
                <w:rStyle w:val="Hyperlink"/>
                <w:rFonts w:ascii="Times New Roman" w:eastAsia="Calibri" w:hAnsi="Times New Roman" w:cs="Times New Roman"/>
                <w:b/>
                <w:noProof/>
                <w:sz w:val="24"/>
              </w:rPr>
              <w:t>8.</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SANÇÕES</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_Toc104906825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14</w:t>
            </w:r>
            <w:r w:rsidR="00671F5F" w:rsidRPr="00762794">
              <w:rPr>
                <w:rFonts w:ascii="Times New Roman" w:hAnsi="Times New Roman" w:cs="Times New Roman"/>
                <w:noProof/>
                <w:webHidden/>
                <w:sz w:val="24"/>
              </w:rPr>
              <w:fldChar w:fldCharType="end"/>
            </w:r>
          </w:hyperlink>
        </w:p>
        <w:p w:rsidR="00040021" w:rsidRPr="00762794" w:rsidRDefault="006E170E">
          <w:pPr>
            <w:pStyle w:val="Sumrio1"/>
            <w:tabs>
              <w:tab w:val="left" w:pos="440"/>
              <w:tab w:val="right" w:leader="dot" w:pos="9736"/>
            </w:tabs>
            <w:rPr>
              <w:rFonts w:ascii="Times New Roman" w:eastAsiaTheme="minorEastAsia" w:hAnsi="Times New Roman" w:cs="Times New Roman"/>
              <w:noProof/>
              <w:sz w:val="24"/>
            </w:rPr>
          </w:pPr>
          <w:hyperlink w:anchor="_Toc104906826" w:history="1">
            <w:r w:rsidR="00040021" w:rsidRPr="00762794">
              <w:rPr>
                <w:rStyle w:val="Hyperlink"/>
                <w:rFonts w:ascii="Times New Roman" w:eastAsia="Calibri" w:hAnsi="Times New Roman" w:cs="Times New Roman"/>
                <w:b/>
                <w:noProof/>
                <w:sz w:val="24"/>
              </w:rPr>
              <w:t>9.</w:t>
            </w:r>
            <w:r w:rsidR="00040021" w:rsidRPr="00762794">
              <w:rPr>
                <w:rFonts w:ascii="Times New Roman" w:eastAsiaTheme="minorEastAsia" w:hAnsi="Times New Roman" w:cs="Times New Roman"/>
                <w:noProof/>
                <w:sz w:val="24"/>
              </w:rPr>
              <w:tab/>
            </w:r>
            <w:r w:rsidR="00040021" w:rsidRPr="00762794">
              <w:rPr>
                <w:rStyle w:val="Hyperlink"/>
                <w:rFonts w:ascii="Times New Roman" w:eastAsia="Calibri" w:hAnsi="Times New Roman" w:cs="Times New Roman"/>
                <w:noProof/>
                <w:sz w:val="24"/>
              </w:rPr>
              <w:t>DAS DISPOSIÇÕES GERAIS</w:t>
            </w:r>
            <w:r w:rsidR="00040021" w:rsidRPr="00762794">
              <w:rPr>
                <w:rFonts w:ascii="Times New Roman" w:hAnsi="Times New Roman" w:cs="Times New Roman"/>
                <w:noProof/>
                <w:webHidden/>
                <w:sz w:val="24"/>
              </w:rPr>
              <w:tab/>
            </w:r>
            <w:r w:rsidR="00671F5F" w:rsidRPr="00762794">
              <w:rPr>
                <w:rFonts w:ascii="Times New Roman" w:hAnsi="Times New Roman" w:cs="Times New Roman"/>
                <w:noProof/>
                <w:webHidden/>
                <w:sz w:val="24"/>
              </w:rPr>
              <w:fldChar w:fldCharType="begin"/>
            </w:r>
            <w:r w:rsidR="00040021" w:rsidRPr="00762794">
              <w:rPr>
                <w:rFonts w:ascii="Times New Roman" w:hAnsi="Times New Roman" w:cs="Times New Roman"/>
                <w:noProof/>
                <w:webHidden/>
                <w:sz w:val="24"/>
              </w:rPr>
              <w:instrText xml:space="preserve"> PAGEREF _Toc104906826 \h </w:instrText>
            </w:r>
            <w:r w:rsidR="00671F5F" w:rsidRPr="00762794">
              <w:rPr>
                <w:rFonts w:ascii="Times New Roman" w:hAnsi="Times New Roman" w:cs="Times New Roman"/>
                <w:noProof/>
                <w:webHidden/>
                <w:sz w:val="24"/>
              </w:rPr>
            </w:r>
            <w:r w:rsidR="00671F5F" w:rsidRPr="00762794">
              <w:rPr>
                <w:rFonts w:ascii="Times New Roman" w:hAnsi="Times New Roman" w:cs="Times New Roman"/>
                <w:noProof/>
                <w:webHidden/>
                <w:sz w:val="24"/>
              </w:rPr>
              <w:fldChar w:fldCharType="separate"/>
            </w:r>
            <w:r>
              <w:rPr>
                <w:rFonts w:ascii="Times New Roman" w:hAnsi="Times New Roman" w:cs="Times New Roman"/>
                <w:noProof/>
                <w:webHidden/>
                <w:sz w:val="24"/>
              </w:rPr>
              <w:t>17</w:t>
            </w:r>
            <w:r w:rsidR="00671F5F" w:rsidRPr="00762794">
              <w:rPr>
                <w:rFonts w:ascii="Times New Roman" w:hAnsi="Times New Roman" w:cs="Times New Roman"/>
                <w:noProof/>
                <w:webHidden/>
                <w:sz w:val="24"/>
              </w:rPr>
              <w:fldChar w:fldCharType="end"/>
            </w:r>
          </w:hyperlink>
        </w:p>
        <w:p w:rsidR="003F0560" w:rsidRPr="00762794" w:rsidRDefault="00671F5F">
          <w:pPr>
            <w:rPr>
              <w:rFonts w:ascii="Times New Roman" w:hAnsi="Times New Roman" w:cs="Times New Roman"/>
              <w:sz w:val="24"/>
            </w:rPr>
          </w:pPr>
          <w:r w:rsidRPr="00762794">
            <w:rPr>
              <w:rFonts w:ascii="Times New Roman" w:hAnsi="Times New Roman" w:cs="Times New Roman"/>
              <w:b/>
              <w:bCs/>
              <w:sz w:val="24"/>
            </w:rPr>
            <w:fldChar w:fldCharType="end"/>
          </w:r>
        </w:p>
      </w:sdtContent>
    </w:sdt>
    <w:p w:rsidR="00021F8A" w:rsidRPr="00762794" w:rsidRDefault="00021F8A" w:rsidP="00434384">
      <w:pPr>
        <w:pStyle w:val="Ttulo1"/>
        <w:rPr>
          <w:rFonts w:ascii="Times New Roman" w:hAnsi="Times New Roman" w:cs="Times New Roman"/>
          <w:b/>
          <w:bCs/>
          <w:i/>
          <w:iCs/>
          <w:color w:val="FF0000"/>
          <w:sz w:val="24"/>
          <w:szCs w:val="24"/>
        </w:rPr>
      </w:pPr>
      <w:r w:rsidRPr="00762794">
        <w:rPr>
          <w:rFonts w:ascii="Times New Roman" w:hAnsi="Times New Roman" w:cs="Times New Roman"/>
          <w:b/>
          <w:bCs/>
          <w:i/>
          <w:iCs/>
          <w:color w:val="FF0000"/>
          <w:sz w:val="24"/>
          <w:szCs w:val="24"/>
        </w:rPr>
        <w:br w:type="page"/>
      </w:r>
    </w:p>
    <w:p w:rsidR="003D0E1A" w:rsidRPr="00762794" w:rsidRDefault="003D0E1A" w:rsidP="003D0E1A">
      <w:pPr>
        <w:spacing w:line="276" w:lineRule="auto"/>
        <w:jc w:val="center"/>
        <w:rPr>
          <w:rFonts w:ascii="Times New Roman" w:hAnsi="Times New Roman" w:cs="Times New Roman"/>
          <w:b/>
          <w:bCs/>
          <w:color w:val="000000" w:themeColor="text1"/>
          <w:sz w:val="24"/>
        </w:rPr>
      </w:pPr>
      <w:r w:rsidRPr="00762794">
        <w:rPr>
          <w:rFonts w:ascii="Times New Roman" w:hAnsi="Times New Roman" w:cs="Times New Roman"/>
          <w:b/>
          <w:bCs/>
          <w:color w:val="000000" w:themeColor="text1"/>
          <w:sz w:val="24"/>
        </w:rPr>
        <w:t xml:space="preserve">AVISO DE DISPENSA ELETRÔNICA Nº </w:t>
      </w:r>
      <w:r w:rsidR="002E7427" w:rsidRPr="00762794">
        <w:rPr>
          <w:rFonts w:ascii="Times New Roman" w:hAnsi="Times New Roman" w:cs="Times New Roman"/>
          <w:b/>
          <w:bCs/>
          <w:color w:val="000000" w:themeColor="text1"/>
          <w:sz w:val="24"/>
        </w:rPr>
        <w:t>06/2024</w:t>
      </w:r>
    </w:p>
    <w:p w:rsidR="003D0E1A" w:rsidRPr="00762794" w:rsidRDefault="003D0E1A" w:rsidP="00A56348">
      <w:pPr>
        <w:spacing w:line="276" w:lineRule="auto"/>
        <w:ind w:right="-15"/>
        <w:jc w:val="center"/>
        <w:rPr>
          <w:rFonts w:ascii="Times New Roman" w:hAnsi="Times New Roman" w:cs="Times New Roman"/>
          <w:b/>
          <w:bCs/>
          <w:color w:val="000000" w:themeColor="text1"/>
          <w:sz w:val="24"/>
        </w:rPr>
      </w:pPr>
      <w:r w:rsidRPr="00762794">
        <w:rPr>
          <w:rFonts w:ascii="Times New Roman" w:hAnsi="Times New Roman" w:cs="Times New Roman"/>
          <w:b/>
          <w:bCs/>
          <w:color w:val="000000" w:themeColor="text1"/>
          <w:sz w:val="24"/>
        </w:rPr>
        <w:t xml:space="preserve">Processo Administrativo </w:t>
      </w:r>
      <w:proofErr w:type="spellStart"/>
      <w:r w:rsidRPr="00762794">
        <w:rPr>
          <w:rFonts w:ascii="Times New Roman" w:hAnsi="Times New Roman" w:cs="Times New Roman"/>
          <w:b/>
          <w:bCs/>
          <w:color w:val="000000" w:themeColor="text1"/>
          <w:sz w:val="24"/>
        </w:rPr>
        <w:t>n.°</w:t>
      </w:r>
      <w:proofErr w:type="spellEnd"/>
      <w:r w:rsidR="002E7427" w:rsidRPr="00762794">
        <w:rPr>
          <w:rFonts w:ascii="Times New Roman" w:hAnsi="Times New Roman" w:cs="Times New Roman"/>
          <w:b/>
          <w:bCs/>
          <w:color w:val="000000" w:themeColor="text1"/>
          <w:sz w:val="24"/>
        </w:rPr>
        <w:t xml:space="preserve"> 72/2024</w:t>
      </w:r>
    </w:p>
    <w:p w:rsidR="002E7427" w:rsidRPr="00762794" w:rsidRDefault="002E7427" w:rsidP="00A56348">
      <w:pPr>
        <w:spacing w:line="276" w:lineRule="auto"/>
        <w:ind w:right="-15"/>
        <w:jc w:val="center"/>
        <w:rPr>
          <w:rFonts w:ascii="Times New Roman" w:hAnsi="Times New Roman" w:cs="Times New Roman"/>
          <w:b/>
          <w:bCs/>
          <w:color w:val="000000"/>
          <w:sz w:val="24"/>
        </w:rPr>
      </w:pPr>
      <w:r w:rsidRPr="00762794">
        <w:rPr>
          <w:rFonts w:ascii="Times New Roman" w:hAnsi="Times New Roman" w:cs="Times New Roman"/>
          <w:b/>
          <w:bCs/>
          <w:color w:val="000000" w:themeColor="text1"/>
          <w:sz w:val="24"/>
        </w:rPr>
        <w:t>Edital n° 42/2024</w:t>
      </w:r>
    </w:p>
    <w:p w:rsidR="003D0E1A" w:rsidRPr="00762794" w:rsidRDefault="003D0E1A">
      <w:pPr>
        <w:rPr>
          <w:rFonts w:ascii="Times New Roman" w:hAnsi="Times New Roman" w:cs="Times New Roman"/>
          <w:sz w:val="24"/>
        </w:rPr>
      </w:pPr>
    </w:p>
    <w:p w:rsidR="003D0E1A" w:rsidRPr="00762794" w:rsidRDefault="00A95B10" w:rsidP="003D0E1A">
      <w:pPr>
        <w:snapToGrid w:val="0"/>
        <w:spacing w:after="120" w:line="276" w:lineRule="auto"/>
        <w:ind w:right="-30" w:firstLine="540"/>
        <w:jc w:val="both"/>
        <w:rPr>
          <w:rFonts w:ascii="Times New Roman" w:hAnsi="Times New Roman" w:cs="Times New Roman"/>
          <w:color w:val="000000"/>
          <w:sz w:val="24"/>
        </w:rPr>
      </w:pPr>
      <w:r w:rsidRPr="00762794">
        <w:rPr>
          <w:rFonts w:ascii="Times New Roman" w:hAnsi="Times New Roman" w:cs="Times New Roman"/>
          <w:color w:val="000000" w:themeColor="text1"/>
          <w:sz w:val="24"/>
        </w:rPr>
        <w:t>O Município de Guaíra/SP, inscrita sob CNPJ nº 48.344.014/0001-59, t</w:t>
      </w:r>
      <w:r w:rsidR="003D0E1A" w:rsidRPr="00762794">
        <w:rPr>
          <w:rFonts w:ascii="Times New Roman" w:hAnsi="Times New Roman" w:cs="Times New Roman"/>
          <w:color w:val="000000" w:themeColor="text1"/>
          <w:sz w:val="24"/>
        </w:rPr>
        <w:t xml:space="preserve">orna-se público que, por meio </w:t>
      </w:r>
      <w:proofErr w:type="gramStart"/>
      <w:r w:rsidR="003D0E1A" w:rsidRPr="00762794">
        <w:rPr>
          <w:rFonts w:ascii="Times New Roman" w:hAnsi="Times New Roman" w:cs="Times New Roman"/>
          <w:color w:val="000000" w:themeColor="text1"/>
          <w:sz w:val="24"/>
        </w:rPr>
        <w:t>do(</w:t>
      </w:r>
      <w:proofErr w:type="gramEnd"/>
      <w:r w:rsidR="003D0E1A" w:rsidRPr="00762794">
        <w:rPr>
          <w:rFonts w:ascii="Times New Roman" w:hAnsi="Times New Roman" w:cs="Times New Roman"/>
          <w:color w:val="000000" w:themeColor="text1"/>
          <w:sz w:val="24"/>
        </w:rPr>
        <w:t>a)</w:t>
      </w:r>
      <w:r w:rsidRPr="00762794">
        <w:rPr>
          <w:rFonts w:ascii="Times New Roman" w:hAnsi="Times New Roman" w:cs="Times New Roman"/>
          <w:color w:val="000000" w:themeColor="text1"/>
          <w:sz w:val="24"/>
        </w:rPr>
        <w:t xml:space="preserve"> Departamento de Compras e Licitações</w:t>
      </w:r>
      <w:r w:rsidR="003D0E1A" w:rsidRPr="00762794">
        <w:rPr>
          <w:rFonts w:ascii="Times New Roman" w:hAnsi="Times New Roman" w:cs="Times New Roman"/>
          <w:color w:val="000000" w:themeColor="text1"/>
          <w:sz w:val="24"/>
        </w:rPr>
        <w:t xml:space="preserve">, realizará </w:t>
      </w:r>
      <w:r w:rsidR="00141307" w:rsidRPr="00762794">
        <w:rPr>
          <w:rFonts w:ascii="Times New Roman" w:hAnsi="Times New Roman" w:cs="Times New Roman"/>
          <w:color w:val="000000" w:themeColor="text1"/>
          <w:sz w:val="24"/>
        </w:rPr>
        <w:t>Dispensa Eletrônica</w:t>
      </w:r>
      <w:r w:rsidR="003D0E1A" w:rsidRPr="00762794">
        <w:rPr>
          <w:rFonts w:ascii="Times New Roman" w:hAnsi="Times New Roman" w:cs="Times New Roman"/>
          <w:color w:val="000000" w:themeColor="text1"/>
          <w:sz w:val="24"/>
        </w:rPr>
        <w:t xml:space="preserve">, </w:t>
      </w:r>
      <w:r w:rsidR="003D0E1A" w:rsidRPr="00762794">
        <w:rPr>
          <w:rFonts w:ascii="Times New Roman" w:hAnsi="Times New Roman" w:cs="Times New Roman"/>
          <w:bCs/>
          <w:color w:val="000000" w:themeColor="text1"/>
          <w:sz w:val="24"/>
        </w:rPr>
        <w:t>com critério de julgamento</w:t>
      </w:r>
      <w:r w:rsidR="002E7427" w:rsidRPr="00762794">
        <w:rPr>
          <w:rFonts w:ascii="Times New Roman" w:hAnsi="Times New Roman" w:cs="Times New Roman"/>
          <w:bCs/>
          <w:color w:val="000000" w:themeColor="text1"/>
          <w:sz w:val="24"/>
        </w:rPr>
        <w:t xml:space="preserve"> </w:t>
      </w:r>
      <w:r w:rsidR="002E7427" w:rsidRPr="00762794">
        <w:rPr>
          <w:rFonts w:ascii="Times New Roman" w:hAnsi="Times New Roman" w:cs="Times New Roman"/>
          <w:i/>
          <w:sz w:val="24"/>
        </w:rPr>
        <w:t>menor preço por item</w:t>
      </w:r>
      <w:r w:rsidR="009F7713" w:rsidRPr="00762794">
        <w:rPr>
          <w:rFonts w:ascii="Times New Roman" w:hAnsi="Times New Roman" w:cs="Times New Roman"/>
          <w:b/>
          <w:bCs/>
          <w:i/>
          <w:sz w:val="24"/>
        </w:rPr>
        <w:t xml:space="preserve">, </w:t>
      </w:r>
      <w:r w:rsidR="009F7713" w:rsidRPr="00762794">
        <w:rPr>
          <w:rFonts w:ascii="Times New Roman" w:hAnsi="Times New Roman" w:cs="Times New Roman"/>
          <w:color w:val="000000" w:themeColor="text1"/>
          <w:sz w:val="24"/>
        </w:rPr>
        <w:t>na hipótese do art. 75</w:t>
      </w:r>
      <w:r w:rsidR="009F7713" w:rsidRPr="00762794">
        <w:rPr>
          <w:rFonts w:ascii="Times New Roman" w:hAnsi="Times New Roman" w:cs="Times New Roman"/>
          <w:i/>
          <w:iCs/>
          <w:color w:val="000000" w:themeColor="text1"/>
          <w:sz w:val="24"/>
        </w:rPr>
        <w:t xml:space="preserve">, </w:t>
      </w:r>
      <w:r w:rsidR="009F7713" w:rsidRPr="00762794">
        <w:rPr>
          <w:rFonts w:ascii="Times New Roman" w:hAnsi="Times New Roman" w:cs="Times New Roman"/>
          <w:i/>
          <w:iCs/>
          <w:sz w:val="24"/>
        </w:rPr>
        <w:t xml:space="preserve">inciso </w:t>
      </w:r>
      <w:r w:rsidR="00770F01" w:rsidRPr="00762794">
        <w:rPr>
          <w:rFonts w:ascii="Times New Roman" w:hAnsi="Times New Roman" w:cs="Times New Roman"/>
          <w:b/>
          <w:i/>
          <w:iCs/>
          <w:sz w:val="24"/>
        </w:rPr>
        <w:t>II</w:t>
      </w:r>
      <w:r w:rsidR="009F7713" w:rsidRPr="00762794">
        <w:rPr>
          <w:rFonts w:ascii="Times New Roman" w:hAnsi="Times New Roman" w:cs="Times New Roman"/>
          <w:i/>
          <w:iCs/>
          <w:sz w:val="24"/>
        </w:rPr>
        <w:t>,</w:t>
      </w:r>
      <w:r w:rsidR="002E7427" w:rsidRPr="00762794">
        <w:rPr>
          <w:rFonts w:ascii="Times New Roman" w:hAnsi="Times New Roman" w:cs="Times New Roman"/>
          <w:i/>
          <w:iCs/>
          <w:sz w:val="24"/>
        </w:rPr>
        <w:t xml:space="preserve"> </w:t>
      </w:r>
      <w:r w:rsidR="00141307" w:rsidRPr="00762794">
        <w:rPr>
          <w:rFonts w:ascii="Times New Roman" w:hAnsi="Times New Roman" w:cs="Times New Roman"/>
          <w:bCs/>
          <w:sz w:val="24"/>
        </w:rPr>
        <w:t xml:space="preserve">nos termos da Lei nº 14.133, de 1º de abril de 2021, da Instrução Normativa SEGES/ME nº </w:t>
      </w:r>
      <w:r w:rsidR="004544FC" w:rsidRPr="00762794">
        <w:rPr>
          <w:rFonts w:ascii="Times New Roman" w:hAnsi="Times New Roman" w:cs="Times New Roman"/>
          <w:bCs/>
          <w:sz w:val="24"/>
        </w:rPr>
        <w:t>67</w:t>
      </w:r>
      <w:r w:rsidR="00141307" w:rsidRPr="00762794">
        <w:rPr>
          <w:rFonts w:ascii="Times New Roman" w:hAnsi="Times New Roman" w:cs="Times New Roman"/>
          <w:bCs/>
          <w:sz w:val="24"/>
        </w:rPr>
        <w:t xml:space="preserve">/2021 e demais legislação </w:t>
      </w:r>
      <w:r w:rsidR="00D96F4D" w:rsidRPr="00762794">
        <w:rPr>
          <w:rFonts w:ascii="Times New Roman" w:hAnsi="Times New Roman" w:cs="Times New Roman"/>
          <w:bCs/>
          <w:sz w:val="24"/>
        </w:rPr>
        <w:t>aplicável</w:t>
      </w:r>
      <w:r w:rsidR="003D0E1A" w:rsidRPr="00762794">
        <w:rPr>
          <w:rFonts w:ascii="Times New Roman" w:hAnsi="Times New Roman" w:cs="Times New Roman"/>
          <w:color w:val="000000"/>
          <w:sz w:val="24"/>
        </w:rPr>
        <w:t>.</w:t>
      </w:r>
    </w:p>
    <w:p w:rsidR="009F7713" w:rsidRPr="00762794" w:rsidRDefault="009F7713" w:rsidP="00141307">
      <w:pPr>
        <w:spacing w:line="276" w:lineRule="auto"/>
        <w:jc w:val="both"/>
        <w:rPr>
          <w:rFonts w:ascii="Times New Roman" w:hAnsi="Times New Roman" w:cs="Times New Roman"/>
          <w:color w:val="000000" w:themeColor="text1"/>
          <w:sz w:val="24"/>
        </w:rPr>
      </w:pPr>
    </w:p>
    <w:tbl>
      <w:tblPr>
        <w:tblStyle w:val="Tabelacomgrade"/>
        <w:tblW w:w="0" w:type="auto"/>
        <w:tblLook w:val="04A0" w:firstRow="1" w:lastRow="0" w:firstColumn="1" w:lastColumn="0" w:noHBand="0" w:noVBand="1"/>
      </w:tblPr>
      <w:tblGrid>
        <w:gridCol w:w="2384"/>
        <w:gridCol w:w="6677"/>
      </w:tblGrid>
      <w:tr w:rsidR="002E7427" w:rsidRPr="00762794" w:rsidTr="002E7427">
        <w:tc>
          <w:tcPr>
            <w:tcW w:w="9736" w:type="dxa"/>
            <w:gridSpan w:val="2"/>
          </w:tcPr>
          <w:p w:rsidR="002E7427" w:rsidRPr="00762794" w:rsidRDefault="002E7427" w:rsidP="00A56348">
            <w:pPr>
              <w:snapToGrid w:val="0"/>
              <w:ind w:right="-30"/>
              <w:jc w:val="center"/>
              <w:rPr>
                <w:rFonts w:ascii="Times New Roman" w:hAnsi="Times New Roman" w:cs="Times New Roman"/>
                <w:b/>
                <w:color w:val="000000"/>
                <w:sz w:val="24"/>
              </w:rPr>
            </w:pPr>
            <w:bookmarkStart w:id="0" w:name="_Toc104906818"/>
            <w:r w:rsidRPr="00762794">
              <w:rPr>
                <w:rFonts w:ascii="Times New Roman" w:hAnsi="Times New Roman" w:cs="Times New Roman"/>
                <w:b/>
                <w:color w:val="000000"/>
                <w:sz w:val="24"/>
              </w:rPr>
              <w:t>PROCESSO DE SELEÇÃO DA PROPOSTA MAIS VANTAJOSA</w:t>
            </w:r>
          </w:p>
        </w:tc>
      </w:tr>
      <w:tr w:rsidR="002E7427" w:rsidRPr="00762794" w:rsidTr="002E7427">
        <w:tc>
          <w:tcPr>
            <w:tcW w:w="2547"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Envio de Proposta</w:t>
            </w:r>
          </w:p>
        </w:tc>
        <w:tc>
          <w:tcPr>
            <w:tcW w:w="7189"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 xml:space="preserve">Data de </w:t>
            </w:r>
            <w:r w:rsidR="00F83A4A" w:rsidRPr="00762794">
              <w:rPr>
                <w:rFonts w:ascii="Times New Roman" w:hAnsi="Times New Roman" w:cs="Times New Roman"/>
                <w:color w:val="000000"/>
                <w:sz w:val="24"/>
              </w:rPr>
              <w:t>Início</w:t>
            </w:r>
            <w:r w:rsidRPr="00762794">
              <w:rPr>
                <w:rFonts w:ascii="Times New Roman" w:hAnsi="Times New Roman" w:cs="Times New Roman"/>
                <w:color w:val="000000"/>
                <w:sz w:val="24"/>
              </w:rPr>
              <w:t xml:space="preserve">: </w:t>
            </w:r>
            <w:r w:rsidR="00F83A4A">
              <w:rPr>
                <w:rFonts w:ascii="Times New Roman" w:hAnsi="Times New Roman" w:cs="Times New Roman"/>
                <w:color w:val="000000"/>
                <w:sz w:val="24"/>
              </w:rPr>
              <w:t>07/05</w:t>
            </w:r>
            <w:r w:rsidRPr="00762794">
              <w:rPr>
                <w:rFonts w:ascii="Times New Roman" w:hAnsi="Times New Roman" w:cs="Times New Roman"/>
                <w:color w:val="000000"/>
                <w:sz w:val="24"/>
              </w:rPr>
              <w:t>/2024 às 09h00</w:t>
            </w:r>
          </w:p>
          <w:p w:rsidR="002E7427" w:rsidRPr="00762794" w:rsidRDefault="002E7427" w:rsidP="00F83A4A">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 xml:space="preserve">Data final:  </w:t>
            </w:r>
            <w:r w:rsidR="00F83A4A">
              <w:rPr>
                <w:rFonts w:ascii="Times New Roman" w:hAnsi="Times New Roman" w:cs="Times New Roman"/>
                <w:color w:val="000000"/>
                <w:sz w:val="24"/>
              </w:rPr>
              <w:t>13/05</w:t>
            </w:r>
            <w:r w:rsidRPr="00762794">
              <w:rPr>
                <w:rFonts w:ascii="Times New Roman" w:hAnsi="Times New Roman" w:cs="Times New Roman"/>
                <w:color w:val="000000"/>
                <w:sz w:val="24"/>
              </w:rPr>
              <w:t xml:space="preserve">/2024 às </w:t>
            </w:r>
            <w:r w:rsidR="00F83A4A">
              <w:rPr>
                <w:rFonts w:ascii="Times New Roman" w:hAnsi="Times New Roman" w:cs="Times New Roman"/>
                <w:color w:val="000000"/>
                <w:sz w:val="24"/>
              </w:rPr>
              <w:t>07</w:t>
            </w:r>
            <w:r w:rsidRPr="00762794">
              <w:rPr>
                <w:rFonts w:ascii="Times New Roman" w:hAnsi="Times New Roman" w:cs="Times New Roman"/>
                <w:color w:val="000000"/>
                <w:sz w:val="24"/>
              </w:rPr>
              <w:t>h</w:t>
            </w:r>
            <w:r w:rsidR="00F83A4A">
              <w:rPr>
                <w:rFonts w:ascii="Times New Roman" w:hAnsi="Times New Roman" w:cs="Times New Roman"/>
                <w:color w:val="000000"/>
                <w:sz w:val="24"/>
              </w:rPr>
              <w:t>59</w:t>
            </w:r>
          </w:p>
        </w:tc>
      </w:tr>
      <w:tr w:rsidR="002E7427" w:rsidRPr="00762794" w:rsidTr="002E7427">
        <w:tc>
          <w:tcPr>
            <w:tcW w:w="2547"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Referência de horário</w:t>
            </w:r>
          </w:p>
        </w:tc>
        <w:tc>
          <w:tcPr>
            <w:tcW w:w="7189"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Horário de Brasília</w:t>
            </w:r>
          </w:p>
        </w:tc>
      </w:tr>
      <w:tr w:rsidR="002E7427" w:rsidRPr="00762794" w:rsidTr="002E7427">
        <w:tc>
          <w:tcPr>
            <w:tcW w:w="2547"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Local:</w:t>
            </w:r>
          </w:p>
        </w:tc>
        <w:tc>
          <w:tcPr>
            <w:tcW w:w="7189" w:type="dxa"/>
          </w:tcPr>
          <w:p w:rsidR="002E7427" w:rsidRPr="00762794" w:rsidRDefault="006E170E" w:rsidP="00A56348">
            <w:pPr>
              <w:snapToGrid w:val="0"/>
              <w:ind w:right="-30"/>
              <w:jc w:val="both"/>
              <w:rPr>
                <w:rFonts w:ascii="Times New Roman" w:hAnsi="Times New Roman" w:cs="Times New Roman"/>
                <w:color w:val="000000"/>
                <w:sz w:val="24"/>
              </w:rPr>
            </w:pPr>
            <w:hyperlink r:id="rId11" w:history="1">
              <w:r w:rsidR="002E7427" w:rsidRPr="00762794">
                <w:rPr>
                  <w:rStyle w:val="Hyperlink"/>
                  <w:rFonts w:ascii="Times New Roman" w:hAnsi="Times New Roman" w:cs="Times New Roman"/>
                  <w:sz w:val="24"/>
                </w:rPr>
                <w:t>https://licitamaisbrasil.com.br/</w:t>
              </w:r>
            </w:hyperlink>
            <w:r w:rsidR="002E7427" w:rsidRPr="00762794">
              <w:rPr>
                <w:rFonts w:ascii="Times New Roman" w:hAnsi="Times New Roman" w:cs="Times New Roman"/>
                <w:color w:val="000000"/>
                <w:sz w:val="24"/>
              </w:rPr>
              <w:t xml:space="preserve"> </w:t>
            </w:r>
          </w:p>
        </w:tc>
      </w:tr>
      <w:tr w:rsidR="002E7427" w:rsidRPr="00762794" w:rsidTr="002E7427">
        <w:tc>
          <w:tcPr>
            <w:tcW w:w="2547"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Nota</w:t>
            </w:r>
          </w:p>
        </w:tc>
        <w:tc>
          <w:tcPr>
            <w:tcW w:w="7189"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Documentos de PROPOSTA DE PREÇOS E DE HABILITAÇÃO deverão ser enviados obrigatoriamente via plataforma do pregão eletrônico LICITA MAIS BRASIL, sob pena de inabilitação.</w:t>
            </w:r>
          </w:p>
        </w:tc>
      </w:tr>
      <w:tr w:rsidR="002E7427" w:rsidRPr="00762794" w:rsidTr="002E7427">
        <w:tc>
          <w:tcPr>
            <w:tcW w:w="2547"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themeColor="text1"/>
                <w:sz w:val="24"/>
              </w:rPr>
              <w:t>Dia e Horário da Fase de Lances:</w:t>
            </w:r>
          </w:p>
        </w:tc>
        <w:tc>
          <w:tcPr>
            <w:tcW w:w="7189" w:type="dxa"/>
          </w:tcPr>
          <w:p w:rsidR="002E7427" w:rsidRPr="00762794" w:rsidRDefault="002E7427" w:rsidP="00A56348">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 xml:space="preserve">De </w:t>
            </w:r>
            <w:r w:rsidR="00F83A4A">
              <w:rPr>
                <w:rFonts w:ascii="Times New Roman" w:hAnsi="Times New Roman" w:cs="Times New Roman"/>
                <w:color w:val="000000"/>
                <w:sz w:val="24"/>
              </w:rPr>
              <w:t>13/05</w:t>
            </w:r>
            <w:r w:rsidRPr="00762794">
              <w:rPr>
                <w:rFonts w:ascii="Times New Roman" w:hAnsi="Times New Roman" w:cs="Times New Roman"/>
                <w:color w:val="000000"/>
                <w:sz w:val="24"/>
              </w:rPr>
              <w:t>/202</w:t>
            </w:r>
            <w:r w:rsidR="00F83A4A">
              <w:rPr>
                <w:rFonts w:ascii="Times New Roman" w:hAnsi="Times New Roman" w:cs="Times New Roman"/>
                <w:color w:val="000000"/>
                <w:sz w:val="24"/>
              </w:rPr>
              <w:t>4</w:t>
            </w:r>
            <w:r w:rsidRPr="00762794">
              <w:rPr>
                <w:rFonts w:ascii="Times New Roman" w:hAnsi="Times New Roman" w:cs="Times New Roman"/>
                <w:color w:val="000000"/>
                <w:sz w:val="24"/>
              </w:rPr>
              <w:t xml:space="preserve"> às 8h</w:t>
            </w:r>
          </w:p>
          <w:p w:rsidR="002E7427" w:rsidRPr="00762794" w:rsidRDefault="002E7427" w:rsidP="00F83A4A">
            <w:pPr>
              <w:snapToGrid w:val="0"/>
              <w:ind w:right="-30"/>
              <w:jc w:val="both"/>
              <w:rPr>
                <w:rFonts w:ascii="Times New Roman" w:hAnsi="Times New Roman" w:cs="Times New Roman"/>
                <w:color w:val="000000"/>
                <w:sz w:val="24"/>
              </w:rPr>
            </w:pPr>
            <w:r w:rsidRPr="00762794">
              <w:rPr>
                <w:rFonts w:ascii="Times New Roman" w:hAnsi="Times New Roman" w:cs="Times New Roman"/>
                <w:color w:val="000000"/>
                <w:sz w:val="24"/>
              </w:rPr>
              <w:t xml:space="preserve">Até </w:t>
            </w:r>
            <w:r w:rsidR="00F83A4A">
              <w:rPr>
                <w:rFonts w:ascii="Times New Roman" w:hAnsi="Times New Roman" w:cs="Times New Roman"/>
                <w:color w:val="000000"/>
                <w:sz w:val="24"/>
              </w:rPr>
              <w:t>13/05/</w:t>
            </w:r>
            <w:r w:rsidRPr="00762794">
              <w:rPr>
                <w:rFonts w:ascii="Times New Roman" w:hAnsi="Times New Roman" w:cs="Times New Roman"/>
                <w:color w:val="000000"/>
                <w:sz w:val="24"/>
              </w:rPr>
              <w:t>202</w:t>
            </w:r>
            <w:r w:rsidR="00F83A4A">
              <w:rPr>
                <w:rFonts w:ascii="Times New Roman" w:hAnsi="Times New Roman" w:cs="Times New Roman"/>
                <w:color w:val="000000"/>
                <w:sz w:val="24"/>
              </w:rPr>
              <w:t>4</w:t>
            </w:r>
            <w:r w:rsidRPr="00762794">
              <w:rPr>
                <w:rFonts w:ascii="Times New Roman" w:hAnsi="Times New Roman" w:cs="Times New Roman"/>
                <w:color w:val="000000"/>
                <w:sz w:val="24"/>
              </w:rPr>
              <w:t xml:space="preserve"> às 1</w:t>
            </w:r>
            <w:r w:rsidR="00F83A4A">
              <w:rPr>
                <w:rFonts w:ascii="Times New Roman" w:hAnsi="Times New Roman" w:cs="Times New Roman"/>
                <w:color w:val="000000"/>
                <w:sz w:val="24"/>
              </w:rPr>
              <w:t>4</w:t>
            </w:r>
            <w:r w:rsidRPr="00762794">
              <w:rPr>
                <w:rFonts w:ascii="Times New Roman" w:hAnsi="Times New Roman" w:cs="Times New Roman"/>
                <w:color w:val="000000"/>
                <w:sz w:val="24"/>
              </w:rPr>
              <w:t>h</w:t>
            </w:r>
          </w:p>
        </w:tc>
      </w:tr>
    </w:tbl>
    <w:p w:rsidR="009F7713" w:rsidRPr="00762794" w:rsidRDefault="009F7713" w:rsidP="009149F1">
      <w:pPr>
        <w:pStyle w:val="Ttulo1"/>
        <w:numPr>
          <w:ilvl w:val="0"/>
          <w:numId w:val="1"/>
        </w:numPr>
        <w:shd w:val="clear" w:color="auto" w:fill="D9D9D9" w:themeFill="background1" w:themeFillShade="D9"/>
        <w:rPr>
          <w:rFonts w:ascii="Times New Roman" w:hAnsi="Times New Roman" w:cs="Times New Roman"/>
          <w:b/>
          <w:color w:val="auto"/>
          <w:sz w:val="24"/>
          <w:szCs w:val="24"/>
        </w:rPr>
      </w:pPr>
      <w:r w:rsidRPr="00762794">
        <w:rPr>
          <w:rFonts w:ascii="Times New Roman" w:hAnsi="Times New Roman" w:cs="Times New Roman"/>
          <w:b/>
          <w:color w:val="auto"/>
          <w:sz w:val="24"/>
          <w:szCs w:val="24"/>
        </w:rPr>
        <w:t>OBJETO</w:t>
      </w:r>
      <w:r w:rsidR="00A728B9" w:rsidRPr="00762794">
        <w:rPr>
          <w:rFonts w:ascii="Times New Roman" w:hAnsi="Times New Roman" w:cs="Times New Roman"/>
          <w:b/>
          <w:color w:val="auto"/>
          <w:sz w:val="24"/>
          <w:szCs w:val="24"/>
        </w:rPr>
        <w:t xml:space="preserve"> DA CONTRATAÇÃO DIRETA</w:t>
      </w:r>
      <w:bookmarkEnd w:id="0"/>
    </w:p>
    <w:p w:rsidR="009F7713" w:rsidRPr="00762794" w:rsidRDefault="009F7713" w:rsidP="00A56348">
      <w:pPr>
        <w:pStyle w:val="PADRO"/>
        <w:keepNext w:val="0"/>
        <w:widowControl/>
        <w:numPr>
          <w:ilvl w:val="1"/>
          <w:numId w:val="1"/>
        </w:numPr>
        <w:shd w:val="clear" w:color="auto" w:fill="auto"/>
        <w:spacing w:before="120" w:after="120" w:line="240" w:lineRule="auto"/>
        <w:rPr>
          <w:rFonts w:ascii="Times New Roman" w:hAnsi="Times New Roman" w:cs="Times New Roman"/>
          <w:sz w:val="24"/>
        </w:rPr>
      </w:pPr>
      <w:r w:rsidRPr="00762794">
        <w:rPr>
          <w:rFonts w:ascii="Times New Roman" w:hAnsi="Times New Roman" w:cs="Times New Roman"/>
          <w:color w:val="000000" w:themeColor="text1"/>
          <w:sz w:val="24"/>
        </w:rPr>
        <w:t>O objeto d</w:t>
      </w:r>
      <w:r w:rsidR="00A728B9" w:rsidRPr="00762794">
        <w:rPr>
          <w:rFonts w:ascii="Times New Roman" w:hAnsi="Times New Roman" w:cs="Times New Roman"/>
          <w:color w:val="000000" w:themeColor="text1"/>
          <w:sz w:val="24"/>
        </w:rPr>
        <w:t>a</w:t>
      </w:r>
      <w:r w:rsidRPr="00762794">
        <w:rPr>
          <w:rFonts w:ascii="Times New Roman" w:hAnsi="Times New Roman" w:cs="Times New Roman"/>
          <w:color w:val="000000" w:themeColor="text1"/>
          <w:sz w:val="24"/>
        </w:rPr>
        <w:t xml:space="preserve"> presente </w:t>
      </w:r>
      <w:r w:rsidR="00A728B9" w:rsidRPr="00762794">
        <w:rPr>
          <w:rFonts w:ascii="Times New Roman" w:hAnsi="Times New Roman" w:cs="Times New Roman"/>
          <w:color w:val="000000" w:themeColor="text1"/>
          <w:sz w:val="24"/>
        </w:rPr>
        <w:t xml:space="preserve">dispensa </w:t>
      </w:r>
      <w:r w:rsidRPr="00762794">
        <w:rPr>
          <w:rFonts w:ascii="Times New Roman" w:hAnsi="Times New Roman" w:cs="Times New Roman"/>
          <w:color w:val="000000" w:themeColor="text1"/>
          <w:sz w:val="24"/>
        </w:rPr>
        <w:t xml:space="preserve">é a escolha da proposta mais vantajosa para a </w:t>
      </w:r>
      <w:r w:rsidRPr="00762794">
        <w:rPr>
          <w:rFonts w:ascii="Times New Roman" w:hAnsi="Times New Roman" w:cs="Times New Roman"/>
          <w:color w:val="FF0000"/>
          <w:sz w:val="24"/>
        </w:rPr>
        <w:t>contratação</w:t>
      </w:r>
      <w:r w:rsidRPr="00762794">
        <w:rPr>
          <w:rFonts w:ascii="Times New Roman" w:hAnsi="Times New Roman" w:cs="Times New Roman"/>
          <w:color w:val="000000" w:themeColor="text1"/>
          <w:sz w:val="24"/>
        </w:rPr>
        <w:t xml:space="preserve"> por dispensa de licitação de</w:t>
      </w:r>
      <w:r w:rsidR="002E7427" w:rsidRPr="00762794">
        <w:rPr>
          <w:rFonts w:ascii="Times New Roman" w:hAnsi="Times New Roman" w:cs="Times New Roman"/>
          <w:color w:val="FF0000"/>
          <w:sz w:val="24"/>
        </w:rPr>
        <w:t xml:space="preserve"> EMPRESA ESPECIALIZADA PARA ORGANIZAÇÃO E REALIZAÇÃO DO RODEIO AMADOR DA 29° FESTA DO PEÃO DE GUAIRA</w:t>
      </w:r>
      <w:r w:rsidRPr="00762794">
        <w:rPr>
          <w:rFonts w:ascii="Times New Roman" w:hAnsi="Times New Roman" w:cs="Times New Roman"/>
          <w:b/>
          <w:bCs/>
          <w:color w:val="000000" w:themeColor="text1"/>
          <w:sz w:val="24"/>
        </w:rPr>
        <w:t>,</w:t>
      </w:r>
      <w:r w:rsidRPr="00762794">
        <w:rPr>
          <w:rFonts w:ascii="Times New Roman" w:hAnsi="Times New Roman" w:cs="Times New Roman"/>
          <w:color w:val="000000" w:themeColor="text1"/>
          <w:sz w:val="24"/>
        </w:rPr>
        <w:t xml:space="preserve"> conforme condições, quantidades e exigências estabelecidas neste </w:t>
      </w:r>
      <w:r w:rsidR="00313FBD" w:rsidRPr="00762794">
        <w:rPr>
          <w:rFonts w:ascii="Times New Roman" w:hAnsi="Times New Roman" w:cs="Times New Roman"/>
          <w:color w:val="000000" w:themeColor="text1"/>
          <w:sz w:val="24"/>
        </w:rPr>
        <w:t>Aviso</w:t>
      </w:r>
      <w:r w:rsidR="002E7427" w:rsidRPr="00762794">
        <w:rPr>
          <w:rFonts w:ascii="Times New Roman" w:hAnsi="Times New Roman" w:cs="Times New Roman"/>
          <w:color w:val="000000" w:themeColor="text1"/>
          <w:sz w:val="24"/>
        </w:rPr>
        <w:t xml:space="preserve"> </w:t>
      </w:r>
      <w:r w:rsidR="00770F01" w:rsidRPr="00762794">
        <w:rPr>
          <w:rFonts w:ascii="Times New Roman" w:hAnsi="Times New Roman" w:cs="Times New Roman"/>
          <w:color w:val="000000" w:themeColor="text1"/>
          <w:sz w:val="24"/>
        </w:rPr>
        <w:t xml:space="preserve">de Contratação Direta </w:t>
      </w:r>
      <w:r w:rsidRPr="00762794">
        <w:rPr>
          <w:rFonts w:ascii="Times New Roman" w:hAnsi="Times New Roman" w:cs="Times New Roman"/>
          <w:color w:val="000000" w:themeColor="text1"/>
          <w:sz w:val="24"/>
        </w:rPr>
        <w:t>e seus anexos.</w:t>
      </w:r>
    </w:p>
    <w:p w:rsidR="009F7713" w:rsidRPr="00762794" w:rsidRDefault="009F7713" w:rsidP="00A56348">
      <w:pPr>
        <w:pStyle w:val="PADRO"/>
        <w:keepNext w:val="0"/>
        <w:widowControl/>
        <w:numPr>
          <w:ilvl w:val="1"/>
          <w:numId w:val="1"/>
        </w:numPr>
        <w:shd w:val="clear" w:color="auto" w:fill="auto"/>
        <w:spacing w:before="120" w:after="120" w:line="240" w:lineRule="auto"/>
        <w:rPr>
          <w:rFonts w:ascii="Times New Roman" w:hAnsi="Times New Roman" w:cs="Times New Roman"/>
          <w:sz w:val="24"/>
        </w:rPr>
      </w:pPr>
      <w:r w:rsidRPr="00762794">
        <w:rPr>
          <w:rFonts w:ascii="Times New Roman" w:hAnsi="Times New Roman" w:cs="Times New Roman"/>
          <w:i/>
          <w:iCs/>
          <w:sz w:val="24"/>
        </w:rPr>
        <w:t xml:space="preserve">A </w:t>
      </w:r>
      <w:r w:rsidR="006A70C8" w:rsidRPr="00762794">
        <w:rPr>
          <w:rFonts w:ascii="Times New Roman" w:hAnsi="Times New Roman" w:cs="Times New Roman"/>
          <w:i/>
          <w:iCs/>
          <w:sz w:val="24"/>
        </w:rPr>
        <w:t>contratação</w:t>
      </w:r>
      <w:r w:rsidRPr="00762794">
        <w:rPr>
          <w:rFonts w:ascii="Times New Roman" w:hAnsi="Times New Roman" w:cs="Times New Roman"/>
          <w:i/>
          <w:iCs/>
          <w:sz w:val="24"/>
        </w:rPr>
        <w:t xml:space="preserve"> ocorrerá em item/lote único</w:t>
      </w:r>
      <w:r w:rsidRPr="00762794">
        <w:rPr>
          <w:rFonts w:ascii="Times New Roman" w:hAnsi="Times New Roman" w:cs="Times New Roman"/>
          <w:b/>
          <w:bCs/>
          <w:i/>
          <w:iCs/>
          <w:sz w:val="24"/>
        </w:rPr>
        <w:t>,</w:t>
      </w:r>
      <w:r w:rsidRPr="00762794">
        <w:rPr>
          <w:rFonts w:ascii="Times New Roman" w:hAnsi="Times New Roman" w:cs="Times New Roman"/>
          <w:i/>
          <w:iCs/>
          <w:sz w:val="24"/>
        </w:rPr>
        <w:t xml:space="preserve"> conforme tabela constante abaixo</w:t>
      </w:r>
      <w:r w:rsidR="006A70C8" w:rsidRPr="00762794">
        <w:rPr>
          <w:rFonts w:ascii="Times New Roman" w:hAnsi="Times New Roman" w:cs="Times New Roman"/>
          <w:i/>
          <w:iCs/>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110"/>
        <w:gridCol w:w="1104"/>
        <w:gridCol w:w="1127"/>
        <w:gridCol w:w="1022"/>
      </w:tblGrid>
      <w:tr w:rsidR="00A56348" w:rsidRPr="00762794" w:rsidTr="00A56348">
        <w:trPr>
          <w:trHeight w:val="425"/>
        </w:trPr>
        <w:tc>
          <w:tcPr>
            <w:tcW w:w="385" w:type="pct"/>
            <w:shd w:val="clear" w:color="auto" w:fill="auto"/>
            <w:vAlign w:val="center"/>
          </w:tcPr>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ITEM</w:t>
            </w:r>
          </w:p>
        </w:tc>
        <w:tc>
          <w:tcPr>
            <w:tcW w:w="2820" w:type="pct"/>
            <w:shd w:val="clear" w:color="auto" w:fill="auto"/>
            <w:vAlign w:val="center"/>
          </w:tcPr>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DESCRIÇÃO</w:t>
            </w:r>
          </w:p>
        </w:tc>
        <w:tc>
          <w:tcPr>
            <w:tcW w:w="609" w:type="pct"/>
            <w:shd w:val="clear" w:color="auto" w:fill="auto"/>
            <w:vAlign w:val="center"/>
          </w:tcPr>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UNIDADE</w:t>
            </w:r>
          </w:p>
        </w:tc>
        <w:tc>
          <w:tcPr>
            <w:tcW w:w="622" w:type="pct"/>
            <w:shd w:val="clear" w:color="auto" w:fill="auto"/>
            <w:vAlign w:val="center"/>
          </w:tcPr>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Quantidade</w:t>
            </w:r>
          </w:p>
        </w:tc>
        <w:tc>
          <w:tcPr>
            <w:tcW w:w="565" w:type="pct"/>
          </w:tcPr>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Valor</w:t>
            </w:r>
          </w:p>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R$</w:t>
            </w:r>
          </w:p>
        </w:tc>
      </w:tr>
      <w:tr w:rsidR="00A56348" w:rsidRPr="00762794" w:rsidTr="00A56348">
        <w:trPr>
          <w:trHeight w:val="1277"/>
        </w:trPr>
        <w:tc>
          <w:tcPr>
            <w:tcW w:w="385" w:type="pct"/>
            <w:shd w:val="clear" w:color="auto" w:fill="auto"/>
            <w:vAlign w:val="center"/>
          </w:tcPr>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01</w:t>
            </w:r>
          </w:p>
          <w:p w:rsidR="00A56348" w:rsidRPr="00762794" w:rsidRDefault="00A56348" w:rsidP="00647320">
            <w:pPr>
              <w:jc w:val="center"/>
              <w:rPr>
                <w:rFonts w:ascii="Times New Roman" w:hAnsi="Times New Roman" w:cs="Times New Roman"/>
                <w:b/>
                <w:sz w:val="18"/>
                <w:szCs w:val="20"/>
              </w:rPr>
            </w:pPr>
          </w:p>
        </w:tc>
        <w:tc>
          <w:tcPr>
            <w:tcW w:w="2820" w:type="pct"/>
            <w:shd w:val="clear" w:color="auto" w:fill="auto"/>
            <w:vAlign w:val="center"/>
          </w:tcPr>
          <w:p w:rsidR="00A56348" w:rsidRPr="00762794" w:rsidRDefault="00A56348" w:rsidP="00647320">
            <w:pPr>
              <w:pStyle w:val="SemEspaamento"/>
              <w:rPr>
                <w:rFonts w:ascii="Times New Roman" w:hAnsi="Times New Roman"/>
                <w:b/>
                <w:sz w:val="18"/>
                <w:szCs w:val="20"/>
              </w:rPr>
            </w:pPr>
            <w:r w:rsidRPr="00762794">
              <w:rPr>
                <w:rFonts w:ascii="Times New Roman" w:hAnsi="Times New Roman"/>
                <w:b/>
                <w:sz w:val="18"/>
                <w:szCs w:val="20"/>
              </w:rPr>
              <w:t>CONTRATAÇÃO DE EMPRESA ESPECIALIZADA PARA A PRESTAÇÃO DE SERVIÇOS DE REALIZAÇÃO DE RODEIO AMADOR POR OCASIÃO DA 29ª FESTA DO PEÃO DE GUAÍRA-SP</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A empresa devera possuir:  </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01 ASSESOR DE RODEIO,</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01 AUXILIAR DE PISTA, </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01 COMENTARISTA, </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03 EMBRETADORES, </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02 JUIZ DE RENA, </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02 FISCAIS DE BRETE</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02 MADRINHEIROS</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03 PORTEREIROS</w:t>
            </w: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04 SALVA VIDAS </w:t>
            </w:r>
          </w:p>
          <w:p w:rsidR="00A56348" w:rsidRPr="00762794" w:rsidRDefault="00A56348" w:rsidP="00647320">
            <w:pPr>
              <w:rPr>
                <w:rFonts w:ascii="Times New Roman" w:hAnsi="Times New Roman" w:cs="Times New Roman"/>
                <w:bCs/>
                <w:sz w:val="18"/>
                <w:szCs w:val="20"/>
              </w:rPr>
            </w:pP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bCs/>
                <w:sz w:val="18"/>
                <w:szCs w:val="20"/>
              </w:rPr>
              <w:t>15 CARNEIROS e 60 TOUROS</w:t>
            </w:r>
          </w:p>
          <w:p w:rsidR="00A56348" w:rsidRPr="00762794" w:rsidRDefault="00A56348" w:rsidP="00647320">
            <w:pPr>
              <w:rPr>
                <w:rFonts w:ascii="Times New Roman" w:hAnsi="Times New Roman" w:cs="Times New Roman"/>
                <w:bCs/>
                <w:sz w:val="18"/>
                <w:szCs w:val="20"/>
              </w:rPr>
            </w:pPr>
          </w:p>
          <w:p w:rsidR="00A56348" w:rsidRPr="00762794" w:rsidRDefault="00A56348" w:rsidP="00647320">
            <w:pPr>
              <w:rPr>
                <w:rFonts w:ascii="Times New Roman" w:hAnsi="Times New Roman" w:cs="Times New Roman"/>
                <w:sz w:val="18"/>
                <w:szCs w:val="20"/>
              </w:rPr>
            </w:pPr>
            <w:r w:rsidRPr="00762794">
              <w:rPr>
                <w:rFonts w:ascii="Times New Roman" w:hAnsi="Times New Roman" w:cs="Times New Roman"/>
                <w:sz w:val="18"/>
                <w:szCs w:val="20"/>
              </w:rPr>
              <w:t>Todos os animais devidamente treinados, bem como apresentar controle de sanidade regular, identificados conforme GTA (Guia de Transporte Animal) que deverão ser indicados no ato do transporte. As despesas com ração, veterinário responsável e frete correrão por conta da contratada, devendo a Licitante respeitar as determinações impostas pela Lei Federal nº 10.519/2002.)</w:t>
            </w:r>
          </w:p>
          <w:p w:rsidR="00A56348" w:rsidRPr="00762794" w:rsidRDefault="00A56348" w:rsidP="00647320">
            <w:pPr>
              <w:rPr>
                <w:rFonts w:ascii="Times New Roman" w:hAnsi="Times New Roman" w:cs="Times New Roman"/>
                <w:sz w:val="18"/>
                <w:szCs w:val="20"/>
              </w:rPr>
            </w:pPr>
          </w:p>
          <w:p w:rsidR="00A56348" w:rsidRPr="00762794" w:rsidRDefault="00A56348" w:rsidP="00647320">
            <w:pPr>
              <w:rPr>
                <w:rFonts w:ascii="Times New Roman" w:hAnsi="Times New Roman" w:cs="Times New Roman"/>
                <w:bCs/>
                <w:sz w:val="18"/>
                <w:szCs w:val="20"/>
              </w:rPr>
            </w:pPr>
            <w:r w:rsidRPr="00762794">
              <w:rPr>
                <w:rFonts w:ascii="Times New Roman" w:hAnsi="Times New Roman" w:cs="Times New Roman"/>
                <w:sz w:val="18"/>
                <w:szCs w:val="20"/>
              </w:rPr>
              <w:t xml:space="preserve">TODA A </w:t>
            </w:r>
            <w:proofErr w:type="gramStart"/>
            <w:r w:rsidRPr="00762794">
              <w:rPr>
                <w:rFonts w:ascii="Times New Roman" w:hAnsi="Times New Roman" w:cs="Times New Roman"/>
                <w:sz w:val="18"/>
                <w:szCs w:val="20"/>
              </w:rPr>
              <w:t>EQUIPE E ANIMAIS CONTRATADA</w:t>
            </w:r>
            <w:proofErr w:type="gramEnd"/>
            <w:r w:rsidRPr="00762794">
              <w:rPr>
                <w:rFonts w:ascii="Times New Roman" w:hAnsi="Times New Roman" w:cs="Times New Roman"/>
                <w:sz w:val="18"/>
                <w:szCs w:val="20"/>
              </w:rPr>
              <w:t xml:space="preserve"> PELA EMPRESA REALIZADORA DO EVENTO DEVERA POSSUIR SEGURO DE VIDA que deverá ser apresentado em até 24 (vinte e quatro) horas do início da abertura do evento que ocorrerá às 14h horas do dia 19 de maio de 2024, rigorosamente de acordo com art. 2º parágrafos 1º e 3º, da Lei 10.220/2001 e suas alterações.</w:t>
            </w:r>
          </w:p>
          <w:p w:rsidR="00A56348" w:rsidRPr="00762794" w:rsidRDefault="00A56348" w:rsidP="00647320">
            <w:pPr>
              <w:jc w:val="center"/>
              <w:rPr>
                <w:rFonts w:ascii="Times New Roman" w:hAnsi="Times New Roman" w:cs="Times New Roman"/>
                <w:b/>
                <w:sz w:val="18"/>
                <w:szCs w:val="20"/>
              </w:rPr>
            </w:pPr>
          </w:p>
        </w:tc>
        <w:tc>
          <w:tcPr>
            <w:tcW w:w="609" w:type="pct"/>
            <w:shd w:val="clear" w:color="auto" w:fill="auto"/>
            <w:vAlign w:val="center"/>
          </w:tcPr>
          <w:p w:rsidR="00A56348" w:rsidRPr="00762794" w:rsidRDefault="00A56348" w:rsidP="00647320">
            <w:pPr>
              <w:jc w:val="center"/>
              <w:rPr>
                <w:rFonts w:ascii="Times New Roman" w:hAnsi="Times New Roman" w:cs="Times New Roman"/>
                <w:b/>
                <w:sz w:val="18"/>
                <w:szCs w:val="20"/>
              </w:rPr>
            </w:pPr>
            <w:proofErr w:type="spellStart"/>
            <w:r w:rsidRPr="00762794">
              <w:rPr>
                <w:rFonts w:ascii="Times New Roman" w:hAnsi="Times New Roman" w:cs="Times New Roman"/>
                <w:b/>
                <w:sz w:val="18"/>
                <w:szCs w:val="20"/>
              </w:rPr>
              <w:t>serv</w:t>
            </w:r>
            <w:proofErr w:type="spellEnd"/>
          </w:p>
        </w:tc>
        <w:tc>
          <w:tcPr>
            <w:tcW w:w="622" w:type="pct"/>
            <w:shd w:val="clear" w:color="auto" w:fill="auto"/>
            <w:vAlign w:val="center"/>
          </w:tcPr>
          <w:p w:rsidR="00A56348" w:rsidRPr="00762794" w:rsidRDefault="00A56348" w:rsidP="00647320">
            <w:pPr>
              <w:jc w:val="center"/>
              <w:rPr>
                <w:rFonts w:ascii="Times New Roman" w:hAnsi="Times New Roman" w:cs="Times New Roman"/>
                <w:b/>
                <w:sz w:val="18"/>
                <w:szCs w:val="20"/>
              </w:rPr>
            </w:pPr>
            <w:r w:rsidRPr="00762794">
              <w:rPr>
                <w:rFonts w:ascii="Times New Roman" w:hAnsi="Times New Roman" w:cs="Times New Roman"/>
                <w:b/>
                <w:sz w:val="18"/>
                <w:szCs w:val="20"/>
              </w:rPr>
              <w:t>01</w:t>
            </w:r>
          </w:p>
        </w:tc>
        <w:tc>
          <w:tcPr>
            <w:tcW w:w="565" w:type="pct"/>
          </w:tcPr>
          <w:p w:rsidR="00A56348" w:rsidRPr="00762794" w:rsidRDefault="00A56348" w:rsidP="00647320">
            <w:pPr>
              <w:jc w:val="center"/>
              <w:rPr>
                <w:rFonts w:ascii="Times New Roman" w:hAnsi="Times New Roman" w:cs="Times New Roman"/>
                <w:b/>
                <w:sz w:val="18"/>
                <w:szCs w:val="20"/>
              </w:rPr>
            </w:pPr>
            <w:r>
              <w:rPr>
                <w:rFonts w:ascii="Times New Roman" w:hAnsi="Times New Roman" w:cs="Times New Roman"/>
                <w:b/>
                <w:sz w:val="18"/>
                <w:szCs w:val="20"/>
              </w:rPr>
              <w:t>34.600,00</w:t>
            </w:r>
          </w:p>
        </w:tc>
      </w:tr>
    </w:tbl>
    <w:p w:rsidR="009149F1" w:rsidRPr="00762794" w:rsidRDefault="009149F1" w:rsidP="00A56348">
      <w:pPr>
        <w:pStyle w:val="PADRO"/>
        <w:keepNext w:val="0"/>
        <w:widowControl/>
        <w:shd w:val="clear" w:color="auto" w:fill="auto"/>
        <w:spacing w:before="0" w:after="0"/>
        <w:ind w:left="1224" w:firstLine="0"/>
        <w:rPr>
          <w:rFonts w:ascii="Times New Roman" w:hAnsi="Times New Roman" w:cs="Times New Roman"/>
          <w:sz w:val="24"/>
        </w:rPr>
      </w:pPr>
    </w:p>
    <w:p w:rsidR="009F7713" w:rsidRPr="00762794" w:rsidRDefault="006A70C8" w:rsidP="00A56348">
      <w:pPr>
        <w:pStyle w:val="PADRO"/>
        <w:keepNext w:val="0"/>
        <w:widowControl/>
        <w:numPr>
          <w:ilvl w:val="2"/>
          <w:numId w:val="1"/>
        </w:numPr>
        <w:shd w:val="clear" w:color="auto" w:fill="auto"/>
        <w:spacing w:before="0" w:after="0"/>
        <w:rPr>
          <w:rFonts w:ascii="Times New Roman" w:hAnsi="Times New Roman" w:cs="Times New Roman"/>
          <w:sz w:val="24"/>
        </w:rPr>
      </w:pPr>
      <w:r w:rsidRPr="00762794">
        <w:rPr>
          <w:rFonts w:ascii="Times New Roman" w:hAnsi="Times New Roman" w:cs="Times New Roman"/>
          <w:sz w:val="24"/>
        </w:rPr>
        <w:t xml:space="preserve">Havendo mais de item ou lote faculta-se ao </w:t>
      </w:r>
      <w:r w:rsidR="00214615" w:rsidRPr="00762794">
        <w:rPr>
          <w:rFonts w:ascii="Times New Roman" w:hAnsi="Times New Roman" w:cs="Times New Roman"/>
          <w:sz w:val="24"/>
        </w:rPr>
        <w:t>fornecedor</w:t>
      </w:r>
      <w:r w:rsidRPr="00762794">
        <w:rPr>
          <w:rFonts w:ascii="Times New Roman" w:hAnsi="Times New Roman" w:cs="Times New Roman"/>
          <w:sz w:val="24"/>
        </w:rPr>
        <w:t xml:space="preserve"> a participação em quantos forem de seu interesse. Entretanto, optando-se por participar de um lote, deve o </w:t>
      </w:r>
      <w:r w:rsidR="00214615" w:rsidRPr="00762794">
        <w:rPr>
          <w:rFonts w:ascii="Times New Roman" w:hAnsi="Times New Roman" w:cs="Times New Roman"/>
          <w:sz w:val="24"/>
        </w:rPr>
        <w:t>fornecedor</w:t>
      </w:r>
      <w:r w:rsidRPr="00762794">
        <w:rPr>
          <w:rFonts w:ascii="Times New Roman" w:hAnsi="Times New Roman" w:cs="Times New Roman"/>
          <w:sz w:val="24"/>
        </w:rPr>
        <w:t xml:space="preserve"> enviar proposta para todos os itens que o compõem.</w:t>
      </w:r>
    </w:p>
    <w:p w:rsidR="004544FC" w:rsidRPr="00762794" w:rsidRDefault="009F7713" w:rsidP="00A56348">
      <w:pPr>
        <w:pStyle w:val="PADRO"/>
        <w:keepNext w:val="0"/>
        <w:widowControl/>
        <w:numPr>
          <w:ilvl w:val="1"/>
          <w:numId w:val="1"/>
        </w:numPr>
        <w:shd w:val="clear" w:color="auto" w:fill="auto"/>
        <w:spacing w:before="0" w:after="0" w:line="259" w:lineRule="auto"/>
        <w:rPr>
          <w:rFonts w:ascii="Times New Roman" w:hAnsi="Times New Roman" w:cs="Times New Roman"/>
          <w:sz w:val="24"/>
        </w:rPr>
      </w:pPr>
      <w:r w:rsidRPr="00762794">
        <w:rPr>
          <w:rFonts w:ascii="Times New Roman" w:hAnsi="Times New Roman" w:cs="Times New Roman"/>
          <w:sz w:val="24"/>
        </w:rPr>
        <w:t>O critério de julgamento adotado será o</w:t>
      </w:r>
      <w:r w:rsidR="009149F1" w:rsidRPr="00762794">
        <w:rPr>
          <w:rFonts w:ascii="Times New Roman" w:hAnsi="Times New Roman" w:cs="Times New Roman"/>
          <w:sz w:val="24"/>
        </w:rPr>
        <w:t xml:space="preserve"> </w:t>
      </w:r>
      <w:r w:rsidRPr="00762794">
        <w:rPr>
          <w:rFonts w:ascii="Times New Roman" w:hAnsi="Times New Roman" w:cs="Times New Roman"/>
          <w:i/>
          <w:iCs/>
          <w:sz w:val="24"/>
        </w:rPr>
        <w:t>menor preço</w:t>
      </w:r>
      <w:r w:rsidRPr="00762794">
        <w:rPr>
          <w:rFonts w:ascii="Times New Roman" w:hAnsi="Times New Roman" w:cs="Times New Roman"/>
          <w:i/>
          <w:iCs/>
          <w:color w:val="FF0000"/>
          <w:sz w:val="24"/>
        </w:rPr>
        <w:t>,</w:t>
      </w:r>
      <w:r w:rsidR="00C87D06" w:rsidRPr="00762794">
        <w:rPr>
          <w:rFonts w:ascii="Times New Roman" w:hAnsi="Times New Roman" w:cs="Times New Roman"/>
          <w:i/>
          <w:iCs/>
          <w:color w:val="FF0000"/>
          <w:sz w:val="24"/>
        </w:rPr>
        <w:t xml:space="preserve"> </w:t>
      </w:r>
      <w:r w:rsidRPr="00762794">
        <w:rPr>
          <w:rFonts w:ascii="Times New Roman" w:hAnsi="Times New Roman" w:cs="Times New Roman"/>
          <w:sz w:val="24"/>
        </w:rPr>
        <w:t xml:space="preserve">observadas as exigências contidas neste </w:t>
      </w:r>
      <w:r w:rsidR="00313FBD" w:rsidRPr="00762794">
        <w:rPr>
          <w:rFonts w:ascii="Times New Roman" w:hAnsi="Times New Roman" w:cs="Times New Roman"/>
          <w:sz w:val="24"/>
        </w:rPr>
        <w:t>Aviso</w:t>
      </w:r>
      <w:r w:rsidR="009149F1" w:rsidRPr="00762794">
        <w:rPr>
          <w:rFonts w:ascii="Times New Roman" w:hAnsi="Times New Roman" w:cs="Times New Roman"/>
          <w:sz w:val="24"/>
        </w:rPr>
        <w:t xml:space="preserve"> </w:t>
      </w:r>
      <w:r w:rsidR="00770F01" w:rsidRPr="00762794">
        <w:rPr>
          <w:rFonts w:ascii="Times New Roman" w:hAnsi="Times New Roman" w:cs="Times New Roman"/>
          <w:sz w:val="24"/>
        </w:rPr>
        <w:t xml:space="preserve">de Contratação Direta </w:t>
      </w:r>
      <w:r w:rsidRPr="00762794">
        <w:rPr>
          <w:rFonts w:ascii="Times New Roman" w:hAnsi="Times New Roman" w:cs="Times New Roman"/>
          <w:sz w:val="24"/>
        </w:rPr>
        <w:t>e seus Anexos quanto às especificações do objeto.</w:t>
      </w:r>
    </w:p>
    <w:p w:rsidR="00C87D06" w:rsidRPr="00762794" w:rsidRDefault="00C87D06" w:rsidP="00A56348">
      <w:pPr>
        <w:pStyle w:val="PargrafodaLista"/>
        <w:numPr>
          <w:ilvl w:val="1"/>
          <w:numId w:val="1"/>
        </w:numPr>
        <w:rPr>
          <w:rFonts w:ascii="Times New Roman" w:eastAsia="WenQuanYi Micro Hei" w:hAnsi="Times New Roman" w:cs="Times New Roman"/>
          <w:sz w:val="24"/>
          <w:lang w:eastAsia="zh-CN" w:bidi="hi-IN"/>
        </w:rPr>
      </w:pPr>
      <w:r w:rsidRPr="00762794">
        <w:rPr>
          <w:rFonts w:ascii="Times New Roman" w:eastAsia="WenQuanYi Micro Hei" w:hAnsi="Times New Roman" w:cs="Times New Roman"/>
          <w:sz w:val="24"/>
          <w:lang w:eastAsia="zh-CN" w:bidi="hi-IN"/>
        </w:rPr>
        <w:t xml:space="preserve">Para o caso de ser contratado o fornecimento, as despesas decorrentes serão suportadas por recursos de dotação própria na vigente lei orçamentária, com a seguinte classificação contábil: </w:t>
      </w:r>
    </w:p>
    <w:p w:rsidR="00C87D06" w:rsidRPr="00762794" w:rsidRDefault="00C87D06" w:rsidP="00A56348">
      <w:pPr>
        <w:pStyle w:val="Nivel2"/>
        <w:numPr>
          <w:ilvl w:val="0"/>
          <w:numId w:val="0"/>
        </w:numPr>
        <w:spacing w:before="0" w:after="0"/>
        <w:ind w:left="1134"/>
        <w:rPr>
          <w:rFonts w:ascii="Times New Roman" w:hAnsi="Times New Roman"/>
          <w:sz w:val="24"/>
          <w:szCs w:val="24"/>
        </w:rPr>
      </w:pPr>
    </w:p>
    <w:p w:rsidR="00C87D06" w:rsidRPr="00762794" w:rsidRDefault="00C87D06" w:rsidP="00A56348">
      <w:pPr>
        <w:pStyle w:val="PADRO"/>
        <w:keepNext w:val="0"/>
        <w:widowControl/>
        <w:shd w:val="clear" w:color="auto" w:fill="auto"/>
        <w:spacing w:before="0" w:after="0" w:line="259" w:lineRule="auto"/>
        <w:ind w:left="1134" w:firstLine="0"/>
        <w:rPr>
          <w:rFonts w:ascii="Times New Roman" w:hAnsi="Times New Roman" w:cs="Times New Roman"/>
          <w:sz w:val="24"/>
        </w:rPr>
      </w:pPr>
      <w:r w:rsidRPr="00762794">
        <w:rPr>
          <w:rFonts w:ascii="Times New Roman" w:hAnsi="Times New Roman" w:cs="Times New Roman"/>
          <w:sz w:val="24"/>
        </w:rPr>
        <w:t>Unidade: 011002</w:t>
      </w:r>
      <w:r w:rsidRPr="00762794">
        <w:rPr>
          <w:rFonts w:ascii="Times New Roman" w:hAnsi="Times New Roman" w:cs="Times New Roman"/>
          <w:sz w:val="24"/>
        </w:rPr>
        <w:tab/>
      </w:r>
      <w:r w:rsidRPr="00762794">
        <w:rPr>
          <w:rFonts w:ascii="Times New Roman" w:hAnsi="Times New Roman" w:cs="Times New Roman"/>
          <w:sz w:val="24"/>
        </w:rPr>
        <w:tab/>
        <w:t>Departamento de Turismo</w:t>
      </w:r>
    </w:p>
    <w:p w:rsidR="00C87D06" w:rsidRPr="00762794" w:rsidRDefault="00C87D06" w:rsidP="00A56348">
      <w:pPr>
        <w:pStyle w:val="PADRO"/>
        <w:keepNext w:val="0"/>
        <w:widowControl/>
        <w:shd w:val="clear" w:color="auto" w:fill="auto"/>
        <w:spacing w:before="0" w:after="0" w:line="259" w:lineRule="auto"/>
        <w:ind w:left="1134" w:firstLine="0"/>
        <w:rPr>
          <w:rFonts w:ascii="Times New Roman" w:hAnsi="Times New Roman" w:cs="Times New Roman"/>
          <w:sz w:val="24"/>
        </w:rPr>
      </w:pPr>
      <w:r w:rsidRPr="00762794">
        <w:rPr>
          <w:rFonts w:ascii="Times New Roman" w:hAnsi="Times New Roman" w:cs="Times New Roman"/>
          <w:sz w:val="24"/>
        </w:rPr>
        <w:t xml:space="preserve">Funcional: 23.695.0017.2287.0000 – Manutenção </w:t>
      </w:r>
      <w:r w:rsidR="00F83A4A" w:rsidRPr="00762794">
        <w:rPr>
          <w:rFonts w:ascii="Times New Roman" w:hAnsi="Times New Roman" w:cs="Times New Roman"/>
          <w:sz w:val="24"/>
        </w:rPr>
        <w:t>dos serviços</w:t>
      </w:r>
      <w:r w:rsidRPr="00762794">
        <w:rPr>
          <w:rFonts w:ascii="Times New Roman" w:hAnsi="Times New Roman" w:cs="Times New Roman"/>
          <w:sz w:val="24"/>
        </w:rPr>
        <w:t xml:space="preserve"> de turismo</w:t>
      </w:r>
    </w:p>
    <w:p w:rsidR="00C87D06" w:rsidRPr="00762794" w:rsidRDefault="00C87D06" w:rsidP="00A56348">
      <w:pPr>
        <w:pStyle w:val="PADRO"/>
        <w:keepNext w:val="0"/>
        <w:widowControl/>
        <w:shd w:val="clear" w:color="auto" w:fill="auto"/>
        <w:spacing w:before="0" w:after="0" w:line="259" w:lineRule="auto"/>
        <w:ind w:left="1134" w:firstLine="0"/>
        <w:rPr>
          <w:rFonts w:ascii="Times New Roman" w:hAnsi="Times New Roman" w:cs="Times New Roman"/>
          <w:sz w:val="24"/>
        </w:rPr>
      </w:pPr>
      <w:proofErr w:type="spellStart"/>
      <w:r w:rsidRPr="00762794">
        <w:rPr>
          <w:rFonts w:ascii="Times New Roman" w:hAnsi="Times New Roman" w:cs="Times New Roman"/>
          <w:sz w:val="24"/>
        </w:rPr>
        <w:t>Cat</w:t>
      </w:r>
      <w:proofErr w:type="spellEnd"/>
      <w:r w:rsidRPr="00762794">
        <w:rPr>
          <w:rFonts w:ascii="Times New Roman" w:hAnsi="Times New Roman" w:cs="Times New Roman"/>
          <w:sz w:val="24"/>
        </w:rPr>
        <w:t>, Econômica: 3.3.90.36.00</w:t>
      </w:r>
      <w:r w:rsidRPr="00762794">
        <w:rPr>
          <w:rFonts w:ascii="Times New Roman" w:hAnsi="Times New Roman" w:cs="Times New Roman"/>
          <w:sz w:val="24"/>
        </w:rPr>
        <w:tab/>
        <w:t xml:space="preserve">- Outros Serviços de Terceiros </w:t>
      </w:r>
    </w:p>
    <w:p w:rsidR="00C87D06" w:rsidRPr="00762794" w:rsidRDefault="00C87D06" w:rsidP="00A56348">
      <w:pPr>
        <w:pStyle w:val="PADRO"/>
        <w:keepNext w:val="0"/>
        <w:widowControl/>
        <w:shd w:val="clear" w:color="auto" w:fill="auto"/>
        <w:spacing w:before="0" w:after="0" w:line="259" w:lineRule="auto"/>
        <w:ind w:left="1134" w:firstLine="0"/>
        <w:rPr>
          <w:rFonts w:ascii="Times New Roman" w:hAnsi="Times New Roman" w:cs="Times New Roman"/>
          <w:sz w:val="24"/>
        </w:rPr>
      </w:pPr>
      <w:r w:rsidRPr="00762794">
        <w:rPr>
          <w:rFonts w:ascii="Times New Roman" w:hAnsi="Times New Roman" w:cs="Times New Roman"/>
          <w:sz w:val="24"/>
        </w:rPr>
        <w:t>Cód. Aplicação 110.000</w:t>
      </w:r>
      <w:r w:rsidRPr="00762794">
        <w:rPr>
          <w:rFonts w:ascii="Times New Roman" w:hAnsi="Times New Roman" w:cs="Times New Roman"/>
          <w:sz w:val="24"/>
        </w:rPr>
        <w:tab/>
      </w:r>
      <w:r w:rsidRPr="00762794">
        <w:rPr>
          <w:rFonts w:ascii="Times New Roman" w:hAnsi="Times New Roman" w:cs="Times New Roman"/>
          <w:sz w:val="24"/>
        </w:rPr>
        <w:tab/>
        <w:t>Fonte de Recurso: Tesouro 0 01 00</w:t>
      </w:r>
    </w:p>
    <w:p w:rsidR="006A70C8" w:rsidRPr="00762794" w:rsidRDefault="006A70C8" w:rsidP="009149F1">
      <w:pPr>
        <w:pStyle w:val="Ttulo1"/>
        <w:numPr>
          <w:ilvl w:val="0"/>
          <w:numId w:val="1"/>
        </w:numPr>
        <w:shd w:val="clear" w:color="auto" w:fill="D9D9D9" w:themeFill="background1" w:themeFillShade="D9"/>
        <w:rPr>
          <w:rFonts w:ascii="Times New Roman" w:hAnsi="Times New Roman" w:cs="Times New Roman"/>
          <w:b/>
          <w:color w:val="auto"/>
          <w:sz w:val="24"/>
          <w:szCs w:val="24"/>
        </w:rPr>
      </w:pPr>
      <w:bookmarkStart w:id="1" w:name="_Toc104906819"/>
      <w:r w:rsidRPr="00762794">
        <w:rPr>
          <w:rFonts w:ascii="Times New Roman" w:hAnsi="Times New Roman" w:cs="Times New Roman"/>
          <w:b/>
          <w:color w:val="auto"/>
          <w:sz w:val="24"/>
          <w:szCs w:val="24"/>
        </w:rPr>
        <w:t>PARTICIPAÇÃO NA DISPENSA ELETRÔNICA.</w:t>
      </w:r>
      <w:bookmarkEnd w:id="1"/>
    </w:p>
    <w:p w:rsidR="00BD6135" w:rsidRPr="00A56348" w:rsidRDefault="00BD6135" w:rsidP="00C87D06">
      <w:pPr>
        <w:numPr>
          <w:ilvl w:val="1"/>
          <w:numId w:val="1"/>
        </w:numPr>
        <w:autoSpaceDE w:val="0"/>
        <w:snapToGrid w:val="0"/>
        <w:spacing w:before="120" w:after="120" w:line="276" w:lineRule="auto"/>
        <w:jc w:val="both"/>
        <w:rPr>
          <w:rFonts w:ascii="Times New Roman" w:hAnsi="Times New Roman" w:cs="Times New Roman"/>
          <w:bCs/>
          <w:sz w:val="22"/>
          <w:szCs w:val="22"/>
          <w:highlight w:val="yellow"/>
        </w:rPr>
      </w:pPr>
      <w:r w:rsidRPr="00F83A4A">
        <w:rPr>
          <w:rFonts w:ascii="Times New Roman" w:hAnsi="Times New Roman" w:cs="Times New Roman"/>
          <w:sz w:val="22"/>
          <w:szCs w:val="22"/>
        </w:rPr>
        <w:t xml:space="preserve">A participação na presente dispensa eletrônica se dará mediante </w:t>
      </w:r>
      <w:r w:rsidR="00C87D06" w:rsidRPr="00F83A4A">
        <w:rPr>
          <w:rFonts w:ascii="Times New Roman" w:hAnsi="Times New Roman" w:cs="Times New Roman"/>
          <w:bCs/>
          <w:sz w:val="22"/>
          <w:szCs w:val="22"/>
        </w:rPr>
        <w:t>Sistema de Dispensa Eletrônica</w:t>
      </w:r>
      <w:r w:rsidR="00C87D06" w:rsidRPr="00A56348">
        <w:rPr>
          <w:rFonts w:ascii="Times New Roman" w:hAnsi="Times New Roman" w:cs="Times New Roman"/>
          <w:bCs/>
          <w:sz w:val="22"/>
          <w:szCs w:val="22"/>
        </w:rPr>
        <w:t xml:space="preserve"> integrante do Sistema de Compras da LICITA MAIS BRASIL, disponível no endereço eletrônico </w:t>
      </w:r>
      <w:hyperlink r:id="rId12" w:history="1">
        <w:r w:rsidR="00C87D06" w:rsidRPr="00A56348">
          <w:rPr>
            <w:rStyle w:val="Hyperlink"/>
            <w:rFonts w:ascii="Times New Roman" w:hAnsi="Times New Roman" w:cs="Times New Roman"/>
            <w:bCs/>
            <w:sz w:val="22"/>
            <w:szCs w:val="22"/>
          </w:rPr>
          <w:t>https://licitamaisbrasil.com.br/</w:t>
        </w:r>
      </w:hyperlink>
      <w:r w:rsidR="00C87D06" w:rsidRPr="00A56348">
        <w:rPr>
          <w:rFonts w:ascii="Times New Roman" w:hAnsi="Times New Roman" w:cs="Times New Roman"/>
          <w:bCs/>
          <w:sz w:val="22"/>
          <w:szCs w:val="22"/>
        </w:rPr>
        <w:t xml:space="preserve"> </w:t>
      </w:r>
    </w:p>
    <w:p w:rsidR="00A728B9" w:rsidRPr="00A56348" w:rsidRDefault="00A728B9" w:rsidP="00C87D06">
      <w:pPr>
        <w:pStyle w:val="PargrafodaLista"/>
        <w:numPr>
          <w:ilvl w:val="2"/>
          <w:numId w:val="1"/>
        </w:numPr>
        <w:rPr>
          <w:rFonts w:ascii="Times New Roman" w:hAnsi="Times New Roman" w:cs="Times New Roman"/>
          <w:sz w:val="22"/>
          <w:szCs w:val="22"/>
        </w:rPr>
      </w:pPr>
      <w:r w:rsidRPr="00A56348">
        <w:rPr>
          <w:rFonts w:ascii="Times New Roman" w:hAnsi="Times New Roman" w:cs="Times New Roman"/>
          <w:sz w:val="22"/>
          <w:szCs w:val="22"/>
        </w:rPr>
        <w:t xml:space="preserve">Os </w:t>
      </w:r>
      <w:r w:rsidR="00214615" w:rsidRPr="00A56348">
        <w:rPr>
          <w:rFonts w:ascii="Times New Roman" w:hAnsi="Times New Roman" w:cs="Times New Roman"/>
          <w:sz w:val="22"/>
          <w:szCs w:val="22"/>
        </w:rPr>
        <w:t>fornecedor</w:t>
      </w:r>
      <w:r w:rsidR="00686344" w:rsidRPr="00A56348">
        <w:rPr>
          <w:rFonts w:ascii="Times New Roman" w:hAnsi="Times New Roman" w:cs="Times New Roman"/>
          <w:sz w:val="22"/>
          <w:szCs w:val="22"/>
        </w:rPr>
        <w:t>e</w:t>
      </w:r>
      <w:r w:rsidRPr="00A56348">
        <w:rPr>
          <w:rFonts w:ascii="Times New Roman" w:hAnsi="Times New Roman" w:cs="Times New Roman"/>
          <w:sz w:val="22"/>
          <w:szCs w:val="22"/>
        </w:rPr>
        <w:t xml:space="preserve">s deverão atender aos procedimentos previstos no Manual do Sistema de </w:t>
      </w:r>
      <w:r w:rsidR="00C87D06" w:rsidRPr="00A56348">
        <w:rPr>
          <w:rFonts w:ascii="Times New Roman" w:hAnsi="Times New Roman" w:cs="Times New Roman"/>
          <w:sz w:val="22"/>
          <w:szCs w:val="22"/>
        </w:rPr>
        <w:t>Dispensa Eletrônica, disponível no Sistema de Compras da LICITA MAIS BRASIL, disponível no endereço eletrônico https://licitamaisbrasil.com.br /, para acesso ao sistema e operacionalização, até a data prevista para sessão</w:t>
      </w:r>
      <w:r w:rsidRPr="00A56348">
        <w:rPr>
          <w:rFonts w:ascii="Times New Roman" w:hAnsi="Times New Roman" w:cs="Times New Roman"/>
          <w:sz w:val="22"/>
          <w:szCs w:val="22"/>
        </w:rPr>
        <w:t>.</w:t>
      </w:r>
    </w:p>
    <w:p w:rsidR="00A728B9" w:rsidRPr="00A56348" w:rsidRDefault="00A728B9" w:rsidP="00805244">
      <w:pPr>
        <w:numPr>
          <w:ilvl w:val="2"/>
          <w:numId w:val="1"/>
        </w:numPr>
        <w:autoSpaceDE w:val="0"/>
        <w:snapToGrid w:val="0"/>
        <w:spacing w:before="120" w:after="120" w:line="276" w:lineRule="auto"/>
        <w:jc w:val="both"/>
        <w:rPr>
          <w:rFonts w:ascii="Times New Roman" w:hAnsi="Times New Roman" w:cs="Times New Roman"/>
          <w:sz w:val="22"/>
          <w:szCs w:val="22"/>
        </w:rPr>
      </w:pPr>
      <w:r w:rsidRPr="00A56348">
        <w:rPr>
          <w:rFonts w:ascii="Times New Roman" w:hAnsi="Times New Roman" w:cs="Times New Roman"/>
          <w:sz w:val="22"/>
          <w:szCs w:val="22"/>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610719" w:rsidRPr="00A56348" w:rsidRDefault="00610719" w:rsidP="00610719">
      <w:pPr>
        <w:pStyle w:val="PargrafodaLista"/>
        <w:numPr>
          <w:ilvl w:val="2"/>
          <w:numId w:val="1"/>
        </w:numPr>
        <w:spacing w:line="276" w:lineRule="auto"/>
        <w:jc w:val="both"/>
        <w:rPr>
          <w:rFonts w:ascii="Times New Roman" w:hAnsi="Times New Roman" w:cs="Times New Roman"/>
          <w:sz w:val="22"/>
          <w:szCs w:val="22"/>
        </w:rPr>
      </w:pPr>
      <w:r w:rsidRPr="00A56348">
        <w:rPr>
          <w:rFonts w:ascii="Times New Roman" w:hAnsi="Times New Roman" w:cs="Times New Roman"/>
          <w:sz w:val="22"/>
          <w:szCs w:val="22"/>
        </w:rPr>
        <w:t>Para os itens 3 e 4 a participação é exclusiva a microempresas e empresas de pequeno porte, nos termos do art. 48 da Lei Complementar nº 123, de 14 de dezembro de 2006.</w:t>
      </w:r>
    </w:p>
    <w:p w:rsidR="00610719" w:rsidRPr="00762794" w:rsidRDefault="00610719" w:rsidP="00610719">
      <w:pPr>
        <w:pStyle w:val="PargrafodaLista"/>
        <w:numPr>
          <w:ilvl w:val="3"/>
          <w:numId w:val="1"/>
        </w:numPr>
        <w:spacing w:line="276" w:lineRule="auto"/>
        <w:jc w:val="both"/>
        <w:rPr>
          <w:rFonts w:ascii="Times New Roman" w:hAnsi="Times New Roman" w:cs="Times New Roman"/>
          <w:sz w:val="24"/>
        </w:rPr>
      </w:pPr>
      <w:r w:rsidRPr="00A56348">
        <w:rPr>
          <w:rFonts w:ascii="Times New Roman" w:hAnsi="Times New Roman" w:cs="Times New Roman"/>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w:t>
      </w:r>
      <w:r w:rsidRPr="00762794">
        <w:rPr>
          <w:rFonts w:ascii="Times New Roman" w:hAnsi="Times New Roman" w:cs="Times New Roman"/>
          <w:sz w:val="24"/>
        </w:rPr>
        <w:t xml:space="preserve"> </w:t>
      </w:r>
      <w:r w:rsidRPr="00A56348">
        <w:rPr>
          <w:rFonts w:ascii="Times New Roman" w:hAnsi="Times New Roman" w:cs="Times New Roman"/>
          <w:sz w:val="22"/>
        </w:rPr>
        <w:t>máxima admitida para fins de enquadramento como empresa de pequeno porte.</w:t>
      </w:r>
    </w:p>
    <w:p w:rsidR="008F3351" w:rsidRDefault="00610719" w:rsidP="00610719">
      <w:pPr>
        <w:pStyle w:val="PargrafodaLista"/>
        <w:numPr>
          <w:ilvl w:val="2"/>
          <w:numId w:val="1"/>
        </w:numPr>
        <w:spacing w:line="276" w:lineRule="auto"/>
        <w:jc w:val="both"/>
        <w:rPr>
          <w:rFonts w:ascii="Times New Roman" w:hAnsi="Times New Roman" w:cs="Times New Roman"/>
          <w:sz w:val="24"/>
        </w:rPr>
      </w:pPr>
      <w:r w:rsidRPr="00762794">
        <w:rPr>
          <w:rFonts w:ascii="Times New Roman" w:hAnsi="Times New Roman" w:cs="Times New Roman"/>
          <w:sz w:val="24"/>
        </w:rPr>
        <w:t xml:space="preserve">Será concedido tratamento favorecido para as microempresas e empresas de pequeno porte, para as sociedades cooperativas mencionadas no artigo 16 da Lei </w:t>
      </w:r>
    </w:p>
    <w:p w:rsidR="00610719" w:rsidRPr="00762794" w:rsidRDefault="00610719" w:rsidP="00610719">
      <w:pPr>
        <w:pStyle w:val="PargrafodaLista"/>
        <w:numPr>
          <w:ilvl w:val="2"/>
          <w:numId w:val="1"/>
        </w:numPr>
        <w:spacing w:line="276" w:lineRule="auto"/>
        <w:jc w:val="both"/>
        <w:rPr>
          <w:rFonts w:ascii="Times New Roman" w:hAnsi="Times New Roman" w:cs="Times New Roman"/>
          <w:sz w:val="24"/>
        </w:rPr>
      </w:pPr>
      <w:proofErr w:type="gramStart"/>
      <w:r w:rsidRPr="00762794">
        <w:rPr>
          <w:rFonts w:ascii="Times New Roman" w:hAnsi="Times New Roman" w:cs="Times New Roman"/>
          <w:sz w:val="24"/>
        </w:rPr>
        <w:t>nº</w:t>
      </w:r>
      <w:proofErr w:type="gramEnd"/>
      <w:r w:rsidRPr="00762794">
        <w:rPr>
          <w:rFonts w:ascii="Times New Roman" w:hAnsi="Times New Roman" w:cs="Times New Roman"/>
          <w:sz w:val="24"/>
        </w:rPr>
        <w:t xml:space="preserve"> 14.133, de 2021, para o agricultor familiar, o produtor rural pessoa física e para o micro empreendedor individual - MEI, nos limites previstos da Lei Complementar nº 123, de 2006 e do Decreto n.º 8.538, de 2015.</w:t>
      </w:r>
    </w:p>
    <w:p w:rsidR="00C87D06" w:rsidRPr="00762794" w:rsidRDefault="00C87D06" w:rsidP="00610719">
      <w:pPr>
        <w:rPr>
          <w:rFonts w:ascii="Times New Roman" w:hAnsi="Times New Roman" w:cs="Times New Roman"/>
          <w:sz w:val="24"/>
        </w:rPr>
      </w:pPr>
    </w:p>
    <w:p w:rsidR="006A70C8" w:rsidRPr="00762794" w:rsidRDefault="006A70C8" w:rsidP="006A70C8">
      <w:pPr>
        <w:numPr>
          <w:ilvl w:val="1"/>
          <w:numId w:val="1"/>
        </w:numPr>
        <w:spacing w:before="120" w:after="120" w:line="276" w:lineRule="auto"/>
        <w:ind w:left="425" w:firstLine="0"/>
        <w:jc w:val="both"/>
        <w:rPr>
          <w:rFonts w:ascii="Times New Roman" w:hAnsi="Times New Roman" w:cs="Times New Roman"/>
          <w:b/>
          <w:color w:val="000000" w:themeColor="text1"/>
          <w:sz w:val="24"/>
        </w:rPr>
      </w:pPr>
      <w:r w:rsidRPr="00762794">
        <w:rPr>
          <w:rFonts w:ascii="Times New Roman" w:hAnsi="Times New Roman" w:cs="Times New Roman"/>
          <w:b/>
          <w:color w:val="000000" w:themeColor="text1"/>
          <w:sz w:val="24"/>
        </w:rPr>
        <w:t>Não poderão participar dest</w:t>
      </w:r>
      <w:r w:rsidR="00A728B9" w:rsidRPr="00762794">
        <w:rPr>
          <w:rFonts w:ascii="Times New Roman" w:hAnsi="Times New Roman" w:cs="Times New Roman"/>
          <w:b/>
          <w:color w:val="000000" w:themeColor="text1"/>
          <w:sz w:val="24"/>
        </w:rPr>
        <w:t xml:space="preserve">a dispensa </w:t>
      </w:r>
      <w:r w:rsidRPr="00762794">
        <w:rPr>
          <w:rFonts w:ascii="Times New Roman" w:hAnsi="Times New Roman" w:cs="Times New Roman"/>
          <w:b/>
          <w:color w:val="000000" w:themeColor="text1"/>
          <w:sz w:val="24"/>
        </w:rPr>
        <w:t xml:space="preserve">os </w:t>
      </w:r>
      <w:r w:rsidR="00214615" w:rsidRPr="00762794">
        <w:rPr>
          <w:rFonts w:ascii="Times New Roman" w:hAnsi="Times New Roman" w:cs="Times New Roman"/>
          <w:b/>
          <w:color w:val="000000" w:themeColor="text1"/>
          <w:sz w:val="24"/>
        </w:rPr>
        <w:t>fornecedor</w:t>
      </w:r>
      <w:r w:rsidR="00F528F8" w:rsidRPr="00762794">
        <w:rPr>
          <w:rFonts w:ascii="Times New Roman" w:hAnsi="Times New Roman" w:cs="Times New Roman"/>
          <w:b/>
          <w:color w:val="000000" w:themeColor="text1"/>
          <w:sz w:val="24"/>
        </w:rPr>
        <w:t>e</w:t>
      </w:r>
      <w:r w:rsidRPr="00762794">
        <w:rPr>
          <w:rFonts w:ascii="Times New Roman" w:hAnsi="Times New Roman" w:cs="Times New Roman"/>
          <w:b/>
          <w:color w:val="000000" w:themeColor="text1"/>
          <w:sz w:val="24"/>
        </w:rPr>
        <w:t>s:</w:t>
      </w:r>
    </w:p>
    <w:p w:rsidR="006A70C8" w:rsidRPr="00762794" w:rsidRDefault="006A70C8" w:rsidP="00BD6135">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não atendam às condições deste </w:t>
      </w:r>
      <w:r w:rsidR="00313FBD" w:rsidRPr="00762794">
        <w:rPr>
          <w:rFonts w:ascii="Times New Roman" w:hAnsi="Times New Roman" w:cs="Times New Roman"/>
          <w:color w:val="000000" w:themeColor="text1"/>
          <w:sz w:val="24"/>
        </w:rPr>
        <w:t>Aviso</w:t>
      </w:r>
      <w:r w:rsidR="008A09C2" w:rsidRPr="00762794">
        <w:rPr>
          <w:rFonts w:ascii="Times New Roman" w:hAnsi="Times New Roman" w:cs="Times New Roman"/>
          <w:color w:val="000000" w:themeColor="text1"/>
          <w:sz w:val="24"/>
        </w:rPr>
        <w:t xml:space="preserve"> de Contratação Direta</w:t>
      </w:r>
      <w:r w:rsidRPr="00762794">
        <w:rPr>
          <w:rFonts w:ascii="Times New Roman" w:hAnsi="Times New Roman" w:cs="Times New Roman"/>
          <w:color w:val="000000" w:themeColor="text1"/>
          <w:sz w:val="24"/>
        </w:rPr>
        <w:t xml:space="preserve"> e seu(s) anexo(s);</w:t>
      </w:r>
    </w:p>
    <w:p w:rsidR="006A70C8" w:rsidRPr="00762794" w:rsidRDefault="006A70C8" w:rsidP="00BD6135">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estrangeiros</w:t>
      </w:r>
      <w:proofErr w:type="gramEnd"/>
      <w:r w:rsidRPr="00762794">
        <w:rPr>
          <w:rFonts w:ascii="Times New Roman" w:hAnsi="Times New Roman" w:cs="Times New Roman"/>
          <w:color w:val="000000" w:themeColor="text1"/>
          <w:sz w:val="24"/>
        </w:rPr>
        <w:t xml:space="preserve"> que não tenham representação legal no Brasil com poderes expressos para receber citação e responder administrativa ou judicialmente;</w:t>
      </w:r>
    </w:p>
    <w:p w:rsidR="00D07602" w:rsidRPr="00762794" w:rsidRDefault="006A70C8" w:rsidP="00D07602">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se enquadrem nas </w:t>
      </w:r>
      <w:r w:rsidR="00B34502" w:rsidRPr="00762794">
        <w:rPr>
          <w:rFonts w:ascii="Times New Roman" w:hAnsi="Times New Roman" w:cs="Times New Roman"/>
          <w:color w:val="000000" w:themeColor="text1"/>
          <w:sz w:val="24"/>
        </w:rPr>
        <w:t xml:space="preserve">seguintes </w:t>
      </w:r>
      <w:r w:rsidRPr="00762794">
        <w:rPr>
          <w:rFonts w:ascii="Times New Roman" w:hAnsi="Times New Roman" w:cs="Times New Roman"/>
          <w:color w:val="000000" w:themeColor="text1"/>
          <w:sz w:val="24"/>
        </w:rPr>
        <w:t>vedações</w:t>
      </w:r>
      <w:r w:rsidR="00B34502" w:rsidRPr="00762794">
        <w:rPr>
          <w:rFonts w:ascii="Times New Roman" w:hAnsi="Times New Roman" w:cs="Times New Roman"/>
          <w:color w:val="000000" w:themeColor="text1"/>
          <w:sz w:val="24"/>
        </w:rPr>
        <w:t>:</w:t>
      </w:r>
    </w:p>
    <w:p w:rsidR="00B34502" w:rsidRPr="00762794" w:rsidRDefault="00B34502" w:rsidP="007C27EE">
      <w:pPr>
        <w:numPr>
          <w:ilvl w:val="3"/>
          <w:numId w:val="22"/>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sz w:val="24"/>
        </w:rPr>
        <w:t>autor</w:t>
      </w:r>
      <w:proofErr w:type="gramEnd"/>
      <w:r w:rsidRPr="00762794">
        <w:rPr>
          <w:rFonts w:ascii="Times New Roman" w:hAnsi="Times New Roman" w:cs="Times New Roman"/>
          <w:color w:val="000000"/>
          <w:sz w:val="24"/>
        </w:rPr>
        <w:t xml:space="preserve"> do anteprojeto, do projeto básico ou do projeto executivo, pessoa física ou jurídica, quando a </w:t>
      </w:r>
      <w:r w:rsidR="007C27EE" w:rsidRPr="00762794">
        <w:rPr>
          <w:rFonts w:ascii="Times New Roman" w:hAnsi="Times New Roman" w:cs="Times New Roman"/>
          <w:color w:val="000000"/>
          <w:sz w:val="24"/>
        </w:rPr>
        <w:t>contratação</w:t>
      </w:r>
      <w:r w:rsidRPr="00762794">
        <w:rPr>
          <w:rFonts w:ascii="Times New Roman" w:hAnsi="Times New Roman" w:cs="Times New Roman"/>
          <w:color w:val="000000"/>
          <w:sz w:val="24"/>
        </w:rPr>
        <w:t xml:space="preserve"> versar sobre obra, serviços ou fornecimento de bens a ele relacionados</w:t>
      </w:r>
      <w:r w:rsidR="00ED3520" w:rsidRPr="00762794">
        <w:rPr>
          <w:rFonts w:ascii="Times New Roman" w:hAnsi="Times New Roman" w:cs="Times New Roman"/>
          <w:color w:val="000000"/>
          <w:sz w:val="24"/>
        </w:rPr>
        <w:t>;</w:t>
      </w:r>
    </w:p>
    <w:p w:rsidR="00ED3520" w:rsidRPr="00762794"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sz w:val="24"/>
        </w:rPr>
        <w:t>empresa</w:t>
      </w:r>
      <w:proofErr w:type="gramEnd"/>
      <w:r w:rsidRPr="00762794">
        <w:rPr>
          <w:rFonts w:ascii="Times New Roman" w:hAnsi="Times New Roman" w:cs="Times New Roman"/>
          <w:color w:val="000000"/>
          <w:sz w:val="24"/>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762794">
        <w:rPr>
          <w:rFonts w:ascii="Times New Roman" w:hAnsi="Times New Roman" w:cs="Times New Roman"/>
          <w:color w:val="000000"/>
          <w:sz w:val="24"/>
        </w:rPr>
        <w:t xml:space="preserve">contratação </w:t>
      </w:r>
      <w:r w:rsidRPr="00762794">
        <w:rPr>
          <w:rFonts w:ascii="Times New Roman" w:hAnsi="Times New Roman" w:cs="Times New Roman"/>
          <w:color w:val="000000"/>
          <w:sz w:val="24"/>
        </w:rPr>
        <w:t>versar sobre obra, serviços ou fornecimento de bens a ela necessários;</w:t>
      </w:r>
    </w:p>
    <w:p w:rsidR="00ED3520" w:rsidRPr="00762794"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sz w:val="24"/>
        </w:rPr>
        <w:t>pessoa</w:t>
      </w:r>
      <w:proofErr w:type="gramEnd"/>
      <w:r w:rsidRPr="00762794">
        <w:rPr>
          <w:rFonts w:ascii="Times New Roman" w:hAnsi="Times New Roman" w:cs="Times New Roman"/>
          <w:color w:val="000000"/>
          <w:sz w:val="24"/>
        </w:rPr>
        <w:t xml:space="preserve"> física ou jurídica que se encontre, ao tempo da </w:t>
      </w:r>
      <w:r w:rsidR="007C27EE" w:rsidRPr="00762794">
        <w:rPr>
          <w:rFonts w:ascii="Times New Roman" w:hAnsi="Times New Roman" w:cs="Times New Roman"/>
          <w:color w:val="000000"/>
          <w:sz w:val="24"/>
        </w:rPr>
        <w:t>contratação</w:t>
      </w:r>
      <w:r w:rsidRPr="00762794">
        <w:rPr>
          <w:rFonts w:ascii="Times New Roman" w:hAnsi="Times New Roman" w:cs="Times New Roman"/>
          <w:color w:val="000000"/>
          <w:sz w:val="24"/>
        </w:rPr>
        <w:t xml:space="preserve">, impossibilitada de </w:t>
      </w:r>
      <w:r w:rsidR="007C27EE" w:rsidRPr="00762794">
        <w:rPr>
          <w:rFonts w:ascii="Times New Roman" w:hAnsi="Times New Roman" w:cs="Times New Roman"/>
          <w:color w:val="000000"/>
          <w:sz w:val="24"/>
        </w:rPr>
        <w:t xml:space="preserve">contratar </w:t>
      </w:r>
      <w:r w:rsidRPr="00762794">
        <w:rPr>
          <w:rFonts w:ascii="Times New Roman" w:hAnsi="Times New Roman" w:cs="Times New Roman"/>
          <w:color w:val="000000"/>
          <w:sz w:val="24"/>
        </w:rPr>
        <w:t>em decorrência de sanção que lhe foi imposta;</w:t>
      </w:r>
    </w:p>
    <w:p w:rsidR="00ED3520" w:rsidRPr="00762794"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sz w:val="24"/>
        </w:rPr>
        <w:t>aquele</w:t>
      </w:r>
      <w:proofErr w:type="gramEnd"/>
      <w:r w:rsidRPr="00762794">
        <w:rPr>
          <w:rFonts w:ascii="Times New Roman" w:hAnsi="Times New Roman" w:cs="Times New Roman"/>
          <w:color w:val="000000"/>
          <w:sz w:val="24"/>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ED3520" w:rsidRPr="00762794"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sz w:val="24"/>
        </w:rPr>
        <w:t>empresas controladoras, controladas ou coligadas, nos termos da </w:t>
      </w:r>
      <w:hyperlink r:id="rId13" w:history="1">
        <w:r w:rsidRPr="00762794">
          <w:rPr>
            <w:rStyle w:val="Hyperlink"/>
            <w:rFonts w:ascii="Times New Roman" w:eastAsia="Calibri" w:hAnsi="Times New Roman" w:cs="Times New Roman"/>
            <w:sz w:val="24"/>
          </w:rPr>
          <w:t>Lei nº 6.404, de 15 de dezembro de 1976</w:t>
        </w:r>
      </w:hyperlink>
      <w:r w:rsidRPr="00762794">
        <w:rPr>
          <w:rFonts w:ascii="Times New Roman" w:hAnsi="Times New Roman" w:cs="Times New Roman"/>
          <w:color w:val="000000"/>
          <w:sz w:val="24"/>
        </w:rPr>
        <w:t>, concorrendo entre si;</w:t>
      </w:r>
    </w:p>
    <w:p w:rsidR="00ED3520" w:rsidRPr="00762794"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sz w:val="24"/>
        </w:rPr>
        <w:t>pessoa</w:t>
      </w:r>
      <w:proofErr w:type="gramEnd"/>
      <w:r w:rsidRPr="00762794">
        <w:rPr>
          <w:rFonts w:ascii="Times New Roman" w:hAnsi="Times New Roman" w:cs="Times New Roman"/>
          <w:color w:val="000000"/>
          <w:sz w:val="24"/>
        </w:rPr>
        <w:t xml:space="preserve"> física ou jurídica que, nos 5 (cinco) anos anteriores à divulgação do </w:t>
      </w:r>
      <w:r w:rsidR="00D96F4D" w:rsidRPr="00762794">
        <w:rPr>
          <w:rFonts w:ascii="Times New Roman" w:hAnsi="Times New Roman" w:cs="Times New Roman"/>
          <w:color w:val="000000"/>
          <w:sz w:val="24"/>
        </w:rPr>
        <w:t>aviso</w:t>
      </w:r>
      <w:r w:rsidRPr="00762794">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rsidR="007C27EE" w:rsidRPr="00762794" w:rsidRDefault="007C27EE" w:rsidP="007C27EE">
      <w:pPr>
        <w:numPr>
          <w:ilvl w:val="3"/>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sz w:val="24"/>
        </w:rPr>
        <w:t>Equiparam-se aos autores do projeto as empresas integrantes do mesmo grupo econômico;</w:t>
      </w:r>
    </w:p>
    <w:p w:rsidR="007C27EE" w:rsidRPr="00762794" w:rsidRDefault="007C27EE" w:rsidP="007C27EE">
      <w:pPr>
        <w:numPr>
          <w:ilvl w:val="3"/>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sz w:val="24"/>
        </w:rPr>
        <w:t>aplica</w:t>
      </w:r>
      <w:proofErr w:type="gramEnd"/>
      <w:r w:rsidRPr="00762794">
        <w:rPr>
          <w:rFonts w:ascii="Times New Roman" w:hAnsi="Times New Roman" w:cs="Times New Roman"/>
          <w:color w:val="000000"/>
          <w:sz w:val="24"/>
        </w:rPr>
        <w:t>-se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6A70C8" w:rsidRPr="00762794" w:rsidRDefault="00BD6135" w:rsidP="00D07602">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sz w:val="24"/>
        </w:rPr>
        <w:t>o</w:t>
      </w:r>
      <w:r w:rsidR="006A70C8" w:rsidRPr="00762794">
        <w:rPr>
          <w:rFonts w:ascii="Times New Roman" w:hAnsi="Times New Roman" w:cs="Times New Roman"/>
          <w:color w:val="000000"/>
          <w:sz w:val="24"/>
        </w:rPr>
        <w:t>rganizações</w:t>
      </w:r>
      <w:proofErr w:type="gramEnd"/>
      <w:r w:rsidR="006A70C8" w:rsidRPr="00762794">
        <w:rPr>
          <w:rFonts w:ascii="Times New Roman" w:hAnsi="Times New Roman" w:cs="Times New Roman"/>
          <w:color w:val="000000"/>
          <w:sz w:val="24"/>
        </w:rPr>
        <w:t xml:space="preserve"> da Sociedade Civil de Interesse Público - OSCIP, atuando nessa condição (Acórdão nº 746/2014-TCU-Plenário); </w:t>
      </w:r>
      <w:r w:rsidRPr="00762794">
        <w:rPr>
          <w:rFonts w:ascii="Times New Roman" w:hAnsi="Times New Roman" w:cs="Times New Roman"/>
          <w:color w:val="000000"/>
          <w:sz w:val="24"/>
        </w:rPr>
        <w:t>e</w:t>
      </w:r>
    </w:p>
    <w:p w:rsidR="006A70C8" w:rsidRPr="00762794" w:rsidRDefault="006A70C8" w:rsidP="00BD6135">
      <w:pPr>
        <w:numPr>
          <w:ilvl w:val="2"/>
          <w:numId w:val="1"/>
        </w:numPr>
        <w:spacing w:before="120" w:after="120" w:line="276" w:lineRule="auto"/>
        <w:jc w:val="both"/>
        <w:rPr>
          <w:rFonts w:ascii="Times New Roman" w:hAnsi="Times New Roman" w:cs="Times New Roman"/>
          <w:i/>
          <w:sz w:val="24"/>
        </w:rPr>
      </w:pPr>
      <w:bookmarkStart w:id="2" w:name="_Hlk519667815"/>
      <w:proofErr w:type="gramStart"/>
      <w:r w:rsidRPr="00762794">
        <w:rPr>
          <w:rFonts w:ascii="Times New Roman" w:hAnsi="Times New Roman" w:cs="Times New Roman"/>
          <w:i/>
          <w:sz w:val="24"/>
        </w:rPr>
        <w:t>sociedades</w:t>
      </w:r>
      <w:proofErr w:type="gramEnd"/>
      <w:r w:rsidRPr="00762794">
        <w:rPr>
          <w:rFonts w:ascii="Times New Roman" w:hAnsi="Times New Roman" w:cs="Times New Roman"/>
          <w:i/>
          <w:sz w:val="24"/>
        </w:rPr>
        <w:t xml:space="preserve"> cooperativas</w:t>
      </w:r>
      <w:r w:rsidR="00610719" w:rsidRPr="00762794">
        <w:rPr>
          <w:rFonts w:ascii="Times New Roman" w:hAnsi="Times New Roman" w:cs="Times New Roman"/>
          <w:i/>
          <w:sz w:val="24"/>
        </w:rPr>
        <w:t>, considerando o baixo vulto da contratação</w:t>
      </w:r>
      <w:r w:rsidRPr="00762794">
        <w:rPr>
          <w:rFonts w:ascii="Times New Roman" w:hAnsi="Times New Roman" w:cs="Times New Roman"/>
          <w:i/>
          <w:sz w:val="24"/>
        </w:rPr>
        <w:t>.</w:t>
      </w:r>
    </w:p>
    <w:p w:rsidR="009F7713" w:rsidRPr="00762794" w:rsidRDefault="00A728B9" w:rsidP="00980AAC">
      <w:pPr>
        <w:pStyle w:val="Ttulo1"/>
        <w:numPr>
          <w:ilvl w:val="0"/>
          <w:numId w:val="1"/>
        </w:numPr>
        <w:shd w:val="clear" w:color="auto" w:fill="D9D9D9" w:themeFill="background1" w:themeFillShade="D9"/>
        <w:rPr>
          <w:rFonts w:ascii="Times New Roman" w:hAnsi="Times New Roman" w:cs="Times New Roman"/>
          <w:b/>
          <w:color w:val="auto"/>
          <w:sz w:val="24"/>
          <w:szCs w:val="24"/>
          <w:u w:val="single"/>
        </w:rPr>
      </w:pPr>
      <w:bookmarkStart w:id="3" w:name="_Toc104906820"/>
      <w:bookmarkEnd w:id="2"/>
      <w:r w:rsidRPr="00762794">
        <w:rPr>
          <w:rFonts w:ascii="Times New Roman" w:hAnsi="Times New Roman" w:cs="Times New Roman"/>
          <w:b/>
          <w:color w:val="auto"/>
          <w:sz w:val="24"/>
          <w:szCs w:val="24"/>
          <w:u w:val="single"/>
        </w:rPr>
        <w:t xml:space="preserve">INGRESSO NA DISPENSA ELETRÔNICA E </w:t>
      </w:r>
      <w:r w:rsidR="00A03321" w:rsidRPr="00762794">
        <w:rPr>
          <w:rFonts w:ascii="Times New Roman" w:hAnsi="Times New Roman" w:cs="Times New Roman"/>
          <w:b/>
          <w:color w:val="auto"/>
          <w:sz w:val="24"/>
          <w:szCs w:val="24"/>
          <w:u w:val="single"/>
        </w:rPr>
        <w:t>CADASTRAMENTO</w:t>
      </w:r>
      <w:r w:rsidRPr="00762794">
        <w:rPr>
          <w:rFonts w:ascii="Times New Roman" w:hAnsi="Times New Roman" w:cs="Times New Roman"/>
          <w:b/>
          <w:color w:val="auto"/>
          <w:sz w:val="24"/>
          <w:szCs w:val="24"/>
          <w:u w:val="single"/>
        </w:rPr>
        <w:t xml:space="preserve"> DA PROPOSTA INICIAL</w:t>
      </w:r>
      <w:bookmarkEnd w:id="3"/>
    </w:p>
    <w:p w:rsidR="00141307" w:rsidRPr="00762794" w:rsidRDefault="00A03321" w:rsidP="005E3F88">
      <w:pPr>
        <w:numPr>
          <w:ilvl w:val="1"/>
          <w:numId w:val="1"/>
        </w:numPr>
        <w:autoSpaceDE w:val="0"/>
        <w:snapToGrid w:val="0"/>
        <w:spacing w:before="120" w:after="120" w:line="276" w:lineRule="auto"/>
        <w:ind w:left="857"/>
        <w:jc w:val="both"/>
        <w:rPr>
          <w:rFonts w:ascii="Times New Roman" w:hAnsi="Times New Roman" w:cs="Times New Roman"/>
          <w:sz w:val="24"/>
        </w:rPr>
      </w:pPr>
      <w:r w:rsidRPr="00762794">
        <w:rPr>
          <w:rFonts w:ascii="Times New Roman" w:hAnsi="Times New Roman" w:cs="Times New Roman"/>
          <w:color w:val="000000" w:themeColor="text1"/>
          <w:sz w:val="24"/>
        </w:rPr>
        <w:t xml:space="preserve">O ingresso do </w:t>
      </w:r>
      <w:r w:rsidR="00214615" w:rsidRPr="00762794">
        <w:rPr>
          <w:rFonts w:ascii="Times New Roman" w:hAnsi="Times New Roman" w:cs="Times New Roman"/>
          <w:color w:val="000000" w:themeColor="text1"/>
          <w:sz w:val="24"/>
        </w:rPr>
        <w:t>fornecedor</w:t>
      </w:r>
      <w:r w:rsidRPr="00762794">
        <w:rPr>
          <w:rFonts w:ascii="Times New Roman" w:hAnsi="Times New Roman" w:cs="Times New Roman"/>
          <w:color w:val="000000" w:themeColor="text1"/>
          <w:sz w:val="24"/>
        </w:rPr>
        <w:t xml:space="preserve"> na disputa da dispensa eletrônica se dará com o cadastramento de sua proposta inicial, na forma deste item.</w:t>
      </w:r>
    </w:p>
    <w:p w:rsidR="00805244" w:rsidRPr="00762794" w:rsidRDefault="006F2DF0" w:rsidP="006F2DF0">
      <w:pPr>
        <w:numPr>
          <w:ilvl w:val="1"/>
          <w:numId w:val="1"/>
        </w:numPr>
        <w:autoSpaceDE w:val="0"/>
        <w:snapToGrid w:val="0"/>
        <w:spacing w:before="120" w:after="120" w:line="276" w:lineRule="auto"/>
        <w:ind w:left="425" w:firstLine="0"/>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rsidR="008C76D7" w:rsidRPr="00762794" w:rsidRDefault="008C76D7" w:rsidP="00762D8D">
      <w:pPr>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 xml:space="preserve">A proposta também deverá conter declaração de que compreende a integralidade dos custos para atendimento dos direitos trabalhistas assegurados na Constituição Federal, nas leis trabalhistas, nas normas </w:t>
      </w:r>
      <w:proofErr w:type="spellStart"/>
      <w:r w:rsidRPr="00762794">
        <w:rPr>
          <w:rFonts w:ascii="Times New Roman" w:hAnsi="Times New Roman" w:cs="Times New Roman"/>
          <w:sz w:val="24"/>
        </w:rPr>
        <w:t>infralegais</w:t>
      </w:r>
      <w:proofErr w:type="spellEnd"/>
      <w:r w:rsidRPr="00762794">
        <w:rPr>
          <w:rFonts w:ascii="Times New Roman" w:hAnsi="Times New Roman" w:cs="Times New Roman"/>
          <w:sz w:val="24"/>
        </w:rPr>
        <w:t>, nas convenções coletivas de trabalho e nos termos de ajustamento de conduta vigentes na data de entrega das propostas</w:t>
      </w:r>
      <w:r w:rsidR="006F2DF0" w:rsidRPr="00762794">
        <w:rPr>
          <w:rFonts w:ascii="Times New Roman" w:hAnsi="Times New Roman" w:cs="Times New Roman"/>
          <w:sz w:val="24"/>
        </w:rPr>
        <w:t>.</w:t>
      </w:r>
    </w:p>
    <w:p w:rsidR="00A03321" w:rsidRPr="00762794" w:rsidRDefault="00A03321" w:rsidP="00A03321">
      <w:pPr>
        <w:numPr>
          <w:ilvl w:val="1"/>
          <w:numId w:val="1"/>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 xml:space="preserve">Todas as especificações do </w:t>
      </w:r>
      <w:r w:rsidRPr="00762794">
        <w:rPr>
          <w:rFonts w:ascii="Times New Roman" w:hAnsi="Times New Roman" w:cs="Times New Roman"/>
          <w:color w:val="000000" w:themeColor="text1"/>
          <w:sz w:val="24"/>
        </w:rPr>
        <w:t>objeto</w:t>
      </w:r>
      <w:r w:rsidRPr="00762794">
        <w:rPr>
          <w:rFonts w:ascii="Times New Roman" w:hAnsi="Times New Roman" w:cs="Times New Roman"/>
          <w:sz w:val="24"/>
        </w:rPr>
        <w:t xml:space="preserve"> contidas na proposta</w:t>
      </w:r>
      <w:r w:rsidR="00762D8D" w:rsidRPr="00762794">
        <w:rPr>
          <w:rFonts w:ascii="Times New Roman" w:hAnsi="Times New Roman" w:cs="Times New Roman"/>
          <w:sz w:val="24"/>
        </w:rPr>
        <w:t>, em especial o preço,</w:t>
      </w:r>
      <w:r w:rsidRPr="00762794">
        <w:rPr>
          <w:rFonts w:ascii="Times New Roman" w:hAnsi="Times New Roman" w:cs="Times New Roman"/>
          <w:sz w:val="24"/>
        </w:rPr>
        <w:t xml:space="preserve"> vinculam a Contratada.</w:t>
      </w:r>
    </w:p>
    <w:p w:rsidR="00A03321" w:rsidRPr="00762794" w:rsidRDefault="00A03321" w:rsidP="00A03321">
      <w:pPr>
        <w:numPr>
          <w:ilvl w:val="1"/>
          <w:numId w:val="1"/>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Nos valores propostos estarão inclusos todos os custos operacionais, encargos previdenciários, trabalhistas, tributários, comerciais e quaisquer outros que incidam direta ou indiretamente na prestação dos serviços;</w:t>
      </w:r>
    </w:p>
    <w:p w:rsidR="002913C9" w:rsidRPr="00762794" w:rsidRDefault="002913C9" w:rsidP="00A03321">
      <w:pPr>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 xml:space="preserve">Os preços ofertados, tanto na proposta inicial, quanto na etapa de lances, serão de exclusiva responsabilidade do </w:t>
      </w:r>
      <w:r w:rsidR="009E584F" w:rsidRPr="00762794">
        <w:rPr>
          <w:rFonts w:ascii="Times New Roman" w:hAnsi="Times New Roman" w:cs="Times New Roman"/>
          <w:sz w:val="24"/>
        </w:rPr>
        <w:t>fornecedor</w:t>
      </w:r>
      <w:r w:rsidRPr="00762794">
        <w:rPr>
          <w:rFonts w:ascii="Times New Roman" w:hAnsi="Times New Roman" w:cs="Times New Roman"/>
          <w:sz w:val="24"/>
        </w:rPr>
        <w:t>, não lhe assistindo o direito de pleitear qualquer alteração, sob alegação de erro, omissão ou qualquer outro pretexto.</w:t>
      </w:r>
    </w:p>
    <w:p w:rsidR="00A03321" w:rsidRPr="00762794" w:rsidRDefault="00A03321" w:rsidP="002913C9">
      <w:pPr>
        <w:numPr>
          <w:ilvl w:val="1"/>
          <w:numId w:val="1"/>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 xml:space="preserve">Se o regime tributário da empresa implicar o recolhimento de tributos em percentuais variáveis, a cotação adequada será a que corresponde à média dos efetivos recolhimentos da empresa nos últimos doze meses. </w:t>
      </w:r>
    </w:p>
    <w:p w:rsidR="00A03321" w:rsidRPr="00762794" w:rsidRDefault="00A03321" w:rsidP="002913C9">
      <w:pPr>
        <w:numPr>
          <w:ilvl w:val="1"/>
          <w:numId w:val="1"/>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Independentemente do percentual de tributo inserido na planilha, no pagamento serão retidos na fonte os percentuais estabelecidos na legislação vigente.</w:t>
      </w:r>
    </w:p>
    <w:p w:rsidR="00A03321" w:rsidRPr="00762794" w:rsidRDefault="00A03321" w:rsidP="00980AAC">
      <w:pPr>
        <w:numPr>
          <w:ilvl w:val="1"/>
          <w:numId w:val="1"/>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 xml:space="preserve">A apresentação das propostas implica obrigatoriedade do cumprimento das disposições nelas contidas, em conformidade com o que dispõe o </w:t>
      </w:r>
      <w:r w:rsidRPr="00762794">
        <w:rPr>
          <w:rFonts w:ascii="Times New Roman" w:hAnsi="Times New Roman" w:cs="Times New Roman"/>
          <w:b/>
          <w:i/>
          <w:sz w:val="24"/>
        </w:rPr>
        <w:t>Termo de Referência</w:t>
      </w:r>
      <w:r w:rsidR="006F2DF0" w:rsidRPr="00762794">
        <w:rPr>
          <w:rFonts w:ascii="Times New Roman" w:hAnsi="Times New Roman" w:cs="Times New Roman"/>
          <w:b/>
          <w:i/>
          <w:sz w:val="24"/>
        </w:rPr>
        <w:t>,</w:t>
      </w:r>
      <w:r w:rsidRPr="00762794">
        <w:rPr>
          <w:rFonts w:ascii="Times New Roman" w:hAnsi="Times New Roman" w:cs="Times New Roman"/>
          <w:sz w:val="24"/>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A03321" w:rsidRPr="00762794" w:rsidRDefault="00980AAC" w:rsidP="002913C9">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762794">
        <w:rPr>
          <w:rFonts w:ascii="Times New Roman" w:hAnsi="Times New Roman" w:cs="Times New Roman"/>
          <w:sz w:val="24"/>
        </w:rPr>
        <w:t>Após encerrado o prazo de recebimento das propostas, u</w:t>
      </w:r>
      <w:r w:rsidR="002B2C30" w:rsidRPr="00762794">
        <w:rPr>
          <w:rFonts w:ascii="Times New Roman" w:hAnsi="Times New Roman" w:cs="Times New Roman"/>
          <w:sz w:val="24"/>
        </w:rPr>
        <w:t>ma vez enviada a proposta</w:t>
      </w:r>
      <w:r w:rsidR="00897E34" w:rsidRPr="00762794">
        <w:rPr>
          <w:rFonts w:ascii="Times New Roman" w:hAnsi="Times New Roman" w:cs="Times New Roman"/>
          <w:sz w:val="24"/>
        </w:rPr>
        <w:t xml:space="preserve"> no sistema</w:t>
      </w:r>
      <w:r w:rsidR="00A03321" w:rsidRPr="00762794">
        <w:rPr>
          <w:rFonts w:ascii="Times New Roman" w:hAnsi="Times New Roman" w:cs="Times New Roman"/>
          <w:sz w:val="24"/>
        </w:rPr>
        <w:t>,</w:t>
      </w:r>
      <w:r w:rsidRPr="00762794">
        <w:rPr>
          <w:rFonts w:ascii="Times New Roman" w:hAnsi="Times New Roman" w:cs="Times New Roman"/>
          <w:sz w:val="24"/>
        </w:rPr>
        <w:t xml:space="preserve"> </w:t>
      </w:r>
      <w:r w:rsidR="00A03321" w:rsidRPr="00762794">
        <w:rPr>
          <w:rFonts w:ascii="Times New Roman" w:hAnsi="Times New Roman" w:cs="Times New Roman"/>
          <w:sz w:val="24"/>
        </w:rPr>
        <w:t xml:space="preserve">os </w:t>
      </w:r>
      <w:r w:rsidR="00214615" w:rsidRPr="00762794">
        <w:rPr>
          <w:rFonts w:ascii="Times New Roman" w:hAnsi="Times New Roman" w:cs="Times New Roman"/>
          <w:sz w:val="24"/>
        </w:rPr>
        <w:t>fornecedor</w:t>
      </w:r>
      <w:r w:rsidR="00E5075F" w:rsidRPr="00762794">
        <w:rPr>
          <w:rFonts w:ascii="Times New Roman" w:hAnsi="Times New Roman" w:cs="Times New Roman"/>
          <w:sz w:val="24"/>
        </w:rPr>
        <w:t>e</w:t>
      </w:r>
      <w:r w:rsidR="002913C9" w:rsidRPr="00762794">
        <w:rPr>
          <w:rFonts w:ascii="Times New Roman" w:hAnsi="Times New Roman" w:cs="Times New Roman"/>
          <w:sz w:val="24"/>
        </w:rPr>
        <w:t>s</w:t>
      </w:r>
      <w:r w:rsidRPr="00762794">
        <w:rPr>
          <w:rFonts w:ascii="Times New Roman" w:hAnsi="Times New Roman" w:cs="Times New Roman"/>
          <w:sz w:val="24"/>
        </w:rPr>
        <w:t xml:space="preserve"> </w:t>
      </w:r>
      <w:r w:rsidR="002B2C30" w:rsidRPr="00762794">
        <w:rPr>
          <w:rFonts w:ascii="Times New Roman" w:hAnsi="Times New Roman" w:cs="Times New Roman"/>
          <w:b/>
          <w:bCs/>
          <w:sz w:val="24"/>
        </w:rPr>
        <w:t>NÃO</w:t>
      </w:r>
      <w:r w:rsidRPr="00762794">
        <w:rPr>
          <w:rFonts w:ascii="Times New Roman" w:hAnsi="Times New Roman" w:cs="Times New Roman"/>
          <w:b/>
          <w:bCs/>
          <w:sz w:val="24"/>
        </w:rPr>
        <w:t xml:space="preserve"> </w:t>
      </w:r>
      <w:r w:rsidR="00A03321" w:rsidRPr="00762794">
        <w:rPr>
          <w:rFonts w:ascii="Times New Roman" w:hAnsi="Times New Roman" w:cs="Times New Roman"/>
          <w:sz w:val="24"/>
        </w:rPr>
        <w:t>poderão retir</w:t>
      </w:r>
      <w:r w:rsidR="00897E34" w:rsidRPr="00762794">
        <w:rPr>
          <w:rFonts w:ascii="Times New Roman" w:hAnsi="Times New Roman" w:cs="Times New Roman"/>
          <w:sz w:val="24"/>
        </w:rPr>
        <w:t xml:space="preserve">á-la, </w:t>
      </w:r>
      <w:r w:rsidR="00A03321" w:rsidRPr="00762794">
        <w:rPr>
          <w:rFonts w:ascii="Times New Roman" w:hAnsi="Times New Roman" w:cs="Times New Roman"/>
          <w:sz w:val="24"/>
        </w:rPr>
        <w:t>substitu</w:t>
      </w:r>
      <w:r w:rsidR="00897E34" w:rsidRPr="00762794">
        <w:rPr>
          <w:rFonts w:ascii="Times New Roman" w:hAnsi="Times New Roman" w:cs="Times New Roman"/>
          <w:sz w:val="24"/>
        </w:rPr>
        <w:t>í-la ou modific</w:t>
      </w:r>
      <w:r w:rsidR="000E6C76" w:rsidRPr="00762794">
        <w:rPr>
          <w:rFonts w:ascii="Times New Roman" w:hAnsi="Times New Roman" w:cs="Times New Roman"/>
          <w:sz w:val="24"/>
        </w:rPr>
        <w:t>á</w:t>
      </w:r>
      <w:r w:rsidR="00897E34" w:rsidRPr="00762794">
        <w:rPr>
          <w:rFonts w:ascii="Times New Roman" w:hAnsi="Times New Roman" w:cs="Times New Roman"/>
          <w:sz w:val="24"/>
        </w:rPr>
        <w:t>-la</w:t>
      </w:r>
      <w:r w:rsidR="00A03321" w:rsidRPr="00762794">
        <w:rPr>
          <w:rFonts w:ascii="Times New Roman" w:hAnsi="Times New Roman" w:cs="Times New Roman"/>
          <w:color w:val="000000"/>
          <w:sz w:val="24"/>
        </w:rPr>
        <w:t>;</w:t>
      </w:r>
    </w:p>
    <w:p w:rsidR="00A728B9" w:rsidRPr="00762794" w:rsidRDefault="00A02D7C" w:rsidP="002913C9">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762794">
        <w:rPr>
          <w:rFonts w:ascii="Times New Roman" w:hAnsi="Times New Roman" w:cs="Times New Roman"/>
          <w:color w:val="000000"/>
          <w:sz w:val="24"/>
        </w:rPr>
        <w:t>No cadastramento da proposta inicial</w:t>
      </w:r>
      <w:r w:rsidR="00A728B9" w:rsidRPr="00762794">
        <w:rPr>
          <w:rFonts w:ascii="Times New Roman" w:hAnsi="Times New Roman" w:cs="Times New Roman"/>
          <w:color w:val="000000"/>
          <w:sz w:val="24"/>
        </w:rPr>
        <w:t xml:space="preserve">, o </w:t>
      </w:r>
      <w:r w:rsidR="00214615" w:rsidRPr="00762794">
        <w:rPr>
          <w:rFonts w:ascii="Times New Roman" w:hAnsi="Times New Roman" w:cs="Times New Roman"/>
          <w:color w:val="000000"/>
          <w:sz w:val="24"/>
        </w:rPr>
        <w:t>fornecedor</w:t>
      </w:r>
      <w:r w:rsidR="00980AAC" w:rsidRPr="00762794">
        <w:rPr>
          <w:rFonts w:ascii="Times New Roman" w:hAnsi="Times New Roman" w:cs="Times New Roman"/>
          <w:color w:val="000000"/>
          <w:sz w:val="24"/>
        </w:rPr>
        <w:t xml:space="preserve"> </w:t>
      </w:r>
      <w:r w:rsidRPr="00762794">
        <w:rPr>
          <w:rFonts w:ascii="Times New Roman" w:hAnsi="Times New Roman" w:cs="Times New Roman"/>
          <w:color w:val="000000"/>
          <w:sz w:val="24"/>
        </w:rPr>
        <w:t>deverá, também</w:t>
      </w:r>
      <w:r w:rsidR="000E6C76" w:rsidRPr="00762794">
        <w:rPr>
          <w:rFonts w:ascii="Times New Roman" w:hAnsi="Times New Roman" w:cs="Times New Roman"/>
          <w:color w:val="000000"/>
          <w:sz w:val="24"/>
        </w:rPr>
        <w:t>,</w:t>
      </w:r>
      <w:r w:rsidR="00610719" w:rsidRPr="00762794">
        <w:rPr>
          <w:rFonts w:ascii="Times New Roman" w:hAnsi="Times New Roman" w:cs="Times New Roman"/>
          <w:color w:val="000000"/>
          <w:sz w:val="24"/>
        </w:rPr>
        <w:t xml:space="preserve"> </w:t>
      </w:r>
      <w:r w:rsidR="00A728B9" w:rsidRPr="00762794">
        <w:rPr>
          <w:rFonts w:ascii="Times New Roman" w:hAnsi="Times New Roman" w:cs="Times New Roman"/>
          <w:color w:val="000000"/>
          <w:sz w:val="24"/>
        </w:rPr>
        <w:t xml:space="preserve">assinalar “sim” ou “não” em campo </w:t>
      </w:r>
      <w:r w:rsidR="00A728B9" w:rsidRPr="00762794">
        <w:rPr>
          <w:rFonts w:ascii="Times New Roman" w:hAnsi="Times New Roman" w:cs="Times New Roman"/>
          <w:sz w:val="24"/>
        </w:rPr>
        <w:t>próprio</w:t>
      </w:r>
      <w:r w:rsidR="00A728B9" w:rsidRPr="00762794">
        <w:rPr>
          <w:rFonts w:ascii="Times New Roman" w:hAnsi="Times New Roman" w:cs="Times New Roman"/>
          <w:color w:val="000000"/>
          <w:sz w:val="24"/>
        </w:rPr>
        <w:t xml:space="preserve"> do sistema eletrônico, às seguintes declarações:</w:t>
      </w:r>
    </w:p>
    <w:p w:rsidR="00A728B9" w:rsidRPr="00762794" w:rsidRDefault="00A728B9" w:rsidP="00A728B9">
      <w:pPr>
        <w:pStyle w:val="PargrafodaLista"/>
        <w:numPr>
          <w:ilvl w:val="0"/>
          <w:numId w:val="3"/>
        </w:numPr>
        <w:tabs>
          <w:tab w:val="left" w:pos="1440"/>
        </w:tabs>
        <w:autoSpaceDE w:val="0"/>
        <w:snapToGrid w:val="0"/>
        <w:spacing w:before="120" w:after="120" w:line="276" w:lineRule="auto"/>
        <w:jc w:val="both"/>
        <w:rPr>
          <w:rFonts w:ascii="Times New Roman" w:hAnsi="Times New Roman" w:cs="Times New Roman"/>
          <w:bCs/>
          <w:vanish/>
          <w:color w:val="000000"/>
          <w:sz w:val="24"/>
        </w:rPr>
      </w:pPr>
    </w:p>
    <w:p w:rsidR="00A728B9" w:rsidRPr="00762794" w:rsidRDefault="00A728B9" w:rsidP="00A728B9">
      <w:pPr>
        <w:pStyle w:val="PargrafodaLista"/>
        <w:numPr>
          <w:ilvl w:val="1"/>
          <w:numId w:val="3"/>
        </w:numPr>
        <w:tabs>
          <w:tab w:val="left" w:pos="1440"/>
        </w:tabs>
        <w:autoSpaceDE w:val="0"/>
        <w:snapToGrid w:val="0"/>
        <w:spacing w:before="120" w:after="120" w:line="276" w:lineRule="auto"/>
        <w:jc w:val="both"/>
        <w:rPr>
          <w:rFonts w:ascii="Times New Roman" w:hAnsi="Times New Roman" w:cs="Times New Roman"/>
          <w:bCs/>
          <w:vanish/>
          <w:color w:val="000000"/>
          <w:sz w:val="24"/>
        </w:rPr>
      </w:pPr>
    </w:p>
    <w:p w:rsidR="00A728B9" w:rsidRPr="00762794" w:rsidRDefault="00A728B9" w:rsidP="00A728B9">
      <w:pPr>
        <w:pStyle w:val="PargrafodaLista"/>
        <w:numPr>
          <w:ilvl w:val="1"/>
          <w:numId w:val="3"/>
        </w:numPr>
        <w:tabs>
          <w:tab w:val="left" w:pos="1440"/>
        </w:tabs>
        <w:autoSpaceDE w:val="0"/>
        <w:snapToGrid w:val="0"/>
        <w:spacing w:before="120" w:after="120" w:line="276" w:lineRule="auto"/>
        <w:jc w:val="both"/>
        <w:rPr>
          <w:rFonts w:ascii="Times New Roman" w:hAnsi="Times New Roman" w:cs="Times New Roman"/>
          <w:bCs/>
          <w:vanish/>
          <w:color w:val="000000"/>
          <w:sz w:val="24"/>
        </w:rPr>
      </w:pPr>
    </w:p>
    <w:p w:rsidR="00A728B9" w:rsidRPr="00762794" w:rsidRDefault="00A728B9" w:rsidP="00A728B9">
      <w:pPr>
        <w:pStyle w:val="PargrafodaLista"/>
        <w:numPr>
          <w:ilvl w:val="1"/>
          <w:numId w:val="3"/>
        </w:numPr>
        <w:tabs>
          <w:tab w:val="left" w:pos="1440"/>
        </w:tabs>
        <w:autoSpaceDE w:val="0"/>
        <w:snapToGrid w:val="0"/>
        <w:spacing w:before="120" w:after="120" w:line="276" w:lineRule="auto"/>
        <w:jc w:val="both"/>
        <w:rPr>
          <w:rFonts w:ascii="Times New Roman" w:hAnsi="Times New Roman" w:cs="Times New Roman"/>
          <w:bCs/>
          <w:vanish/>
          <w:color w:val="000000"/>
          <w:sz w:val="24"/>
        </w:rPr>
      </w:pPr>
    </w:p>
    <w:p w:rsidR="00A02D7C" w:rsidRPr="00762794" w:rsidRDefault="00A02D7C" w:rsidP="002913C9">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inexistem fatos impeditivos para sua habilitação no certame, ciente da obrigatoriedade de declarar ocorrências posteriores;</w:t>
      </w:r>
    </w:p>
    <w:p w:rsidR="00A728B9" w:rsidRPr="00762794" w:rsidRDefault="00A728B9" w:rsidP="002913C9">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w:t>
      </w:r>
      <w:r w:rsidRPr="00762794">
        <w:rPr>
          <w:rFonts w:ascii="Times New Roman" w:hAnsi="Times New Roman" w:cs="Times New Roman"/>
          <w:color w:val="000000"/>
          <w:sz w:val="24"/>
        </w:rPr>
        <w:t>cumpre</w:t>
      </w:r>
      <w:r w:rsidRPr="00762794">
        <w:rPr>
          <w:rFonts w:ascii="Times New Roman" w:hAnsi="Times New Roman" w:cs="Times New Roman"/>
          <w:color w:val="000000" w:themeColor="text1"/>
          <w:sz w:val="24"/>
        </w:rPr>
        <w:t xml:space="preserve"> os requisitos estabelecidos no artigo 3° da Lei Complementar nº 123, de 2006, estando apto a usufruir do tratamento favorecido estabelecido em seus </w:t>
      </w:r>
      <w:proofErr w:type="spellStart"/>
      <w:r w:rsidRPr="00762794">
        <w:rPr>
          <w:rFonts w:ascii="Times New Roman" w:hAnsi="Times New Roman" w:cs="Times New Roman"/>
          <w:color w:val="000000" w:themeColor="text1"/>
          <w:sz w:val="24"/>
        </w:rPr>
        <w:t>arts</w:t>
      </w:r>
      <w:proofErr w:type="spellEnd"/>
      <w:r w:rsidRPr="00762794">
        <w:rPr>
          <w:rFonts w:ascii="Times New Roman" w:hAnsi="Times New Roman" w:cs="Times New Roman"/>
          <w:color w:val="000000" w:themeColor="text1"/>
          <w:sz w:val="24"/>
        </w:rPr>
        <w:t>. 42 a 49.</w:t>
      </w:r>
    </w:p>
    <w:p w:rsidR="00A728B9" w:rsidRPr="00762794" w:rsidRDefault="00A728B9" w:rsidP="002913C9">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está ciente e concorda com as condições contidas no </w:t>
      </w:r>
      <w:r w:rsidR="00313FBD" w:rsidRPr="00762794">
        <w:rPr>
          <w:rFonts w:ascii="Times New Roman" w:hAnsi="Times New Roman" w:cs="Times New Roman"/>
          <w:color w:val="000000" w:themeColor="text1"/>
          <w:sz w:val="24"/>
        </w:rPr>
        <w:t>Aviso</w:t>
      </w:r>
      <w:r w:rsidR="006F2DF0" w:rsidRPr="00762794">
        <w:rPr>
          <w:rFonts w:ascii="Times New Roman" w:hAnsi="Times New Roman" w:cs="Times New Roman"/>
          <w:color w:val="000000" w:themeColor="text1"/>
          <w:sz w:val="24"/>
        </w:rPr>
        <w:t xml:space="preserve"> de Contratação Direta</w:t>
      </w:r>
      <w:r w:rsidRPr="00762794">
        <w:rPr>
          <w:rFonts w:ascii="Times New Roman" w:hAnsi="Times New Roman" w:cs="Times New Roman"/>
          <w:color w:val="000000" w:themeColor="text1"/>
          <w:sz w:val="24"/>
        </w:rPr>
        <w:t xml:space="preserve"> e seus anexos;</w:t>
      </w:r>
    </w:p>
    <w:p w:rsidR="00A02D7C" w:rsidRPr="00762794" w:rsidRDefault="00A02D7C" w:rsidP="002913C9">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assume a responsabilidade pelas transações que forem efetuadas no sistema, assumindo como firmes e verdadeiras;</w:t>
      </w:r>
    </w:p>
    <w:p w:rsidR="00A02D7C" w:rsidRPr="00762794" w:rsidRDefault="00A02D7C" w:rsidP="002913C9">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cumpre as exigências de reserva de cargos para pessoa com deficiência e para reabilitado da Previdência Social, de que trata o art. 93 da Lei nº 8.213/91.</w:t>
      </w:r>
    </w:p>
    <w:p w:rsidR="00A02D7C" w:rsidRPr="00762794" w:rsidRDefault="00A02D7C" w:rsidP="00A02D7C">
      <w:pPr>
        <w:numPr>
          <w:ilvl w:val="2"/>
          <w:numId w:val="1"/>
        </w:numPr>
        <w:spacing w:before="120" w:after="120" w:line="276" w:lineRule="auto"/>
        <w:jc w:val="both"/>
        <w:rPr>
          <w:rFonts w:ascii="Times New Roman" w:hAnsi="Times New Roman" w:cs="Times New Roman"/>
          <w:color w:val="000000" w:themeColor="text1"/>
          <w:sz w:val="24"/>
        </w:rPr>
      </w:pPr>
      <w:proofErr w:type="gramStart"/>
      <w:r w:rsidRPr="00762794">
        <w:rPr>
          <w:rFonts w:ascii="Times New Roman" w:hAnsi="Times New Roman" w:cs="Times New Roman"/>
          <w:color w:val="000000" w:themeColor="text1"/>
          <w:sz w:val="24"/>
        </w:rPr>
        <w:t>que</w:t>
      </w:r>
      <w:proofErr w:type="gramEnd"/>
      <w:r w:rsidRPr="00762794">
        <w:rPr>
          <w:rFonts w:ascii="Times New Roman" w:hAnsi="Times New Roman" w:cs="Times New Roman"/>
          <w:color w:val="000000" w:themeColor="text1"/>
          <w:sz w:val="24"/>
        </w:rPr>
        <w:t xml:space="preserve"> não emprega menor de 18 anos em trabalho noturno, perigoso ou insalubre e não emprega menor de 16 anos, salvo menor, a partir de 14 anos, na condição de aprendiz, nos termos do artigo 7°, XXXIII, da Constituição;</w:t>
      </w:r>
    </w:p>
    <w:p w:rsidR="003D08AF" w:rsidRPr="00762794" w:rsidRDefault="003D08AF" w:rsidP="00980AAC">
      <w:pPr>
        <w:pStyle w:val="Ttulo1"/>
        <w:numPr>
          <w:ilvl w:val="0"/>
          <w:numId w:val="1"/>
        </w:numPr>
        <w:shd w:val="clear" w:color="auto" w:fill="D9D9D9" w:themeFill="background1" w:themeFillShade="D9"/>
        <w:rPr>
          <w:rFonts w:ascii="Times New Roman" w:hAnsi="Times New Roman" w:cs="Times New Roman"/>
          <w:b/>
          <w:color w:val="auto"/>
          <w:sz w:val="24"/>
          <w:szCs w:val="24"/>
          <w:u w:val="single"/>
        </w:rPr>
      </w:pPr>
      <w:bookmarkStart w:id="4" w:name="_Toc104906821"/>
      <w:r w:rsidRPr="00762794">
        <w:rPr>
          <w:rFonts w:ascii="Times New Roman" w:hAnsi="Times New Roman" w:cs="Times New Roman"/>
          <w:b/>
          <w:color w:val="auto"/>
          <w:sz w:val="24"/>
          <w:szCs w:val="24"/>
          <w:u w:val="single"/>
        </w:rPr>
        <w:t>FASE DE LANCES</w:t>
      </w:r>
      <w:bookmarkEnd w:id="4"/>
    </w:p>
    <w:p w:rsidR="008F6CDD" w:rsidRPr="00762794" w:rsidRDefault="008F6CDD" w:rsidP="000D1E00">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F83A4A">
        <w:rPr>
          <w:rFonts w:ascii="Times New Roman" w:hAnsi="Times New Roman" w:cs="Times New Roman"/>
          <w:b/>
          <w:color w:val="000000" w:themeColor="text1"/>
          <w:sz w:val="24"/>
          <w:u w:val="single"/>
          <w:lang w:eastAsia="en-US"/>
        </w:rPr>
        <w:t xml:space="preserve">A partir </w:t>
      </w:r>
      <w:r w:rsidR="00614A63" w:rsidRPr="00F83A4A">
        <w:rPr>
          <w:rFonts w:ascii="Times New Roman" w:hAnsi="Times New Roman" w:cs="Times New Roman"/>
          <w:b/>
          <w:color w:val="000000" w:themeColor="text1"/>
          <w:sz w:val="24"/>
          <w:u w:val="single"/>
          <w:lang w:eastAsia="en-US"/>
        </w:rPr>
        <w:t xml:space="preserve">das </w:t>
      </w:r>
      <w:r w:rsidR="00F83A4A" w:rsidRPr="00F83A4A">
        <w:rPr>
          <w:rFonts w:ascii="Times New Roman" w:hAnsi="Times New Roman" w:cs="Times New Roman"/>
          <w:b/>
          <w:color w:val="000000" w:themeColor="text1"/>
          <w:sz w:val="24"/>
          <w:u w:val="single"/>
          <w:lang w:eastAsia="en-US"/>
        </w:rPr>
        <w:t>8</w:t>
      </w:r>
      <w:r w:rsidR="00614A63" w:rsidRPr="00F83A4A">
        <w:rPr>
          <w:rFonts w:ascii="Times New Roman" w:hAnsi="Times New Roman" w:cs="Times New Roman"/>
          <w:b/>
          <w:color w:val="000000" w:themeColor="text1"/>
          <w:sz w:val="24"/>
          <w:u w:val="single"/>
          <w:lang w:eastAsia="en-US"/>
        </w:rPr>
        <w:t>:00h d</w:t>
      </w:r>
      <w:r w:rsidR="00980AAC" w:rsidRPr="00F83A4A">
        <w:rPr>
          <w:rFonts w:ascii="Times New Roman" w:hAnsi="Times New Roman" w:cs="Times New Roman"/>
          <w:b/>
          <w:color w:val="000000" w:themeColor="text1"/>
          <w:sz w:val="24"/>
          <w:u w:val="single"/>
          <w:lang w:eastAsia="en-US"/>
        </w:rPr>
        <w:t xml:space="preserve">o dia </w:t>
      </w:r>
      <w:r w:rsidR="00F83A4A" w:rsidRPr="00F83A4A">
        <w:rPr>
          <w:rFonts w:ascii="Times New Roman" w:hAnsi="Times New Roman" w:cs="Times New Roman"/>
          <w:b/>
          <w:color w:val="000000" w:themeColor="text1"/>
          <w:sz w:val="24"/>
          <w:u w:val="single"/>
          <w:lang w:eastAsia="en-US"/>
        </w:rPr>
        <w:t>13</w:t>
      </w:r>
      <w:r w:rsidR="00980AAC" w:rsidRPr="00F83A4A">
        <w:rPr>
          <w:rFonts w:ascii="Times New Roman" w:hAnsi="Times New Roman" w:cs="Times New Roman"/>
          <w:b/>
          <w:color w:val="000000" w:themeColor="text1"/>
          <w:sz w:val="24"/>
          <w:u w:val="single"/>
          <w:lang w:eastAsia="en-US"/>
        </w:rPr>
        <w:t xml:space="preserve"> de </w:t>
      </w:r>
      <w:r w:rsidR="00F83A4A" w:rsidRPr="00F83A4A">
        <w:rPr>
          <w:rFonts w:ascii="Times New Roman" w:hAnsi="Times New Roman" w:cs="Times New Roman"/>
          <w:b/>
          <w:color w:val="000000" w:themeColor="text1"/>
          <w:sz w:val="24"/>
          <w:u w:val="single"/>
          <w:lang w:eastAsia="en-US"/>
        </w:rPr>
        <w:t>maio</w:t>
      </w:r>
      <w:r w:rsidR="00980AAC" w:rsidRPr="00F83A4A">
        <w:rPr>
          <w:rFonts w:ascii="Times New Roman" w:hAnsi="Times New Roman" w:cs="Times New Roman"/>
          <w:b/>
          <w:color w:val="000000" w:themeColor="text1"/>
          <w:sz w:val="24"/>
          <w:u w:val="single"/>
          <w:lang w:eastAsia="en-US"/>
        </w:rPr>
        <w:t xml:space="preserve"> de 202</w:t>
      </w:r>
      <w:r w:rsidR="00610719" w:rsidRPr="00F83A4A">
        <w:rPr>
          <w:rFonts w:ascii="Times New Roman" w:hAnsi="Times New Roman" w:cs="Times New Roman"/>
          <w:b/>
          <w:color w:val="000000" w:themeColor="text1"/>
          <w:sz w:val="24"/>
          <w:u w:val="single"/>
          <w:lang w:eastAsia="en-US"/>
        </w:rPr>
        <w:t>4</w:t>
      </w:r>
      <w:r w:rsidR="00980AAC" w:rsidRPr="00F83A4A">
        <w:rPr>
          <w:rFonts w:ascii="Times New Roman" w:hAnsi="Times New Roman" w:cs="Times New Roman"/>
          <w:b/>
          <w:color w:val="000000" w:themeColor="text1"/>
          <w:sz w:val="24"/>
          <w:u w:val="single"/>
          <w:lang w:eastAsia="en-US"/>
        </w:rPr>
        <w:t>,</w:t>
      </w:r>
      <w:r w:rsidR="00614A63" w:rsidRPr="00F83A4A">
        <w:rPr>
          <w:rFonts w:ascii="Times New Roman" w:hAnsi="Times New Roman" w:cs="Times New Roman"/>
          <w:b/>
          <w:color w:val="000000" w:themeColor="text1"/>
          <w:sz w:val="24"/>
          <w:u w:val="single"/>
          <w:lang w:eastAsia="en-US"/>
        </w:rPr>
        <w:t xml:space="preserve"> </w:t>
      </w:r>
      <w:r w:rsidR="00614A63" w:rsidRPr="00762794">
        <w:rPr>
          <w:rFonts w:ascii="Times New Roman" w:hAnsi="Times New Roman" w:cs="Times New Roman"/>
          <w:color w:val="000000" w:themeColor="text1"/>
          <w:sz w:val="24"/>
          <w:lang w:eastAsia="en-US"/>
        </w:rPr>
        <w:t xml:space="preserve">data </w:t>
      </w:r>
      <w:r w:rsidRPr="00762794">
        <w:rPr>
          <w:rFonts w:ascii="Times New Roman" w:hAnsi="Times New Roman" w:cs="Times New Roman"/>
          <w:color w:val="000000" w:themeColor="text1"/>
          <w:sz w:val="24"/>
          <w:lang w:eastAsia="en-US"/>
        </w:rPr>
        <w:t>estabelecid</w:t>
      </w:r>
      <w:r w:rsidR="00614A63" w:rsidRPr="00762794">
        <w:rPr>
          <w:rFonts w:ascii="Times New Roman" w:hAnsi="Times New Roman" w:cs="Times New Roman"/>
          <w:color w:val="000000" w:themeColor="text1"/>
          <w:sz w:val="24"/>
          <w:lang w:eastAsia="en-US"/>
        </w:rPr>
        <w:t>a</w:t>
      </w:r>
      <w:r w:rsidRPr="00762794">
        <w:rPr>
          <w:rFonts w:ascii="Times New Roman" w:hAnsi="Times New Roman" w:cs="Times New Roman"/>
          <w:color w:val="000000" w:themeColor="text1"/>
          <w:sz w:val="24"/>
          <w:lang w:eastAsia="en-US"/>
        </w:rPr>
        <w:t xml:space="preserve"> neste </w:t>
      </w:r>
      <w:r w:rsidR="00313FBD" w:rsidRPr="00762794">
        <w:rPr>
          <w:rFonts w:ascii="Times New Roman" w:hAnsi="Times New Roman" w:cs="Times New Roman"/>
          <w:color w:val="000000" w:themeColor="text1"/>
          <w:sz w:val="24"/>
          <w:lang w:eastAsia="en-US"/>
        </w:rPr>
        <w:t>Aviso</w:t>
      </w:r>
      <w:r w:rsidR="006F2DF0" w:rsidRPr="00762794">
        <w:rPr>
          <w:rFonts w:ascii="Times New Roman" w:hAnsi="Times New Roman" w:cs="Times New Roman"/>
          <w:color w:val="000000" w:themeColor="text1"/>
          <w:sz w:val="24"/>
          <w:lang w:eastAsia="en-US"/>
        </w:rPr>
        <w:t xml:space="preserve"> de Contratação Direta</w:t>
      </w:r>
      <w:r w:rsidRPr="00762794">
        <w:rPr>
          <w:rFonts w:ascii="Times New Roman" w:hAnsi="Times New Roman" w:cs="Times New Roman"/>
          <w:color w:val="000000" w:themeColor="text1"/>
          <w:sz w:val="24"/>
          <w:lang w:eastAsia="en-US"/>
        </w:rPr>
        <w:t>, a sessão pública será automaticamente aberta pelo sistema para o envio de lances públicos e sucessivos</w:t>
      </w:r>
      <w:r w:rsidR="005A5E9A" w:rsidRPr="00762794">
        <w:rPr>
          <w:rFonts w:ascii="Times New Roman" w:hAnsi="Times New Roman" w:cs="Times New Roman"/>
          <w:color w:val="000000" w:themeColor="text1"/>
          <w:sz w:val="24"/>
          <w:lang w:eastAsia="en-US"/>
        </w:rPr>
        <w:t xml:space="preserve">, </w:t>
      </w:r>
      <w:r w:rsidR="007F4037" w:rsidRPr="00762794">
        <w:rPr>
          <w:rFonts w:ascii="Times New Roman" w:hAnsi="Times New Roman" w:cs="Times New Roman"/>
          <w:bCs/>
          <w:sz w:val="24"/>
          <w:lang w:eastAsia="en-US"/>
        </w:rPr>
        <w:t>exclusivamente por meio do sistema eletrônico</w:t>
      </w:r>
      <w:r w:rsidR="007F4037" w:rsidRPr="00762794">
        <w:rPr>
          <w:rFonts w:ascii="Times New Roman" w:hAnsi="Times New Roman" w:cs="Times New Roman"/>
          <w:sz w:val="24"/>
          <w:lang w:eastAsia="en-US"/>
        </w:rPr>
        <w:t xml:space="preserve">, </w:t>
      </w:r>
      <w:r w:rsidR="005A5E9A" w:rsidRPr="00762794">
        <w:rPr>
          <w:rFonts w:ascii="Times New Roman" w:hAnsi="Times New Roman" w:cs="Times New Roman"/>
          <w:color w:val="000000" w:themeColor="text1"/>
          <w:sz w:val="24"/>
          <w:lang w:eastAsia="en-US"/>
        </w:rPr>
        <w:t>sendo encerrado no horário de finalização de lances também já previsto neste aviso</w:t>
      </w:r>
      <w:r w:rsidRPr="00762794">
        <w:rPr>
          <w:rFonts w:ascii="Times New Roman" w:hAnsi="Times New Roman" w:cs="Times New Roman"/>
          <w:color w:val="000000" w:themeColor="text1"/>
          <w:sz w:val="24"/>
          <w:lang w:eastAsia="en-US"/>
        </w:rPr>
        <w:t>.</w:t>
      </w:r>
    </w:p>
    <w:p w:rsidR="008F6CDD" w:rsidRPr="00762794" w:rsidRDefault="008F6CDD" w:rsidP="008F6CDD">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rPr>
        <w:t xml:space="preserve">Iniciada a etapa competitiva, os </w:t>
      </w:r>
      <w:r w:rsidR="00214615" w:rsidRPr="00762794">
        <w:rPr>
          <w:rFonts w:ascii="Times New Roman" w:hAnsi="Times New Roman" w:cs="Times New Roman"/>
          <w:color w:val="000000" w:themeColor="text1"/>
          <w:sz w:val="24"/>
        </w:rPr>
        <w:t>fornecedor</w:t>
      </w:r>
      <w:r w:rsidR="005A5E9A" w:rsidRPr="00762794">
        <w:rPr>
          <w:rFonts w:ascii="Times New Roman" w:hAnsi="Times New Roman" w:cs="Times New Roman"/>
          <w:color w:val="000000" w:themeColor="text1"/>
          <w:sz w:val="24"/>
        </w:rPr>
        <w:t>e</w:t>
      </w:r>
      <w:r w:rsidRPr="00762794">
        <w:rPr>
          <w:rFonts w:ascii="Times New Roman" w:hAnsi="Times New Roman" w:cs="Times New Roman"/>
          <w:color w:val="000000" w:themeColor="text1"/>
          <w:sz w:val="24"/>
        </w:rPr>
        <w:t xml:space="preserve">s deverão encaminhar lances exclusivamente por meio de sistema eletrônico, sendo imediatamente informados do seu recebimento e do valor consignado no registro. </w:t>
      </w:r>
    </w:p>
    <w:p w:rsidR="008F6CDD" w:rsidRPr="00762794" w:rsidRDefault="008F6CDD" w:rsidP="008F6CDD">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iCs/>
          <w:sz w:val="24"/>
        </w:rPr>
        <w:t>O lance deverá ser ofertado pelo valor</w:t>
      </w:r>
      <w:r w:rsidRPr="00762794">
        <w:rPr>
          <w:rFonts w:ascii="Times New Roman" w:hAnsi="Times New Roman" w:cs="Times New Roman"/>
          <w:i/>
          <w:iCs/>
          <w:color w:val="FF0000"/>
          <w:sz w:val="24"/>
        </w:rPr>
        <w:t xml:space="preserve"> </w:t>
      </w:r>
      <w:r w:rsidRPr="00762794">
        <w:rPr>
          <w:rFonts w:ascii="Times New Roman" w:hAnsi="Times New Roman" w:cs="Times New Roman"/>
          <w:b/>
          <w:i/>
          <w:iCs/>
          <w:sz w:val="24"/>
        </w:rPr>
        <w:t>unitário do item</w:t>
      </w:r>
      <w:r w:rsidRPr="00762794">
        <w:rPr>
          <w:rFonts w:ascii="Times New Roman" w:hAnsi="Times New Roman" w:cs="Times New Roman"/>
          <w:i/>
          <w:iCs/>
          <w:sz w:val="24"/>
        </w:rPr>
        <w:t>.</w:t>
      </w:r>
    </w:p>
    <w:p w:rsidR="00214615" w:rsidRPr="00762794" w:rsidRDefault="00214615"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O fornecedor somente poderá oferecer valor inferior ou maior percentual de desconto em relação ao último lance por ele ofertado e registrado pelo sistema.</w:t>
      </w:r>
    </w:p>
    <w:p w:rsidR="00A023BD" w:rsidRPr="00762794" w:rsidRDefault="00A023BD" w:rsidP="00A023BD">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 xml:space="preserve">O fornecedor poderá oferecer lances </w:t>
      </w:r>
      <w:r w:rsidR="00E05E86" w:rsidRPr="00762794">
        <w:rPr>
          <w:rFonts w:ascii="Times New Roman" w:hAnsi="Times New Roman" w:cs="Times New Roman"/>
          <w:color w:val="000000" w:themeColor="text1"/>
          <w:sz w:val="24"/>
          <w:lang w:eastAsia="en-US"/>
        </w:rPr>
        <w:t xml:space="preserve">sucessivos </w:t>
      </w:r>
      <w:r w:rsidR="00D1518B" w:rsidRPr="00762794">
        <w:rPr>
          <w:rFonts w:ascii="Times New Roman" w:hAnsi="Times New Roman" w:cs="Times New Roman"/>
          <w:color w:val="000000" w:themeColor="text1"/>
          <w:sz w:val="24"/>
          <w:lang w:eastAsia="en-US"/>
        </w:rPr>
        <w:t xml:space="preserve">iguais ou </w:t>
      </w:r>
      <w:r w:rsidRPr="00762794">
        <w:rPr>
          <w:rFonts w:ascii="Times New Roman" w:hAnsi="Times New Roman" w:cs="Times New Roman"/>
          <w:color w:val="000000" w:themeColor="text1"/>
          <w:sz w:val="24"/>
          <w:lang w:eastAsia="en-US"/>
        </w:rPr>
        <w:t xml:space="preserve">superiores ao </w:t>
      </w:r>
      <w:r w:rsidR="00552FFC" w:rsidRPr="00762794">
        <w:rPr>
          <w:rFonts w:ascii="Times New Roman" w:hAnsi="Times New Roman" w:cs="Times New Roman"/>
          <w:color w:val="000000" w:themeColor="text1"/>
          <w:sz w:val="24"/>
          <w:lang w:eastAsia="en-US"/>
        </w:rPr>
        <w:t>lance que esteja vencendo</w:t>
      </w:r>
      <w:r w:rsidR="00805244" w:rsidRPr="00762794">
        <w:rPr>
          <w:rFonts w:ascii="Times New Roman" w:hAnsi="Times New Roman" w:cs="Times New Roman"/>
          <w:color w:val="000000" w:themeColor="text1"/>
          <w:sz w:val="24"/>
          <w:lang w:eastAsia="en-US"/>
        </w:rPr>
        <w:t xml:space="preserve"> o certame</w:t>
      </w:r>
      <w:r w:rsidRPr="00762794">
        <w:rPr>
          <w:rFonts w:ascii="Times New Roman" w:hAnsi="Times New Roman" w:cs="Times New Roman"/>
          <w:color w:val="000000" w:themeColor="text1"/>
          <w:sz w:val="24"/>
          <w:lang w:eastAsia="en-US"/>
        </w:rPr>
        <w:t>, desde que inferior</w:t>
      </w:r>
      <w:r w:rsidR="00E05E86" w:rsidRPr="00762794">
        <w:rPr>
          <w:rFonts w:ascii="Times New Roman" w:hAnsi="Times New Roman" w:cs="Times New Roman"/>
          <w:color w:val="000000" w:themeColor="text1"/>
          <w:sz w:val="24"/>
          <w:lang w:eastAsia="en-US"/>
        </w:rPr>
        <w:t>es</w:t>
      </w:r>
      <w:r w:rsidRPr="00762794">
        <w:rPr>
          <w:rFonts w:ascii="Times New Roman" w:hAnsi="Times New Roman" w:cs="Times New Roman"/>
          <w:color w:val="000000" w:themeColor="text1"/>
          <w:sz w:val="24"/>
          <w:lang w:eastAsia="en-US"/>
        </w:rPr>
        <w:t xml:space="preserve"> ao </w:t>
      </w:r>
      <w:r w:rsidR="00E05E86" w:rsidRPr="00762794">
        <w:rPr>
          <w:rFonts w:ascii="Times New Roman" w:hAnsi="Times New Roman" w:cs="Times New Roman"/>
          <w:color w:val="000000" w:themeColor="text1"/>
          <w:sz w:val="24"/>
          <w:lang w:eastAsia="en-US"/>
        </w:rPr>
        <w:t>menor</w:t>
      </w:r>
      <w:r w:rsidRPr="00762794">
        <w:rPr>
          <w:rFonts w:ascii="Times New Roman" w:hAnsi="Times New Roman" w:cs="Times New Roman"/>
          <w:color w:val="000000" w:themeColor="text1"/>
          <w:sz w:val="24"/>
          <w:lang w:eastAsia="en-US"/>
        </w:rPr>
        <w:t xml:space="preserve"> por ele ofertado e registrado pelo sistema, sendo </w:t>
      </w:r>
      <w:r w:rsidR="00962790" w:rsidRPr="00762794">
        <w:rPr>
          <w:rFonts w:ascii="Times New Roman" w:hAnsi="Times New Roman" w:cs="Times New Roman"/>
          <w:color w:val="000000" w:themeColor="text1"/>
          <w:sz w:val="24"/>
          <w:lang w:eastAsia="en-US"/>
        </w:rPr>
        <w:t>tais lances</w:t>
      </w:r>
      <w:r w:rsidRPr="00762794">
        <w:rPr>
          <w:rFonts w:ascii="Times New Roman" w:hAnsi="Times New Roman" w:cs="Times New Roman"/>
          <w:color w:val="000000" w:themeColor="text1"/>
          <w:sz w:val="24"/>
          <w:lang w:eastAsia="en-US"/>
        </w:rPr>
        <w:t xml:space="preserve"> definidos como “lances intermediários” para os fins deste </w:t>
      </w:r>
      <w:r w:rsidR="00313FBD" w:rsidRPr="00762794">
        <w:rPr>
          <w:rFonts w:ascii="Times New Roman" w:hAnsi="Times New Roman" w:cs="Times New Roman"/>
          <w:color w:val="000000" w:themeColor="text1"/>
          <w:sz w:val="24"/>
          <w:lang w:eastAsia="en-US"/>
        </w:rPr>
        <w:t>Aviso</w:t>
      </w:r>
      <w:r w:rsidR="00B34502" w:rsidRPr="00762794">
        <w:rPr>
          <w:rFonts w:ascii="Times New Roman" w:hAnsi="Times New Roman" w:cs="Times New Roman"/>
          <w:color w:val="000000" w:themeColor="text1"/>
          <w:sz w:val="24"/>
          <w:lang w:eastAsia="en-US"/>
        </w:rPr>
        <w:t xml:space="preserve"> de Contratação Direta</w:t>
      </w:r>
      <w:r w:rsidRPr="00762794">
        <w:rPr>
          <w:rFonts w:ascii="Times New Roman" w:hAnsi="Times New Roman" w:cs="Times New Roman"/>
          <w:color w:val="000000" w:themeColor="text1"/>
          <w:sz w:val="24"/>
          <w:lang w:eastAsia="en-US"/>
        </w:rPr>
        <w:t>.</w:t>
      </w:r>
    </w:p>
    <w:p w:rsidR="00214615" w:rsidRPr="00762794" w:rsidRDefault="00E94E11" w:rsidP="00214615">
      <w:pPr>
        <w:pStyle w:val="PargrafodaLista"/>
        <w:numPr>
          <w:ilvl w:val="2"/>
          <w:numId w:val="1"/>
        </w:numPr>
        <w:spacing w:before="120" w:after="120" w:line="276" w:lineRule="auto"/>
        <w:jc w:val="both"/>
        <w:rPr>
          <w:rFonts w:ascii="Times New Roman" w:hAnsi="Times New Roman" w:cs="Times New Roman"/>
          <w:b/>
          <w:sz w:val="24"/>
          <w:lang w:eastAsia="en-US"/>
        </w:rPr>
      </w:pPr>
      <w:r w:rsidRPr="00762794">
        <w:rPr>
          <w:rFonts w:ascii="Times New Roman" w:hAnsi="Times New Roman" w:cs="Times New Roman"/>
          <w:sz w:val="24"/>
        </w:rPr>
        <w:t xml:space="preserve">O intervalo mínimo de diferença de valores ou percentuais entre os lances, que incidirá tanto em relação aos lances intermediários quanto em relação ao que cobrir a melhor oferta </w:t>
      </w:r>
      <w:r w:rsidR="00214615" w:rsidRPr="00762794">
        <w:rPr>
          <w:rFonts w:ascii="Times New Roman" w:hAnsi="Times New Roman" w:cs="Times New Roman"/>
          <w:sz w:val="24"/>
        </w:rPr>
        <w:t>é</w:t>
      </w:r>
      <w:r w:rsidRPr="00762794">
        <w:rPr>
          <w:rFonts w:ascii="Times New Roman" w:hAnsi="Times New Roman" w:cs="Times New Roman"/>
          <w:sz w:val="24"/>
        </w:rPr>
        <w:t xml:space="preserve"> de</w:t>
      </w:r>
      <w:r w:rsidR="00610719" w:rsidRPr="00762794">
        <w:rPr>
          <w:rFonts w:ascii="Times New Roman" w:hAnsi="Times New Roman" w:cs="Times New Roman"/>
          <w:sz w:val="24"/>
        </w:rPr>
        <w:t xml:space="preserve"> </w:t>
      </w:r>
      <w:r w:rsidR="00610719" w:rsidRPr="00762794">
        <w:rPr>
          <w:rFonts w:ascii="Times New Roman" w:hAnsi="Times New Roman" w:cs="Times New Roman"/>
          <w:b/>
          <w:i/>
          <w:iCs/>
          <w:sz w:val="24"/>
        </w:rPr>
        <w:t>10,00</w:t>
      </w:r>
      <w:r w:rsidRPr="00762794">
        <w:rPr>
          <w:rFonts w:ascii="Times New Roman" w:hAnsi="Times New Roman" w:cs="Times New Roman"/>
          <w:b/>
          <w:i/>
          <w:iCs/>
          <w:sz w:val="24"/>
        </w:rPr>
        <w:t xml:space="preserve"> (</w:t>
      </w:r>
      <w:r w:rsidR="00610719" w:rsidRPr="00762794">
        <w:rPr>
          <w:rFonts w:ascii="Times New Roman" w:hAnsi="Times New Roman" w:cs="Times New Roman"/>
          <w:b/>
          <w:i/>
          <w:iCs/>
          <w:sz w:val="24"/>
        </w:rPr>
        <w:t>dez reais)</w:t>
      </w:r>
      <w:r w:rsidRPr="00762794">
        <w:rPr>
          <w:rFonts w:ascii="Times New Roman" w:hAnsi="Times New Roman" w:cs="Times New Roman"/>
          <w:b/>
          <w:i/>
          <w:iCs/>
          <w:sz w:val="24"/>
        </w:rPr>
        <w:t>.</w:t>
      </w:r>
    </w:p>
    <w:p w:rsidR="008F6CDD" w:rsidRPr="00762794" w:rsidRDefault="00214615"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Havendo lances iguais ao menor já ofertado, prevalecerá aquele que for recebido e registrado primeiro no sistema.</w:t>
      </w:r>
    </w:p>
    <w:p w:rsidR="00214615" w:rsidRPr="00762794" w:rsidRDefault="00214615" w:rsidP="00214615">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Caso o fornecedor não apresente lances, concorrerá com o valor de sua proposta.</w:t>
      </w:r>
    </w:p>
    <w:p w:rsidR="00214615" w:rsidRPr="00762794" w:rsidRDefault="00214615"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Durante o procedimento, os fornecedores serão informados, em tempo real, do valor do menor lance registrado, vedada a identificação do fornecedor.</w:t>
      </w:r>
    </w:p>
    <w:p w:rsidR="00214615" w:rsidRPr="00762794" w:rsidRDefault="006724BD"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 xml:space="preserve">Imediatamente após o término do prazo estabelecido para a fase de lances, </w:t>
      </w:r>
      <w:r w:rsidR="00B34502" w:rsidRPr="00762794">
        <w:rPr>
          <w:rFonts w:ascii="Times New Roman" w:hAnsi="Times New Roman" w:cs="Times New Roman"/>
          <w:color w:val="000000" w:themeColor="text1"/>
          <w:sz w:val="24"/>
          <w:lang w:eastAsia="en-US"/>
        </w:rPr>
        <w:t>haverá</w:t>
      </w:r>
      <w:r w:rsidRPr="00762794">
        <w:rPr>
          <w:rFonts w:ascii="Times New Roman" w:hAnsi="Times New Roman" w:cs="Times New Roman"/>
          <w:color w:val="000000" w:themeColor="text1"/>
          <w:sz w:val="24"/>
          <w:lang w:eastAsia="en-US"/>
        </w:rPr>
        <w:t xml:space="preserve"> o seu encerramento, com o ordenamento e divulgação dos lances, pelo sistema, em ordem crescente de classificação.</w:t>
      </w:r>
    </w:p>
    <w:p w:rsidR="003D08AF" w:rsidRPr="00762794" w:rsidRDefault="00962790" w:rsidP="003D08AF">
      <w:pPr>
        <w:pStyle w:val="PargrafodaLista"/>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themeColor="text1"/>
          <w:sz w:val="24"/>
          <w:lang w:eastAsia="en-US"/>
        </w:rPr>
        <w:t>O encerramento da fase de lances ocorrerá de forma automática pontualmente no horário indicado, sem qualquer possibilidade de prorrogação</w:t>
      </w:r>
      <w:r w:rsidR="00731D60" w:rsidRPr="00762794">
        <w:rPr>
          <w:rFonts w:ascii="Times New Roman" w:hAnsi="Times New Roman" w:cs="Times New Roman"/>
          <w:color w:val="000000" w:themeColor="text1"/>
          <w:sz w:val="24"/>
          <w:lang w:eastAsia="en-US"/>
        </w:rPr>
        <w:t xml:space="preserve"> e</w:t>
      </w:r>
      <w:r w:rsidR="00610719" w:rsidRPr="00762794">
        <w:rPr>
          <w:rFonts w:ascii="Times New Roman" w:hAnsi="Times New Roman" w:cs="Times New Roman"/>
          <w:color w:val="000000" w:themeColor="text1"/>
          <w:sz w:val="24"/>
          <w:lang w:eastAsia="en-US"/>
        </w:rPr>
        <w:t xml:space="preserve"> </w:t>
      </w:r>
      <w:r w:rsidR="00584870" w:rsidRPr="00762794">
        <w:rPr>
          <w:rFonts w:ascii="Times New Roman" w:hAnsi="Times New Roman" w:cs="Times New Roman"/>
          <w:color w:val="000000" w:themeColor="text1"/>
          <w:sz w:val="24"/>
          <w:lang w:eastAsia="en-US"/>
        </w:rPr>
        <w:t xml:space="preserve">não havendo </w:t>
      </w:r>
      <w:r w:rsidRPr="00762794">
        <w:rPr>
          <w:rFonts w:ascii="Times New Roman" w:hAnsi="Times New Roman" w:cs="Times New Roman"/>
          <w:color w:val="000000" w:themeColor="text1"/>
          <w:sz w:val="24"/>
          <w:lang w:eastAsia="en-US"/>
        </w:rPr>
        <w:t xml:space="preserve">tempo aleatório </w:t>
      </w:r>
      <w:r w:rsidR="00731D60" w:rsidRPr="00762794">
        <w:rPr>
          <w:rFonts w:ascii="Times New Roman" w:hAnsi="Times New Roman" w:cs="Times New Roman"/>
          <w:color w:val="000000" w:themeColor="text1"/>
          <w:sz w:val="24"/>
          <w:lang w:eastAsia="en-US"/>
        </w:rPr>
        <w:t>ou mecanismo similar</w:t>
      </w:r>
      <w:r w:rsidRPr="00762794">
        <w:rPr>
          <w:rFonts w:ascii="Times New Roman" w:hAnsi="Times New Roman" w:cs="Times New Roman"/>
          <w:color w:val="000000" w:themeColor="text1"/>
          <w:sz w:val="24"/>
          <w:lang w:eastAsia="en-US"/>
        </w:rPr>
        <w:t>.</w:t>
      </w:r>
    </w:p>
    <w:p w:rsidR="006724BD" w:rsidRPr="00762794" w:rsidRDefault="006724BD" w:rsidP="00980AAC">
      <w:pPr>
        <w:pStyle w:val="Ttulo1"/>
        <w:numPr>
          <w:ilvl w:val="0"/>
          <w:numId w:val="1"/>
        </w:numPr>
        <w:shd w:val="clear" w:color="auto" w:fill="D9D9D9" w:themeFill="background1" w:themeFillShade="D9"/>
        <w:rPr>
          <w:rFonts w:ascii="Times New Roman" w:hAnsi="Times New Roman" w:cs="Times New Roman"/>
          <w:b/>
          <w:color w:val="auto"/>
          <w:sz w:val="24"/>
          <w:szCs w:val="24"/>
          <w:u w:val="single"/>
        </w:rPr>
      </w:pPr>
      <w:bookmarkStart w:id="5" w:name="_Toc104906822"/>
      <w:r w:rsidRPr="00762794">
        <w:rPr>
          <w:rFonts w:ascii="Times New Roman" w:hAnsi="Times New Roman" w:cs="Times New Roman"/>
          <w:b/>
          <w:color w:val="auto"/>
          <w:sz w:val="24"/>
          <w:szCs w:val="24"/>
          <w:u w:val="single"/>
        </w:rPr>
        <w:t>JULGAMENTO DAS PROPOSTAS DE PREÇO</w:t>
      </w:r>
      <w:bookmarkEnd w:id="5"/>
    </w:p>
    <w:p w:rsidR="006724BD" w:rsidRPr="00762794" w:rsidRDefault="006724BD" w:rsidP="00CA123B">
      <w:pPr>
        <w:pStyle w:val="PargrafodaLista"/>
        <w:numPr>
          <w:ilvl w:val="1"/>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Encerrada a fase de lances, será verificada a conformidade da proposta classificada em primeiro lugar quanto à adequação do objeto e à compatibilidade do preço em relação ao estipulado para a contratação.</w:t>
      </w:r>
    </w:p>
    <w:p w:rsidR="006724BD" w:rsidRPr="00762794" w:rsidRDefault="00E5075F" w:rsidP="006724BD">
      <w:pPr>
        <w:pStyle w:val="PargrafodaLista"/>
        <w:numPr>
          <w:ilvl w:val="1"/>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No caso de o preço da proposta vencedora estar acima do estimado pela Administração, poderá haver a negociação de condições mais vantajosas.</w:t>
      </w:r>
    </w:p>
    <w:p w:rsidR="00E5075F" w:rsidRPr="00762794" w:rsidRDefault="00E5075F" w:rsidP="00E5075F">
      <w:pPr>
        <w:pStyle w:val="PargrafodaLista"/>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rsidR="00E5075F" w:rsidRPr="00762794" w:rsidRDefault="00E5075F" w:rsidP="00E5075F">
      <w:pPr>
        <w:pStyle w:val="PargrafodaLista"/>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E5075F" w:rsidRPr="00762794" w:rsidRDefault="00E5075F" w:rsidP="00E5075F">
      <w:pPr>
        <w:pStyle w:val="PargrafodaLista"/>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Em qualquer caso, concluída a negociação, o resultado será registrado na ata do procedimento da dispensa eletrônica.</w:t>
      </w:r>
    </w:p>
    <w:p w:rsidR="006724BD" w:rsidRPr="00762794" w:rsidRDefault="00E5075F" w:rsidP="006724BD">
      <w:pPr>
        <w:pStyle w:val="PargrafodaLista"/>
        <w:numPr>
          <w:ilvl w:val="1"/>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Estando o preço compatível, s</w:t>
      </w:r>
      <w:r w:rsidR="006724BD" w:rsidRPr="00762794">
        <w:rPr>
          <w:rFonts w:ascii="Times New Roman" w:hAnsi="Times New Roman" w:cs="Times New Roman"/>
          <w:sz w:val="24"/>
        </w:rPr>
        <w:t>erá solicitado o envio da proposta e, se necessário, de documentos complementares, adequada ao último lance</w:t>
      </w:r>
      <w:r w:rsidRPr="00762794">
        <w:rPr>
          <w:rFonts w:ascii="Times New Roman" w:hAnsi="Times New Roman" w:cs="Times New Roman"/>
          <w:sz w:val="24"/>
        </w:rPr>
        <w:t>.</w:t>
      </w:r>
    </w:p>
    <w:p w:rsidR="004F010A" w:rsidRPr="00762794" w:rsidRDefault="00E5075F" w:rsidP="004F010A">
      <w:pPr>
        <w:pStyle w:val="PargrafodaLista"/>
        <w:numPr>
          <w:ilvl w:val="2"/>
          <w:numId w:val="1"/>
        </w:numPr>
        <w:spacing w:before="120" w:after="120" w:line="276" w:lineRule="auto"/>
        <w:jc w:val="both"/>
        <w:rPr>
          <w:rFonts w:ascii="Times New Roman" w:hAnsi="Times New Roman" w:cs="Times New Roman"/>
          <w:i/>
          <w:iCs/>
          <w:sz w:val="24"/>
        </w:rPr>
      </w:pPr>
      <w:r w:rsidRPr="00762794">
        <w:rPr>
          <w:rFonts w:ascii="Times New Roman" w:hAnsi="Times New Roman" w:cs="Times New Roman"/>
          <w:i/>
          <w:iCs/>
          <w:sz w:val="24"/>
        </w:rPr>
        <w:t xml:space="preserve">Além da documentação supracitada, o fornecedor com a melhor proposta deverá encaminhar planilha com indicação de custos unitários </w:t>
      </w:r>
      <w:r w:rsidR="004F010A" w:rsidRPr="00762794">
        <w:rPr>
          <w:rFonts w:ascii="Times New Roman" w:hAnsi="Times New Roman" w:cs="Times New Roman"/>
          <w:i/>
          <w:iCs/>
          <w:sz w:val="24"/>
        </w:rPr>
        <w:t>e formação de preços, conforme modelo anexo, com os valores adequados à proposta vencedora.</w:t>
      </w:r>
    </w:p>
    <w:p w:rsidR="003726D9" w:rsidRPr="00762794" w:rsidRDefault="003726D9" w:rsidP="003726D9">
      <w:pPr>
        <w:numPr>
          <w:ilvl w:val="1"/>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 xml:space="preserve">O prazo de validade </w:t>
      </w:r>
      <w:r w:rsidRPr="00762794">
        <w:rPr>
          <w:rFonts w:ascii="Times New Roman" w:hAnsi="Times New Roman" w:cs="Times New Roman"/>
          <w:sz w:val="24"/>
        </w:rPr>
        <w:t>da</w:t>
      </w:r>
      <w:r w:rsidRPr="00762794">
        <w:rPr>
          <w:rFonts w:ascii="Times New Roman" w:hAnsi="Times New Roman" w:cs="Times New Roman"/>
          <w:color w:val="000000" w:themeColor="text1"/>
          <w:sz w:val="24"/>
        </w:rPr>
        <w:t xml:space="preserve"> proposta não será inferior a </w:t>
      </w:r>
      <w:r w:rsidR="00610719" w:rsidRPr="00762794">
        <w:rPr>
          <w:rFonts w:ascii="Times New Roman" w:hAnsi="Times New Roman" w:cs="Times New Roman"/>
          <w:sz w:val="24"/>
        </w:rPr>
        <w:t>60</w:t>
      </w:r>
      <w:r w:rsidRPr="00762794">
        <w:rPr>
          <w:rFonts w:ascii="Times New Roman" w:hAnsi="Times New Roman" w:cs="Times New Roman"/>
          <w:sz w:val="24"/>
        </w:rPr>
        <w:t xml:space="preserve"> </w:t>
      </w:r>
      <w:r w:rsidR="00610719" w:rsidRPr="00762794">
        <w:rPr>
          <w:rFonts w:ascii="Times New Roman" w:hAnsi="Times New Roman" w:cs="Times New Roman"/>
          <w:sz w:val="24"/>
        </w:rPr>
        <w:t>(sessenta)</w:t>
      </w:r>
      <w:r w:rsidRPr="00762794">
        <w:rPr>
          <w:rFonts w:ascii="Times New Roman" w:hAnsi="Times New Roman" w:cs="Times New Roman"/>
          <w:sz w:val="24"/>
        </w:rPr>
        <w:t xml:space="preserve"> </w:t>
      </w:r>
      <w:r w:rsidRPr="00762794">
        <w:rPr>
          <w:rFonts w:ascii="Times New Roman" w:hAnsi="Times New Roman" w:cs="Times New Roman"/>
          <w:color w:val="000000" w:themeColor="text1"/>
          <w:sz w:val="24"/>
        </w:rPr>
        <w:t>dias</w:t>
      </w:r>
      <w:r w:rsidRPr="00762794">
        <w:rPr>
          <w:rFonts w:ascii="Times New Roman" w:hAnsi="Times New Roman" w:cs="Times New Roman"/>
          <w:b/>
          <w:bCs/>
          <w:color w:val="000000" w:themeColor="text1"/>
          <w:sz w:val="24"/>
        </w:rPr>
        <w:t>,</w:t>
      </w:r>
      <w:r w:rsidRPr="00762794">
        <w:rPr>
          <w:rFonts w:ascii="Times New Roman" w:hAnsi="Times New Roman" w:cs="Times New Roman"/>
          <w:color w:val="000000" w:themeColor="text1"/>
          <w:sz w:val="24"/>
        </w:rPr>
        <w:t xml:space="preserve"> a contar da data de sua apresentação.</w:t>
      </w:r>
    </w:p>
    <w:p w:rsidR="004F010A" w:rsidRPr="00762794" w:rsidRDefault="004F010A" w:rsidP="004F010A">
      <w:pPr>
        <w:pStyle w:val="PargrafodaLista"/>
        <w:numPr>
          <w:ilvl w:val="1"/>
          <w:numId w:val="1"/>
        </w:numPr>
        <w:spacing w:before="120" w:after="120" w:line="276" w:lineRule="auto"/>
        <w:jc w:val="both"/>
        <w:rPr>
          <w:rFonts w:ascii="Times New Roman" w:hAnsi="Times New Roman" w:cs="Times New Roman"/>
          <w:b/>
          <w:i/>
          <w:color w:val="000000" w:themeColor="text1"/>
          <w:sz w:val="24"/>
        </w:rPr>
      </w:pPr>
      <w:r w:rsidRPr="00762794">
        <w:rPr>
          <w:rFonts w:ascii="Times New Roman" w:hAnsi="Times New Roman" w:cs="Times New Roman"/>
          <w:b/>
          <w:color w:val="000000" w:themeColor="text1"/>
          <w:sz w:val="24"/>
          <w:lang w:eastAsia="en-US"/>
        </w:rPr>
        <w:t xml:space="preserve">Será desclassificada a proposta vencedora que: </w:t>
      </w:r>
    </w:p>
    <w:p w:rsidR="004F010A" w:rsidRPr="00762794" w:rsidRDefault="00E63CF5"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762794">
        <w:rPr>
          <w:rFonts w:ascii="Times New Roman" w:hAnsi="Times New Roman" w:cs="Times New Roman"/>
          <w:color w:val="000000"/>
          <w:sz w:val="24"/>
        </w:rPr>
        <w:t>Contiver</w:t>
      </w:r>
      <w:r w:rsidR="005160E8" w:rsidRPr="00762794">
        <w:rPr>
          <w:rFonts w:ascii="Times New Roman" w:hAnsi="Times New Roman" w:cs="Times New Roman"/>
          <w:color w:val="000000"/>
          <w:sz w:val="24"/>
        </w:rPr>
        <w:t xml:space="preserve"> vícios insanáveis</w:t>
      </w:r>
      <w:r w:rsidR="004F010A" w:rsidRPr="00762794">
        <w:rPr>
          <w:rFonts w:ascii="Times New Roman" w:hAnsi="Times New Roman" w:cs="Times New Roman"/>
          <w:iCs/>
          <w:color w:val="000000" w:themeColor="text1"/>
          <w:sz w:val="24"/>
        </w:rPr>
        <w:t>;</w:t>
      </w:r>
    </w:p>
    <w:p w:rsidR="004F010A" w:rsidRPr="00762794" w:rsidRDefault="00E63CF5" w:rsidP="005160E8">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762794">
        <w:rPr>
          <w:rFonts w:ascii="Times New Roman" w:hAnsi="Times New Roman" w:cs="Times New Roman"/>
          <w:color w:val="000000"/>
          <w:sz w:val="24"/>
        </w:rPr>
        <w:t>Não</w:t>
      </w:r>
      <w:r w:rsidR="005160E8" w:rsidRPr="00762794">
        <w:rPr>
          <w:rFonts w:ascii="Times New Roman" w:hAnsi="Times New Roman" w:cs="Times New Roman"/>
          <w:color w:val="000000"/>
          <w:sz w:val="24"/>
        </w:rPr>
        <w:t xml:space="preserve"> obedecer às especificações técnicas pormenorizadas neste aviso ou em seus anexos</w:t>
      </w:r>
      <w:r w:rsidR="004F010A" w:rsidRPr="00762794">
        <w:rPr>
          <w:rFonts w:ascii="Times New Roman" w:hAnsi="Times New Roman" w:cs="Times New Roman"/>
          <w:iCs/>
          <w:color w:val="000000" w:themeColor="text1"/>
          <w:sz w:val="24"/>
        </w:rPr>
        <w:t>;</w:t>
      </w:r>
    </w:p>
    <w:p w:rsidR="005160E8" w:rsidRPr="00762794" w:rsidRDefault="00E63CF5"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762794">
        <w:rPr>
          <w:rFonts w:ascii="Times New Roman" w:hAnsi="Times New Roman" w:cs="Times New Roman"/>
          <w:color w:val="000000"/>
          <w:sz w:val="24"/>
        </w:rPr>
        <w:t>Apresentar</w:t>
      </w:r>
      <w:r w:rsidR="005160E8" w:rsidRPr="00762794">
        <w:rPr>
          <w:rFonts w:ascii="Times New Roman" w:hAnsi="Times New Roman" w:cs="Times New Roman"/>
          <w:color w:val="000000"/>
          <w:sz w:val="24"/>
        </w:rPr>
        <w:t xml:space="preserve"> preços </w:t>
      </w:r>
      <w:r w:rsidR="00747D68" w:rsidRPr="00762794">
        <w:rPr>
          <w:rFonts w:ascii="Times New Roman" w:hAnsi="Times New Roman" w:cs="Times New Roman"/>
          <w:color w:val="000000"/>
          <w:sz w:val="24"/>
        </w:rPr>
        <w:t>inexequíveis</w:t>
      </w:r>
      <w:r w:rsidR="005160E8" w:rsidRPr="00762794">
        <w:rPr>
          <w:rFonts w:ascii="Times New Roman" w:hAnsi="Times New Roman" w:cs="Times New Roman"/>
          <w:color w:val="000000"/>
          <w:sz w:val="24"/>
        </w:rPr>
        <w:t xml:space="preserve"> ou permanecerem acima do preço máximo definido para a contratação;</w:t>
      </w:r>
    </w:p>
    <w:p w:rsidR="004F010A" w:rsidRPr="00762794" w:rsidRDefault="00E63CF5"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762794">
        <w:rPr>
          <w:rFonts w:ascii="Times New Roman" w:hAnsi="Times New Roman" w:cs="Times New Roman"/>
          <w:color w:val="000000"/>
          <w:sz w:val="24"/>
        </w:rPr>
        <w:t>Não</w:t>
      </w:r>
      <w:r w:rsidR="005160E8" w:rsidRPr="00762794">
        <w:rPr>
          <w:rFonts w:ascii="Times New Roman" w:hAnsi="Times New Roman" w:cs="Times New Roman"/>
          <w:color w:val="000000"/>
          <w:sz w:val="24"/>
        </w:rPr>
        <w:t xml:space="preserve"> tiverem sua </w:t>
      </w:r>
      <w:r w:rsidR="00747D68" w:rsidRPr="00762794">
        <w:rPr>
          <w:rFonts w:ascii="Times New Roman" w:hAnsi="Times New Roman" w:cs="Times New Roman"/>
          <w:color w:val="000000"/>
          <w:sz w:val="24"/>
        </w:rPr>
        <w:t>exequibilidade</w:t>
      </w:r>
      <w:r w:rsidR="005160E8" w:rsidRPr="00762794">
        <w:rPr>
          <w:rFonts w:ascii="Times New Roman" w:hAnsi="Times New Roman" w:cs="Times New Roman"/>
          <w:color w:val="000000"/>
          <w:sz w:val="24"/>
        </w:rPr>
        <w:t xml:space="preserve"> demonstrada, quando exigido pela Administração</w:t>
      </w:r>
      <w:r w:rsidR="004F010A" w:rsidRPr="00762794">
        <w:rPr>
          <w:rFonts w:ascii="Times New Roman" w:hAnsi="Times New Roman" w:cs="Times New Roman"/>
          <w:iCs/>
          <w:color w:val="000000" w:themeColor="text1"/>
          <w:sz w:val="24"/>
        </w:rPr>
        <w:t>;</w:t>
      </w:r>
    </w:p>
    <w:p w:rsidR="004F010A" w:rsidRPr="00762794" w:rsidRDefault="00E63CF5"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762794">
        <w:rPr>
          <w:rFonts w:ascii="Times New Roman" w:hAnsi="Times New Roman" w:cs="Times New Roman"/>
          <w:color w:val="000000"/>
          <w:sz w:val="24"/>
        </w:rPr>
        <w:t>Apresentar</w:t>
      </w:r>
      <w:r w:rsidR="005160E8" w:rsidRPr="00762794">
        <w:rPr>
          <w:rFonts w:ascii="Times New Roman" w:hAnsi="Times New Roman" w:cs="Times New Roman"/>
          <w:color w:val="000000"/>
          <w:sz w:val="24"/>
        </w:rPr>
        <w:t xml:space="preserve"> desconformidade com quaisquer outras exigências deste aviso ou seus anexos, desde que insanável.</w:t>
      </w:r>
    </w:p>
    <w:p w:rsidR="004F010A" w:rsidRPr="00762794" w:rsidRDefault="004F010A" w:rsidP="004F010A">
      <w:pPr>
        <w:pStyle w:val="PargrafodaLista"/>
        <w:numPr>
          <w:ilvl w:val="1"/>
          <w:numId w:val="1"/>
        </w:numPr>
        <w:spacing w:before="120" w:after="120" w:line="276" w:lineRule="auto"/>
        <w:jc w:val="both"/>
        <w:rPr>
          <w:rFonts w:ascii="Times New Roman" w:hAnsi="Times New Roman" w:cs="Times New Roman"/>
          <w:i/>
          <w:color w:val="000000" w:themeColor="text1"/>
          <w:sz w:val="24"/>
        </w:rPr>
      </w:pPr>
      <w:r w:rsidRPr="00762794">
        <w:rPr>
          <w:rFonts w:ascii="Times New Roman" w:hAnsi="Times New Roman" w:cs="Times New Roman"/>
          <w:color w:val="000000" w:themeColor="text1"/>
          <w:sz w:val="24"/>
          <w:lang w:eastAsia="en-US"/>
        </w:rPr>
        <w:t>Quando</w:t>
      </w:r>
      <w:r w:rsidRPr="00762794">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w:t>
      </w:r>
      <w:r w:rsidR="00747D68" w:rsidRPr="00762794">
        <w:rPr>
          <w:rFonts w:ascii="Times New Roman" w:hAnsi="Times New Roman" w:cs="Times New Roman"/>
          <w:sz w:val="24"/>
          <w:bdr w:val="none" w:sz="0" w:space="0" w:color="auto" w:frame="1"/>
        </w:rPr>
        <w:t>inexequível</w:t>
      </w:r>
      <w:r w:rsidRPr="00762794">
        <w:rPr>
          <w:rFonts w:ascii="Times New Roman" w:hAnsi="Times New Roman" w:cs="Times New Roman"/>
          <w:sz w:val="24"/>
          <w:bdr w:val="none" w:sz="0" w:space="0" w:color="auto" w:frame="1"/>
        </w:rPr>
        <w:t xml:space="preserve"> a proposta de preços ou menor lance que:</w:t>
      </w:r>
    </w:p>
    <w:p w:rsidR="004F010A" w:rsidRPr="00762794" w:rsidRDefault="00E63CF5"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762794">
        <w:rPr>
          <w:rFonts w:ascii="Times New Roman" w:hAnsi="Times New Roman" w:cs="Times New Roman"/>
          <w:sz w:val="24"/>
          <w:bdr w:val="none" w:sz="0" w:space="0" w:color="auto" w:frame="1"/>
        </w:rPr>
        <w:t>For</w:t>
      </w:r>
      <w:r w:rsidR="004F010A" w:rsidRPr="00762794">
        <w:rPr>
          <w:rFonts w:ascii="Times New Roman" w:hAnsi="Times New Roman" w:cs="Times New Roman"/>
          <w:sz w:val="24"/>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762794">
        <w:rPr>
          <w:rFonts w:ascii="Times New Roman" w:hAnsi="Times New Roman" w:cs="Times New Roman"/>
          <w:sz w:val="24"/>
          <w:bdr w:val="none" w:sz="0" w:space="0" w:color="auto" w:frame="1"/>
        </w:rPr>
        <w:t>dispensa</w:t>
      </w:r>
      <w:r w:rsidR="004F010A" w:rsidRPr="00762794">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762794">
        <w:rPr>
          <w:rFonts w:ascii="Times New Roman" w:hAnsi="Times New Roman" w:cs="Times New Roman"/>
          <w:sz w:val="24"/>
          <w:bdr w:val="none" w:sz="0" w:space="0" w:color="auto" w:frame="1"/>
        </w:rPr>
        <w:t>fornecedor</w:t>
      </w:r>
      <w:r w:rsidR="004F010A" w:rsidRPr="00762794">
        <w:rPr>
          <w:rFonts w:ascii="Times New Roman" w:hAnsi="Times New Roman" w:cs="Times New Roman"/>
          <w:sz w:val="24"/>
          <w:bdr w:val="none" w:sz="0" w:space="0" w:color="auto" w:frame="1"/>
        </w:rPr>
        <w:t>, para os quais ele renuncie a parcela ou à totalidade da remuneração.</w:t>
      </w:r>
    </w:p>
    <w:p w:rsidR="00573983" w:rsidRPr="00762794" w:rsidRDefault="00E63CF5" w:rsidP="008A09C2">
      <w:pPr>
        <w:pStyle w:val="PargrafodaLista"/>
        <w:numPr>
          <w:ilvl w:val="2"/>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sz w:val="24"/>
          <w:bdr w:val="none" w:sz="0" w:space="0" w:color="auto" w:frame="1"/>
        </w:rPr>
        <w:t>Apresentar</w:t>
      </w:r>
      <w:r w:rsidR="004F010A" w:rsidRPr="00762794">
        <w:rPr>
          <w:rFonts w:ascii="Times New Roman" w:hAnsi="Times New Roman" w:cs="Times New Roman"/>
          <w:sz w:val="24"/>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E63CF5" w:rsidRPr="00762794" w:rsidRDefault="00E63CF5" w:rsidP="00E63CF5">
      <w:pPr>
        <w:pStyle w:val="PargrafodaLista"/>
        <w:spacing w:before="120" w:after="120" w:line="276" w:lineRule="auto"/>
        <w:ind w:left="792" w:right="-15"/>
        <w:jc w:val="both"/>
        <w:rPr>
          <w:rFonts w:ascii="Times New Roman" w:hAnsi="Times New Roman" w:cs="Times New Roman"/>
          <w:i/>
          <w:color w:val="FF0000"/>
          <w:sz w:val="24"/>
          <w:lang w:eastAsia="en-US"/>
        </w:rPr>
      </w:pPr>
    </w:p>
    <w:p w:rsidR="004F010A" w:rsidRPr="00762794" w:rsidRDefault="004F010A" w:rsidP="004F010A">
      <w:pPr>
        <w:pStyle w:val="PargrafodaLista"/>
        <w:numPr>
          <w:ilvl w:val="1"/>
          <w:numId w:val="1"/>
        </w:numPr>
        <w:spacing w:before="120" w:after="120" w:line="276" w:lineRule="auto"/>
        <w:ind w:right="-15"/>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762794">
        <w:rPr>
          <w:rFonts w:ascii="Times New Roman" w:hAnsi="Times New Roman" w:cs="Times New Roman"/>
          <w:sz w:val="24"/>
          <w:bdr w:val="none" w:sz="0" w:space="0" w:color="auto" w:frame="1"/>
        </w:rPr>
        <w:t>complementares</w:t>
      </w:r>
      <w:r w:rsidRPr="00762794">
        <w:rPr>
          <w:rFonts w:ascii="Times New Roman" w:hAnsi="Times New Roman" w:cs="Times New Roman"/>
          <w:color w:val="000000" w:themeColor="text1"/>
          <w:sz w:val="24"/>
          <w:lang w:eastAsia="en-US"/>
        </w:rPr>
        <w:t xml:space="preserve">, poderão ser efetuadas diligências, para que a empresa comprove a </w:t>
      </w:r>
      <w:proofErr w:type="spellStart"/>
      <w:r w:rsidR="00E63CF5" w:rsidRPr="00762794">
        <w:rPr>
          <w:rFonts w:ascii="Times New Roman" w:hAnsi="Times New Roman" w:cs="Times New Roman"/>
          <w:color w:val="000000" w:themeColor="text1"/>
          <w:sz w:val="24"/>
          <w:lang w:eastAsia="en-US"/>
        </w:rPr>
        <w:t>exeqüibilidade</w:t>
      </w:r>
      <w:proofErr w:type="spellEnd"/>
      <w:r w:rsidRPr="00762794">
        <w:rPr>
          <w:rFonts w:ascii="Times New Roman" w:hAnsi="Times New Roman" w:cs="Times New Roman"/>
          <w:color w:val="000000" w:themeColor="text1"/>
          <w:sz w:val="24"/>
          <w:lang w:eastAsia="en-US"/>
        </w:rPr>
        <w:t xml:space="preserve"> da proposta.  </w:t>
      </w:r>
    </w:p>
    <w:p w:rsidR="004F010A" w:rsidRPr="00762794" w:rsidRDefault="004F010A" w:rsidP="00BD51CE">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 xml:space="preserve">Erros no preenchimento da planilha </w:t>
      </w:r>
      <w:r w:rsidR="00F91AE7" w:rsidRPr="00762794">
        <w:rPr>
          <w:rFonts w:ascii="Times New Roman" w:hAnsi="Times New Roman" w:cs="Times New Roman"/>
          <w:color w:val="000000" w:themeColor="text1"/>
          <w:sz w:val="24"/>
          <w:lang w:eastAsia="en-US"/>
        </w:rPr>
        <w:t>não</w:t>
      </w:r>
      <w:r w:rsidRPr="00762794">
        <w:rPr>
          <w:rFonts w:ascii="Times New Roman" w:hAnsi="Times New Roman" w:cs="Times New Roman"/>
          <w:color w:val="000000" w:themeColor="text1"/>
          <w:sz w:val="24"/>
          <w:lang w:eastAsia="en-US"/>
        </w:rPr>
        <w:t xml:space="preserve"> constituem motivo para a </w:t>
      </w:r>
      <w:r w:rsidR="00F91AE7" w:rsidRPr="00762794">
        <w:rPr>
          <w:rFonts w:ascii="Times New Roman" w:hAnsi="Times New Roman" w:cs="Times New Roman"/>
          <w:color w:val="000000" w:themeColor="text1"/>
          <w:sz w:val="24"/>
          <w:lang w:eastAsia="en-US"/>
        </w:rPr>
        <w:t>desclassificação</w:t>
      </w:r>
      <w:r w:rsidRPr="00762794">
        <w:rPr>
          <w:rFonts w:ascii="Times New Roman" w:hAnsi="Times New Roman" w:cs="Times New Roman"/>
          <w:color w:val="000000" w:themeColor="text1"/>
          <w:sz w:val="24"/>
          <w:lang w:eastAsia="en-US"/>
        </w:rPr>
        <w:t xml:space="preserve"> da proposta. A planilha </w:t>
      </w:r>
      <w:r w:rsidR="00F91AE7" w:rsidRPr="00762794">
        <w:rPr>
          <w:rFonts w:ascii="Times New Roman" w:hAnsi="Times New Roman" w:cs="Times New Roman"/>
          <w:sz w:val="24"/>
          <w:bdr w:val="none" w:sz="0" w:space="0" w:color="auto" w:frame="1"/>
        </w:rPr>
        <w:t>poderá</w:t>
      </w:r>
      <w:r w:rsidRPr="00762794">
        <w:rPr>
          <w:rFonts w:ascii="Times New Roman" w:hAnsi="Times New Roman" w:cs="Times New Roman"/>
          <w:sz w:val="24"/>
          <w:bdr w:val="none" w:sz="0" w:space="0" w:color="auto" w:frame="1"/>
        </w:rPr>
        <w:t>́</w:t>
      </w:r>
      <w:r w:rsidRPr="00762794">
        <w:rPr>
          <w:rFonts w:ascii="Times New Roman" w:hAnsi="Times New Roman" w:cs="Times New Roman"/>
          <w:color w:val="000000" w:themeColor="text1"/>
          <w:sz w:val="24"/>
          <w:lang w:eastAsia="en-US"/>
        </w:rPr>
        <w:t xml:space="preserve"> ser ajustada pelo </w:t>
      </w:r>
      <w:r w:rsidR="00BD51CE" w:rsidRPr="00762794">
        <w:rPr>
          <w:rFonts w:ascii="Times New Roman" w:hAnsi="Times New Roman" w:cs="Times New Roman"/>
          <w:color w:val="000000" w:themeColor="text1"/>
          <w:sz w:val="24"/>
          <w:lang w:eastAsia="en-US"/>
        </w:rPr>
        <w:t>fornecedor</w:t>
      </w:r>
      <w:r w:rsidRPr="00762794">
        <w:rPr>
          <w:rFonts w:ascii="Times New Roman" w:hAnsi="Times New Roman" w:cs="Times New Roman"/>
          <w:color w:val="000000" w:themeColor="text1"/>
          <w:sz w:val="24"/>
          <w:lang w:eastAsia="en-US"/>
        </w:rPr>
        <w:t>, no prazo indicado</w:t>
      </w:r>
      <w:r w:rsidR="002F6E56" w:rsidRPr="00762794">
        <w:rPr>
          <w:rFonts w:ascii="Times New Roman" w:hAnsi="Times New Roman" w:cs="Times New Roman"/>
          <w:color w:val="000000" w:themeColor="text1"/>
          <w:sz w:val="24"/>
          <w:lang w:eastAsia="en-US"/>
        </w:rPr>
        <w:t xml:space="preserve"> pelo sistema</w:t>
      </w:r>
      <w:r w:rsidRPr="00762794">
        <w:rPr>
          <w:rFonts w:ascii="Times New Roman" w:hAnsi="Times New Roman" w:cs="Times New Roman"/>
          <w:color w:val="000000" w:themeColor="text1"/>
          <w:sz w:val="24"/>
          <w:lang w:eastAsia="en-US"/>
        </w:rPr>
        <w:t>, desde que não haja majoração do preço.</w:t>
      </w:r>
    </w:p>
    <w:p w:rsidR="004F010A" w:rsidRPr="00762794" w:rsidRDefault="004F010A" w:rsidP="00BD51CE">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rsidR="004F010A" w:rsidRPr="00762794" w:rsidRDefault="004F010A" w:rsidP="00BD51CE">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 xml:space="preserve">Considera-se erro no preenchimento da planilha passível de correção a </w:t>
      </w:r>
      <w:r w:rsidR="00F91AE7" w:rsidRPr="00762794">
        <w:rPr>
          <w:rFonts w:ascii="Times New Roman" w:hAnsi="Times New Roman" w:cs="Times New Roman"/>
          <w:color w:val="000000" w:themeColor="text1"/>
          <w:sz w:val="24"/>
          <w:lang w:eastAsia="en-US"/>
        </w:rPr>
        <w:t>indicação</w:t>
      </w:r>
      <w:r w:rsidRPr="00762794">
        <w:rPr>
          <w:rFonts w:ascii="Times New Roman" w:hAnsi="Times New Roman" w:cs="Times New Roman"/>
          <w:color w:val="000000" w:themeColor="text1"/>
          <w:sz w:val="24"/>
          <w:lang w:eastAsia="en-US"/>
        </w:rPr>
        <w:t xml:space="preserve"> de recolhimento de impostos e </w:t>
      </w:r>
      <w:r w:rsidR="00F91AE7" w:rsidRPr="00762794">
        <w:rPr>
          <w:rFonts w:ascii="Times New Roman" w:hAnsi="Times New Roman" w:cs="Times New Roman"/>
          <w:color w:val="000000" w:themeColor="text1"/>
          <w:sz w:val="24"/>
          <w:lang w:eastAsia="en-US"/>
        </w:rPr>
        <w:t>contribuições</w:t>
      </w:r>
      <w:r w:rsidRPr="00762794">
        <w:rPr>
          <w:rFonts w:ascii="Times New Roman" w:hAnsi="Times New Roman" w:cs="Times New Roman"/>
          <w:color w:val="000000" w:themeColor="text1"/>
          <w:sz w:val="24"/>
          <w:lang w:eastAsia="en-US"/>
        </w:rPr>
        <w:t xml:space="preserve"> na forma do Simples Nacional, quando não cabível esse regime.</w:t>
      </w:r>
    </w:p>
    <w:p w:rsidR="00BD51CE" w:rsidRPr="00762794"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rsidR="004F010A" w:rsidRPr="00762794"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Se a proposta ou lance vencedor f</w:t>
      </w:r>
      <w:r w:rsidR="00731D60" w:rsidRPr="00762794">
        <w:rPr>
          <w:rFonts w:ascii="Times New Roman" w:hAnsi="Times New Roman" w:cs="Times New Roman"/>
          <w:color w:val="000000" w:themeColor="text1"/>
          <w:sz w:val="24"/>
          <w:lang w:eastAsia="en-US"/>
        </w:rPr>
        <w:t xml:space="preserve">or desclassificado, será </w:t>
      </w:r>
      <w:r w:rsidRPr="00762794">
        <w:rPr>
          <w:rFonts w:ascii="Times New Roman" w:hAnsi="Times New Roman" w:cs="Times New Roman"/>
          <w:color w:val="000000" w:themeColor="text1"/>
          <w:sz w:val="24"/>
          <w:lang w:eastAsia="en-US"/>
        </w:rPr>
        <w:t>examina</w:t>
      </w:r>
      <w:r w:rsidR="00731D60" w:rsidRPr="00762794">
        <w:rPr>
          <w:rFonts w:ascii="Times New Roman" w:hAnsi="Times New Roman" w:cs="Times New Roman"/>
          <w:color w:val="000000" w:themeColor="text1"/>
          <w:sz w:val="24"/>
          <w:lang w:eastAsia="en-US"/>
        </w:rPr>
        <w:t>da</w:t>
      </w:r>
      <w:r w:rsidRPr="00762794">
        <w:rPr>
          <w:rFonts w:ascii="Times New Roman" w:hAnsi="Times New Roman" w:cs="Times New Roman"/>
          <w:color w:val="000000" w:themeColor="text1"/>
          <w:sz w:val="24"/>
          <w:lang w:eastAsia="en-US"/>
        </w:rPr>
        <w:t xml:space="preserve"> a proposta ou lance </w:t>
      </w:r>
      <w:proofErr w:type="spellStart"/>
      <w:r w:rsidR="00E63CF5" w:rsidRPr="00762794">
        <w:rPr>
          <w:rFonts w:ascii="Times New Roman" w:hAnsi="Times New Roman" w:cs="Times New Roman"/>
          <w:color w:val="000000" w:themeColor="text1"/>
          <w:sz w:val="24"/>
          <w:lang w:eastAsia="en-US"/>
        </w:rPr>
        <w:t>subseqüente</w:t>
      </w:r>
      <w:proofErr w:type="spellEnd"/>
      <w:r w:rsidRPr="00762794">
        <w:rPr>
          <w:rFonts w:ascii="Times New Roman" w:hAnsi="Times New Roman" w:cs="Times New Roman"/>
          <w:color w:val="000000" w:themeColor="text1"/>
          <w:sz w:val="24"/>
          <w:lang w:eastAsia="en-US"/>
        </w:rPr>
        <w:t>, e, assim sucessivamente, na ordem de classificação.</w:t>
      </w:r>
    </w:p>
    <w:p w:rsidR="004F010A" w:rsidRPr="00762794"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 xml:space="preserve">Havendo necessidade, </w:t>
      </w:r>
      <w:r w:rsidR="00BD51CE" w:rsidRPr="00762794">
        <w:rPr>
          <w:rFonts w:ascii="Times New Roman" w:hAnsi="Times New Roman" w:cs="Times New Roman"/>
          <w:color w:val="000000" w:themeColor="text1"/>
          <w:sz w:val="24"/>
          <w:lang w:eastAsia="en-US"/>
        </w:rPr>
        <w:t>a sessão será suspensa</w:t>
      </w:r>
      <w:r w:rsidRPr="00762794">
        <w:rPr>
          <w:rFonts w:ascii="Times New Roman" w:hAnsi="Times New Roman" w:cs="Times New Roman"/>
          <w:color w:val="000000" w:themeColor="text1"/>
          <w:sz w:val="24"/>
          <w:lang w:eastAsia="en-US"/>
        </w:rPr>
        <w:t>, informando</w:t>
      </w:r>
      <w:r w:rsidR="00BD51CE" w:rsidRPr="00762794">
        <w:rPr>
          <w:rFonts w:ascii="Times New Roman" w:hAnsi="Times New Roman" w:cs="Times New Roman"/>
          <w:color w:val="000000" w:themeColor="text1"/>
          <w:sz w:val="24"/>
          <w:lang w:eastAsia="en-US"/>
        </w:rPr>
        <w:t>-se</w:t>
      </w:r>
      <w:r w:rsidRPr="00762794">
        <w:rPr>
          <w:rFonts w:ascii="Times New Roman" w:hAnsi="Times New Roman" w:cs="Times New Roman"/>
          <w:color w:val="000000" w:themeColor="text1"/>
          <w:sz w:val="24"/>
          <w:lang w:eastAsia="en-US"/>
        </w:rPr>
        <w:t xml:space="preserve"> no “chat” a nova data e horário para a </w:t>
      </w:r>
      <w:r w:rsidR="00BD51CE" w:rsidRPr="00762794">
        <w:rPr>
          <w:rFonts w:ascii="Times New Roman" w:hAnsi="Times New Roman" w:cs="Times New Roman"/>
          <w:color w:val="000000" w:themeColor="text1"/>
          <w:sz w:val="24"/>
          <w:lang w:eastAsia="en-US"/>
        </w:rPr>
        <w:t xml:space="preserve">sua </w:t>
      </w:r>
      <w:r w:rsidRPr="00762794">
        <w:rPr>
          <w:rFonts w:ascii="Times New Roman" w:hAnsi="Times New Roman" w:cs="Times New Roman"/>
          <w:color w:val="000000" w:themeColor="text1"/>
          <w:sz w:val="24"/>
          <w:lang w:eastAsia="en-US"/>
        </w:rPr>
        <w:t>continuidade.</w:t>
      </w:r>
    </w:p>
    <w:p w:rsidR="004F010A" w:rsidRPr="00762794"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762794">
        <w:rPr>
          <w:rFonts w:ascii="Times New Roman" w:hAnsi="Times New Roman" w:cs="Times New Roman"/>
          <w:color w:val="000000" w:themeColor="text1"/>
          <w:sz w:val="24"/>
          <w:lang w:eastAsia="en-US"/>
        </w:rPr>
        <w:t xml:space="preserve">Encerrada a análise quanto à aceitação da proposta, </w:t>
      </w:r>
      <w:r w:rsidR="00BD51CE" w:rsidRPr="00762794">
        <w:rPr>
          <w:rFonts w:ascii="Times New Roman" w:hAnsi="Times New Roman" w:cs="Times New Roman"/>
          <w:color w:val="000000" w:themeColor="text1"/>
          <w:sz w:val="24"/>
          <w:lang w:eastAsia="en-US"/>
        </w:rPr>
        <w:t>se iniciará a fase de habilitação</w:t>
      </w:r>
      <w:r w:rsidRPr="00762794">
        <w:rPr>
          <w:rFonts w:ascii="Times New Roman" w:hAnsi="Times New Roman" w:cs="Times New Roman"/>
          <w:color w:val="000000" w:themeColor="text1"/>
          <w:sz w:val="24"/>
          <w:lang w:eastAsia="en-US"/>
        </w:rPr>
        <w:t xml:space="preserve">, observado o disposto neste </w:t>
      </w:r>
      <w:r w:rsidR="007C27EE" w:rsidRPr="00762794">
        <w:rPr>
          <w:rFonts w:ascii="Times New Roman" w:hAnsi="Times New Roman" w:cs="Times New Roman"/>
          <w:color w:val="000000" w:themeColor="text1"/>
          <w:sz w:val="24"/>
          <w:lang w:eastAsia="en-US"/>
        </w:rPr>
        <w:t>Aviso de Contratação Direta</w:t>
      </w:r>
      <w:r w:rsidRPr="00762794">
        <w:rPr>
          <w:rFonts w:ascii="Times New Roman" w:hAnsi="Times New Roman" w:cs="Times New Roman"/>
          <w:color w:val="000000" w:themeColor="text1"/>
          <w:sz w:val="24"/>
          <w:lang w:eastAsia="en-US"/>
        </w:rPr>
        <w:t>. </w:t>
      </w:r>
    </w:p>
    <w:p w:rsidR="00CA123B" w:rsidRPr="00762794" w:rsidRDefault="00B862E4" w:rsidP="00E63CF5">
      <w:pPr>
        <w:pStyle w:val="Ttulo1"/>
        <w:numPr>
          <w:ilvl w:val="0"/>
          <w:numId w:val="1"/>
        </w:numPr>
        <w:shd w:val="clear" w:color="auto" w:fill="D9D9D9" w:themeFill="background1" w:themeFillShade="D9"/>
        <w:rPr>
          <w:rFonts w:ascii="Times New Roman" w:hAnsi="Times New Roman" w:cs="Times New Roman"/>
          <w:b/>
          <w:color w:val="auto"/>
          <w:sz w:val="24"/>
          <w:szCs w:val="24"/>
          <w:u w:val="single"/>
        </w:rPr>
      </w:pPr>
      <w:bookmarkStart w:id="6" w:name="_Toc104906823"/>
      <w:r w:rsidRPr="00762794">
        <w:rPr>
          <w:rFonts w:ascii="Times New Roman" w:hAnsi="Times New Roman" w:cs="Times New Roman"/>
          <w:b/>
          <w:color w:val="auto"/>
          <w:sz w:val="24"/>
          <w:szCs w:val="24"/>
          <w:u w:val="single"/>
        </w:rPr>
        <w:t>HABILITAÇÃO</w:t>
      </w:r>
      <w:bookmarkEnd w:id="6"/>
    </w:p>
    <w:p w:rsidR="009F14B6" w:rsidRPr="00762794" w:rsidRDefault="00C525CC" w:rsidP="00804F40">
      <w:pPr>
        <w:pStyle w:val="PargrafodaLista"/>
        <w:numPr>
          <w:ilvl w:val="1"/>
          <w:numId w:val="1"/>
        </w:numPr>
        <w:spacing w:before="120" w:after="120" w:line="276" w:lineRule="auto"/>
        <w:jc w:val="both"/>
        <w:rPr>
          <w:rFonts w:ascii="Times New Roman" w:hAnsi="Times New Roman" w:cs="Times New Roman"/>
          <w:b/>
          <w:sz w:val="24"/>
          <w:lang w:eastAsia="ar-SA"/>
        </w:rPr>
      </w:pPr>
      <w:r w:rsidRPr="00762794">
        <w:rPr>
          <w:rFonts w:ascii="Times New Roman" w:hAnsi="Times New Roman" w:cs="Times New Roman"/>
          <w:sz w:val="24"/>
          <w:lang w:eastAsia="ar-SA"/>
        </w:rPr>
        <w:t xml:space="preserve">Os </w:t>
      </w:r>
      <w:r w:rsidRPr="00762794">
        <w:rPr>
          <w:rFonts w:ascii="Times New Roman" w:hAnsi="Times New Roman" w:cs="Times New Roman"/>
          <w:color w:val="000000"/>
          <w:sz w:val="24"/>
        </w:rPr>
        <w:t>documentos</w:t>
      </w:r>
      <w:r w:rsidRPr="00762794">
        <w:rPr>
          <w:rFonts w:ascii="Times New Roman" w:hAnsi="Times New Roman" w:cs="Times New Roman"/>
          <w:sz w:val="24"/>
          <w:lang w:eastAsia="ar-SA"/>
        </w:rPr>
        <w:t xml:space="preserve"> a serem exigidos para fins de habilitação constam </w:t>
      </w:r>
      <w:r w:rsidRPr="00F83A4A">
        <w:rPr>
          <w:rFonts w:ascii="Times New Roman" w:hAnsi="Times New Roman" w:cs="Times New Roman"/>
          <w:sz w:val="24"/>
          <w:lang w:eastAsia="ar-SA"/>
        </w:rPr>
        <w:t xml:space="preserve">do </w:t>
      </w:r>
      <w:r w:rsidRPr="00F83A4A">
        <w:rPr>
          <w:rFonts w:ascii="Times New Roman" w:hAnsi="Times New Roman" w:cs="Times New Roman"/>
          <w:b/>
          <w:sz w:val="24"/>
          <w:lang w:eastAsia="ar-SA"/>
        </w:rPr>
        <w:t>ANEXO I</w:t>
      </w:r>
      <w:r w:rsidRPr="00762794">
        <w:rPr>
          <w:rFonts w:ascii="Times New Roman" w:hAnsi="Times New Roman" w:cs="Times New Roman"/>
          <w:b/>
          <w:sz w:val="24"/>
          <w:lang w:eastAsia="ar-SA"/>
        </w:rPr>
        <w:t xml:space="preserve"> – DOCUMENTAÇÃO EXIGIDA PARA HABILITAÇÃO</w:t>
      </w:r>
      <w:r w:rsidR="0069216D" w:rsidRPr="00762794">
        <w:rPr>
          <w:rFonts w:ascii="Times New Roman" w:hAnsi="Times New Roman" w:cs="Times New Roman"/>
          <w:b/>
          <w:sz w:val="24"/>
          <w:lang w:eastAsia="ar-SA"/>
        </w:rPr>
        <w:t xml:space="preserve"> </w:t>
      </w:r>
      <w:r w:rsidR="00DE4EBF" w:rsidRPr="00762794">
        <w:rPr>
          <w:rFonts w:ascii="Times New Roman" w:hAnsi="Times New Roman" w:cs="Times New Roman"/>
          <w:sz w:val="24"/>
          <w:lang w:eastAsia="ar-SA"/>
        </w:rPr>
        <w:t>deste aviso</w:t>
      </w:r>
      <w:r w:rsidR="00B1545F" w:rsidRPr="00762794">
        <w:rPr>
          <w:rFonts w:ascii="Times New Roman" w:hAnsi="Times New Roman" w:cs="Times New Roman"/>
          <w:sz w:val="24"/>
          <w:lang w:eastAsia="ar-SA"/>
        </w:rPr>
        <w:t xml:space="preserve"> e serão solicitados d</w:t>
      </w:r>
      <w:r w:rsidR="00F86B85" w:rsidRPr="00762794">
        <w:rPr>
          <w:rFonts w:ascii="Times New Roman" w:hAnsi="Times New Roman" w:cs="Times New Roman"/>
          <w:sz w:val="24"/>
          <w:lang w:eastAsia="ar-SA"/>
        </w:rPr>
        <w:t xml:space="preserve">o fornecedor </w:t>
      </w:r>
      <w:r w:rsidR="007C27EE" w:rsidRPr="00762794">
        <w:rPr>
          <w:rFonts w:ascii="Times New Roman" w:hAnsi="Times New Roman" w:cs="Times New Roman"/>
          <w:sz w:val="24"/>
          <w:lang w:eastAsia="ar-SA"/>
        </w:rPr>
        <w:t>mais bem classificado</w:t>
      </w:r>
      <w:r w:rsidR="00AA20AA" w:rsidRPr="00762794">
        <w:rPr>
          <w:rFonts w:ascii="Times New Roman" w:hAnsi="Times New Roman" w:cs="Times New Roman"/>
          <w:sz w:val="24"/>
          <w:lang w:eastAsia="ar-SA"/>
        </w:rPr>
        <w:t xml:space="preserve"> da fase de lances</w:t>
      </w:r>
      <w:r w:rsidR="00DE4EBF" w:rsidRPr="00762794">
        <w:rPr>
          <w:rFonts w:ascii="Times New Roman" w:hAnsi="Times New Roman" w:cs="Times New Roman"/>
          <w:sz w:val="24"/>
          <w:lang w:eastAsia="ar-SA"/>
        </w:rPr>
        <w:t>.</w:t>
      </w:r>
    </w:p>
    <w:p w:rsidR="002F5EFF" w:rsidRPr="00762794" w:rsidRDefault="002F5EFF" w:rsidP="00ED13D5">
      <w:pPr>
        <w:pStyle w:val="PargrafodaLista"/>
        <w:numPr>
          <w:ilvl w:val="1"/>
          <w:numId w:val="1"/>
        </w:numPr>
        <w:spacing w:before="120" w:after="120" w:line="276" w:lineRule="auto"/>
        <w:ind w:hanging="574"/>
        <w:jc w:val="both"/>
        <w:rPr>
          <w:rFonts w:ascii="Times New Roman" w:hAnsi="Times New Roman" w:cs="Times New Roman"/>
          <w:b/>
          <w:sz w:val="24"/>
          <w:lang w:eastAsia="ar-SA"/>
        </w:rPr>
      </w:pPr>
      <w:r w:rsidRPr="00762794">
        <w:rPr>
          <w:rFonts w:ascii="Times New Roman" w:hAnsi="Times New Roman" w:cs="Times New Roman"/>
          <w:sz w:val="24"/>
          <w:lang w:eastAsia="ar-SA"/>
        </w:rPr>
        <w:t xml:space="preserve">Como </w:t>
      </w:r>
      <w:r w:rsidRPr="00762794">
        <w:rPr>
          <w:rFonts w:ascii="Times New Roman" w:hAnsi="Times New Roman" w:cs="Times New Roman"/>
          <w:color w:val="000000"/>
          <w:sz w:val="24"/>
        </w:rPr>
        <w:t>condição</w:t>
      </w:r>
      <w:r w:rsidRPr="00762794">
        <w:rPr>
          <w:rFonts w:ascii="Times New Roman" w:hAnsi="Times New Roman" w:cs="Times New Roman"/>
          <w:sz w:val="24"/>
          <w:lang w:eastAsia="ar-SA"/>
        </w:rPr>
        <w:t xml:space="preserve"> prévia ao exame da documentação de habilitação do </w:t>
      </w:r>
      <w:r w:rsidR="00731D60" w:rsidRPr="00762794">
        <w:rPr>
          <w:rFonts w:ascii="Times New Roman" w:hAnsi="Times New Roman" w:cs="Times New Roman"/>
          <w:sz w:val="24"/>
          <w:lang w:eastAsia="ar-SA"/>
        </w:rPr>
        <w:t>fornecedor</w:t>
      </w:r>
      <w:r w:rsidRPr="00762794">
        <w:rPr>
          <w:rFonts w:ascii="Times New Roman" w:hAnsi="Times New Roman" w:cs="Times New Roman"/>
          <w:sz w:val="24"/>
          <w:lang w:eastAsia="ar-SA"/>
        </w:rPr>
        <w:t xml:space="preserve"> detentor da proposta cl</w:t>
      </w:r>
      <w:r w:rsidR="00731D60" w:rsidRPr="00762794">
        <w:rPr>
          <w:rFonts w:ascii="Times New Roman" w:hAnsi="Times New Roman" w:cs="Times New Roman"/>
          <w:sz w:val="24"/>
          <w:lang w:eastAsia="ar-SA"/>
        </w:rPr>
        <w:t xml:space="preserve">assificada em primeiro lugar, será </w:t>
      </w:r>
      <w:r w:rsidRPr="00762794">
        <w:rPr>
          <w:rFonts w:ascii="Times New Roman" w:hAnsi="Times New Roman" w:cs="Times New Roman"/>
          <w:sz w:val="24"/>
          <w:lang w:eastAsia="ar-SA"/>
        </w:rPr>
        <w:t>verifica</w:t>
      </w:r>
      <w:r w:rsidR="00731D60" w:rsidRPr="00762794">
        <w:rPr>
          <w:rFonts w:ascii="Times New Roman" w:hAnsi="Times New Roman" w:cs="Times New Roman"/>
          <w:sz w:val="24"/>
          <w:lang w:eastAsia="ar-SA"/>
        </w:rPr>
        <w:t>do</w:t>
      </w:r>
      <w:r w:rsidRPr="00762794">
        <w:rPr>
          <w:rFonts w:ascii="Times New Roman" w:hAnsi="Times New Roman" w:cs="Times New Roman"/>
          <w:sz w:val="24"/>
          <w:lang w:eastAsia="ar-SA"/>
        </w:rPr>
        <w:t xml:space="preserve"> o eventual descumprimento das condições de participação, especialmente quanto à existência de sanção que impeça a participação no certame ou a futura contratação, mediante a consulta aos seguintes cadastros:  </w:t>
      </w:r>
    </w:p>
    <w:p w:rsidR="002F5EFF" w:rsidRPr="00762794" w:rsidRDefault="0069216D" w:rsidP="002F5EFF">
      <w:pPr>
        <w:pStyle w:val="PargrafodaLista"/>
        <w:spacing w:before="120" w:after="120" w:line="276" w:lineRule="auto"/>
        <w:ind w:left="1134"/>
        <w:jc w:val="both"/>
        <w:rPr>
          <w:rFonts w:ascii="Times New Roman" w:hAnsi="Times New Roman" w:cs="Times New Roman"/>
          <w:sz w:val="24"/>
          <w:lang w:eastAsia="ar-SA"/>
        </w:rPr>
      </w:pPr>
      <w:r w:rsidRPr="00762794">
        <w:rPr>
          <w:rFonts w:ascii="Times New Roman" w:hAnsi="Times New Roman" w:cs="Times New Roman"/>
          <w:sz w:val="24"/>
          <w:lang w:eastAsia="ar-SA"/>
        </w:rPr>
        <w:t>a</w:t>
      </w:r>
      <w:r w:rsidR="002F5EFF" w:rsidRPr="00762794">
        <w:rPr>
          <w:rFonts w:ascii="Times New Roman" w:hAnsi="Times New Roman" w:cs="Times New Roman"/>
          <w:sz w:val="24"/>
          <w:lang w:eastAsia="ar-SA"/>
        </w:rPr>
        <w:t>) Cadastro Nacional de Empresas Inidôneas e Suspensas - CEIS, mantido pela Controladoria-Geral da União (</w:t>
      </w:r>
      <w:hyperlink r:id="rId14" w:history="1">
        <w:r w:rsidR="002F5EFF" w:rsidRPr="00762794">
          <w:rPr>
            <w:rStyle w:val="Hyperlink"/>
            <w:rFonts w:ascii="Times New Roman" w:eastAsia="Calibri" w:hAnsi="Times New Roman" w:cs="Times New Roman"/>
            <w:sz w:val="24"/>
            <w:lang w:eastAsia="ar-SA"/>
          </w:rPr>
          <w:t>www.portaldatransparencia.gov.br/ceis</w:t>
        </w:r>
      </w:hyperlink>
      <w:r w:rsidR="002F5EFF" w:rsidRPr="00762794">
        <w:rPr>
          <w:rFonts w:ascii="Times New Roman" w:hAnsi="Times New Roman" w:cs="Times New Roman"/>
          <w:sz w:val="24"/>
          <w:lang w:eastAsia="ar-SA"/>
        </w:rPr>
        <w:t xml:space="preserve">);  </w:t>
      </w:r>
    </w:p>
    <w:p w:rsidR="002F5EFF" w:rsidRPr="00762794" w:rsidRDefault="0069216D" w:rsidP="002F5EFF">
      <w:pPr>
        <w:pStyle w:val="PargrafodaLista"/>
        <w:spacing w:before="120" w:after="120" w:line="276" w:lineRule="auto"/>
        <w:ind w:left="1134"/>
        <w:jc w:val="both"/>
        <w:rPr>
          <w:rFonts w:ascii="Times New Roman" w:hAnsi="Times New Roman" w:cs="Times New Roman"/>
          <w:sz w:val="24"/>
          <w:lang w:eastAsia="ar-SA"/>
        </w:rPr>
      </w:pPr>
      <w:r w:rsidRPr="00762794">
        <w:rPr>
          <w:rFonts w:ascii="Times New Roman" w:hAnsi="Times New Roman" w:cs="Times New Roman"/>
          <w:sz w:val="24"/>
          <w:lang w:eastAsia="ar-SA"/>
        </w:rPr>
        <w:t>b</w:t>
      </w:r>
      <w:r w:rsidR="002F5EFF" w:rsidRPr="00762794">
        <w:rPr>
          <w:rFonts w:ascii="Times New Roman" w:hAnsi="Times New Roman" w:cs="Times New Roman"/>
          <w:sz w:val="24"/>
          <w:lang w:eastAsia="ar-SA"/>
        </w:rPr>
        <w:t>) Cadastro Nacional de Condenações Cíveis por Atos de Improbidade Administrativa, mantido pelo Conselho Nacional de Justiça (</w:t>
      </w:r>
      <w:hyperlink r:id="rId15" w:history="1">
        <w:r w:rsidR="002F5EFF" w:rsidRPr="00762794">
          <w:rPr>
            <w:rStyle w:val="Hyperlink"/>
            <w:rFonts w:ascii="Times New Roman" w:eastAsia="Calibri" w:hAnsi="Times New Roman" w:cs="Times New Roman"/>
            <w:sz w:val="24"/>
            <w:lang w:eastAsia="ar-SA"/>
          </w:rPr>
          <w:t>www.cnj.jus.br/improbidade_adm/consultar_requerido.php</w:t>
        </w:r>
      </w:hyperlink>
      <w:r w:rsidR="002F5EFF" w:rsidRPr="00762794">
        <w:rPr>
          <w:rFonts w:ascii="Times New Roman" w:hAnsi="Times New Roman" w:cs="Times New Roman"/>
          <w:sz w:val="24"/>
          <w:lang w:eastAsia="ar-SA"/>
        </w:rPr>
        <w:t xml:space="preserve">).  </w:t>
      </w:r>
    </w:p>
    <w:p w:rsidR="002F5EFF" w:rsidRPr="00762794" w:rsidRDefault="0069216D" w:rsidP="002F5EFF">
      <w:pPr>
        <w:pStyle w:val="PargrafodaLista"/>
        <w:spacing w:before="120" w:after="120" w:line="276" w:lineRule="auto"/>
        <w:ind w:left="1134"/>
        <w:jc w:val="both"/>
        <w:rPr>
          <w:rFonts w:ascii="Times New Roman" w:hAnsi="Times New Roman" w:cs="Times New Roman"/>
          <w:sz w:val="24"/>
          <w:lang w:eastAsia="ar-SA"/>
        </w:rPr>
      </w:pPr>
      <w:r w:rsidRPr="00762794">
        <w:rPr>
          <w:rFonts w:ascii="Times New Roman" w:hAnsi="Times New Roman" w:cs="Times New Roman"/>
          <w:sz w:val="24"/>
          <w:lang w:eastAsia="ar-SA"/>
        </w:rPr>
        <w:t>c</w:t>
      </w:r>
      <w:r w:rsidR="002F5EFF" w:rsidRPr="00762794">
        <w:rPr>
          <w:rFonts w:ascii="Times New Roman" w:hAnsi="Times New Roman" w:cs="Times New Roman"/>
          <w:sz w:val="24"/>
          <w:lang w:eastAsia="ar-SA"/>
        </w:rPr>
        <w:t>) Lista de Inidôneos mantid</w:t>
      </w:r>
      <w:r w:rsidR="00D003F8" w:rsidRPr="00762794">
        <w:rPr>
          <w:rFonts w:ascii="Times New Roman" w:hAnsi="Times New Roman" w:cs="Times New Roman"/>
          <w:sz w:val="24"/>
          <w:lang w:eastAsia="ar-SA"/>
        </w:rPr>
        <w:t>a</w:t>
      </w:r>
      <w:r w:rsidR="002F5EFF" w:rsidRPr="00762794">
        <w:rPr>
          <w:rFonts w:ascii="Times New Roman" w:hAnsi="Times New Roman" w:cs="Times New Roman"/>
          <w:sz w:val="24"/>
          <w:lang w:eastAsia="ar-SA"/>
        </w:rPr>
        <w:t xml:space="preserve"> pelo Tribunal de Contas da União - TCU; </w:t>
      </w:r>
    </w:p>
    <w:p w:rsidR="0069216D" w:rsidRPr="00762794" w:rsidRDefault="0069216D" w:rsidP="002F5EFF">
      <w:pPr>
        <w:pStyle w:val="PargrafodaLista"/>
        <w:spacing w:before="120" w:after="120" w:line="276" w:lineRule="auto"/>
        <w:ind w:left="1134"/>
        <w:jc w:val="both"/>
        <w:rPr>
          <w:rFonts w:ascii="Times New Roman" w:hAnsi="Times New Roman" w:cs="Times New Roman"/>
          <w:sz w:val="24"/>
          <w:lang w:eastAsia="ar-SA"/>
        </w:rPr>
      </w:pPr>
    </w:p>
    <w:p w:rsidR="002F5EFF" w:rsidRPr="00762794" w:rsidRDefault="002F5EFF" w:rsidP="009D10E8">
      <w:pPr>
        <w:pStyle w:val="PargrafodaLista"/>
        <w:numPr>
          <w:ilvl w:val="2"/>
          <w:numId w:val="1"/>
        </w:numPr>
        <w:spacing w:before="120" w:after="120" w:line="276" w:lineRule="auto"/>
        <w:jc w:val="both"/>
        <w:rPr>
          <w:rFonts w:ascii="Times New Roman" w:hAnsi="Times New Roman" w:cs="Times New Roman"/>
          <w:b/>
          <w:sz w:val="24"/>
        </w:rPr>
      </w:pPr>
      <w:r w:rsidRPr="00762794">
        <w:rPr>
          <w:rFonts w:ascii="Times New Roman" w:hAnsi="Times New Roman" w:cs="Times New Roman"/>
          <w:sz w:val="24"/>
          <w:lang w:eastAsia="ar-SA"/>
        </w:rPr>
        <w:t xml:space="preserve">Para a consulta de </w:t>
      </w:r>
      <w:r w:rsidR="009E584F" w:rsidRPr="00762794">
        <w:rPr>
          <w:rFonts w:ascii="Times New Roman" w:hAnsi="Times New Roman" w:cs="Times New Roman"/>
          <w:color w:val="000000" w:themeColor="text1"/>
          <w:sz w:val="24"/>
        </w:rPr>
        <w:t>fornecedores</w:t>
      </w:r>
      <w:r w:rsidRPr="00762794">
        <w:rPr>
          <w:rFonts w:ascii="Times New Roman" w:hAnsi="Times New Roman" w:cs="Times New Roman"/>
          <w:sz w:val="24"/>
          <w:lang w:eastAsia="ar-SA"/>
        </w:rPr>
        <w:t xml:space="preserve"> pessoa jurídica poderá haver a substituição das consultas das alíneas “</w:t>
      </w:r>
      <w:r w:rsidR="0069216D" w:rsidRPr="00762794">
        <w:rPr>
          <w:rFonts w:ascii="Times New Roman" w:hAnsi="Times New Roman" w:cs="Times New Roman"/>
          <w:sz w:val="24"/>
          <w:lang w:eastAsia="ar-SA"/>
        </w:rPr>
        <w:t>a</w:t>
      </w:r>
      <w:r w:rsidRPr="00762794">
        <w:rPr>
          <w:rFonts w:ascii="Times New Roman" w:hAnsi="Times New Roman" w:cs="Times New Roman"/>
          <w:sz w:val="24"/>
          <w:lang w:eastAsia="ar-SA"/>
        </w:rPr>
        <w:t>”, “</w:t>
      </w:r>
      <w:r w:rsidR="0069216D" w:rsidRPr="00762794">
        <w:rPr>
          <w:rFonts w:ascii="Times New Roman" w:hAnsi="Times New Roman" w:cs="Times New Roman"/>
          <w:sz w:val="24"/>
          <w:lang w:eastAsia="ar-SA"/>
        </w:rPr>
        <w:t>b</w:t>
      </w:r>
      <w:r w:rsidRPr="00762794">
        <w:rPr>
          <w:rFonts w:ascii="Times New Roman" w:hAnsi="Times New Roman" w:cs="Times New Roman"/>
          <w:sz w:val="24"/>
          <w:lang w:eastAsia="ar-SA"/>
        </w:rPr>
        <w:t>” e “</w:t>
      </w:r>
      <w:r w:rsidR="0069216D" w:rsidRPr="00762794">
        <w:rPr>
          <w:rFonts w:ascii="Times New Roman" w:hAnsi="Times New Roman" w:cs="Times New Roman"/>
          <w:sz w:val="24"/>
          <w:lang w:eastAsia="ar-SA"/>
        </w:rPr>
        <w:t>c</w:t>
      </w:r>
      <w:r w:rsidRPr="00762794">
        <w:rPr>
          <w:rFonts w:ascii="Times New Roman" w:hAnsi="Times New Roman" w:cs="Times New Roman"/>
          <w:sz w:val="24"/>
          <w:lang w:eastAsia="ar-SA"/>
        </w:rPr>
        <w:t>” acima pela Consulta Consolidada de Pessoa Jurídica do TCU (</w:t>
      </w:r>
      <w:hyperlink r:id="rId16" w:history="1">
        <w:r w:rsidR="0069216D" w:rsidRPr="00762794">
          <w:rPr>
            <w:rStyle w:val="Hyperlink"/>
            <w:rFonts w:ascii="Times New Roman" w:hAnsi="Times New Roman" w:cs="Times New Roman"/>
            <w:sz w:val="24"/>
            <w:lang w:eastAsia="ar-SA"/>
          </w:rPr>
          <w:t>https://certidoesapf.apps.tcu.gov.br/</w:t>
        </w:r>
      </w:hyperlink>
      <w:r w:rsidR="0069216D" w:rsidRPr="00762794">
        <w:rPr>
          <w:rFonts w:ascii="Times New Roman" w:hAnsi="Times New Roman" w:cs="Times New Roman"/>
          <w:sz w:val="24"/>
          <w:lang w:eastAsia="ar-SA"/>
        </w:rPr>
        <w:t xml:space="preserve"> </w:t>
      </w:r>
      <w:r w:rsidRPr="00762794">
        <w:rPr>
          <w:rFonts w:ascii="Times New Roman" w:hAnsi="Times New Roman" w:cs="Times New Roman"/>
          <w:sz w:val="24"/>
          <w:lang w:eastAsia="ar-SA"/>
        </w:rPr>
        <w:t>)</w:t>
      </w:r>
    </w:p>
    <w:p w:rsidR="002F5EFF" w:rsidRPr="00762794" w:rsidRDefault="002F5EFF" w:rsidP="009D10E8">
      <w:pPr>
        <w:pStyle w:val="PargrafodaLista"/>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themeColor="text1"/>
          <w:sz w:val="24"/>
        </w:rPr>
        <w:t xml:space="preserve">A consulta aos </w:t>
      </w:r>
      <w:r w:rsidRPr="00762794">
        <w:rPr>
          <w:rFonts w:ascii="Times New Roman" w:hAnsi="Times New Roman" w:cs="Times New Roman"/>
          <w:sz w:val="24"/>
          <w:lang w:eastAsia="ar-SA"/>
        </w:rPr>
        <w:t>cadastros</w:t>
      </w:r>
      <w:r w:rsidRPr="00762794">
        <w:rPr>
          <w:rFonts w:ascii="Times New Roman" w:hAnsi="Times New Roman" w:cs="Times New Roman"/>
          <w:color w:val="000000" w:themeColor="text1"/>
          <w:sz w:val="24"/>
        </w:rPr>
        <w:t xml:space="preserve"> será realizada em nome da empresa </w:t>
      </w:r>
      <w:r w:rsidR="009D10E8" w:rsidRPr="00762794">
        <w:rPr>
          <w:rFonts w:ascii="Times New Roman" w:hAnsi="Times New Roman" w:cs="Times New Roman"/>
          <w:color w:val="000000" w:themeColor="text1"/>
          <w:sz w:val="24"/>
        </w:rPr>
        <w:t>fornecedora</w:t>
      </w:r>
      <w:r w:rsidRPr="00762794">
        <w:rPr>
          <w:rFonts w:ascii="Times New Roman" w:hAnsi="Times New Roman" w:cs="Times New Roman"/>
          <w:color w:val="000000" w:themeColor="text1"/>
          <w:sz w:val="24"/>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F5EFF" w:rsidRPr="00762794" w:rsidRDefault="002F5EFF" w:rsidP="009D10E8">
      <w:pPr>
        <w:pStyle w:val="PargrafodaLista"/>
        <w:numPr>
          <w:ilvl w:val="3"/>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rsidR="002F5EFF" w:rsidRPr="00762794" w:rsidRDefault="002F5EFF" w:rsidP="009D10E8">
      <w:pPr>
        <w:pStyle w:val="PargrafodaLista"/>
        <w:numPr>
          <w:ilvl w:val="4"/>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A tentativa de burla será verificada por meio dos vínculos societários, linhas de fornecimento similares, dentre outros.</w:t>
      </w:r>
    </w:p>
    <w:p w:rsidR="002F5EFF" w:rsidRPr="00762794" w:rsidRDefault="002F5EFF" w:rsidP="009D10E8">
      <w:pPr>
        <w:pStyle w:val="PargrafodaLista"/>
        <w:numPr>
          <w:ilvl w:val="4"/>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themeColor="text1"/>
          <w:sz w:val="24"/>
        </w:rPr>
        <w:t xml:space="preserve">O </w:t>
      </w:r>
      <w:r w:rsidR="009D10E8" w:rsidRPr="00762794">
        <w:rPr>
          <w:rFonts w:ascii="Times New Roman" w:hAnsi="Times New Roman" w:cs="Times New Roman"/>
          <w:color w:val="000000" w:themeColor="text1"/>
          <w:sz w:val="24"/>
        </w:rPr>
        <w:t xml:space="preserve">fornecedor </w:t>
      </w:r>
      <w:r w:rsidRPr="00762794">
        <w:rPr>
          <w:rFonts w:ascii="Times New Roman" w:hAnsi="Times New Roman" w:cs="Times New Roman"/>
          <w:color w:val="000000" w:themeColor="text1"/>
          <w:sz w:val="24"/>
        </w:rPr>
        <w:t>será convocado para manifestação previamente à sua desclassificação</w:t>
      </w:r>
    </w:p>
    <w:p w:rsidR="002F5EFF" w:rsidRPr="00762794" w:rsidRDefault="002F5EFF" w:rsidP="009D10E8">
      <w:pPr>
        <w:pStyle w:val="PargrafodaLista"/>
        <w:numPr>
          <w:ilvl w:val="2"/>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themeColor="text1"/>
          <w:sz w:val="24"/>
        </w:rPr>
        <w:t xml:space="preserve">Constatada a existência de sanção, o </w:t>
      </w:r>
      <w:r w:rsidR="009D10E8" w:rsidRPr="00762794">
        <w:rPr>
          <w:rFonts w:ascii="Times New Roman" w:hAnsi="Times New Roman" w:cs="Times New Roman"/>
          <w:color w:val="000000" w:themeColor="text1"/>
          <w:sz w:val="24"/>
        </w:rPr>
        <w:t>fornecedor</w:t>
      </w:r>
      <w:r w:rsidR="0069216D" w:rsidRPr="00762794">
        <w:rPr>
          <w:rFonts w:ascii="Times New Roman" w:hAnsi="Times New Roman" w:cs="Times New Roman"/>
          <w:color w:val="000000" w:themeColor="text1"/>
          <w:sz w:val="24"/>
        </w:rPr>
        <w:t xml:space="preserve"> </w:t>
      </w:r>
      <w:r w:rsidR="009D10E8" w:rsidRPr="00762794">
        <w:rPr>
          <w:rFonts w:ascii="Times New Roman" w:hAnsi="Times New Roman" w:cs="Times New Roman"/>
          <w:color w:val="000000" w:themeColor="text1"/>
          <w:sz w:val="24"/>
        </w:rPr>
        <w:t xml:space="preserve">será reputado </w:t>
      </w:r>
      <w:r w:rsidRPr="00762794">
        <w:rPr>
          <w:rFonts w:ascii="Times New Roman" w:hAnsi="Times New Roman" w:cs="Times New Roman"/>
          <w:color w:val="000000" w:themeColor="text1"/>
          <w:sz w:val="24"/>
        </w:rPr>
        <w:t>inabilitado, por falta de condição de participação.</w:t>
      </w:r>
    </w:p>
    <w:p w:rsidR="00747D68" w:rsidRPr="00762794" w:rsidRDefault="00747D68" w:rsidP="00747D68">
      <w:pPr>
        <w:pStyle w:val="PargrafodaLista"/>
        <w:numPr>
          <w:ilvl w:val="1"/>
          <w:numId w:val="1"/>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themeColor="text1"/>
          <w:sz w:val="24"/>
        </w:rPr>
        <w:t xml:space="preserve">Caso atendidas as condições de participação, </w:t>
      </w:r>
      <w:r w:rsidRPr="00762794">
        <w:rPr>
          <w:rFonts w:ascii="Times New Roman" w:hAnsi="Times New Roman" w:cs="Times New Roman"/>
          <w:sz w:val="24"/>
        </w:rPr>
        <w:t xml:space="preserve">a habilitação dos fornecedores será </w:t>
      </w:r>
      <w:proofErr w:type="gramStart"/>
      <w:r w:rsidRPr="00762794">
        <w:rPr>
          <w:rFonts w:ascii="Times New Roman" w:hAnsi="Times New Roman" w:cs="Times New Roman"/>
          <w:sz w:val="24"/>
        </w:rPr>
        <w:t>verificada  por</w:t>
      </w:r>
      <w:proofErr w:type="gramEnd"/>
      <w:r w:rsidRPr="00762794">
        <w:rPr>
          <w:rFonts w:ascii="Times New Roman" w:hAnsi="Times New Roman" w:cs="Times New Roman"/>
          <w:sz w:val="24"/>
        </w:rPr>
        <w:t xml:space="preserve"> meio dos DOCUMENTOS DE HABILITAÇÃO JURÍDICA, QUALIFICAÇÃO ECONÔMICA, QUALIFICAÇÃO TÉCINA E À REGULARIDADE FISCAL, SOCIAL E TRABALHISTA inseridos na Plataforma do Sistema Eletrônico da </w:t>
      </w:r>
      <w:r w:rsidRPr="00762794">
        <w:rPr>
          <w:rFonts w:ascii="Times New Roman" w:hAnsi="Times New Roman" w:cs="Times New Roman"/>
          <w:b/>
          <w:sz w:val="24"/>
        </w:rPr>
        <w:t>LICITA MAIS BRASIL</w:t>
      </w:r>
      <w:r w:rsidRPr="00762794">
        <w:rPr>
          <w:rFonts w:ascii="Times New Roman" w:hAnsi="Times New Roman" w:cs="Times New Roman"/>
          <w:sz w:val="24"/>
        </w:rPr>
        <w:t>, conforme descrito abaixo:</w:t>
      </w:r>
    </w:p>
    <w:p w:rsidR="00747D68" w:rsidRPr="00762794" w:rsidRDefault="00747D68" w:rsidP="00747D68">
      <w:pPr>
        <w:pStyle w:val="Nivel3"/>
        <w:numPr>
          <w:ilvl w:val="1"/>
          <w:numId w:val="1"/>
        </w:numPr>
        <w:rPr>
          <w:rFonts w:ascii="Times New Roman" w:hAnsi="Times New Roman" w:cs="Times New Roman"/>
          <w:b/>
          <w:i/>
          <w:iCs/>
          <w:u w:val="single"/>
        </w:rPr>
      </w:pPr>
      <w:r w:rsidRPr="00762794">
        <w:rPr>
          <w:rFonts w:ascii="Times New Roman" w:hAnsi="Times New Roman" w:cs="Times New Roman"/>
          <w:b/>
          <w:u w:val="single"/>
        </w:rPr>
        <w:t>HABILITAÇÃO JURÍDICA</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eastAsia="Arial Unicode MS" w:hAnsi="Times New Roman" w:cs="Times New Roman"/>
          <w:b/>
          <w:sz w:val="22"/>
          <w:szCs w:val="22"/>
        </w:rPr>
        <w:t>No caso de Empresário Individual</w:t>
      </w:r>
      <w:r w:rsidRPr="00762794">
        <w:rPr>
          <w:rFonts w:ascii="Times New Roman" w:eastAsia="Arial Unicode MS" w:hAnsi="Times New Roman" w:cs="Times New Roman"/>
          <w:sz w:val="22"/>
          <w:szCs w:val="22"/>
        </w:rPr>
        <w:t>: inscrição no Registro Público de Empresas Mercantis, a cargo da Junta Comercial da respectiva sede.</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hAnsi="Times New Roman" w:cs="Times New Roman"/>
          <w:b/>
          <w:bCs/>
          <w:color w:val="000000"/>
          <w:sz w:val="22"/>
          <w:szCs w:val="22"/>
        </w:rPr>
        <w:t>Em se tratando de Micro Empreendedor Individual - MEI</w:t>
      </w:r>
      <w:r w:rsidRPr="00762794">
        <w:rPr>
          <w:rFonts w:ascii="Times New Roman" w:hAnsi="Times New Roman" w:cs="Times New Roman"/>
          <w:bCs/>
          <w:color w:val="000000"/>
          <w:sz w:val="22"/>
          <w:szCs w:val="22"/>
        </w:rPr>
        <w:t xml:space="preserve">: Certificado da Condição de Micro Empreendedor Individual - CCMEI, cuja aceitação ficará condicionada à verificação da autenticidade no sítio </w:t>
      </w:r>
      <w:hyperlink r:id="rId17" w:history="1">
        <w:r w:rsidRPr="00762794">
          <w:rPr>
            <w:rStyle w:val="Hyperlink"/>
            <w:rFonts w:ascii="Times New Roman" w:eastAsia="Calibri" w:hAnsi="Times New Roman" w:cs="Times New Roman"/>
            <w:bCs/>
            <w:sz w:val="22"/>
            <w:szCs w:val="22"/>
          </w:rPr>
          <w:t>www.portaldoempreendedor.gov.br</w:t>
        </w:r>
      </w:hyperlink>
      <w:r w:rsidRPr="00762794">
        <w:rPr>
          <w:rFonts w:ascii="Times New Roman" w:hAnsi="Times New Roman" w:cs="Times New Roman"/>
          <w:bCs/>
          <w:color w:val="000000"/>
          <w:sz w:val="22"/>
          <w:szCs w:val="22"/>
        </w:rPr>
        <w:t>;</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hAnsi="Times New Roman" w:cs="Times New Roman"/>
          <w:b/>
          <w:bCs/>
          <w:color w:val="000000"/>
          <w:sz w:val="22"/>
          <w:szCs w:val="22"/>
        </w:rPr>
        <w:t>No caso de Sociedade Empresária ou Empresa Individual de Responsabilidade Limitada - EIRELI:</w:t>
      </w:r>
      <w:r w:rsidRPr="00762794">
        <w:rPr>
          <w:rFonts w:ascii="Times New Roman" w:hAnsi="Times New Roman" w:cs="Times New Roman"/>
          <w:bCs/>
          <w:color w:val="000000"/>
          <w:sz w:val="22"/>
          <w:szCs w:val="22"/>
        </w:rPr>
        <w:t xml:space="preserve"> Ato Constitutivo, Estatuto ou Contrato Social em vigor, devidamente registrado na Junta Comercial da respectiva sede, acompanhado de documento comprobatório de seus administradores;</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eastAsia="Arial Unicode MS" w:hAnsi="Times New Roman" w:cs="Times New Roman"/>
          <w:b/>
          <w:sz w:val="22"/>
          <w:szCs w:val="22"/>
        </w:rPr>
        <w:t>No caso de Sociedade Simples:</w:t>
      </w:r>
      <w:r w:rsidRPr="00762794">
        <w:rPr>
          <w:rFonts w:ascii="Times New Roman" w:eastAsia="Arial Unicode MS" w:hAnsi="Times New Roman" w:cs="Times New Roman"/>
          <w:sz w:val="22"/>
          <w:szCs w:val="22"/>
        </w:rPr>
        <w:t xml:space="preserve"> Ato Constitutivo devidamente inscrito no Registro Civil das Pessoas Jurídicas do local de sua sede, acompanhada de prova da indicação dos seus administradores;</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hAnsi="Times New Roman" w:cs="Times New Roman"/>
          <w:b/>
          <w:color w:val="000000"/>
          <w:sz w:val="22"/>
          <w:szCs w:val="22"/>
        </w:rPr>
        <w:t xml:space="preserve">No caso de </w:t>
      </w:r>
      <w:r w:rsidRPr="00762794">
        <w:rPr>
          <w:rFonts w:ascii="Times New Roman" w:hAnsi="Times New Roman" w:cs="Times New Roman"/>
          <w:b/>
          <w:sz w:val="22"/>
          <w:szCs w:val="22"/>
        </w:rPr>
        <w:t>ME/EPP</w:t>
      </w:r>
      <w:r w:rsidRPr="00762794">
        <w:rPr>
          <w:rFonts w:ascii="Times New Roman" w:hAnsi="Times New Roman" w:cs="Times New Roman"/>
          <w:b/>
          <w:color w:val="000000"/>
          <w:sz w:val="22"/>
          <w:szCs w:val="22"/>
        </w:rPr>
        <w:t>:</w:t>
      </w:r>
      <w:r w:rsidRPr="00762794">
        <w:rPr>
          <w:rFonts w:ascii="Times New Roman" w:hAnsi="Times New Roman" w:cs="Times New Roman"/>
          <w:color w:val="000000"/>
          <w:sz w:val="22"/>
          <w:szCs w:val="22"/>
        </w:rPr>
        <w:t xml:space="preserve"> certidão </w:t>
      </w:r>
      <w:r w:rsidRPr="00762794">
        <w:rPr>
          <w:rFonts w:ascii="Times New Roman" w:hAnsi="Times New Roman" w:cs="Times New Roman"/>
          <w:sz w:val="22"/>
          <w:szCs w:val="22"/>
        </w:rPr>
        <w:t xml:space="preserve">expedida pela Junta Comercial ou pelo Registro Civil das Pessoas Jurídicas, conforme o caso, que comprove a condição de ME/EPP segundo determinado pelo Departamento de Registro Empresarial e Integração - DREI; </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eastAsia="Arial Unicode MS" w:hAnsi="Times New Roman" w:cs="Times New Roman"/>
          <w:sz w:val="22"/>
          <w:szCs w:val="22"/>
        </w:rPr>
        <w:t>No caso de Empresa ou Sociedade Estrangeira em funcionamento no País: decreto de autorização;</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hAnsi="Times New Roman" w:cs="Times New Roman"/>
          <w:b/>
          <w:bCs/>
          <w:color w:val="000000"/>
          <w:sz w:val="22"/>
          <w:szCs w:val="22"/>
        </w:rPr>
        <w:t>No caso de Cooperativa:</w:t>
      </w:r>
      <w:r w:rsidRPr="00762794">
        <w:rPr>
          <w:rFonts w:ascii="Times New Roman" w:hAnsi="Times New Roman" w:cs="Times New Roman"/>
          <w:bCs/>
          <w:color w:val="000000"/>
          <w:sz w:val="22"/>
          <w:szCs w:val="22"/>
        </w:rPr>
        <w:t xml:space="preserve"> Ata de Fundação e Estatuto Social em vigor, com a ata da </w:t>
      </w:r>
      <w:proofErr w:type="spellStart"/>
      <w:r w:rsidRPr="00762794">
        <w:rPr>
          <w:rFonts w:ascii="Times New Roman" w:hAnsi="Times New Roman" w:cs="Times New Roman"/>
          <w:bCs/>
          <w:color w:val="000000"/>
          <w:sz w:val="22"/>
          <w:szCs w:val="22"/>
        </w:rPr>
        <w:t>assembléia</w:t>
      </w:r>
      <w:proofErr w:type="spellEnd"/>
      <w:r w:rsidRPr="00762794">
        <w:rPr>
          <w:rFonts w:ascii="Times New Roman" w:hAnsi="Times New Roman" w:cs="Times New Roman"/>
          <w:bCs/>
          <w:color w:val="000000"/>
          <w:sz w:val="22"/>
          <w:szCs w:val="22"/>
        </w:rPr>
        <w:t xml:space="preserve"> que o aprovou, devidamente arquivado na Junta Comercial ou inscrito no Registro Civil das Pessoas Jurídicas da respectiva sede, bem como o registro de que trata o Art. 107 da Lei nº 5.764/1971;</w:t>
      </w:r>
    </w:p>
    <w:p w:rsidR="00747D68" w:rsidRPr="00762794" w:rsidRDefault="00747D68" w:rsidP="00747D68">
      <w:pPr>
        <w:pStyle w:val="PargrafodaLista"/>
        <w:numPr>
          <w:ilvl w:val="0"/>
          <w:numId w:val="28"/>
        </w:numPr>
        <w:spacing w:line="276" w:lineRule="auto"/>
        <w:ind w:left="1134"/>
        <w:contextualSpacing w:val="0"/>
        <w:jc w:val="both"/>
        <w:rPr>
          <w:rFonts w:ascii="Times New Roman" w:hAnsi="Times New Roman" w:cs="Times New Roman"/>
          <w:sz w:val="22"/>
          <w:szCs w:val="22"/>
          <w:u w:val="single"/>
        </w:rPr>
      </w:pPr>
      <w:r w:rsidRPr="00762794">
        <w:rPr>
          <w:rFonts w:ascii="Times New Roman" w:hAnsi="Times New Roman" w:cs="Times New Roman"/>
          <w:b/>
          <w:sz w:val="22"/>
          <w:szCs w:val="22"/>
        </w:rPr>
        <w:t>No caso de empresa ou sociedade estrangeira em funcionamento no País:</w:t>
      </w:r>
      <w:r w:rsidRPr="00762794">
        <w:rPr>
          <w:rFonts w:ascii="Times New Roman" w:hAnsi="Times New Roman" w:cs="Times New Roman"/>
          <w:sz w:val="22"/>
          <w:szCs w:val="22"/>
        </w:rPr>
        <w:t xml:space="preserve"> decreto de autorização; (Caso o licitante seja dispensado de tal registro, por força de dispositivo legal, deverá apresentar o documento comprobatório ou declaração correspondente, sob as penas da lei).</w:t>
      </w:r>
    </w:p>
    <w:p w:rsidR="00747D68" w:rsidRPr="00762794" w:rsidRDefault="00747D68" w:rsidP="00747D68">
      <w:pPr>
        <w:pStyle w:val="PargrafodaLista"/>
        <w:contextualSpacing w:val="0"/>
        <w:jc w:val="both"/>
        <w:rPr>
          <w:rFonts w:ascii="Times New Roman" w:hAnsi="Times New Roman" w:cs="Times New Roman"/>
          <w:sz w:val="22"/>
          <w:szCs w:val="22"/>
          <w:u w:val="single"/>
        </w:rPr>
      </w:pPr>
    </w:p>
    <w:p w:rsidR="00747D68" w:rsidRPr="00762794" w:rsidRDefault="00747D68" w:rsidP="00747D68">
      <w:pPr>
        <w:pStyle w:val="Nivel4"/>
        <w:numPr>
          <w:ilvl w:val="2"/>
          <w:numId w:val="1"/>
        </w:numPr>
        <w:rPr>
          <w:rFonts w:ascii="Times New Roman" w:hAnsi="Times New Roman" w:cs="Times New Roman"/>
        </w:rPr>
      </w:pPr>
      <w:r w:rsidRPr="00762794">
        <w:rPr>
          <w:rFonts w:ascii="Times New Roman" w:hAnsi="Times New Roman" w:cs="Times New Roman"/>
        </w:rPr>
        <w:t>Os documentos acima deverão estar acompanhados de todas as alterações ou da consolidação respectiva.</w:t>
      </w:r>
    </w:p>
    <w:p w:rsidR="00747D68" w:rsidRPr="00762794" w:rsidRDefault="00747D68" w:rsidP="00747D68">
      <w:pPr>
        <w:pStyle w:val="Nivel4"/>
        <w:numPr>
          <w:ilvl w:val="0"/>
          <w:numId w:val="0"/>
        </w:numPr>
        <w:ind w:left="567"/>
        <w:rPr>
          <w:rFonts w:ascii="Times New Roman" w:hAnsi="Times New Roman" w:cs="Times New Roman"/>
        </w:rPr>
      </w:pPr>
    </w:p>
    <w:p w:rsidR="00747D68" w:rsidRPr="00762794" w:rsidRDefault="00747D68" w:rsidP="00747D68">
      <w:pPr>
        <w:pStyle w:val="Nivel3"/>
        <w:numPr>
          <w:ilvl w:val="1"/>
          <w:numId w:val="1"/>
        </w:numPr>
        <w:rPr>
          <w:rFonts w:ascii="Times New Roman" w:hAnsi="Times New Roman" w:cs="Times New Roman"/>
          <w:b/>
          <w:color w:val="auto"/>
          <w:u w:val="single"/>
        </w:rPr>
      </w:pPr>
      <w:r w:rsidRPr="00762794">
        <w:rPr>
          <w:rFonts w:ascii="Times New Roman" w:hAnsi="Times New Roman" w:cs="Times New Roman"/>
          <w:b/>
          <w:color w:val="auto"/>
          <w:u w:val="single"/>
        </w:rPr>
        <w:t xml:space="preserve">REGULARIDADE FISCAL, SOCIAL E TRABALHISTA: </w:t>
      </w:r>
    </w:p>
    <w:p w:rsidR="00747D68" w:rsidRPr="00762794" w:rsidRDefault="00747D68" w:rsidP="00747D68">
      <w:pPr>
        <w:pStyle w:val="PargrafodaLista"/>
        <w:numPr>
          <w:ilvl w:val="0"/>
          <w:numId w:val="29"/>
        </w:numPr>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Cs/>
          <w:iCs/>
          <w:sz w:val="22"/>
          <w:szCs w:val="22"/>
        </w:rPr>
        <w:t>Inscrição no Cadastro de Pessoas Físicas (CPF) ou no Cadastro Nacional da Pessoa Jurídica (</w:t>
      </w:r>
      <w:r w:rsidRPr="00762794">
        <w:rPr>
          <w:rFonts w:ascii="Times New Roman" w:hAnsi="Times New Roman" w:cs="Times New Roman"/>
          <w:b/>
          <w:bCs/>
          <w:iCs/>
          <w:sz w:val="22"/>
          <w:szCs w:val="22"/>
        </w:rPr>
        <w:t>CNPJ</w:t>
      </w:r>
      <w:r w:rsidRPr="00762794">
        <w:rPr>
          <w:rFonts w:ascii="Times New Roman" w:hAnsi="Times New Roman" w:cs="Times New Roman"/>
          <w:bCs/>
          <w:iCs/>
          <w:sz w:val="22"/>
          <w:szCs w:val="22"/>
        </w:rPr>
        <w:t xml:space="preserve">); </w:t>
      </w:r>
    </w:p>
    <w:p w:rsidR="00747D68" w:rsidRPr="00762794" w:rsidRDefault="00747D68" w:rsidP="00747D68">
      <w:pPr>
        <w:pStyle w:val="PargrafodaLista"/>
        <w:numPr>
          <w:ilvl w:val="0"/>
          <w:numId w:val="29"/>
        </w:numPr>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Cs/>
          <w:iCs/>
          <w:sz w:val="22"/>
          <w:szCs w:val="22"/>
        </w:rPr>
        <w:t>Inscrição no cadastro de contribuintes (</w:t>
      </w:r>
      <w:r w:rsidRPr="00762794">
        <w:rPr>
          <w:rFonts w:ascii="Times New Roman" w:hAnsi="Times New Roman" w:cs="Times New Roman"/>
          <w:b/>
          <w:bCs/>
          <w:iCs/>
          <w:sz w:val="22"/>
          <w:szCs w:val="22"/>
        </w:rPr>
        <w:t>municipal e/ou estadual</w:t>
      </w:r>
      <w:r w:rsidRPr="00762794">
        <w:rPr>
          <w:rFonts w:ascii="Times New Roman" w:hAnsi="Times New Roman" w:cs="Times New Roman"/>
          <w:bCs/>
          <w:iCs/>
          <w:sz w:val="22"/>
          <w:szCs w:val="22"/>
        </w:rPr>
        <w:t>), relativo ao domicílio ou sede do licitante, pertinente ao seu ramo de atividade e compatível com o objeto contratual;</w:t>
      </w:r>
    </w:p>
    <w:p w:rsidR="00747D68" w:rsidRPr="00762794" w:rsidRDefault="00747D68" w:rsidP="00747D68">
      <w:pPr>
        <w:pStyle w:val="PargrafodaLista"/>
        <w:numPr>
          <w:ilvl w:val="0"/>
          <w:numId w:val="29"/>
        </w:numPr>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
          <w:bCs/>
          <w:iCs/>
          <w:sz w:val="22"/>
          <w:szCs w:val="22"/>
        </w:rPr>
        <w:t>Prova de regularidade</w:t>
      </w:r>
      <w:r w:rsidRPr="00762794">
        <w:rPr>
          <w:rFonts w:ascii="Times New Roman" w:hAnsi="Times New Roman" w:cs="Times New Roman"/>
          <w:bCs/>
          <w:iCs/>
          <w:sz w:val="22"/>
          <w:szCs w:val="22"/>
        </w:rPr>
        <w:t xml:space="preserve"> fiscal perante a </w:t>
      </w:r>
      <w:r w:rsidRPr="00762794">
        <w:rPr>
          <w:rFonts w:ascii="Times New Roman" w:hAnsi="Times New Roman" w:cs="Times New Roman"/>
          <w:b/>
          <w:bCs/>
          <w:iCs/>
          <w:sz w:val="22"/>
          <w:szCs w:val="22"/>
        </w:rPr>
        <w:t>Fazenda Nacional</w:t>
      </w:r>
      <w:r w:rsidRPr="00762794">
        <w:rPr>
          <w:rFonts w:ascii="Times New Roman" w:hAnsi="Times New Roman" w:cs="Times New Roman"/>
          <w:bCs/>
          <w:iCs/>
          <w:sz w:val="22"/>
          <w:szCs w:val="22"/>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47D68" w:rsidRPr="00762794" w:rsidRDefault="00747D68" w:rsidP="00747D68">
      <w:pPr>
        <w:pStyle w:val="PargrafodaLista"/>
        <w:numPr>
          <w:ilvl w:val="0"/>
          <w:numId w:val="29"/>
        </w:numPr>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
          <w:bCs/>
          <w:iCs/>
          <w:sz w:val="22"/>
          <w:szCs w:val="22"/>
        </w:rPr>
        <w:t>Prova de regularidade</w:t>
      </w:r>
      <w:r w:rsidRPr="00762794">
        <w:rPr>
          <w:rFonts w:ascii="Times New Roman" w:hAnsi="Times New Roman" w:cs="Times New Roman"/>
          <w:bCs/>
          <w:iCs/>
          <w:sz w:val="22"/>
          <w:szCs w:val="22"/>
        </w:rPr>
        <w:t xml:space="preserve"> para com a (</w:t>
      </w:r>
      <w:r w:rsidRPr="00762794">
        <w:rPr>
          <w:rFonts w:ascii="Times New Roman" w:hAnsi="Times New Roman" w:cs="Times New Roman"/>
          <w:b/>
          <w:bCs/>
          <w:iCs/>
          <w:sz w:val="22"/>
          <w:szCs w:val="22"/>
        </w:rPr>
        <w:t>Fazenda Municipal e/ou Estadual</w:t>
      </w:r>
      <w:r w:rsidRPr="00762794">
        <w:rPr>
          <w:rFonts w:ascii="Times New Roman" w:hAnsi="Times New Roman" w:cs="Times New Roman"/>
          <w:bCs/>
          <w:iCs/>
          <w:sz w:val="22"/>
          <w:szCs w:val="22"/>
        </w:rPr>
        <w:t>), do domicílio ou sede do licitante, pertinente ao seu ramo de atividade e compatível com o objeto contratual;</w:t>
      </w:r>
    </w:p>
    <w:p w:rsidR="00747D68" w:rsidRPr="00762794" w:rsidRDefault="00747D68" w:rsidP="00747D68">
      <w:pPr>
        <w:pStyle w:val="PargrafodaLista"/>
        <w:numPr>
          <w:ilvl w:val="0"/>
          <w:numId w:val="29"/>
        </w:numPr>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
          <w:bCs/>
          <w:iCs/>
          <w:sz w:val="22"/>
          <w:szCs w:val="22"/>
        </w:rPr>
        <w:t>Prova de regularidade</w:t>
      </w:r>
      <w:r w:rsidRPr="00762794">
        <w:rPr>
          <w:rFonts w:ascii="Times New Roman" w:hAnsi="Times New Roman" w:cs="Times New Roman"/>
          <w:bCs/>
          <w:iCs/>
          <w:sz w:val="22"/>
          <w:szCs w:val="22"/>
        </w:rPr>
        <w:t xml:space="preserve"> relativa ao </w:t>
      </w:r>
      <w:r w:rsidRPr="00762794">
        <w:rPr>
          <w:rFonts w:ascii="Times New Roman" w:hAnsi="Times New Roman" w:cs="Times New Roman"/>
          <w:b/>
          <w:bCs/>
          <w:iCs/>
          <w:sz w:val="22"/>
          <w:szCs w:val="22"/>
        </w:rPr>
        <w:t>Fundo de Garantia do Tempo de Serviço (FGTS)</w:t>
      </w:r>
      <w:r w:rsidRPr="00762794">
        <w:rPr>
          <w:rFonts w:ascii="Times New Roman" w:hAnsi="Times New Roman" w:cs="Times New Roman"/>
          <w:bCs/>
          <w:iCs/>
          <w:sz w:val="22"/>
          <w:szCs w:val="22"/>
        </w:rPr>
        <w:t xml:space="preserve">, a regularidade relativa à Seguridade Social e ao FGTS, que demonstre cumprimento dos encargos sociais instituídos por </w:t>
      </w:r>
      <w:proofErr w:type="gramStart"/>
      <w:r w:rsidRPr="00762794">
        <w:rPr>
          <w:rFonts w:ascii="Times New Roman" w:hAnsi="Times New Roman" w:cs="Times New Roman"/>
          <w:bCs/>
          <w:iCs/>
          <w:sz w:val="22"/>
          <w:szCs w:val="22"/>
        </w:rPr>
        <w:t>lei;,</w:t>
      </w:r>
      <w:proofErr w:type="gramEnd"/>
      <w:r w:rsidRPr="00762794">
        <w:rPr>
          <w:rFonts w:ascii="Times New Roman" w:hAnsi="Times New Roman" w:cs="Times New Roman"/>
          <w:bCs/>
          <w:iCs/>
          <w:sz w:val="22"/>
          <w:szCs w:val="22"/>
        </w:rPr>
        <w:t xml:space="preserve"> </w:t>
      </w:r>
    </w:p>
    <w:p w:rsidR="00747D68" w:rsidRPr="00762794" w:rsidRDefault="00747D68" w:rsidP="00747D68">
      <w:pPr>
        <w:pStyle w:val="PargrafodaLista"/>
        <w:numPr>
          <w:ilvl w:val="0"/>
          <w:numId w:val="29"/>
        </w:numPr>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
          <w:bCs/>
          <w:iCs/>
          <w:sz w:val="22"/>
          <w:szCs w:val="22"/>
        </w:rPr>
        <w:t>Prova de regularidade perante a Justiça do Trabalho,</w:t>
      </w:r>
      <w:r w:rsidRPr="00762794">
        <w:rPr>
          <w:rFonts w:ascii="Times New Roman" w:hAnsi="Times New Roman" w:cs="Times New Roman"/>
          <w:bCs/>
          <w:iCs/>
          <w:sz w:val="22"/>
          <w:szCs w:val="22"/>
        </w:rPr>
        <w:t xml:space="preserve"> mediante Certidão Negativa de Débitos Trabalhistas (</w:t>
      </w:r>
      <w:r w:rsidRPr="00762794">
        <w:rPr>
          <w:rFonts w:ascii="Times New Roman" w:hAnsi="Times New Roman" w:cs="Times New Roman"/>
          <w:b/>
          <w:bCs/>
          <w:iCs/>
          <w:sz w:val="22"/>
          <w:szCs w:val="22"/>
        </w:rPr>
        <w:t>CNDT</w:t>
      </w:r>
      <w:r w:rsidRPr="00762794">
        <w:rPr>
          <w:rFonts w:ascii="Times New Roman" w:hAnsi="Times New Roman" w:cs="Times New Roman"/>
          <w:bCs/>
          <w:iCs/>
          <w:sz w:val="22"/>
          <w:szCs w:val="22"/>
        </w:rPr>
        <w:t>), ou certidão positiva com efeitos de negativa.</w:t>
      </w:r>
    </w:p>
    <w:p w:rsidR="00747D68" w:rsidRPr="00762794" w:rsidRDefault="00747D68" w:rsidP="00747D68">
      <w:pPr>
        <w:pStyle w:val="PargrafodaLista"/>
        <w:numPr>
          <w:ilvl w:val="0"/>
          <w:numId w:val="29"/>
        </w:numPr>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Cs/>
          <w:iCs/>
          <w:sz w:val="22"/>
          <w:szCs w:val="22"/>
        </w:rPr>
        <w:t>O cumprimento do disposto no inciso XXXIII do art. 7º da Constituição Federal (</w:t>
      </w:r>
      <w:r w:rsidRPr="00762794">
        <w:rPr>
          <w:rFonts w:ascii="Times New Roman" w:hAnsi="Times New Roman" w:cs="Times New Roman"/>
          <w:b/>
          <w:bCs/>
          <w:iCs/>
          <w:sz w:val="22"/>
          <w:szCs w:val="22"/>
        </w:rPr>
        <w:t>Modelo declaração não emprega menor Anexo IV</w:t>
      </w:r>
      <w:r w:rsidRPr="00762794">
        <w:rPr>
          <w:rFonts w:ascii="Times New Roman" w:hAnsi="Times New Roman" w:cs="Times New Roman"/>
          <w:bCs/>
          <w:iCs/>
          <w:sz w:val="22"/>
          <w:szCs w:val="22"/>
        </w:rPr>
        <w:t>).</w:t>
      </w:r>
      <w:r w:rsidRPr="00762794">
        <w:rPr>
          <w:rFonts w:ascii="Times New Roman" w:hAnsi="Times New Roman" w:cs="Times New Roman"/>
          <w:bCs/>
          <w:iCs/>
          <w:sz w:val="22"/>
          <w:szCs w:val="22"/>
        </w:rPr>
        <w:cr/>
      </w:r>
    </w:p>
    <w:p w:rsidR="00747D68" w:rsidRPr="00762794" w:rsidRDefault="00747D68" w:rsidP="00747D68">
      <w:pPr>
        <w:pStyle w:val="PargrafodaLista"/>
        <w:numPr>
          <w:ilvl w:val="2"/>
          <w:numId w:val="32"/>
        </w:numPr>
        <w:snapToGrid w:val="0"/>
        <w:spacing w:line="276" w:lineRule="auto"/>
        <w:jc w:val="both"/>
        <w:rPr>
          <w:rFonts w:ascii="Times New Roman" w:hAnsi="Times New Roman" w:cs="Times New Roman"/>
          <w:bCs/>
          <w:iCs/>
          <w:sz w:val="22"/>
          <w:szCs w:val="22"/>
        </w:rPr>
      </w:pPr>
      <w:r w:rsidRPr="00762794">
        <w:rPr>
          <w:rFonts w:ascii="Times New Roman" w:hAnsi="Times New Roman" w:cs="Times New Roman"/>
          <w:bCs/>
          <w:iCs/>
          <w:sz w:val="22"/>
          <w:szCs w:val="22"/>
        </w:rPr>
        <w:t>O licitante ME/EPP/MEI, deverá apresentar toda a documentação exigida para efeito de comprovação de regularidade fiscal, mesmo que esta apresente alguma restrição, sob pena de ser inabilitado.</w:t>
      </w:r>
    </w:p>
    <w:p w:rsidR="00747D68" w:rsidRPr="00762794" w:rsidRDefault="00747D68" w:rsidP="00747D68">
      <w:pPr>
        <w:pStyle w:val="PargrafodaLista"/>
        <w:snapToGrid w:val="0"/>
        <w:spacing w:line="276" w:lineRule="auto"/>
        <w:ind w:left="2280"/>
        <w:jc w:val="both"/>
        <w:rPr>
          <w:rFonts w:ascii="Times New Roman" w:hAnsi="Times New Roman" w:cs="Times New Roman"/>
          <w:bCs/>
          <w:iCs/>
          <w:sz w:val="22"/>
          <w:szCs w:val="22"/>
        </w:rPr>
      </w:pPr>
    </w:p>
    <w:p w:rsidR="00747D68" w:rsidRPr="00762794" w:rsidRDefault="00747D68" w:rsidP="00747D68">
      <w:pPr>
        <w:pStyle w:val="PargrafodaLista"/>
        <w:numPr>
          <w:ilvl w:val="1"/>
          <w:numId w:val="32"/>
        </w:numPr>
        <w:snapToGrid w:val="0"/>
        <w:spacing w:line="276" w:lineRule="auto"/>
        <w:jc w:val="both"/>
        <w:rPr>
          <w:rFonts w:ascii="Times New Roman" w:hAnsi="Times New Roman" w:cs="Times New Roman"/>
          <w:b/>
          <w:bCs/>
          <w:iCs/>
          <w:sz w:val="22"/>
          <w:szCs w:val="22"/>
          <w:u w:val="single"/>
        </w:rPr>
      </w:pPr>
      <w:r w:rsidRPr="00762794">
        <w:rPr>
          <w:rFonts w:ascii="Times New Roman" w:hAnsi="Times New Roman" w:cs="Times New Roman"/>
          <w:b/>
          <w:bCs/>
          <w:iCs/>
          <w:sz w:val="22"/>
          <w:szCs w:val="22"/>
          <w:u w:val="single"/>
        </w:rPr>
        <w:t>HABILITAÇÃO ECONOMICA E FINANCEIRA:</w:t>
      </w:r>
    </w:p>
    <w:p w:rsidR="00747D68" w:rsidRPr="00762794" w:rsidRDefault="00747D68" w:rsidP="00747D68">
      <w:pPr>
        <w:pStyle w:val="PargrafodaLista"/>
        <w:snapToGrid w:val="0"/>
        <w:spacing w:line="276" w:lineRule="auto"/>
        <w:ind w:left="2280"/>
        <w:jc w:val="both"/>
        <w:rPr>
          <w:rFonts w:ascii="Times New Roman" w:hAnsi="Times New Roman" w:cs="Times New Roman"/>
          <w:bCs/>
          <w:iCs/>
          <w:sz w:val="22"/>
          <w:szCs w:val="22"/>
        </w:rPr>
      </w:pPr>
    </w:p>
    <w:p w:rsidR="00747D68" w:rsidRPr="00762794" w:rsidRDefault="00747D68" w:rsidP="00747D68">
      <w:pPr>
        <w:pStyle w:val="PargrafodaLista"/>
        <w:numPr>
          <w:ilvl w:val="0"/>
          <w:numId w:val="30"/>
        </w:numPr>
        <w:shd w:val="clear" w:color="auto" w:fill="FFFFFF"/>
        <w:snapToGrid w:val="0"/>
        <w:spacing w:line="276" w:lineRule="auto"/>
        <w:ind w:left="709" w:firstLine="0"/>
        <w:jc w:val="both"/>
        <w:rPr>
          <w:rFonts w:ascii="Times New Roman" w:hAnsi="Times New Roman" w:cs="Times New Roman"/>
          <w:bCs/>
          <w:iCs/>
          <w:sz w:val="22"/>
          <w:szCs w:val="22"/>
        </w:rPr>
      </w:pPr>
      <w:r w:rsidRPr="00762794">
        <w:rPr>
          <w:rFonts w:ascii="Times New Roman" w:hAnsi="Times New Roman" w:cs="Times New Roman"/>
          <w:b/>
          <w:bCs/>
          <w:iCs/>
          <w:sz w:val="22"/>
          <w:szCs w:val="22"/>
        </w:rPr>
        <w:t>Certidão Negativa de Falência e Recuperação Judicial</w:t>
      </w:r>
      <w:r w:rsidRPr="00762794">
        <w:rPr>
          <w:rFonts w:ascii="Times New Roman" w:hAnsi="Times New Roman" w:cs="Times New Roman"/>
          <w:bCs/>
          <w:iCs/>
          <w:sz w:val="22"/>
          <w:szCs w:val="22"/>
        </w:rPr>
        <w:t xml:space="preserve"> expedida pelo distribuidor da sede do licitante (expedida no </w:t>
      </w:r>
      <w:r w:rsidRPr="00762794">
        <w:rPr>
          <w:rFonts w:ascii="Times New Roman" w:hAnsi="Times New Roman" w:cs="Times New Roman"/>
          <w:color w:val="000000"/>
          <w:sz w:val="22"/>
          <w:szCs w:val="22"/>
        </w:rPr>
        <w:t>prazo de 90 (noventa) dias a contar da sessão).</w:t>
      </w:r>
    </w:p>
    <w:p w:rsidR="00747D68" w:rsidRPr="00762794" w:rsidRDefault="00747D68" w:rsidP="00747D68">
      <w:pPr>
        <w:pStyle w:val="Nivel4"/>
        <w:numPr>
          <w:ilvl w:val="0"/>
          <w:numId w:val="0"/>
        </w:numPr>
        <w:shd w:val="clear" w:color="auto" w:fill="FFFFFF"/>
        <w:suppressAutoHyphens/>
        <w:spacing w:after="0"/>
        <w:ind w:left="2491"/>
        <w:rPr>
          <w:rFonts w:ascii="Times New Roman" w:hAnsi="Times New Roman" w:cs="Times New Roman"/>
          <w:b/>
          <w:sz w:val="22"/>
          <w:szCs w:val="22"/>
          <w:u w:val="single"/>
        </w:rPr>
      </w:pPr>
    </w:p>
    <w:p w:rsidR="00747D68" w:rsidRPr="00762794" w:rsidRDefault="00747D68" w:rsidP="00747D68">
      <w:pPr>
        <w:pStyle w:val="Nivel2"/>
        <w:numPr>
          <w:ilvl w:val="1"/>
          <w:numId w:val="32"/>
        </w:numPr>
        <w:shd w:val="clear" w:color="auto" w:fill="FFFFFF"/>
        <w:suppressAutoHyphens/>
        <w:ind w:left="709" w:hanging="431"/>
        <w:rPr>
          <w:rStyle w:val="Nivel3Char"/>
          <w:rFonts w:ascii="Times New Roman" w:hAnsi="Times New Roman" w:cs="Times New Roman"/>
          <w:b/>
          <w:sz w:val="24"/>
          <w:szCs w:val="24"/>
          <w:u w:val="single"/>
        </w:rPr>
      </w:pPr>
      <w:r w:rsidRPr="00762794">
        <w:rPr>
          <w:rStyle w:val="Nivel3Char"/>
          <w:rFonts w:ascii="Times New Roman" w:hAnsi="Times New Roman" w:cs="Times New Roman"/>
          <w:b/>
          <w:sz w:val="24"/>
          <w:szCs w:val="24"/>
          <w:u w:val="single"/>
        </w:rPr>
        <w:t xml:space="preserve">QUALIFICAÇÃO TÉCNICA </w:t>
      </w:r>
    </w:p>
    <w:p w:rsidR="00747D68" w:rsidRPr="00762794" w:rsidRDefault="00747D68" w:rsidP="00747D68">
      <w:pPr>
        <w:pStyle w:val="Nivel3"/>
        <w:numPr>
          <w:ilvl w:val="2"/>
          <w:numId w:val="32"/>
        </w:numPr>
        <w:rPr>
          <w:rFonts w:ascii="Times New Roman" w:hAnsi="Times New Roman" w:cs="Times New Roman"/>
          <w:sz w:val="24"/>
          <w:szCs w:val="24"/>
        </w:rPr>
      </w:pPr>
      <w:r w:rsidRPr="00762794">
        <w:rPr>
          <w:rFonts w:ascii="Times New Roman" w:hAnsi="Times New Roman" w:cs="Times New Roman"/>
          <w:sz w:val="24"/>
          <w:szCs w:val="24"/>
        </w:rPr>
        <w:t>Não será exigido apresentação de qualificação técnica.</w:t>
      </w:r>
    </w:p>
    <w:p w:rsidR="00747D68" w:rsidRPr="00762794" w:rsidRDefault="00747D68" w:rsidP="00747D68">
      <w:pPr>
        <w:pStyle w:val="Nivel3"/>
        <w:numPr>
          <w:ilvl w:val="0"/>
          <w:numId w:val="0"/>
        </w:numPr>
        <w:ind w:left="284"/>
        <w:rPr>
          <w:rFonts w:ascii="Times New Roman" w:hAnsi="Times New Roman" w:cs="Times New Roman"/>
          <w:bCs/>
          <w:iCs/>
          <w:sz w:val="24"/>
        </w:rPr>
      </w:pPr>
    </w:p>
    <w:p w:rsidR="00747D68" w:rsidRPr="00762794" w:rsidRDefault="00747D68" w:rsidP="00747D68">
      <w:pPr>
        <w:pStyle w:val="Nivel3"/>
        <w:numPr>
          <w:ilvl w:val="2"/>
          <w:numId w:val="32"/>
        </w:numPr>
        <w:ind w:left="284" w:firstLine="0"/>
        <w:rPr>
          <w:rFonts w:ascii="Times New Roman" w:hAnsi="Times New Roman" w:cs="Times New Roman"/>
          <w:bCs/>
          <w:iCs/>
          <w:sz w:val="24"/>
        </w:rPr>
      </w:pPr>
      <w:r w:rsidRPr="00762794">
        <w:rPr>
          <w:rFonts w:ascii="Times New Roman" w:hAnsi="Times New Roman" w:cs="Times New Roman"/>
          <w:b/>
          <w:sz w:val="22"/>
          <w:szCs w:val="22"/>
          <w:u w:val="single"/>
        </w:rPr>
        <w:t>DOCUMENTAÇÃO COMPLEMENTAR:</w:t>
      </w:r>
    </w:p>
    <w:p w:rsidR="00747D68" w:rsidRPr="00F83A4A" w:rsidRDefault="00747D68" w:rsidP="00747D68">
      <w:pPr>
        <w:pStyle w:val="PargrafodaLista"/>
        <w:numPr>
          <w:ilvl w:val="0"/>
          <w:numId w:val="31"/>
        </w:numPr>
        <w:spacing w:line="276" w:lineRule="auto"/>
        <w:ind w:left="709" w:firstLine="0"/>
        <w:jc w:val="both"/>
        <w:rPr>
          <w:rFonts w:ascii="Times New Roman" w:hAnsi="Times New Roman" w:cs="Times New Roman"/>
          <w:sz w:val="22"/>
          <w:szCs w:val="22"/>
        </w:rPr>
      </w:pPr>
      <w:r w:rsidRPr="00F83A4A">
        <w:rPr>
          <w:rFonts w:ascii="Times New Roman" w:hAnsi="Times New Roman" w:cs="Times New Roman"/>
          <w:sz w:val="22"/>
          <w:szCs w:val="22"/>
        </w:rPr>
        <w:t xml:space="preserve">Declaração de que atende aos requisitos de Habilitação, conforme modelo ANEXO V. </w:t>
      </w:r>
    </w:p>
    <w:p w:rsidR="00747D68" w:rsidRPr="00F83A4A" w:rsidRDefault="00747D68" w:rsidP="00747D68">
      <w:pPr>
        <w:pStyle w:val="PargrafodaLista"/>
        <w:numPr>
          <w:ilvl w:val="0"/>
          <w:numId w:val="31"/>
        </w:numPr>
        <w:spacing w:line="276" w:lineRule="auto"/>
        <w:ind w:left="709" w:firstLine="0"/>
        <w:jc w:val="both"/>
        <w:rPr>
          <w:rFonts w:ascii="Times New Roman" w:hAnsi="Times New Roman" w:cs="Times New Roman"/>
          <w:sz w:val="22"/>
          <w:szCs w:val="22"/>
        </w:rPr>
      </w:pPr>
      <w:r w:rsidRPr="00F83A4A">
        <w:rPr>
          <w:rFonts w:ascii="Times New Roman" w:hAnsi="Times New Roman" w:cs="Times New Roman"/>
          <w:sz w:val="22"/>
          <w:szCs w:val="22"/>
        </w:rPr>
        <w:t>Declaração de que a empresa atende ao disposto no Art. 7º, inciso XXXIII da Constituição Federal conforme modelo do ANEXO VII;</w:t>
      </w:r>
    </w:p>
    <w:p w:rsidR="00747D68" w:rsidRPr="00F83A4A" w:rsidRDefault="00747D68" w:rsidP="00747D68">
      <w:pPr>
        <w:pStyle w:val="PargrafodaLista"/>
        <w:numPr>
          <w:ilvl w:val="0"/>
          <w:numId w:val="31"/>
        </w:numPr>
        <w:spacing w:line="276" w:lineRule="auto"/>
        <w:ind w:left="709" w:firstLine="0"/>
        <w:jc w:val="both"/>
        <w:rPr>
          <w:rFonts w:ascii="Times New Roman" w:hAnsi="Times New Roman" w:cs="Times New Roman"/>
          <w:sz w:val="22"/>
          <w:szCs w:val="22"/>
        </w:rPr>
      </w:pPr>
      <w:r w:rsidRPr="00F83A4A">
        <w:rPr>
          <w:rFonts w:ascii="Times New Roman" w:hAnsi="Times New Roman" w:cs="Times New Roman"/>
          <w:sz w:val="22"/>
          <w:szCs w:val="22"/>
        </w:rPr>
        <w:t>Declaração de que a empresa não integra em seu corpo social, nem no quadro funcional, empregado público ou membro comissionado de órgão direto ou indireto da Administração Pública -, conforme modelo ANEXO VI.</w:t>
      </w:r>
    </w:p>
    <w:p w:rsidR="00747D68" w:rsidRPr="00F83A4A" w:rsidRDefault="00747D68" w:rsidP="00747D68">
      <w:pPr>
        <w:pStyle w:val="PargrafodaLista"/>
        <w:numPr>
          <w:ilvl w:val="0"/>
          <w:numId w:val="31"/>
        </w:numPr>
        <w:spacing w:line="276" w:lineRule="auto"/>
        <w:ind w:left="709" w:firstLine="0"/>
        <w:jc w:val="both"/>
        <w:rPr>
          <w:rFonts w:ascii="Times New Roman" w:hAnsi="Times New Roman" w:cs="Times New Roman"/>
          <w:sz w:val="22"/>
          <w:szCs w:val="22"/>
        </w:rPr>
      </w:pPr>
      <w:r w:rsidRPr="00F83A4A">
        <w:rPr>
          <w:rFonts w:ascii="Times New Roman" w:hAnsi="Times New Roman" w:cs="Times New Roman"/>
          <w:sz w:val="22"/>
          <w:szCs w:val="22"/>
        </w:rPr>
        <w:t>Declaração de que cumpre as exigências de reserva de cargos para pessoa com deficiência e para reabilitado da Previdência Social, conforme modelo ANEXO VIII.</w:t>
      </w:r>
    </w:p>
    <w:p w:rsidR="00747D68" w:rsidRPr="00762794" w:rsidRDefault="00747D68" w:rsidP="00747D68">
      <w:pPr>
        <w:pStyle w:val="PargrafodaLista"/>
        <w:spacing w:line="276" w:lineRule="auto"/>
        <w:ind w:left="709"/>
        <w:jc w:val="both"/>
        <w:rPr>
          <w:rFonts w:ascii="Times New Roman" w:hAnsi="Times New Roman" w:cs="Times New Roman"/>
          <w:sz w:val="22"/>
          <w:szCs w:val="22"/>
        </w:rPr>
      </w:pPr>
    </w:p>
    <w:p w:rsidR="00747D68" w:rsidRPr="00762794" w:rsidRDefault="00747D68" w:rsidP="00747D68">
      <w:pPr>
        <w:pStyle w:val="PargrafodaLista"/>
        <w:numPr>
          <w:ilvl w:val="1"/>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É dever do fornecedor atualizar previamente as comprovações constantes na LICITA MAIS BRASIL para que estejam vigentes na data da abertura da sessão pública, ou encaminhar, quando solicitado, a respectiva documentação atualizada.</w:t>
      </w:r>
    </w:p>
    <w:p w:rsidR="00747D68" w:rsidRPr="00762794" w:rsidRDefault="00747D68" w:rsidP="00747D68">
      <w:pPr>
        <w:pStyle w:val="PargrafodaLista"/>
        <w:numPr>
          <w:ilvl w:val="2"/>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 xml:space="preserve">O descumprimento do subitem acima implicará a inabilitação do fornecedor, exceto se a consulta aos sítios eletrônicos oficiais emissores de certidões lograr êxito em encontrar </w:t>
      </w:r>
      <w:proofErr w:type="gramStart"/>
      <w:r w:rsidRPr="00762794">
        <w:rPr>
          <w:rFonts w:ascii="Times New Roman" w:hAnsi="Times New Roman" w:cs="Times New Roman"/>
          <w:color w:val="000000" w:themeColor="text1"/>
          <w:sz w:val="24"/>
        </w:rPr>
        <w:t>a(</w:t>
      </w:r>
      <w:proofErr w:type="gramEnd"/>
      <w:r w:rsidRPr="00762794">
        <w:rPr>
          <w:rFonts w:ascii="Times New Roman" w:hAnsi="Times New Roman" w:cs="Times New Roman"/>
          <w:color w:val="000000" w:themeColor="text1"/>
          <w:sz w:val="24"/>
        </w:rPr>
        <w:t>s) certidão(</w:t>
      </w:r>
      <w:proofErr w:type="spellStart"/>
      <w:r w:rsidRPr="00762794">
        <w:rPr>
          <w:rFonts w:ascii="Times New Roman" w:hAnsi="Times New Roman" w:cs="Times New Roman"/>
          <w:color w:val="000000" w:themeColor="text1"/>
          <w:sz w:val="24"/>
        </w:rPr>
        <w:t>ões</w:t>
      </w:r>
      <w:proofErr w:type="spellEnd"/>
      <w:r w:rsidRPr="00762794">
        <w:rPr>
          <w:rFonts w:ascii="Times New Roman" w:hAnsi="Times New Roman" w:cs="Times New Roman"/>
          <w:color w:val="000000" w:themeColor="text1"/>
          <w:sz w:val="24"/>
        </w:rPr>
        <w:t>) válida(s).</w:t>
      </w:r>
    </w:p>
    <w:p w:rsidR="00747D68" w:rsidRPr="00762794" w:rsidRDefault="00747D68" w:rsidP="00747D68">
      <w:pPr>
        <w:pStyle w:val="PargrafodaLista"/>
        <w:numPr>
          <w:ilvl w:val="2"/>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747D68" w:rsidRPr="00762794" w:rsidRDefault="00747D68" w:rsidP="00747D68">
      <w:pPr>
        <w:pStyle w:val="PargrafodaLista"/>
        <w:numPr>
          <w:ilvl w:val="1"/>
          <w:numId w:val="1"/>
        </w:numPr>
        <w:spacing w:before="120" w:after="120" w:line="276" w:lineRule="auto"/>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Somente haverá a necessidade de comprovação do preenchimento de requisitos mediante apresentação dos documentos originais não-digitais quando houver dúvida em relação à integridade do documento digital.</w:t>
      </w:r>
    </w:p>
    <w:p w:rsidR="00747D68" w:rsidRPr="00762794" w:rsidRDefault="00747D68" w:rsidP="00747D68">
      <w:pPr>
        <w:pStyle w:val="PargrafodaLista"/>
        <w:numPr>
          <w:ilvl w:val="1"/>
          <w:numId w:val="1"/>
        </w:numPr>
        <w:spacing w:before="120" w:after="120" w:line="276" w:lineRule="auto"/>
        <w:jc w:val="both"/>
        <w:rPr>
          <w:rFonts w:ascii="Times New Roman" w:hAnsi="Times New Roman" w:cs="Times New Roman"/>
          <w:b/>
          <w:bCs/>
          <w:sz w:val="24"/>
        </w:rPr>
      </w:pPr>
      <w:r w:rsidRPr="00762794">
        <w:rPr>
          <w:rFonts w:ascii="Times New Roman" w:hAnsi="Times New Roman" w:cs="Times New Roman"/>
          <w:bCs/>
          <w:sz w:val="24"/>
        </w:rPr>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747D68" w:rsidRPr="00762794" w:rsidRDefault="00747D68" w:rsidP="00747D68">
      <w:pPr>
        <w:pStyle w:val="PargrafodaLista"/>
        <w:numPr>
          <w:ilvl w:val="1"/>
          <w:numId w:val="1"/>
        </w:numPr>
        <w:spacing w:before="120" w:after="120" w:line="276" w:lineRule="auto"/>
        <w:jc w:val="both"/>
        <w:rPr>
          <w:rFonts w:ascii="Times New Roman" w:hAnsi="Times New Roman" w:cs="Times New Roman"/>
          <w:bCs/>
          <w:sz w:val="24"/>
        </w:rPr>
      </w:pPr>
      <w:r w:rsidRPr="00762794">
        <w:rPr>
          <w:rFonts w:ascii="Times New Roman" w:hAnsi="Times New Roman" w:cs="Times New Roman"/>
          <w:bCs/>
          <w:sz w:val="24"/>
        </w:rPr>
        <w:t xml:space="preserve">Havendo </w:t>
      </w:r>
      <w:r w:rsidRPr="00762794">
        <w:rPr>
          <w:rFonts w:ascii="Times New Roman" w:hAnsi="Times New Roman" w:cs="Times New Roman"/>
          <w:iCs/>
          <w:sz w:val="24"/>
          <w:lang w:eastAsia="en-US"/>
        </w:rPr>
        <w:t>necessidade</w:t>
      </w:r>
      <w:r w:rsidRPr="00762794">
        <w:rPr>
          <w:rFonts w:ascii="Times New Roman" w:hAnsi="Times New Roman" w:cs="Times New Roman"/>
          <w:bCs/>
          <w:sz w:val="24"/>
        </w:rPr>
        <w:t xml:space="preserve"> de analisar minuciosamente os documentos exigidos, a sessão será suspensa, sendo informada a nova data e horário para a sua continuidade.</w:t>
      </w:r>
    </w:p>
    <w:p w:rsidR="00747D68" w:rsidRPr="00762794" w:rsidRDefault="00747D68" w:rsidP="00747D68">
      <w:pPr>
        <w:pStyle w:val="PargrafodaLista"/>
        <w:numPr>
          <w:ilvl w:val="1"/>
          <w:numId w:val="1"/>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 xml:space="preserve">Será inabilitado o fornecedor que não comprovar sua habilitação, seja por não apresentar </w:t>
      </w:r>
      <w:r w:rsidRPr="00762794">
        <w:rPr>
          <w:rFonts w:ascii="Times New Roman" w:hAnsi="Times New Roman" w:cs="Times New Roman"/>
          <w:iCs/>
          <w:sz w:val="24"/>
          <w:lang w:eastAsia="en-US"/>
        </w:rPr>
        <w:t>quaisquer</w:t>
      </w:r>
      <w:r w:rsidRPr="00762794">
        <w:rPr>
          <w:rFonts w:ascii="Times New Roman" w:hAnsi="Times New Roman" w:cs="Times New Roman"/>
          <w:color w:val="000000"/>
          <w:sz w:val="24"/>
        </w:rPr>
        <w:t xml:space="preserve"> dos </w:t>
      </w:r>
      <w:r w:rsidRPr="00762794">
        <w:rPr>
          <w:rFonts w:ascii="Times New Roman" w:hAnsi="Times New Roman" w:cs="Times New Roman"/>
          <w:bCs/>
          <w:sz w:val="24"/>
        </w:rPr>
        <w:t>documentos</w:t>
      </w:r>
      <w:r w:rsidRPr="00762794">
        <w:rPr>
          <w:rFonts w:ascii="Times New Roman" w:hAnsi="Times New Roman" w:cs="Times New Roman"/>
          <w:color w:val="000000"/>
          <w:sz w:val="24"/>
        </w:rPr>
        <w:t xml:space="preserve"> exigidos, ou apresentá-los em desacordo com o estabelecido neste Aviso de Contratação Direta.</w:t>
      </w:r>
    </w:p>
    <w:p w:rsidR="00747D68" w:rsidRPr="00762794" w:rsidRDefault="00747D68" w:rsidP="00747D68">
      <w:pPr>
        <w:pStyle w:val="PargrafodaLista"/>
        <w:numPr>
          <w:ilvl w:val="2"/>
          <w:numId w:val="1"/>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0A1E1F" w:rsidRPr="00762794" w:rsidRDefault="00747D68" w:rsidP="00747D68">
      <w:pPr>
        <w:pStyle w:val="PargrafodaLista"/>
        <w:numPr>
          <w:ilvl w:val="1"/>
          <w:numId w:val="1"/>
        </w:numPr>
        <w:spacing w:before="120" w:after="120" w:line="276" w:lineRule="auto"/>
        <w:ind w:left="218" w:hanging="76"/>
        <w:jc w:val="both"/>
        <w:rPr>
          <w:rFonts w:ascii="Times New Roman" w:hAnsi="Times New Roman" w:cs="Times New Roman"/>
          <w:iCs/>
          <w:sz w:val="24"/>
          <w:lang w:eastAsia="en-US"/>
        </w:rPr>
      </w:pPr>
      <w:r w:rsidRPr="00762794">
        <w:rPr>
          <w:rFonts w:ascii="Times New Roman" w:hAnsi="Times New Roman" w:cs="Times New Roman"/>
          <w:iCs/>
          <w:sz w:val="24"/>
          <w:lang w:eastAsia="en-US"/>
        </w:rPr>
        <w:t>Constatado o atendimento às exigências de habilitação, o fornecedor será habilitado.</w:t>
      </w:r>
    </w:p>
    <w:p w:rsidR="00C96335" w:rsidRPr="00762794" w:rsidRDefault="00C96335" w:rsidP="00C96335">
      <w:pPr>
        <w:pStyle w:val="Ttulo1"/>
        <w:numPr>
          <w:ilvl w:val="0"/>
          <w:numId w:val="32"/>
        </w:numPr>
        <w:shd w:val="clear" w:color="auto" w:fill="D9D9D9" w:themeFill="background1" w:themeFillShade="D9"/>
        <w:rPr>
          <w:rFonts w:ascii="Times New Roman" w:hAnsi="Times New Roman" w:cs="Times New Roman"/>
          <w:b/>
          <w:color w:val="auto"/>
          <w:sz w:val="24"/>
          <w:szCs w:val="24"/>
          <w:u w:val="single"/>
        </w:rPr>
      </w:pPr>
      <w:bookmarkStart w:id="7" w:name="_Toc157520248"/>
      <w:bookmarkStart w:id="8" w:name="_Toc104906824"/>
      <w:r w:rsidRPr="00762794">
        <w:rPr>
          <w:rFonts w:ascii="Times New Roman" w:hAnsi="Times New Roman" w:cs="Times New Roman"/>
          <w:b/>
          <w:color w:val="auto"/>
          <w:sz w:val="24"/>
          <w:szCs w:val="24"/>
          <w:u w:val="single"/>
        </w:rPr>
        <w:t>DA ADJUDICAÇÃO, HOMOLOGAÇÃO E CONTRATAÇÃO</w:t>
      </w:r>
      <w:bookmarkEnd w:id="7"/>
    </w:p>
    <w:p w:rsidR="00C96335" w:rsidRPr="00762794" w:rsidRDefault="00C96335" w:rsidP="00C96335">
      <w:pPr>
        <w:pStyle w:val="PargrafodaLista"/>
        <w:numPr>
          <w:ilvl w:val="1"/>
          <w:numId w:val="33"/>
        </w:numPr>
        <w:spacing w:before="120" w:after="120" w:line="276" w:lineRule="auto"/>
        <w:ind w:left="0"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Conforme art. 71 da Lei nº 14.133/2021, encerradas as fases de julgamento e habilitação, e exauridos os recursos administrativos, o processo licitatório será encaminhado à autoridade superior, que poderá: </w:t>
      </w:r>
    </w:p>
    <w:p w:rsidR="00C96335" w:rsidRPr="00762794" w:rsidRDefault="00C96335" w:rsidP="00C96335">
      <w:pPr>
        <w:spacing w:before="120" w:after="120" w:line="276" w:lineRule="auto"/>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I - Determinar o retorno dos autos para saneamento de irregularidades; </w:t>
      </w:r>
    </w:p>
    <w:p w:rsidR="00C96335" w:rsidRPr="00762794" w:rsidRDefault="00C96335" w:rsidP="00C96335">
      <w:pPr>
        <w:spacing w:before="120" w:after="120" w:line="276" w:lineRule="auto"/>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II - Revogar a licitação por motivo de conveniência e oportunidade; </w:t>
      </w:r>
    </w:p>
    <w:p w:rsidR="00C96335" w:rsidRPr="00762794" w:rsidRDefault="00C96335" w:rsidP="00C96335">
      <w:pPr>
        <w:spacing w:before="120" w:after="120" w:line="276" w:lineRule="auto"/>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III - Proceder à anulação da licitação, de ofício ou mediante provocação de terceiros, sempre que presente ilegalidade insanável; </w:t>
      </w:r>
    </w:p>
    <w:p w:rsidR="00C96335" w:rsidRPr="00762794" w:rsidRDefault="00C96335" w:rsidP="00C96335">
      <w:pPr>
        <w:spacing w:before="120" w:after="120" w:line="276" w:lineRule="auto"/>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IV - Adjudicar o objeto e homologar a licitação</w:t>
      </w:r>
    </w:p>
    <w:p w:rsidR="00C96335" w:rsidRPr="00762794" w:rsidRDefault="00C96335" w:rsidP="00C96335">
      <w:pPr>
        <w:pStyle w:val="PargrafodaLista"/>
        <w:spacing w:before="120" w:after="120" w:line="276" w:lineRule="auto"/>
        <w:ind w:left="0"/>
        <w:jc w:val="both"/>
        <w:rPr>
          <w:rFonts w:ascii="Times New Roman" w:eastAsia="Arial" w:hAnsi="Times New Roman" w:cs="Times New Roman"/>
          <w:color w:val="000000"/>
          <w:sz w:val="24"/>
        </w:rPr>
      </w:pPr>
    </w:p>
    <w:p w:rsidR="00C96335" w:rsidRPr="00762794" w:rsidRDefault="00C96335" w:rsidP="00C96335">
      <w:pPr>
        <w:pStyle w:val="PargrafodaLista"/>
        <w:numPr>
          <w:ilvl w:val="1"/>
          <w:numId w:val="33"/>
        </w:numPr>
        <w:spacing w:before="120" w:after="120" w:line="276" w:lineRule="auto"/>
        <w:ind w:left="0"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Ao pronunciar a nulidade, a autoridade indicará expressamente os atos com vícios insanáveis, tornando sem efeito todos os subsequentes que deles dependam, e dará ensejo à apuração de responsabilidade de quem lhes tenha dado causa (art. 71, § 1º da Lei nº 14.133/2021).</w:t>
      </w:r>
    </w:p>
    <w:p w:rsidR="00C96335" w:rsidRPr="00762794" w:rsidRDefault="00C96335" w:rsidP="00C96335">
      <w:pPr>
        <w:pStyle w:val="PargrafodaLista"/>
        <w:numPr>
          <w:ilvl w:val="1"/>
          <w:numId w:val="33"/>
        </w:numPr>
        <w:spacing w:before="120" w:after="120" w:line="276" w:lineRule="auto"/>
        <w:ind w:left="0"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O motivo determinante para a revogação do processo licitatório deverá ser resultante de fato superveniente devidamente comprovado (art. 71, § 2º da Lei nº 14.133/2021).</w:t>
      </w:r>
    </w:p>
    <w:p w:rsidR="00C96335" w:rsidRPr="00762794" w:rsidRDefault="00C96335" w:rsidP="00C96335">
      <w:pPr>
        <w:pStyle w:val="PargrafodaLista"/>
        <w:numPr>
          <w:ilvl w:val="1"/>
          <w:numId w:val="33"/>
        </w:numPr>
        <w:spacing w:before="120" w:after="120" w:line="276" w:lineRule="auto"/>
        <w:ind w:left="0"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Nos casos de anulação e revogação, será assegurada a prévia manifestação dos interessados (art. 71, § 3º da Lei nº 14.133/2021).</w:t>
      </w:r>
    </w:p>
    <w:p w:rsidR="00C96335" w:rsidRPr="00762794" w:rsidRDefault="00C96335" w:rsidP="00C96335">
      <w:pPr>
        <w:pStyle w:val="PargrafodaLista"/>
        <w:numPr>
          <w:ilvl w:val="1"/>
          <w:numId w:val="33"/>
        </w:numPr>
        <w:spacing w:before="120" w:after="120" w:line="276" w:lineRule="auto"/>
        <w:ind w:left="0"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A anulação do processo licitatório induz à da ata de registro de preços e do contrato.</w:t>
      </w:r>
    </w:p>
    <w:p w:rsidR="00C96335" w:rsidRPr="00762794" w:rsidRDefault="00C96335" w:rsidP="00C96335">
      <w:pPr>
        <w:pStyle w:val="PargrafodaLista"/>
        <w:numPr>
          <w:ilvl w:val="1"/>
          <w:numId w:val="33"/>
        </w:numPr>
        <w:spacing w:before="120" w:after="120" w:line="276" w:lineRule="auto"/>
        <w:ind w:left="0"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Os licitantes não terão direito a indenização em decorrência da anulação do processo licitatório, ressalvado o direito do contratado de boa-fé de ser ressarcido pelos encargos que tiver suportado no cumprimento do contrato. </w:t>
      </w:r>
    </w:p>
    <w:p w:rsidR="00C96335" w:rsidRPr="00762794" w:rsidRDefault="00C96335" w:rsidP="00C96335">
      <w:pPr>
        <w:numPr>
          <w:ilvl w:val="1"/>
          <w:numId w:val="33"/>
        </w:numPr>
        <w:spacing w:before="120" w:after="120" w:line="276" w:lineRule="auto"/>
        <w:ind w:left="0"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Após a homologação e adjudicação, caso se conclua pela contratação, será firmado Termo de Contrato ou emitido instrumento equivalente.</w:t>
      </w:r>
    </w:p>
    <w:p w:rsidR="00C96335" w:rsidRPr="00762794" w:rsidRDefault="00C96335" w:rsidP="00C96335">
      <w:pPr>
        <w:numPr>
          <w:ilvl w:val="1"/>
          <w:numId w:val="33"/>
        </w:numPr>
        <w:spacing w:before="120" w:after="120" w:line="276" w:lineRule="auto"/>
        <w:ind w:left="425"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O adjudicatário terá o prazo de </w:t>
      </w:r>
      <w:r w:rsidRPr="00762794">
        <w:rPr>
          <w:rFonts w:ascii="Times New Roman" w:eastAsia="Arial" w:hAnsi="Times New Roman" w:cs="Times New Roman"/>
          <w:color w:val="FF0000"/>
          <w:sz w:val="24"/>
        </w:rPr>
        <w:t>05 (cinco) dias úteis</w:t>
      </w:r>
      <w:r w:rsidRPr="00762794">
        <w:rPr>
          <w:rFonts w:ascii="Times New Roman" w:eastAsia="Arial" w:hAnsi="Times New Roman" w:cs="Times New Roman"/>
          <w:color w:val="000000"/>
          <w:sz w:val="24"/>
        </w:rPr>
        <w:t xml:space="preserve">, contados a partir da data de sua convocação, para </w:t>
      </w:r>
      <w:r w:rsidRPr="00762794">
        <w:rPr>
          <w:rFonts w:ascii="Times New Roman" w:eastAsia="Arial" w:hAnsi="Times New Roman" w:cs="Times New Roman"/>
          <w:color w:val="FF0000"/>
          <w:sz w:val="24"/>
        </w:rPr>
        <w:t xml:space="preserve">assinar o Termo de Contrato ou aceitar instrumento equivalente, conforme o caso (Nota de Empenho/Carta Contrato/Autorização), </w:t>
      </w:r>
      <w:r w:rsidRPr="00762794">
        <w:rPr>
          <w:rFonts w:ascii="Times New Roman" w:eastAsia="Arial" w:hAnsi="Times New Roman" w:cs="Times New Roman"/>
          <w:color w:val="000000"/>
          <w:sz w:val="24"/>
        </w:rPr>
        <w:t xml:space="preserve">sob pena de decair do direito à contratação, sem prejuízo das sanções previstas neste Aviso de Contratação Direta. </w:t>
      </w:r>
    </w:p>
    <w:p w:rsidR="00C96335" w:rsidRPr="00762794" w:rsidRDefault="00C96335" w:rsidP="00C96335">
      <w:pPr>
        <w:numPr>
          <w:ilvl w:val="2"/>
          <w:numId w:val="33"/>
        </w:numPr>
        <w:spacing w:before="120" w:after="120" w:line="276" w:lineRule="auto"/>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O prazo previsto para assinatura do contrato ou aceitação da nota de empenho ou instrumento equivalente poderá ser prorrogado </w:t>
      </w:r>
      <w:r w:rsidRPr="00762794">
        <w:rPr>
          <w:rFonts w:ascii="Times New Roman" w:hAnsi="Times New Roman" w:cs="Times New Roman"/>
          <w:bCs/>
          <w:sz w:val="24"/>
        </w:rPr>
        <w:t>1 (uma) vez</w:t>
      </w:r>
      <w:r w:rsidRPr="00762794">
        <w:rPr>
          <w:rFonts w:ascii="Times New Roman" w:eastAsia="Arial" w:hAnsi="Times New Roman" w:cs="Times New Roman"/>
          <w:sz w:val="24"/>
        </w:rPr>
        <w:t xml:space="preserve">, </w:t>
      </w:r>
      <w:r w:rsidRPr="00762794">
        <w:rPr>
          <w:rFonts w:ascii="Times New Roman" w:eastAsia="Arial" w:hAnsi="Times New Roman" w:cs="Times New Roman"/>
          <w:color w:val="000000"/>
          <w:sz w:val="24"/>
        </w:rPr>
        <w:t>por igual período, por solicitação justificada do adjudicatário e aceita pela Administração.</w:t>
      </w:r>
    </w:p>
    <w:p w:rsidR="00C96335" w:rsidRPr="00762794" w:rsidRDefault="00C96335" w:rsidP="00C96335">
      <w:pPr>
        <w:numPr>
          <w:ilvl w:val="1"/>
          <w:numId w:val="33"/>
        </w:numPr>
        <w:spacing w:before="120" w:after="120" w:line="276" w:lineRule="auto"/>
        <w:ind w:left="425"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O prazo de vigência da contratação é de </w:t>
      </w:r>
      <w:r w:rsidRPr="00762794">
        <w:rPr>
          <w:rFonts w:ascii="Times New Roman" w:eastAsia="Arial" w:hAnsi="Times New Roman" w:cs="Times New Roman"/>
          <w:color w:val="FF0000"/>
          <w:sz w:val="24"/>
        </w:rPr>
        <w:t xml:space="preserve">12 (DOZE) MESES </w:t>
      </w:r>
      <w:r w:rsidRPr="00762794">
        <w:rPr>
          <w:rFonts w:ascii="Times New Roman" w:eastAsia="Arial" w:hAnsi="Times New Roman" w:cs="Times New Roman"/>
          <w:color w:val="000000"/>
          <w:sz w:val="24"/>
        </w:rPr>
        <w:t>prorrogável conforme previsão nos anexos a este Aviso de Contratação Direta.</w:t>
      </w:r>
    </w:p>
    <w:p w:rsidR="00C96335" w:rsidRPr="00762794" w:rsidRDefault="00C96335" w:rsidP="00C96335">
      <w:pPr>
        <w:numPr>
          <w:ilvl w:val="1"/>
          <w:numId w:val="33"/>
        </w:numPr>
        <w:spacing w:before="120" w:after="120" w:line="276" w:lineRule="auto"/>
        <w:ind w:left="425" w:firstLine="0"/>
        <w:jc w:val="both"/>
        <w:rPr>
          <w:rFonts w:ascii="Times New Roman" w:eastAsia="Arial" w:hAnsi="Times New Roman" w:cs="Times New Roman"/>
          <w:color w:val="000000"/>
          <w:sz w:val="24"/>
        </w:rPr>
      </w:pPr>
      <w:r w:rsidRPr="00762794">
        <w:rPr>
          <w:rFonts w:ascii="Times New Roman" w:hAnsi="Times New Roman" w:cs="Times New Roman"/>
          <w:color w:val="000000"/>
          <w:sz w:val="24"/>
        </w:rPr>
        <w:t>Na assinatura do contrato ou do instrumento equivalente será exigida a comprovação das condições de habilitação e contratação consignadas neste aviso, que deverão ser mantidas pelo fornecedor durante a vigência do contrato.</w:t>
      </w:r>
    </w:p>
    <w:p w:rsidR="00B862E4" w:rsidRPr="00762794" w:rsidRDefault="00B862E4" w:rsidP="00C96335">
      <w:pPr>
        <w:pStyle w:val="Ttulo1"/>
        <w:numPr>
          <w:ilvl w:val="0"/>
          <w:numId w:val="33"/>
        </w:numPr>
        <w:shd w:val="clear" w:color="auto" w:fill="D9D9D9" w:themeFill="background1" w:themeFillShade="D9"/>
        <w:rPr>
          <w:rFonts w:ascii="Times New Roman" w:hAnsi="Times New Roman" w:cs="Times New Roman"/>
          <w:b/>
          <w:color w:val="auto"/>
          <w:sz w:val="24"/>
          <w:szCs w:val="24"/>
          <w:u w:val="single"/>
        </w:rPr>
      </w:pPr>
      <w:r w:rsidRPr="00762794">
        <w:rPr>
          <w:rFonts w:ascii="Times New Roman" w:hAnsi="Times New Roman" w:cs="Times New Roman"/>
          <w:b/>
          <w:color w:val="auto"/>
          <w:sz w:val="24"/>
          <w:szCs w:val="24"/>
          <w:u w:val="single"/>
        </w:rPr>
        <w:t>CONTRATAÇÃO</w:t>
      </w:r>
      <w:bookmarkEnd w:id="8"/>
    </w:p>
    <w:p w:rsidR="00B6213C" w:rsidRPr="00762794" w:rsidRDefault="00B6213C" w:rsidP="00C96335">
      <w:pPr>
        <w:numPr>
          <w:ilvl w:val="1"/>
          <w:numId w:val="33"/>
        </w:numPr>
        <w:spacing w:before="120" w:after="120" w:line="276" w:lineRule="auto"/>
        <w:ind w:left="857"/>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Após a homologação </w:t>
      </w:r>
      <w:r w:rsidR="008C74E1" w:rsidRPr="00762794">
        <w:rPr>
          <w:rFonts w:ascii="Times New Roman" w:eastAsia="Arial" w:hAnsi="Times New Roman" w:cs="Times New Roman"/>
          <w:color w:val="000000"/>
          <w:sz w:val="24"/>
        </w:rPr>
        <w:t>e adjudicação</w:t>
      </w:r>
      <w:r w:rsidRPr="00762794">
        <w:rPr>
          <w:rFonts w:ascii="Times New Roman" w:eastAsia="Arial" w:hAnsi="Times New Roman" w:cs="Times New Roman"/>
          <w:color w:val="000000"/>
          <w:sz w:val="24"/>
        </w:rPr>
        <w:t xml:space="preserve">, </w:t>
      </w:r>
      <w:r w:rsidR="007C27EE" w:rsidRPr="00762794">
        <w:rPr>
          <w:rFonts w:ascii="Times New Roman" w:eastAsia="Arial" w:hAnsi="Times New Roman" w:cs="Times New Roman"/>
          <w:color w:val="000000"/>
          <w:sz w:val="24"/>
        </w:rPr>
        <w:t>caso se conclua pela</w:t>
      </w:r>
      <w:r w:rsidRPr="00762794">
        <w:rPr>
          <w:rFonts w:ascii="Times New Roman" w:eastAsia="Arial" w:hAnsi="Times New Roman" w:cs="Times New Roman"/>
          <w:color w:val="000000"/>
          <w:sz w:val="24"/>
        </w:rPr>
        <w:t xml:space="preserve"> contratação, será firmado Termo de Contrato ou emitido instrumento equivalente.</w:t>
      </w:r>
    </w:p>
    <w:p w:rsidR="00B6213C" w:rsidRPr="00762794" w:rsidRDefault="00B6213C" w:rsidP="00C96335">
      <w:pPr>
        <w:numPr>
          <w:ilvl w:val="1"/>
          <w:numId w:val="33"/>
        </w:numPr>
        <w:spacing w:before="120" w:after="120" w:line="276" w:lineRule="auto"/>
        <w:ind w:left="425" w:firstLine="0"/>
        <w:jc w:val="both"/>
        <w:rPr>
          <w:rFonts w:ascii="Times New Roman" w:eastAsia="Arial" w:hAnsi="Times New Roman" w:cs="Times New Roman"/>
          <w:color w:val="000000"/>
          <w:sz w:val="24"/>
        </w:rPr>
      </w:pPr>
      <w:r w:rsidRPr="00762794">
        <w:rPr>
          <w:rFonts w:ascii="Times New Roman" w:eastAsia="Arial" w:hAnsi="Times New Roman" w:cs="Times New Roman"/>
          <w:color w:val="000000"/>
          <w:sz w:val="24"/>
        </w:rPr>
        <w:t xml:space="preserve">O adjudicatário terá o prazo </w:t>
      </w:r>
      <w:r w:rsidRPr="00762794">
        <w:rPr>
          <w:rFonts w:ascii="Times New Roman" w:eastAsia="Arial" w:hAnsi="Times New Roman" w:cs="Times New Roman"/>
          <w:sz w:val="24"/>
        </w:rPr>
        <w:t xml:space="preserve">de </w:t>
      </w:r>
      <w:r w:rsidR="00C96335" w:rsidRPr="00762794">
        <w:rPr>
          <w:rFonts w:ascii="Times New Roman" w:eastAsia="Arial" w:hAnsi="Times New Roman" w:cs="Times New Roman"/>
          <w:sz w:val="24"/>
        </w:rPr>
        <w:t xml:space="preserve">05 </w:t>
      </w:r>
      <w:r w:rsidRPr="00762794">
        <w:rPr>
          <w:rFonts w:ascii="Times New Roman" w:eastAsia="Arial" w:hAnsi="Times New Roman" w:cs="Times New Roman"/>
          <w:sz w:val="24"/>
        </w:rPr>
        <w:t>(</w:t>
      </w:r>
      <w:r w:rsidR="00C96335" w:rsidRPr="00762794">
        <w:rPr>
          <w:rFonts w:ascii="Times New Roman" w:eastAsia="Arial" w:hAnsi="Times New Roman" w:cs="Times New Roman"/>
          <w:sz w:val="24"/>
        </w:rPr>
        <w:t>cinco</w:t>
      </w:r>
      <w:r w:rsidRPr="00762794">
        <w:rPr>
          <w:rFonts w:ascii="Times New Roman" w:eastAsia="Arial" w:hAnsi="Times New Roman" w:cs="Times New Roman"/>
          <w:sz w:val="24"/>
        </w:rPr>
        <w:t xml:space="preserve">) dias úteis, contados a partir da data de sua convocação, para assinar o Termo de Contrato ou aceitar instrumento equivalente, conforme o caso (Nota de Empenho/Carta Contrato/Autorização), </w:t>
      </w:r>
      <w:r w:rsidRPr="00762794">
        <w:rPr>
          <w:rFonts w:ascii="Times New Roman" w:eastAsia="Arial" w:hAnsi="Times New Roman" w:cs="Times New Roman"/>
          <w:color w:val="000000"/>
          <w:sz w:val="24"/>
        </w:rPr>
        <w:t xml:space="preserve">sob pena de decair do direito à contratação, sem prejuízo das sanções previstas neste </w:t>
      </w:r>
      <w:r w:rsidR="00313FBD" w:rsidRPr="00762794">
        <w:rPr>
          <w:rFonts w:ascii="Times New Roman" w:eastAsia="Arial" w:hAnsi="Times New Roman" w:cs="Times New Roman"/>
          <w:color w:val="000000"/>
          <w:sz w:val="24"/>
        </w:rPr>
        <w:t>Aviso</w:t>
      </w:r>
      <w:r w:rsidR="007C27EE" w:rsidRPr="00762794">
        <w:rPr>
          <w:rFonts w:ascii="Times New Roman" w:eastAsia="Arial" w:hAnsi="Times New Roman" w:cs="Times New Roman"/>
          <w:color w:val="000000"/>
          <w:sz w:val="24"/>
        </w:rPr>
        <w:t xml:space="preserve"> de Contratação Direta</w:t>
      </w:r>
      <w:r w:rsidRPr="00762794">
        <w:rPr>
          <w:rFonts w:ascii="Times New Roman" w:eastAsia="Arial" w:hAnsi="Times New Roman" w:cs="Times New Roman"/>
          <w:color w:val="000000"/>
          <w:sz w:val="24"/>
        </w:rPr>
        <w:t xml:space="preserve">. </w:t>
      </w:r>
    </w:p>
    <w:p w:rsidR="00C96335" w:rsidRPr="00762794" w:rsidRDefault="00C96335" w:rsidP="00C96335">
      <w:pPr>
        <w:pStyle w:val="NormalWeb"/>
        <w:numPr>
          <w:ilvl w:val="2"/>
          <w:numId w:val="33"/>
        </w:numPr>
        <w:spacing w:line="276" w:lineRule="auto"/>
        <w:jc w:val="both"/>
        <w:rPr>
          <w:color w:val="000000"/>
          <w:szCs w:val="27"/>
        </w:rPr>
      </w:pPr>
      <w:r w:rsidRPr="00762794">
        <w:rPr>
          <w:color w:val="000000"/>
          <w:szCs w:val="27"/>
        </w:rPr>
        <w:t>Alternativamente à convocação para comparecer perante o órgão ou entidade para a assinatura do Termo de Contrato, a Administração poderá encaminhá-lo para assinatura, mediante correspondência postal com aviso de recebimento (AR), disponibilização de acesso à sistema de processo eletrônico para esse fim ou outro meio eletrônico, para que seja assinado e devolvido no prazo de 03  (três) dias úteis, a contar da data de seu recebimento ou da disponibilização do acesso ao sistema de processo eletrônico.</w:t>
      </w:r>
    </w:p>
    <w:p w:rsidR="00C96335" w:rsidRPr="00762794" w:rsidRDefault="00C96335" w:rsidP="00C96335">
      <w:pPr>
        <w:pStyle w:val="NormalWeb"/>
        <w:numPr>
          <w:ilvl w:val="2"/>
          <w:numId w:val="33"/>
        </w:numPr>
        <w:spacing w:line="276" w:lineRule="auto"/>
        <w:jc w:val="both"/>
        <w:rPr>
          <w:color w:val="000000"/>
          <w:szCs w:val="27"/>
        </w:rPr>
      </w:pPr>
      <w:r w:rsidRPr="00762794">
        <w:rPr>
          <w:color w:val="000000"/>
          <w:szCs w:val="27"/>
        </w:rPr>
        <w:t xml:space="preserve"> O prazo previsto no subitem anterior poderá ser prorrogado, por igual período, por solicitação justificada do adjudicatário e aceita pela Administração. </w:t>
      </w:r>
    </w:p>
    <w:p w:rsidR="00C96335" w:rsidRPr="00762794" w:rsidRDefault="00C96335" w:rsidP="00C96335">
      <w:pPr>
        <w:pStyle w:val="NormalWeb"/>
        <w:numPr>
          <w:ilvl w:val="1"/>
          <w:numId w:val="33"/>
        </w:numPr>
        <w:spacing w:line="276" w:lineRule="auto"/>
        <w:jc w:val="both"/>
        <w:rPr>
          <w:color w:val="000000"/>
          <w:szCs w:val="27"/>
        </w:rPr>
      </w:pPr>
      <w:r w:rsidRPr="00762794">
        <w:rPr>
          <w:color w:val="000000"/>
          <w:szCs w:val="27"/>
        </w:rPr>
        <w:t>O Aceite da Nota de Empenho ou do instrumento equivalente, emitida ao fornecedor adjudicado, implica o reconhecimento de que:</w:t>
      </w:r>
    </w:p>
    <w:p w:rsidR="00C96335" w:rsidRPr="00762794" w:rsidRDefault="00C96335" w:rsidP="00C96335">
      <w:pPr>
        <w:pStyle w:val="NormalWeb"/>
        <w:numPr>
          <w:ilvl w:val="2"/>
          <w:numId w:val="33"/>
        </w:numPr>
        <w:spacing w:line="276" w:lineRule="auto"/>
        <w:jc w:val="both"/>
        <w:rPr>
          <w:color w:val="000000"/>
          <w:szCs w:val="27"/>
        </w:rPr>
      </w:pPr>
      <w:r w:rsidRPr="00762794">
        <w:rPr>
          <w:color w:val="000000"/>
          <w:szCs w:val="27"/>
        </w:rPr>
        <w:t xml:space="preserve"> </w:t>
      </w:r>
      <w:proofErr w:type="gramStart"/>
      <w:r w:rsidRPr="00762794">
        <w:rPr>
          <w:color w:val="000000"/>
          <w:szCs w:val="27"/>
        </w:rPr>
        <w:t>referida</w:t>
      </w:r>
      <w:proofErr w:type="gramEnd"/>
      <w:r w:rsidRPr="00762794">
        <w:rPr>
          <w:color w:val="000000"/>
          <w:szCs w:val="27"/>
        </w:rPr>
        <w:t xml:space="preserve"> Nota está substituindo o contrato, aplicando-se à relação de negócios ali estabelecida as disposições da Lei nº 14.133, de 2021;</w:t>
      </w:r>
    </w:p>
    <w:p w:rsidR="00C96335" w:rsidRPr="00762794" w:rsidRDefault="00C96335" w:rsidP="00C96335">
      <w:pPr>
        <w:pStyle w:val="NormalWeb"/>
        <w:numPr>
          <w:ilvl w:val="2"/>
          <w:numId w:val="33"/>
        </w:numPr>
        <w:spacing w:line="276" w:lineRule="auto"/>
        <w:jc w:val="both"/>
        <w:rPr>
          <w:color w:val="000000"/>
          <w:szCs w:val="27"/>
        </w:rPr>
      </w:pPr>
      <w:r w:rsidRPr="00762794">
        <w:rPr>
          <w:color w:val="000000"/>
          <w:szCs w:val="27"/>
        </w:rPr>
        <w:t xml:space="preserve"> </w:t>
      </w:r>
      <w:proofErr w:type="gramStart"/>
      <w:r w:rsidRPr="00762794">
        <w:rPr>
          <w:color w:val="000000"/>
          <w:szCs w:val="27"/>
        </w:rPr>
        <w:t>a</w:t>
      </w:r>
      <w:proofErr w:type="gramEnd"/>
      <w:r w:rsidRPr="00762794">
        <w:rPr>
          <w:color w:val="000000"/>
          <w:szCs w:val="27"/>
        </w:rPr>
        <w:t xml:space="preserve"> contratada se vincula à sua proposta e às previsões contidas no Aviso de Contratação Direta e seus anexos;</w:t>
      </w:r>
    </w:p>
    <w:p w:rsidR="00C96335" w:rsidRPr="00762794" w:rsidRDefault="00C96335" w:rsidP="00C96335">
      <w:pPr>
        <w:pStyle w:val="NormalWeb"/>
        <w:numPr>
          <w:ilvl w:val="2"/>
          <w:numId w:val="33"/>
        </w:numPr>
        <w:spacing w:line="276" w:lineRule="auto"/>
        <w:jc w:val="both"/>
        <w:rPr>
          <w:color w:val="000000"/>
          <w:szCs w:val="27"/>
        </w:rPr>
      </w:pPr>
      <w:r w:rsidRPr="00762794">
        <w:rPr>
          <w:color w:val="000000"/>
          <w:szCs w:val="27"/>
        </w:rPr>
        <w:t xml:space="preserve"> </w:t>
      </w:r>
      <w:proofErr w:type="gramStart"/>
      <w:r w:rsidRPr="00762794">
        <w:rPr>
          <w:color w:val="000000"/>
          <w:szCs w:val="27"/>
        </w:rPr>
        <w:t>a</w:t>
      </w:r>
      <w:proofErr w:type="gramEnd"/>
      <w:r w:rsidRPr="00762794">
        <w:rPr>
          <w:color w:val="000000"/>
          <w:szCs w:val="27"/>
        </w:rPr>
        <w:t xml:space="preserve"> contratada reconhece que as hipóteses de rescisão são aquelas previstas nos artigos 137 e 138 da Lei nº 14.133, de 2021 e reconhece os direitos da Administração previstos nos artigos 137 a 139 da mesma Lei.</w:t>
      </w:r>
    </w:p>
    <w:p w:rsidR="00C96335" w:rsidRPr="00762794" w:rsidRDefault="00C96335" w:rsidP="00C96335">
      <w:pPr>
        <w:pStyle w:val="NormalWeb"/>
        <w:numPr>
          <w:ilvl w:val="1"/>
          <w:numId w:val="33"/>
        </w:numPr>
        <w:spacing w:line="276" w:lineRule="auto"/>
        <w:jc w:val="both"/>
        <w:rPr>
          <w:color w:val="000000"/>
          <w:szCs w:val="27"/>
        </w:rPr>
      </w:pPr>
      <w:r w:rsidRPr="00762794">
        <w:rPr>
          <w:color w:val="000000"/>
          <w:szCs w:val="27"/>
        </w:rPr>
        <w:t xml:space="preserve"> O prazo de vigência da contratação é o estabelecido no Termo de Referência. 10.5. Na assinatura do contrato ou do instrumento equivalente será exigida a comprovação das condições de habilitação e contratação consignadas neste aviso, que deverão ser mantidas pelo fornecedor durante a vigência do contrato</w:t>
      </w:r>
    </w:p>
    <w:p w:rsidR="009A3E0F" w:rsidRPr="00762794" w:rsidRDefault="00C96335" w:rsidP="00C96335">
      <w:pPr>
        <w:pStyle w:val="Ttulo1"/>
        <w:numPr>
          <w:ilvl w:val="0"/>
          <w:numId w:val="33"/>
        </w:numPr>
        <w:shd w:val="clear" w:color="auto" w:fill="D9D9D9" w:themeFill="background1" w:themeFillShade="D9"/>
        <w:rPr>
          <w:rFonts w:ascii="Times New Roman" w:hAnsi="Times New Roman" w:cs="Times New Roman"/>
          <w:b/>
          <w:color w:val="auto"/>
          <w:sz w:val="24"/>
          <w:szCs w:val="24"/>
          <w:u w:val="single"/>
        </w:rPr>
      </w:pPr>
      <w:bookmarkStart w:id="9" w:name="_Toc104906825"/>
      <w:r w:rsidRPr="00762794">
        <w:rPr>
          <w:rFonts w:ascii="Times New Roman" w:hAnsi="Times New Roman" w:cs="Times New Roman"/>
          <w:b/>
          <w:color w:val="auto"/>
          <w:sz w:val="24"/>
          <w:szCs w:val="24"/>
          <w:u w:val="single"/>
        </w:rPr>
        <w:t xml:space="preserve">DAS INFRAÇÕES E </w:t>
      </w:r>
      <w:r w:rsidR="009A3E0F" w:rsidRPr="00762794">
        <w:rPr>
          <w:rFonts w:ascii="Times New Roman" w:hAnsi="Times New Roman" w:cs="Times New Roman"/>
          <w:b/>
          <w:color w:val="auto"/>
          <w:sz w:val="24"/>
          <w:szCs w:val="24"/>
          <w:u w:val="single"/>
        </w:rPr>
        <w:t>SANÇÕES</w:t>
      </w:r>
      <w:bookmarkEnd w:id="9"/>
      <w:r w:rsidRPr="00762794">
        <w:rPr>
          <w:rFonts w:ascii="Times New Roman" w:hAnsi="Times New Roman" w:cs="Times New Roman"/>
          <w:b/>
          <w:color w:val="auto"/>
          <w:sz w:val="24"/>
          <w:szCs w:val="24"/>
          <w:u w:val="single"/>
        </w:rPr>
        <w:t xml:space="preserve"> ADMINISTRATIVAS</w:t>
      </w:r>
    </w:p>
    <w:p w:rsidR="00196F9E" w:rsidRPr="00762794" w:rsidRDefault="00196F9E" w:rsidP="00C96335">
      <w:pPr>
        <w:numPr>
          <w:ilvl w:val="1"/>
          <w:numId w:val="33"/>
        </w:numPr>
        <w:spacing w:before="120" w:after="120" w:line="276" w:lineRule="auto"/>
        <w:ind w:left="857"/>
        <w:jc w:val="both"/>
        <w:rPr>
          <w:rFonts w:ascii="Times New Roman" w:hAnsi="Times New Roman" w:cs="Times New Roman"/>
          <w:b/>
          <w:sz w:val="24"/>
        </w:rPr>
      </w:pPr>
      <w:r w:rsidRPr="00762794">
        <w:rPr>
          <w:rFonts w:ascii="Times New Roman" w:hAnsi="Times New Roman" w:cs="Times New Roman"/>
          <w:sz w:val="24"/>
        </w:rPr>
        <w:t xml:space="preserve">Comete infração administrativa o </w:t>
      </w:r>
      <w:r w:rsidR="00D173A9" w:rsidRPr="00762794">
        <w:rPr>
          <w:rFonts w:ascii="Times New Roman" w:hAnsi="Times New Roman" w:cs="Times New Roman"/>
          <w:sz w:val="24"/>
        </w:rPr>
        <w:t xml:space="preserve">fornecedor </w:t>
      </w:r>
      <w:r w:rsidRPr="00762794">
        <w:rPr>
          <w:rFonts w:ascii="Times New Roman" w:hAnsi="Times New Roman" w:cs="Times New Roman"/>
          <w:sz w:val="24"/>
        </w:rPr>
        <w:t>que</w:t>
      </w:r>
      <w:r w:rsidR="005D4A74" w:rsidRPr="00762794">
        <w:rPr>
          <w:rFonts w:ascii="Times New Roman" w:hAnsi="Times New Roman" w:cs="Times New Roman"/>
          <w:sz w:val="24"/>
        </w:rPr>
        <w:t xml:space="preserve"> cometer quaisquer das infrações previstas no art. 155 da Lei nº 14.133, de 2021</w:t>
      </w:r>
      <w:r w:rsidR="00B70673" w:rsidRPr="00762794">
        <w:rPr>
          <w:rFonts w:ascii="Times New Roman" w:hAnsi="Times New Roman" w:cs="Times New Roman"/>
          <w:sz w:val="24"/>
        </w:rPr>
        <w:t>, quais sejam</w:t>
      </w:r>
      <w:r w:rsidRPr="00762794">
        <w:rPr>
          <w:rFonts w:ascii="Times New Roman" w:hAnsi="Times New Roman" w:cs="Times New Roman"/>
          <w:sz w:val="24"/>
        </w:rPr>
        <w:t xml:space="preserve">: </w:t>
      </w:r>
    </w:p>
    <w:p w:rsidR="00B70673"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Dar</w:t>
      </w:r>
      <w:r w:rsidR="00B70673" w:rsidRPr="00762794">
        <w:rPr>
          <w:rFonts w:ascii="Times New Roman" w:hAnsi="Times New Roman" w:cs="Times New Roman"/>
          <w:color w:val="000000"/>
          <w:sz w:val="24"/>
        </w:rPr>
        <w:t xml:space="preserve"> causa à inexecução parcial do contrato</w:t>
      </w:r>
      <w:r w:rsidR="00B70673" w:rsidRPr="00762794">
        <w:rPr>
          <w:rFonts w:ascii="Times New Roman" w:hAnsi="Times New Roman" w:cs="Times New Roman"/>
          <w:sz w:val="24"/>
        </w:rPr>
        <w:t>;</w:t>
      </w:r>
    </w:p>
    <w:p w:rsidR="00B70673"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Dar</w:t>
      </w:r>
      <w:r w:rsidR="00B70673" w:rsidRPr="00762794">
        <w:rPr>
          <w:rFonts w:ascii="Times New Roman" w:hAnsi="Times New Roman" w:cs="Times New Roman"/>
          <w:color w:val="000000"/>
          <w:sz w:val="24"/>
        </w:rPr>
        <w:t xml:space="preserve"> causa à inexecução parcial do contrato que cause grave dano à Administração, ao funcionamento dos serviços públicos ou ao interesse coletivo;</w:t>
      </w:r>
    </w:p>
    <w:p w:rsidR="00B70673"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Dar</w:t>
      </w:r>
      <w:r w:rsidR="00B70673" w:rsidRPr="00762794">
        <w:rPr>
          <w:rFonts w:ascii="Times New Roman" w:hAnsi="Times New Roman" w:cs="Times New Roman"/>
          <w:color w:val="000000"/>
          <w:sz w:val="24"/>
        </w:rPr>
        <w:t xml:space="preserve"> causa à inexecução total do contrato;</w:t>
      </w:r>
    </w:p>
    <w:p w:rsidR="00196F9E"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Deixar</w:t>
      </w:r>
      <w:r w:rsidR="00FB7039" w:rsidRPr="00762794">
        <w:rPr>
          <w:rFonts w:ascii="Times New Roman" w:hAnsi="Times New Roman" w:cs="Times New Roman"/>
          <w:color w:val="000000"/>
          <w:sz w:val="24"/>
        </w:rPr>
        <w:t xml:space="preserve"> de entregar a documentação exigida para o certame;</w:t>
      </w:r>
    </w:p>
    <w:p w:rsidR="00FB7039"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Não</w:t>
      </w:r>
      <w:r w:rsidR="00FB7039" w:rsidRPr="00762794">
        <w:rPr>
          <w:rFonts w:ascii="Times New Roman" w:hAnsi="Times New Roman" w:cs="Times New Roman"/>
          <w:color w:val="000000"/>
          <w:sz w:val="24"/>
        </w:rPr>
        <w:t xml:space="preserve"> manter a proposta, salvo em decorrência de fato superveniente devidamente justificado;</w:t>
      </w:r>
    </w:p>
    <w:p w:rsidR="00FB7039"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Não</w:t>
      </w:r>
      <w:r w:rsidR="007636F6" w:rsidRPr="00762794">
        <w:rPr>
          <w:rFonts w:ascii="Times New Roman" w:hAnsi="Times New Roman" w:cs="Times New Roman"/>
          <w:color w:val="000000"/>
          <w:sz w:val="24"/>
        </w:rPr>
        <w:t xml:space="preserve"> celebrar o contrato ou não entregar a documentação exigida para a contratação, quando convocado dentro do prazo de validade de sua proposta;</w:t>
      </w:r>
    </w:p>
    <w:p w:rsidR="00F710B7" w:rsidRPr="00762794" w:rsidRDefault="00F710B7"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 </w:t>
      </w:r>
      <w:r w:rsidR="0069216D" w:rsidRPr="00762794">
        <w:rPr>
          <w:rFonts w:ascii="Times New Roman" w:hAnsi="Times New Roman" w:cs="Times New Roman"/>
          <w:color w:val="000000"/>
          <w:sz w:val="24"/>
        </w:rPr>
        <w:t>Ensejar</w:t>
      </w:r>
      <w:r w:rsidRPr="00762794">
        <w:rPr>
          <w:rFonts w:ascii="Times New Roman" w:hAnsi="Times New Roman" w:cs="Times New Roman"/>
          <w:color w:val="000000"/>
          <w:sz w:val="24"/>
        </w:rPr>
        <w:t xml:space="preserve"> o retardamento da execução ou da entrega do objeto da licitação sem motivo justificado;</w:t>
      </w:r>
    </w:p>
    <w:p w:rsidR="007636F6"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Apresentar</w:t>
      </w:r>
      <w:r w:rsidR="007636F6" w:rsidRPr="00762794">
        <w:rPr>
          <w:rFonts w:ascii="Times New Roman" w:hAnsi="Times New Roman" w:cs="Times New Roman"/>
          <w:color w:val="000000"/>
          <w:sz w:val="24"/>
        </w:rPr>
        <w:t xml:space="preserve"> declaração ou documentação falsa exigida para o certame ou prestar declaração falsa durante a </w:t>
      </w:r>
      <w:r w:rsidR="000C7F26" w:rsidRPr="00762794">
        <w:rPr>
          <w:rFonts w:ascii="Times New Roman" w:hAnsi="Times New Roman" w:cs="Times New Roman"/>
          <w:color w:val="000000"/>
          <w:sz w:val="24"/>
        </w:rPr>
        <w:t>dispensa eletrônica</w:t>
      </w:r>
      <w:r w:rsidR="00F710B7" w:rsidRPr="00762794">
        <w:rPr>
          <w:rFonts w:ascii="Times New Roman" w:hAnsi="Times New Roman" w:cs="Times New Roman"/>
          <w:color w:val="000000"/>
          <w:sz w:val="24"/>
        </w:rPr>
        <w:t xml:space="preserve"> ou a execução do contrato</w:t>
      </w:r>
      <w:r w:rsidR="007636F6" w:rsidRPr="00762794">
        <w:rPr>
          <w:rFonts w:ascii="Times New Roman" w:hAnsi="Times New Roman" w:cs="Times New Roman"/>
          <w:color w:val="000000"/>
          <w:sz w:val="24"/>
        </w:rPr>
        <w:t>;</w:t>
      </w:r>
    </w:p>
    <w:p w:rsidR="00B70673" w:rsidRPr="00762794" w:rsidRDefault="0069216D"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Fraudar</w:t>
      </w:r>
      <w:r w:rsidR="00F710B7" w:rsidRPr="00762794">
        <w:rPr>
          <w:rFonts w:ascii="Times New Roman" w:hAnsi="Times New Roman" w:cs="Times New Roman"/>
          <w:color w:val="000000"/>
          <w:sz w:val="24"/>
        </w:rPr>
        <w:t xml:space="preserve"> a dispensa eletrônica ou </w:t>
      </w:r>
      <w:r w:rsidR="00B70673" w:rsidRPr="00762794">
        <w:rPr>
          <w:rFonts w:ascii="Times New Roman" w:hAnsi="Times New Roman" w:cs="Times New Roman"/>
          <w:color w:val="000000"/>
          <w:sz w:val="24"/>
        </w:rPr>
        <w:t>praticar ato fraudulento na execução do contrato</w:t>
      </w:r>
      <w:r w:rsidR="00F710B7" w:rsidRPr="00762794">
        <w:rPr>
          <w:rFonts w:ascii="Times New Roman" w:hAnsi="Times New Roman" w:cs="Times New Roman"/>
          <w:color w:val="000000"/>
          <w:sz w:val="24"/>
        </w:rPr>
        <w:t>;</w:t>
      </w:r>
    </w:p>
    <w:p w:rsidR="007636F6" w:rsidRPr="00762794" w:rsidRDefault="00D71239"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 </w:t>
      </w:r>
      <w:r w:rsidR="0069216D" w:rsidRPr="00762794">
        <w:rPr>
          <w:rFonts w:ascii="Times New Roman" w:hAnsi="Times New Roman" w:cs="Times New Roman"/>
          <w:color w:val="000000"/>
          <w:sz w:val="24"/>
        </w:rPr>
        <w:t>Comportar</w:t>
      </w:r>
      <w:r w:rsidRPr="00762794">
        <w:rPr>
          <w:rFonts w:ascii="Times New Roman" w:hAnsi="Times New Roman" w:cs="Times New Roman"/>
          <w:color w:val="000000"/>
          <w:sz w:val="24"/>
        </w:rPr>
        <w:t>-se de modo inidôneo ou cometer fraude de qualquer natureza</w:t>
      </w:r>
      <w:r w:rsidR="000C7F26" w:rsidRPr="00762794">
        <w:rPr>
          <w:rFonts w:ascii="Times New Roman" w:hAnsi="Times New Roman" w:cs="Times New Roman"/>
          <w:color w:val="000000"/>
          <w:sz w:val="24"/>
        </w:rPr>
        <w:t>;</w:t>
      </w:r>
    </w:p>
    <w:p w:rsidR="00254C6B" w:rsidRPr="00762794" w:rsidRDefault="00254C6B" w:rsidP="00C96335">
      <w:pPr>
        <w:pStyle w:val="PargrafodaLista"/>
        <w:numPr>
          <w:ilvl w:val="3"/>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 xml:space="preserve">Considera-se comportamento inidôneo, entre outros, a declaração falsa quanto às condições de participação, quanto ao enquadramento como ME/EPP ou o conluio entre os </w:t>
      </w:r>
      <w:r w:rsidR="009E584F" w:rsidRPr="00762794">
        <w:rPr>
          <w:rFonts w:ascii="Times New Roman" w:hAnsi="Times New Roman" w:cs="Times New Roman"/>
          <w:sz w:val="24"/>
        </w:rPr>
        <w:t>fornecedores</w:t>
      </w:r>
      <w:r w:rsidRPr="00762794">
        <w:rPr>
          <w:rFonts w:ascii="Times New Roman" w:hAnsi="Times New Roman" w:cs="Times New Roman"/>
          <w:sz w:val="24"/>
        </w:rPr>
        <w:t xml:space="preserve">, em qualquer momento da </w:t>
      </w:r>
      <w:r w:rsidR="009E584F" w:rsidRPr="00762794">
        <w:rPr>
          <w:rFonts w:ascii="Times New Roman" w:hAnsi="Times New Roman" w:cs="Times New Roman"/>
          <w:sz w:val="24"/>
        </w:rPr>
        <w:t>dispensa</w:t>
      </w:r>
      <w:r w:rsidRPr="00762794">
        <w:rPr>
          <w:rFonts w:ascii="Times New Roman" w:hAnsi="Times New Roman" w:cs="Times New Roman"/>
          <w:sz w:val="24"/>
        </w:rPr>
        <w:t>, mesmo após o encerramento da fase de lances.</w:t>
      </w:r>
    </w:p>
    <w:p w:rsidR="000C7F26" w:rsidRPr="00762794" w:rsidRDefault="00D71239" w:rsidP="00C96335">
      <w:pPr>
        <w:numPr>
          <w:ilvl w:val="2"/>
          <w:numId w:val="33"/>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 </w:t>
      </w:r>
      <w:r w:rsidR="0069216D" w:rsidRPr="00762794">
        <w:rPr>
          <w:rFonts w:ascii="Times New Roman" w:hAnsi="Times New Roman" w:cs="Times New Roman"/>
          <w:color w:val="000000"/>
          <w:sz w:val="24"/>
        </w:rPr>
        <w:t>Praticar</w:t>
      </w:r>
      <w:r w:rsidRPr="00762794">
        <w:rPr>
          <w:rFonts w:ascii="Times New Roman" w:hAnsi="Times New Roman" w:cs="Times New Roman"/>
          <w:color w:val="000000"/>
          <w:sz w:val="24"/>
        </w:rPr>
        <w:t xml:space="preserve"> atos ilícitos com vistas a frustrar os objetivos deste certame.</w:t>
      </w:r>
    </w:p>
    <w:p w:rsidR="00B70673" w:rsidRPr="00762794" w:rsidRDefault="0069216D" w:rsidP="00C96335">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Praticar</w:t>
      </w:r>
      <w:r w:rsidR="00B70673" w:rsidRPr="00762794">
        <w:rPr>
          <w:rFonts w:ascii="Times New Roman" w:hAnsi="Times New Roman" w:cs="Times New Roman"/>
          <w:color w:val="000000"/>
          <w:sz w:val="24"/>
        </w:rPr>
        <w:t xml:space="preserve"> ato lesivo previsto no </w:t>
      </w:r>
      <w:hyperlink r:id="rId18" w:anchor="art5" w:history="1">
        <w:r w:rsidR="00B70673" w:rsidRPr="00762794">
          <w:rPr>
            <w:rFonts w:ascii="Times New Roman" w:hAnsi="Times New Roman" w:cs="Times New Roman"/>
            <w:color w:val="000000"/>
            <w:sz w:val="24"/>
          </w:rPr>
          <w:t>art. 5º da Lei nº 12.846, de 1º de agosto de 2013.</w:t>
        </w:r>
      </w:hyperlink>
    </w:p>
    <w:p w:rsidR="00196F9E" w:rsidRPr="00762794" w:rsidRDefault="00196F9E" w:rsidP="00C96335">
      <w:pPr>
        <w:numPr>
          <w:ilvl w:val="1"/>
          <w:numId w:val="33"/>
        </w:numPr>
        <w:spacing w:before="120" w:after="120" w:line="276" w:lineRule="auto"/>
        <w:ind w:left="425" w:firstLine="0"/>
        <w:jc w:val="both"/>
        <w:rPr>
          <w:rFonts w:ascii="Times New Roman" w:hAnsi="Times New Roman" w:cs="Times New Roman"/>
          <w:b/>
          <w:sz w:val="24"/>
        </w:rPr>
      </w:pPr>
      <w:r w:rsidRPr="00762794">
        <w:rPr>
          <w:rFonts w:ascii="Times New Roman" w:hAnsi="Times New Roman" w:cs="Times New Roman"/>
          <w:sz w:val="24"/>
        </w:rPr>
        <w:t xml:space="preserve">O </w:t>
      </w:r>
      <w:r w:rsidR="004C5205" w:rsidRPr="00762794">
        <w:rPr>
          <w:rFonts w:ascii="Times New Roman" w:hAnsi="Times New Roman" w:cs="Times New Roman"/>
          <w:sz w:val="24"/>
        </w:rPr>
        <w:t>fornecedor</w:t>
      </w:r>
      <w:r w:rsidRPr="00762794">
        <w:rPr>
          <w:rFonts w:ascii="Times New Roman" w:hAnsi="Times New Roman" w:cs="Times New Roman"/>
          <w:sz w:val="24"/>
        </w:rPr>
        <w:t xml:space="preserve"> que cometer qualquer das infrações discriminadas nos subitens anteriores ficará sujeito, sem prejuízo da responsabilidade civil e criminal, às seguintes sanções:</w:t>
      </w:r>
    </w:p>
    <w:p w:rsidR="00196F9E" w:rsidRPr="00762794" w:rsidRDefault="00196F9E" w:rsidP="00F710B7">
      <w:pPr>
        <w:numPr>
          <w:ilvl w:val="2"/>
          <w:numId w:val="24"/>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 xml:space="preserve">Advertência </w:t>
      </w:r>
      <w:r w:rsidR="00F710B7" w:rsidRPr="00762794">
        <w:rPr>
          <w:rFonts w:ascii="Times New Roman" w:hAnsi="Times New Roman" w:cs="Times New Roman"/>
          <w:sz w:val="24"/>
        </w:rPr>
        <w:t xml:space="preserve">pela falta do subitem </w:t>
      </w:r>
      <w:r w:rsidR="00C96335" w:rsidRPr="00762794">
        <w:rPr>
          <w:rFonts w:ascii="Times New Roman" w:hAnsi="Times New Roman" w:cs="Times New Roman"/>
          <w:sz w:val="24"/>
        </w:rPr>
        <w:t>9</w:t>
      </w:r>
      <w:r w:rsidR="00F710B7" w:rsidRPr="00762794">
        <w:rPr>
          <w:rFonts w:ascii="Times New Roman" w:hAnsi="Times New Roman" w:cs="Times New Roman"/>
          <w:sz w:val="24"/>
        </w:rPr>
        <w:t>.1.1 deste Aviso de Contratação Direta, quando não se justificar a imposição de penalidade mais grave</w:t>
      </w:r>
      <w:r w:rsidRPr="00762794">
        <w:rPr>
          <w:rFonts w:ascii="Times New Roman" w:hAnsi="Times New Roman" w:cs="Times New Roman"/>
          <w:sz w:val="24"/>
        </w:rPr>
        <w:t>;</w:t>
      </w:r>
    </w:p>
    <w:p w:rsidR="00196F9E" w:rsidRPr="00762794" w:rsidRDefault="00196F9E" w:rsidP="00B70673">
      <w:pPr>
        <w:numPr>
          <w:ilvl w:val="2"/>
          <w:numId w:val="24"/>
        </w:numPr>
        <w:spacing w:before="120" w:after="120" w:line="276" w:lineRule="auto"/>
        <w:jc w:val="both"/>
        <w:rPr>
          <w:rFonts w:ascii="Times New Roman" w:hAnsi="Times New Roman" w:cs="Times New Roman"/>
          <w:sz w:val="24"/>
        </w:rPr>
      </w:pPr>
      <w:r w:rsidRPr="00762794">
        <w:rPr>
          <w:rFonts w:ascii="Times New Roman" w:hAnsi="Times New Roman" w:cs="Times New Roman"/>
          <w:sz w:val="24"/>
        </w:rPr>
        <w:t xml:space="preserve">Multa de </w:t>
      </w:r>
      <w:r w:rsidR="00C96335" w:rsidRPr="00762794">
        <w:rPr>
          <w:rFonts w:ascii="Times New Roman" w:hAnsi="Times New Roman" w:cs="Times New Roman"/>
          <w:color w:val="FF0000"/>
          <w:sz w:val="24"/>
        </w:rPr>
        <w:t>15</w:t>
      </w:r>
      <w:r w:rsidRPr="00762794">
        <w:rPr>
          <w:rFonts w:ascii="Times New Roman" w:hAnsi="Times New Roman" w:cs="Times New Roman"/>
          <w:color w:val="FF0000"/>
          <w:sz w:val="24"/>
        </w:rPr>
        <w:t>%</w:t>
      </w:r>
      <w:r w:rsidR="00C96335" w:rsidRPr="00762794">
        <w:rPr>
          <w:rFonts w:ascii="Times New Roman" w:hAnsi="Times New Roman" w:cs="Times New Roman"/>
          <w:color w:val="FF0000"/>
          <w:sz w:val="24"/>
        </w:rPr>
        <w:t xml:space="preserve"> a 30%</w:t>
      </w:r>
      <w:r w:rsidRPr="00762794">
        <w:rPr>
          <w:rFonts w:ascii="Times New Roman" w:hAnsi="Times New Roman" w:cs="Times New Roman"/>
          <w:color w:val="FF0000"/>
          <w:sz w:val="24"/>
        </w:rPr>
        <w:t xml:space="preserve"> </w:t>
      </w:r>
      <w:r w:rsidRPr="00762794">
        <w:rPr>
          <w:rFonts w:ascii="Times New Roman" w:hAnsi="Times New Roman" w:cs="Times New Roman"/>
          <w:sz w:val="24"/>
        </w:rPr>
        <w:t xml:space="preserve">sobre o valor estimado </w:t>
      </w:r>
      <w:proofErr w:type="gramStart"/>
      <w:r w:rsidRPr="00762794">
        <w:rPr>
          <w:rFonts w:ascii="Times New Roman" w:hAnsi="Times New Roman" w:cs="Times New Roman"/>
          <w:sz w:val="24"/>
        </w:rPr>
        <w:t>do(</w:t>
      </w:r>
      <w:proofErr w:type="gramEnd"/>
      <w:r w:rsidRPr="00762794">
        <w:rPr>
          <w:rFonts w:ascii="Times New Roman" w:hAnsi="Times New Roman" w:cs="Times New Roman"/>
          <w:sz w:val="24"/>
        </w:rPr>
        <w:t xml:space="preserve">s) item(s) prejudicado(s) pela conduta do </w:t>
      </w:r>
      <w:r w:rsidR="009E584F" w:rsidRPr="00762794">
        <w:rPr>
          <w:rFonts w:ascii="Times New Roman" w:hAnsi="Times New Roman" w:cs="Times New Roman"/>
          <w:sz w:val="24"/>
        </w:rPr>
        <w:t>fornecedor</w:t>
      </w:r>
      <w:r w:rsidR="00F710B7" w:rsidRPr="00762794">
        <w:rPr>
          <w:rFonts w:ascii="Times New Roman" w:hAnsi="Times New Roman" w:cs="Times New Roman"/>
          <w:sz w:val="24"/>
        </w:rPr>
        <w:t xml:space="preserve">, por qualquer das infrações dos subitens </w:t>
      </w:r>
      <w:r w:rsidR="00C96335" w:rsidRPr="00762794">
        <w:rPr>
          <w:rFonts w:ascii="Times New Roman" w:hAnsi="Times New Roman" w:cs="Times New Roman"/>
          <w:sz w:val="24"/>
        </w:rPr>
        <w:t>9</w:t>
      </w:r>
      <w:r w:rsidR="00F710B7" w:rsidRPr="00762794">
        <w:rPr>
          <w:rFonts w:ascii="Times New Roman" w:hAnsi="Times New Roman" w:cs="Times New Roman"/>
          <w:sz w:val="24"/>
        </w:rPr>
        <w:t xml:space="preserve">.1.1 a </w:t>
      </w:r>
      <w:r w:rsidR="00C96335" w:rsidRPr="00762794">
        <w:rPr>
          <w:rFonts w:ascii="Times New Roman" w:hAnsi="Times New Roman" w:cs="Times New Roman"/>
          <w:sz w:val="24"/>
        </w:rPr>
        <w:t>9</w:t>
      </w:r>
      <w:r w:rsidR="00F710B7" w:rsidRPr="00762794">
        <w:rPr>
          <w:rFonts w:ascii="Times New Roman" w:hAnsi="Times New Roman" w:cs="Times New Roman"/>
          <w:sz w:val="24"/>
        </w:rPr>
        <w:t>.1.12</w:t>
      </w:r>
      <w:r w:rsidRPr="00762794">
        <w:rPr>
          <w:rFonts w:ascii="Times New Roman" w:hAnsi="Times New Roman" w:cs="Times New Roman"/>
          <w:sz w:val="24"/>
        </w:rPr>
        <w:t>;</w:t>
      </w:r>
    </w:p>
    <w:p w:rsidR="00196F9E" w:rsidRPr="00762794" w:rsidRDefault="002848E2" w:rsidP="00B70673">
      <w:pPr>
        <w:numPr>
          <w:ilvl w:val="2"/>
          <w:numId w:val="24"/>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Impedimento de licitar e contratar</w:t>
      </w:r>
      <w:r w:rsidR="00F42282" w:rsidRPr="00762794">
        <w:rPr>
          <w:rFonts w:ascii="Times New Roman" w:hAnsi="Times New Roman" w:cs="Times New Roman"/>
          <w:color w:val="000000"/>
          <w:sz w:val="24"/>
        </w:rPr>
        <w:t xml:space="preserve"> </w:t>
      </w:r>
      <w:r w:rsidR="001A5846" w:rsidRPr="00762794">
        <w:rPr>
          <w:rFonts w:ascii="Times New Roman" w:hAnsi="Times New Roman" w:cs="Times New Roman"/>
          <w:color w:val="000000"/>
          <w:sz w:val="24"/>
        </w:rPr>
        <w:t>no âmbito da Administração Pública direta e indireta do ente federativo que tiver aplicado a sanção, pelo prazo máximo de 3 (três) anos</w:t>
      </w:r>
      <w:r w:rsidR="00F710B7" w:rsidRPr="00762794">
        <w:rPr>
          <w:rFonts w:ascii="Times New Roman" w:hAnsi="Times New Roman" w:cs="Times New Roman"/>
          <w:color w:val="000000"/>
          <w:sz w:val="24"/>
        </w:rPr>
        <w:t xml:space="preserve">, nos casos dos subitens </w:t>
      </w:r>
      <w:r w:rsidR="00C96335" w:rsidRPr="00762794">
        <w:rPr>
          <w:rFonts w:ascii="Times New Roman" w:hAnsi="Times New Roman" w:cs="Times New Roman"/>
          <w:color w:val="000000"/>
          <w:sz w:val="24"/>
        </w:rPr>
        <w:t>9.</w:t>
      </w:r>
      <w:r w:rsidR="00F710B7" w:rsidRPr="00762794">
        <w:rPr>
          <w:rFonts w:ascii="Times New Roman" w:hAnsi="Times New Roman" w:cs="Times New Roman"/>
          <w:color w:val="000000"/>
          <w:sz w:val="24"/>
        </w:rPr>
        <w:t xml:space="preserve">1.2 a </w:t>
      </w:r>
      <w:r w:rsidR="00C96335" w:rsidRPr="00762794">
        <w:rPr>
          <w:rFonts w:ascii="Times New Roman" w:hAnsi="Times New Roman" w:cs="Times New Roman"/>
          <w:color w:val="000000"/>
          <w:sz w:val="24"/>
        </w:rPr>
        <w:t>9.</w:t>
      </w:r>
      <w:r w:rsidR="00F710B7" w:rsidRPr="00762794">
        <w:rPr>
          <w:rFonts w:ascii="Times New Roman" w:hAnsi="Times New Roman" w:cs="Times New Roman"/>
          <w:color w:val="000000"/>
          <w:sz w:val="24"/>
        </w:rPr>
        <w:t>1.7 deste Aviso de Contratação Direta, quando não se justificar a imposição de penalidade mais grave</w:t>
      </w:r>
      <w:r w:rsidR="00196F9E" w:rsidRPr="00762794">
        <w:rPr>
          <w:rFonts w:ascii="Times New Roman" w:hAnsi="Times New Roman" w:cs="Times New Roman"/>
          <w:sz w:val="24"/>
        </w:rPr>
        <w:t>;</w:t>
      </w:r>
    </w:p>
    <w:p w:rsidR="00196F9E" w:rsidRPr="00762794" w:rsidRDefault="007672DF" w:rsidP="00B70673">
      <w:pPr>
        <w:numPr>
          <w:ilvl w:val="2"/>
          <w:numId w:val="24"/>
        </w:numPr>
        <w:spacing w:before="120" w:after="120" w:line="276" w:lineRule="auto"/>
        <w:jc w:val="both"/>
        <w:rPr>
          <w:rFonts w:ascii="Times New Roman" w:hAnsi="Times New Roman" w:cs="Times New Roman"/>
          <w:sz w:val="24"/>
        </w:rPr>
      </w:pPr>
      <w:r w:rsidRPr="00762794">
        <w:rPr>
          <w:rFonts w:ascii="Times New Roman" w:hAnsi="Times New Roman" w:cs="Times New Roman"/>
          <w:color w:val="000000"/>
          <w:sz w:val="24"/>
        </w:rPr>
        <w:t>Declaração de inidoneidade para licitar ou contratar</w:t>
      </w:r>
      <w:r w:rsidR="00A23106" w:rsidRPr="00762794">
        <w:rPr>
          <w:rFonts w:ascii="Times New Roman" w:hAnsi="Times New Roman" w:cs="Times New Roman"/>
          <w:color w:val="000000"/>
          <w:sz w:val="24"/>
        </w:rPr>
        <w:t>, que impedirá o responsável de licitar ou contratar no âmbito da Administração Pública direta e indireta de todos os entes federativos, pelo prazo mínimo de 3 (três) anos e máximo de 6 (seis) anos</w:t>
      </w:r>
      <w:r w:rsidR="00F710B7" w:rsidRPr="00762794">
        <w:rPr>
          <w:rFonts w:ascii="Times New Roman" w:hAnsi="Times New Roman" w:cs="Times New Roman"/>
          <w:color w:val="000000"/>
          <w:sz w:val="24"/>
        </w:rPr>
        <w:t xml:space="preserve">, nos casos dos subitens </w:t>
      </w:r>
      <w:r w:rsidR="00C96335" w:rsidRPr="00762794">
        <w:rPr>
          <w:rFonts w:ascii="Times New Roman" w:hAnsi="Times New Roman" w:cs="Times New Roman"/>
          <w:color w:val="000000"/>
          <w:sz w:val="24"/>
        </w:rPr>
        <w:t>9</w:t>
      </w:r>
      <w:r w:rsidR="00F710B7" w:rsidRPr="00762794">
        <w:rPr>
          <w:rFonts w:ascii="Times New Roman" w:hAnsi="Times New Roman" w:cs="Times New Roman"/>
          <w:color w:val="000000"/>
          <w:sz w:val="24"/>
        </w:rPr>
        <w:t xml:space="preserve">.1.8 a </w:t>
      </w:r>
      <w:r w:rsidR="00C96335" w:rsidRPr="00762794">
        <w:rPr>
          <w:rFonts w:ascii="Times New Roman" w:hAnsi="Times New Roman" w:cs="Times New Roman"/>
          <w:color w:val="000000"/>
          <w:sz w:val="24"/>
        </w:rPr>
        <w:t>9</w:t>
      </w:r>
      <w:r w:rsidR="00F710B7" w:rsidRPr="00762794">
        <w:rPr>
          <w:rFonts w:ascii="Times New Roman" w:hAnsi="Times New Roman" w:cs="Times New Roman"/>
          <w:color w:val="000000"/>
          <w:sz w:val="24"/>
        </w:rPr>
        <w:t>.1.12, bem como nos demais casos que justifiquem a imposição da penalidade mais grave</w:t>
      </w:r>
      <w:r w:rsidR="00196F9E" w:rsidRPr="00762794">
        <w:rPr>
          <w:rFonts w:ascii="Times New Roman" w:hAnsi="Times New Roman" w:cs="Times New Roman"/>
          <w:sz w:val="24"/>
        </w:rPr>
        <w:t>;</w:t>
      </w:r>
    </w:p>
    <w:p w:rsidR="00790510" w:rsidRPr="00762794" w:rsidRDefault="00C96335" w:rsidP="00C96335">
      <w:pPr>
        <w:numPr>
          <w:ilvl w:val="1"/>
          <w:numId w:val="33"/>
        </w:numPr>
        <w:spacing w:before="120" w:after="120" w:line="276" w:lineRule="auto"/>
        <w:jc w:val="both"/>
        <w:rPr>
          <w:rFonts w:ascii="Times New Roman" w:hAnsi="Times New Roman" w:cs="Times New Roman"/>
          <w:bCs/>
          <w:sz w:val="24"/>
        </w:rPr>
      </w:pPr>
      <w:r w:rsidRPr="00762794">
        <w:rPr>
          <w:rFonts w:ascii="Times New Roman" w:hAnsi="Times New Roman" w:cs="Times New Roman"/>
          <w:bCs/>
          <w:sz w:val="24"/>
        </w:rPr>
        <w:t xml:space="preserve"> </w:t>
      </w:r>
      <w:r w:rsidR="00790510" w:rsidRPr="00762794">
        <w:rPr>
          <w:rFonts w:ascii="Times New Roman" w:hAnsi="Times New Roman" w:cs="Times New Roman"/>
          <w:bCs/>
          <w:sz w:val="24"/>
        </w:rPr>
        <w:t>Na aplicação das sanções serão considerados:</w:t>
      </w:r>
    </w:p>
    <w:p w:rsidR="00790510" w:rsidRPr="00762794" w:rsidRDefault="00F42282" w:rsidP="00C96335">
      <w:pPr>
        <w:numPr>
          <w:ilvl w:val="2"/>
          <w:numId w:val="33"/>
        </w:numPr>
        <w:spacing w:before="120" w:after="120" w:line="276" w:lineRule="auto"/>
        <w:jc w:val="both"/>
        <w:rPr>
          <w:rFonts w:ascii="Times New Roman" w:hAnsi="Times New Roman" w:cs="Times New Roman"/>
          <w:bCs/>
          <w:sz w:val="24"/>
        </w:rPr>
      </w:pPr>
      <w:r w:rsidRPr="00762794">
        <w:rPr>
          <w:rFonts w:ascii="Times New Roman" w:hAnsi="Times New Roman" w:cs="Times New Roman"/>
          <w:bCs/>
          <w:sz w:val="24"/>
        </w:rPr>
        <w:t>A</w:t>
      </w:r>
      <w:r w:rsidR="00790510" w:rsidRPr="00762794">
        <w:rPr>
          <w:rFonts w:ascii="Times New Roman" w:hAnsi="Times New Roman" w:cs="Times New Roman"/>
          <w:bCs/>
          <w:sz w:val="24"/>
        </w:rPr>
        <w:t xml:space="preserve"> natureza e a gravidade da infração cometida;</w:t>
      </w:r>
    </w:p>
    <w:p w:rsidR="00790510" w:rsidRPr="00762794" w:rsidRDefault="00F42282" w:rsidP="00C96335">
      <w:pPr>
        <w:numPr>
          <w:ilvl w:val="2"/>
          <w:numId w:val="33"/>
        </w:numPr>
        <w:spacing w:before="120" w:after="120" w:line="276" w:lineRule="auto"/>
        <w:jc w:val="both"/>
        <w:rPr>
          <w:rFonts w:ascii="Times New Roman" w:hAnsi="Times New Roman" w:cs="Times New Roman"/>
          <w:bCs/>
          <w:sz w:val="24"/>
        </w:rPr>
      </w:pPr>
      <w:r w:rsidRPr="00762794">
        <w:rPr>
          <w:rFonts w:ascii="Times New Roman" w:hAnsi="Times New Roman" w:cs="Times New Roman"/>
          <w:bCs/>
          <w:sz w:val="24"/>
        </w:rPr>
        <w:t>As</w:t>
      </w:r>
      <w:r w:rsidR="00790510" w:rsidRPr="00762794">
        <w:rPr>
          <w:rFonts w:ascii="Times New Roman" w:hAnsi="Times New Roman" w:cs="Times New Roman"/>
          <w:bCs/>
          <w:sz w:val="24"/>
        </w:rPr>
        <w:t xml:space="preserve"> peculiaridades do caso concreto;</w:t>
      </w:r>
    </w:p>
    <w:p w:rsidR="00790510" w:rsidRPr="00762794" w:rsidRDefault="00F42282" w:rsidP="00C96335">
      <w:pPr>
        <w:numPr>
          <w:ilvl w:val="2"/>
          <w:numId w:val="33"/>
        </w:numPr>
        <w:spacing w:before="120" w:after="120" w:line="276" w:lineRule="auto"/>
        <w:jc w:val="both"/>
        <w:rPr>
          <w:rFonts w:ascii="Times New Roman" w:hAnsi="Times New Roman" w:cs="Times New Roman"/>
          <w:bCs/>
          <w:sz w:val="24"/>
        </w:rPr>
      </w:pPr>
      <w:r w:rsidRPr="00762794">
        <w:rPr>
          <w:rFonts w:ascii="Times New Roman" w:hAnsi="Times New Roman" w:cs="Times New Roman"/>
          <w:bCs/>
          <w:sz w:val="24"/>
        </w:rPr>
        <w:t>As</w:t>
      </w:r>
      <w:r w:rsidR="00790510" w:rsidRPr="00762794">
        <w:rPr>
          <w:rFonts w:ascii="Times New Roman" w:hAnsi="Times New Roman" w:cs="Times New Roman"/>
          <w:bCs/>
          <w:sz w:val="24"/>
        </w:rPr>
        <w:t xml:space="preserve"> circunstâncias agravantes ou atenuantes;</w:t>
      </w:r>
    </w:p>
    <w:p w:rsidR="00790510" w:rsidRPr="00762794" w:rsidRDefault="00F42282" w:rsidP="00C96335">
      <w:pPr>
        <w:numPr>
          <w:ilvl w:val="2"/>
          <w:numId w:val="33"/>
        </w:numPr>
        <w:spacing w:before="120" w:after="120" w:line="276" w:lineRule="auto"/>
        <w:jc w:val="both"/>
        <w:rPr>
          <w:rFonts w:ascii="Times New Roman" w:hAnsi="Times New Roman" w:cs="Times New Roman"/>
          <w:bCs/>
          <w:sz w:val="24"/>
        </w:rPr>
      </w:pPr>
      <w:r w:rsidRPr="00762794">
        <w:rPr>
          <w:rFonts w:ascii="Times New Roman" w:hAnsi="Times New Roman" w:cs="Times New Roman"/>
          <w:bCs/>
          <w:sz w:val="24"/>
        </w:rPr>
        <w:t>Os</w:t>
      </w:r>
      <w:r w:rsidR="00790510" w:rsidRPr="00762794">
        <w:rPr>
          <w:rFonts w:ascii="Times New Roman" w:hAnsi="Times New Roman" w:cs="Times New Roman"/>
          <w:bCs/>
          <w:sz w:val="24"/>
        </w:rPr>
        <w:t xml:space="preserve"> danos que dela provierem para a Administração Pública;</w:t>
      </w:r>
    </w:p>
    <w:p w:rsidR="00790510" w:rsidRPr="00762794" w:rsidRDefault="00F42282" w:rsidP="00C96335">
      <w:pPr>
        <w:numPr>
          <w:ilvl w:val="2"/>
          <w:numId w:val="33"/>
        </w:numPr>
        <w:spacing w:before="120" w:after="120" w:line="276" w:lineRule="auto"/>
        <w:jc w:val="both"/>
        <w:rPr>
          <w:rFonts w:ascii="Times New Roman" w:hAnsi="Times New Roman" w:cs="Times New Roman"/>
          <w:bCs/>
          <w:sz w:val="24"/>
        </w:rPr>
      </w:pPr>
      <w:r w:rsidRPr="00762794">
        <w:rPr>
          <w:rFonts w:ascii="Times New Roman" w:hAnsi="Times New Roman" w:cs="Times New Roman"/>
          <w:bCs/>
          <w:sz w:val="24"/>
        </w:rPr>
        <w:t>A</w:t>
      </w:r>
      <w:r w:rsidR="00790510" w:rsidRPr="00762794">
        <w:rPr>
          <w:rFonts w:ascii="Times New Roman" w:hAnsi="Times New Roman" w:cs="Times New Roman"/>
          <w:bCs/>
          <w:sz w:val="24"/>
        </w:rPr>
        <w:t xml:space="preserve"> implantação ou o aperfeiçoamento de programa de integridade, conforme normas e orientações dos órgãos de controle.</w:t>
      </w:r>
    </w:p>
    <w:p w:rsidR="00D046F4" w:rsidRPr="00762794" w:rsidRDefault="00D046F4" w:rsidP="00C96335">
      <w:pPr>
        <w:numPr>
          <w:ilvl w:val="1"/>
          <w:numId w:val="33"/>
        </w:numPr>
        <w:spacing w:before="120" w:after="120" w:line="276" w:lineRule="auto"/>
        <w:ind w:left="425" w:firstLine="0"/>
        <w:jc w:val="both"/>
        <w:rPr>
          <w:rFonts w:ascii="Times New Roman" w:hAnsi="Times New Roman" w:cs="Times New Roman"/>
          <w:sz w:val="24"/>
        </w:rPr>
      </w:pPr>
      <w:bookmarkStart w:id="10" w:name="art156§6"/>
      <w:bookmarkStart w:id="11" w:name="art156§7"/>
      <w:bookmarkStart w:id="12" w:name="art156§8"/>
      <w:bookmarkEnd w:id="10"/>
      <w:bookmarkEnd w:id="11"/>
      <w:bookmarkEnd w:id="12"/>
      <w:r w:rsidRPr="00762794">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D046F4" w:rsidRPr="00762794" w:rsidRDefault="00D046F4" w:rsidP="00C96335">
      <w:pPr>
        <w:numPr>
          <w:ilvl w:val="1"/>
          <w:numId w:val="33"/>
        </w:numPr>
        <w:spacing w:before="120" w:after="120" w:line="276" w:lineRule="auto"/>
        <w:ind w:left="425" w:firstLine="0"/>
        <w:jc w:val="both"/>
        <w:rPr>
          <w:rFonts w:ascii="Times New Roman" w:hAnsi="Times New Roman" w:cs="Times New Roman"/>
          <w:sz w:val="24"/>
        </w:rPr>
      </w:pPr>
      <w:bookmarkStart w:id="13" w:name="art156§9"/>
      <w:bookmarkEnd w:id="13"/>
      <w:r w:rsidRPr="00762794">
        <w:rPr>
          <w:rFonts w:ascii="Times New Roman" w:hAnsi="Times New Roman" w:cs="Times New Roman"/>
          <w:sz w:val="24"/>
        </w:rPr>
        <w:t xml:space="preserve">A aplicação das sanções previstas </w:t>
      </w:r>
      <w:r w:rsidR="00F710B7" w:rsidRPr="00762794">
        <w:rPr>
          <w:rFonts w:ascii="Times New Roman" w:hAnsi="Times New Roman" w:cs="Times New Roman"/>
          <w:sz w:val="24"/>
        </w:rPr>
        <w:t>neste Aviso de Contratação Direta</w:t>
      </w:r>
      <w:r w:rsidRPr="00762794">
        <w:rPr>
          <w:rFonts w:ascii="Times New Roman" w:hAnsi="Times New Roman" w:cs="Times New Roman"/>
          <w:sz w:val="24"/>
        </w:rPr>
        <w:t>, em hipótese alguma, a obrigação de reparação integral do dano causado à Administração Pública.</w:t>
      </w:r>
    </w:p>
    <w:p w:rsidR="00196F9E" w:rsidRPr="00762794" w:rsidRDefault="00196F9E" w:rsidP="00C96335">
      <w:pPr>
        <w:numPr>
          <w:ilvl w:val="1"/>
          <w:numId w:val="33"/>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A penalidade de multa pode ser aplicada cumulativamente com as demais sanções.</w:t>
      </w:r>
    </w:p>
    <w:p w:rsidR="00196F9E" w:rsidRPr="00762794" w:rsidRDefault="00196F9E" w:rsidP="00C96335">
      <w:pPr>
        <w:numPr>
          <w:ilvl w:val="1"/>
          <w:numId w:val="33"/>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w:t>
      </w:r>
      <w:r w:rsidR="00C96335" w:rsidRPr="00762794">
        <w:rPr>
          <w:rFonts w:ascii="Times New Roman" w:hAnsi="Times New Roman" w:cs="Times New Roman"/>
          <w:sz w:val="24"/>
        </w:rPr>
        <w:t xml:space="preserve">Apuração de </w:t>
      </w:r>
      <w:r w:rsidRPr="00762794">
        <w:rPr>
          <w:rFonts w:ascii="Times New Roman" w:hAnsi="Times New Roman" w:cs="Times New Roman"/>
          <w:sz w:val="24"/>
        </w:rPr>
        <w:t>Responsabili</w:t>
      </w:r>
      <w:r w:rsidR="00C96335" w:rsidRPr="00762794">
        <w:rPr>
          <w:rFonts w:ascii="Times New Roman" w:hAnsi="Times New Roman" w:cs="Times New Roman"/>
          <w:sz w:val="24"/>
        </w:rPr>
        <w:t>dade</w:t>
      </w:r>
      <w:r w:rsidRPr="00762794">
        <w:rPr>
          <w:rFonts w:ascii="Times New Roman" w:hAnsi="Times New Roman" w:cs="Times New Roman"/>
          <w:sz w:val="24"/>
        </w:rPr>
        <w:t xml:space="preserve"> – PA</w:t>
      </w:r>
      <w:r w:rsidR="00C96335" w:rsidRPr="00762794">
        <w:rPr>
          <w:rFonts w:ascii="Times New Roman" w:hAnsi="Times New Roman" w:cs="Times New Roman"/>
          <w:sz w:val="24"/>
        </w:rPr>
        <w:t>A</w:t>
      </w:r>
      <w:r w:rsidRPr="00762794">
        <w:rPr>
          <w:rFonts w:ascii="Times New Roman" w:hAnsi="Times New Roman" w:cs="Times New Roman"/>
          <w:sz w:val="24"/>
        </w:rPr>
        <w:t xml:space="preserve">R. </w:t>
      </w:r>
    </w:p>
    <w:p w:rsidR="00196F9E" w:rsidRPr="00762794" w:rsidRDefault="00196F9E" w:rsidP="00C96335">
      <w:pPr>
        <w:numPr>
          <w:ilvl w:val="1"/>
          <w:numId w:val="33"/>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96F9E" w:rsidRPr="00762794" w:rsidRDefault="00196F9E" w:rsidP="00C96335">
      <w:pPr>
        <w:numPr>
          <w:ilvl w:val="1"/>
          <w:numId w:val="33"/>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O processamento do P</w:t>
      </w:r>
      <w:r w:rsidR="00C96335" w:rsidRPr="00762794">
        <w:rPr>
          <w:rFonts w:ascii="Times New Roman" w:hAnsi="Times New Roman" w:cs="Times New Roman"/>
          <w:sz w:val="24"/>
        </w:rPr>
        <w:t>A</w:t>
      </w:r>
      <w:r w:rsidRPr="00762794">
        <w:rPr>
          <w:rFonts w:ascii="Times New Roman" w:hAnsi="Times New Roman" w:cs="Times New Roman"/>
          <w:sz w:val="24"/>
        </w:rPr>
        <w:t xml:space="preserve">AR não interfere no seguimento regular dos processos administrativos específicos para apuração da ocorrência de danos e prejuízos à Administração Pública </w:t>
      </w:r>
      <w:r w:rsidR="00F42282" w:rsidRPr="00762794">
        <w:rPr>
          <w:rFonts w:ascii="Times New Roman" w:hAnsi="Times New Roman" w:cs="Times New Roman"/>
          <w:sz w:val="24"/>
        </w:rPr>
        <w:t>Municipal</w:t>
      </w:r>
      <w:r w:rsidRPr="00762794">
        <w:rPr>
          <w:rFonts w:ascii="Times New Roman" w:hAnsi="Times New Roman" w:cs="Times New Roman"/>
          <w:sz w:val="24"/>
        </w:rPr>
        <w:t xml:space="preserve"> resultantes de ato lesivo cometido por pessoa jurídica, com ou sem a participação de agente público. </w:t>
      </w:r>
    </w:p>
    <w:p w:rsidR="00196F9E" w:rsidRPr="00762794" w:rsidRDefault="00196F9E" w:rsidP="00C96335">
      <w:pPr>
        <w:numPr>
          <w:ilvl w:val="1"/>
          <w:numId w:val="33"/>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 xml:space="preserve">A aplicação de qualquer das penalidades previstas realizar-se-á em processo administrativo que assegurará o contraditório e a ampla defesa ao </w:t>
      </w:r>
      <w:r w:rsidR="009E584F" w:rsidRPr="00762794">
        <w:rPr>
          <w:rFonts w:ascii="Times New Roman" w:hAnsi="Times New Roman" w:cs="Times New Roman"/>
          <w:sz w:val="24"/>
        </w:rPr>
        <w:t>fornecedor</w:t>
      </w:r>
      <w:r w:rsidRPr="00762794">
        <w:rPr>
          <w:rFonts w:ascii="Times New Roman" w:hAnsi="Times New Roman" w:cs="Times New Roman"/>
          <w:sz w:val="24"/>
        </w:rPr>
        <w:t xml:space="preserve">/adjudicatário, observando-se o procedimento previsto na Lei nº </w:t>
      </w:r>
      <w:r w:rsidR="00D76727" w:rsidRPr="00762794">
        <w:rPr>
          <w:rFonts w:ascii="Times New Roman" w:hAnsi="Times New Roman" w:cs="Times New Roman"/>
          <w:sz w:val="24"/>
        </w:rPr>
        <w:t>14.133</w:t>
      </w:r>
      <w:r w:rsidRPr="00762794">
        <w:rPr>
          <w:rFonts w:ascii="Times New Roman" w:hAnsi="Times New Roman" w:cs="Times New Roman"/>
          <w:sz w:val="24"/>
        </w:rPr>
        <w:t xml:space="preserve">, de </w:t>
      </w:r>
      <w:r w:rsidR="00D76727" w:rsidRPr="00762794">
        <w:rPr>
          <w:rFonts w:ascii="Times New Roman" w:hAnsi="Times New Roman" w:cs="Times New Roman"/>
          <w:sz w:val="24"/>
        </w:rPr>
        <w:t>2021</w:t>
      </w:r>
      <w:r w:rsidRPr="00762794">
        <w:rPr>
          <w:rFonts w:ascii="Times New Roman" w:hAnsi="Times New Roman" w:cs="Times New Roman"/>
          <w:sz w:val="24"/>
        </w:rPr>
        <w:t>, e subsidiariamente na Lei nº 9.784, de 1999.</w:t>
      </w:r>
    </w:p>
    <w:p w:rsidR="00196F9E" w:rsidRPr="00762794" w:rsidRDefault="00196F9E" w:rsidP="00C96335">
      <w:pPr>
        <w:numPr>
          <w:ilvl w:val="1"/>
          <w:numId w:val="33"/>
        </w:numPr>
        <w:spacing w:before="120" w:after="120" w:line="276" w:lineRule="auto"/>
        <w:ind w:left="425" w:firstLine="0"/>
        <w:jc w:val="both"/>
        <w:rPr>
          <w:rFonts w:ascii="Times New Roman" w:hAnsi="Times New Roman" w:cs="Times New Roman"/>
          <w:sz w:val="24"/>
        </w:rPr>
      </w:pPr>
      <w:r w:rsidRPr="00762794">
        <w:rPr>
          <w:rFonts w:ascii="Times New Roman" w:hAnsi="Times New Roman" w:cs="Times New Roman"/>
          <w:sz w:val="24"/>
        </w:rPr>
        <w:t xml:space="preserve">As sanções por atos praticados no decorrer da contratação estão previstas </w:t>
      </w:r>
      <w:r w:rsidR="00D76727" w:rsidRPr="00762794">
        <w:rPr>
          <w:rFonts w:ascii="Times New Roman" w:hAnsi="Times New Roman" w:cs="Times New Roman"/>
          <w:sz w:val="24"/>
        </w:rPr>
        <w:t>nos anexos a este Aviso</w:t>
      </w:r>
      <w:r w:rsidRPr="00762794">
        <w:rPr>
          <w:rFonts w:ascii="Times New Roman" w:hAnsi="Times New Roman" w:cs="Times New Roman"/>
          <w:sz w:val="24"/>
        </w:rPr>
        <w:t>.</w:t>
      </w:r>
    </w:p>
    <w:p w:rsidR="00B1545F" w:rsidRPr="00762794" w:rsidRDefault="00B1545F" w:rsidP="00B1545F">
      <w:pPr>
        <w:spacing w:before="120" w:after="120" w:line="276" w:lineRule="auto"/>
        <w:ind w:left="425"/>
        <w:jc w:val="both"/>
        <w:rPr>
          <w:rFonts w:ascii="Times New Roman" w:hAnsi="Times New Roman" w:cs="Times New Roman"/>
          <w:sz w:val="24"/>
        </w:rPr>
      </w:pPr>
    </w:p>
    <w:p w:rsidR="00147041" w:rsidRPr="00762794" w:rsidRDefault="00147041" w:rsidP="00C96335">
      <w:pPr>
        <w:pStyle w:val="Ttulo1"/>
        <w:numPr>
          <w:ilvl w:val="0"/>
          <w:numId w:val="33"/>
        </w:numPr>
        <w:shd w:val="clear" w:color="auto" w:fill="D9D9D9" w:themeFill="background1" w:themeFillShade="D9"/>
        <w:rPr>
          <w:rFonts w:ascii="Times New Roman" w:hAnsi="Times New Roman" w:cs="Times New Roman"/>
          <w:b/>
          <w:color w:val="auto"/>
          <w:sz w:val="24"/>
          <w:szCs w:val="24"/>
          <w:u w:val="single"/>
        </w:rPr>
      </w:pPr>
      <w:bookmarkStart w:id="14" w:name="_Toc104906826"/>
      <w:r w:rsidRPr="00762794">
        <w:rPr>
          <w:rFonts w:ascii="Times New Roman" w:hAnsi="Times New Roman" w:cs="Times New Roman"/>
          <w:b/>
          <w:color w:val="auto"/>
          <w:sz w:val="24"/>
          <w:szCs w:val="24"/>
          <w:u w:val="single"/>
        </w:rPr>
        <w:t>DAS DISPOSIÇÕES GERAIS</w:t>
      </w:r>
      <w:bookmarkEnd w:id="14"/>
    </w:p>
    <w:p w:rsidR="000C4B11" w:rsidRPr="00762794" w:rsidRDefault="000C4B11" w:rsidP="00C96335">
      <w:pPr>
        <w:numPr>
          <w:ilvl w:val="1"/>
          <w:numId w:val="33"/>
        </w:numPr>
        <w:autoSpaceDE w:val="0"/>
        <w:snapToGrid w:val="0"/>
        <w:spacing w:before="120" w:after="120" w:line="276" w:lineRule="auto"/>
        <w:jc w:val="both"/>
        <w:rPr>
          <w:rFonts w:ascii="Times New Roman" w:hAnsi="Times New Roman" w:cs="Times New Roman"/>
          <w:sz w:val="24"/>
        </w:rPr>
      </w:pPr>
      <w:r w:rsidRPr="00762794">
        <w:rPr>
          <w:rFonts w:ascii="Times New Roman" w:hAnsi="Times New Roman" w:cs="Times New Roman"/>
          <w:sz w:val="24"/>
        </w:rPr>
        <w:t>O procedimento será divulgado n</w:t>
      </w:r>
      <w:r w:rsidR="00F42282" w:rsidRPr="00762794">
        <w:rPr>
          <w:rFonts w:ascii="Times New Roman" w:hAnsi="Times New Roman" w:cs="Times New Roman"/>
          <w:sz w:val="24"/>
        </w:rPr>
        <w:t xml:space="preserve">a </w:t>
      </w:r>
      <w:r w:rsidR="00C96335" w:rsidRPr="00762794">
        <w:rPr>
          <w:rFonts w:ascii="Times New Roman" w:hAnsi="Times New Roman" w:cs="Times New Roman"/>
          <w:sz w:val="24"/>
        </w:rPr>
        <w:t>PLATAFORMA DE LICITAÇÕES LICITA MAIS BRASIL, Portal Nacional de Contratações Públicas - PNCP, e Site Oficial do Município</w:t>
      </w:r>
      <w:r w:rsidR="00F42282" w:rsidRPr="00762794">
        <w:rPr>
          <w:rFonts w:ascii="Times New Roman" w:hAnsi="Times New Roman" w:cs="Times New Roman"/>
          <w:sz w:val="24"/>
        </w:rPr>
        <w:t xml:space="preserve">. </w:t>
      </w:r>
    </w:p>
    <w:p w:rsidR="005B702E" w:rsidRPr="00762794" w:rsidRDefault="008E389E"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 xml:space="preserve">No caso </w:t>
      </w:r>
      <w:r w:rsidR="00FF6FA3" w:rsidRPr="00762794">
        <w:rPr>
          <w:rFonts w:ascii="Times New Roman" w:hAnsi="Times New Roman" w:cs="Times New Roman"/>
          <w:color w:val="000000"/>
          <w:sz w:val="24"/>
        </w:rPr>
        <w:t>de todos os fornecedores restarem desclassificados ou inabilitados</w:t>
      </w:r>
      <w:r w:rsidR="00B54EF3" w:rsidRPr="00762794">
        <w:rPr>
          <w:rFonts w:ascii="Times New Roman" w:hAnsi="Times New Roman" w:cs="Times New Roman"/>
          <w:color w:val="000000"/>
          <w:sz w:val="24"/>
        </w:rPr>
        <w:t xml:space="preserve"> (procedimento </w:t>
      </w:r>
      <w:r w:rsidR="0062472B" w:rsidRPr="00762794">
        <w:rPr>
          <w:rFonts w:ascii="Times New Roman" w:hAnsi="Times New Roman" w:cs="Times New Roman"/>
          <w:color w:val="000000"/>
          <w:sz w:val="24"/>
        </w:rPr>
        <w:t>fracassado</w:t>
      </w:r>
      <w:r w:rsidR="00B54EF3" w:rsidRPr="00762794">
        <w:rPr>
          <w:rFonts w:ascii="Times New Roman" w:hAnsi="Times New Roman" w:cs="Times New Roman"/>
          <w:color w:val="000000"/>
          <w:sz w:val="24"/>
        </w:rPr>
        <w:t>)</w:t>
      </w:r>
      <w:r w:rsidR="00FF6FA3" w:rsidRPr="00762794">
        <w:rPr>
          <w:rFonts w:ascii="Times New Roman" w:hAnsi="Times New Roman" w:cs="Times New Roman"/>
          <w:color w:val="000000"/>
          <w:sz w:val="24"/>
        </w:rPr>
        <w:t xml:space="preserve">, </w:t>
      </w:r>
      <w:r w:rsidR="00D149C0" w:rsidRPr="00762794">
        <w:rPr>
          <w:rFonts w:ascii="Times New Roman" w:hAnsi="Times New Roman" w:cs="Times New Roman"/>
          <w:color w:val="000000"/>
          <w:sz w:val="24"/>
        </w:rPr>
        <w:t>a Administração</w:t>
      </w:r>
      <w:r w:rsidR="00FF6FA3" w:rsidRPr="00762794">
        <w:rPr>
          <w:rFonts w:ascii="Times New Roman" w:hAnsi="Times New Roman" w:cs="Times New Roman"/>
          <w:color w:val="000000"/>
          <w:sz w:val="24"/>
        </w:rPr>
        <w:t xml:space="preserve"> poderá</w:t>
      </w:r>
      <w:r w:rsidR="005B702E" w:rsidRPr="00762794">
        <w:rPr>
          <w:rFonts w:ascii="Times New Roman" w:hAnsi="Times New Roman" w:cs="Times New Roman"/>
          <w:color w:val="000000"/>
          <w:sz w:val="24"/>
        </w:rPr>
        <w:t>:</w:t>
      </w:r>
    </w:p>
    <w:p w:rsidR="005B702E" w:rsidRPr="00762794" w:rsidRDefault="00F42282" w:rsidP="00C96335">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Republicar</w:t>
      </w:r>
      <w:r w:rsidR="005B702E" w:rsidRPr="00762794">
        <w:rPr>
          <w:rFonts w:ascii="Times New Roman" w:hAnsi="Times New Roman" w:cs="Times New Roman"/>
          <w:color w:val="000000"/>
          <w:sz w:val="24"/>
        </w:rPr>
        <w:t xml:space="preserve"> </w:t>
      </w:r>
      <w:r w:rsidR="00C35475" w:rsidRPr="00762794">
        <w:rPr>
          <w:rFonts w:ascii="Times New Roman" w:hAnsi="Times New Roman" w:cs="Times New Roman"/>
          <w:color w:val="000000"/>
          <w:sz w:val="24"/>
        </w:rPr>
        <w:t>o presente aviso com uma nova data</w:t>
      </w:r>
      <w:r w:rsidR="00461C6C" w:rsidRPr="00762794">
        <w:rPr>
          <w:rFonts w:ascii="Times New Roman" w:hAnsi="Times New Roman" w:cs="Times New Roman"/>
          <w:color w:val="000000"/>
          <w:sz w:val="24"/>
        </w:rPr>
        <w:t>;</w:t>
      </w:r>
    </w:p>
    <w:p w:rsidR="00461C6C" w:rsidRPr="00762794" w:rsidRDefault="00F42282" w:rsidP="00C96335">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Valer</w:t>
      </w:r>
      <w:r w:rsidR="00461C6C" w:rsidRPr="00762794">
        <w:rPr>
          <w:rFonts w:ascii="Times New Roman" w:hAnsi="Times New Roman" w:cs="Times New Roman"/>
          <w:color w:val="000000"/>
          <w:sz w:val="24"/>
        </w:rPr>
        <w:t>-se, para a contratação, de proposta obtida na pesquisa de preços que serviu de base ao procedimento, se houver, privilegiando-se os menores preços, sempre que possível, e desde que atendidas às condições de habilitação exigidas.</w:t>
      </w:r>
    </w:p>
    <w:p w:rsidR="000D22F3" w:rsidRPr="00762794" w:rsidRDefault="000D22F3" w:rsidP="00C96335">
      <w:pPr>
        <w:numPr>
          <w:ilvl w:val="3"/>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 xml:space="preserve">No caso do subitem anterior, a contratação será operacionalizada fora deste </w:t>
      </w:r>
      <w:r w:rsidR="00F710B7" w:rsidRPr="00762794">
        <w:rPr>
          <w:rFonts w:ascii="Times New Roman" w:hAnsi="Times New Roman" w:cs="Times New Roman"/>
          <w:color w:val="000000"/>
          <w:sz w:val="24"/>
        </w:rPr>
        <w:t>procedimento</w:t>
      </w:r>
      <w:r w:rsidRPr="00762794">
        <w:rPr>
          <w:rFonts w:ascii="Times New Roman" w:hAnsi="Times New Roman" w:cs="Times New Roman"/>
          <w:color w:val="000000"/>
          <w:sz w:val="24"/>
        </w:rPr>
        <w:t>.</w:t>
      </w:r>
    </w:p>
    <w:p w:rsidR="00850838" w:rsidRPr="00762794" w:rsidRDefault="00F42282" w:rsidP="00C96335">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Fixar</w:t>
      </w:r>
      <w:r w:rsidR="00D149C0" w:rsidRPr="00762794">
        <w:rPr>
          <w:rFonts w:ascii="Times New Roman" w:hAnsi="Times New Roman" w:cs="Times New Roman"/>
          <w:color w:val="000000"/>
          <w:sz w:val="24"/>
        </w:rPr>
        <w:t xml:space="preserve"> </w:t>
      </w:r>
      <w:r w:rsidR="0064175F" w:rsidRPr="00762794">
        <w:rPr>
          <w:rFonts w:ascii="Times New Roman" w:hAnsi="Times New Roman" w:cs="Times New Roman"/>
          <w:color w:val="000000"/>
          <w:sz w:val="24"/>
        </w:rPr>
        <w:t>prazo para que possa haver adequação das propostas ou da documentação de habilitação, conforme o caso.</w:t>
      </w:r>
    </w:p>
    <w:p w:rsidR="00B54EF3" w:rsidRPr="00762794" w:rsidRDefault="00B54EF3"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As providências d</w:t>
      </w:r>
      <w:r w:rsidR="00FF0582" w:rsidRPr="00762794">
        <w:rPr>
          <w:rFonts w:ascii="Times New Roman" w:hAnsi="Times New Roman" w:cs="Times New Roman"/>
          <w:color w:val="000000"/>
          <w:sz w:val="24"/>
        </w:rPr>
        <w:t>o</w:t>
      </w:r>
      <w:r w:rsidR="00DE4EBF" w:rsidRPr="00762794">
        <w:rPr>
          <w:rFonts w:ascii="Times New Roman" w:hAnsi="Times New Roman" w:cs="Times New Roman"/>
          <w:color w:val="000000"/>
          <w:sz w:val="24"/>
        </w:rPr>
        <w:t>s</w:t>
      </w:r>
      <w:r w:rsidR="00F42282" w:rsidRPr="00762794">
        <w:rPr>
          <w:rFonts w:ascii="Times New Roman" w:hAnsi="Times New Roman" w:cs="Times New Roman"/>
          <w:color w:val="000000"/>
          <w:sz w:val="24"/>
        </w:rPr>
        <w:t xml:space="preserve"> </w:t>
      </w:r>
      <w:r w:rsidR="00FF0582" w:rsidRPr="00762794">
        <w:rPr>
          <w:rFonts w:ascii="Times New Roman" w:hAnsi="Times New Roman" w:cs="Times New Roman"/>
          <w:color w:val="000000"/>
          <w:sz w:val="24"/>
        </w:rPr>
        <w:t xml:space="preserve">subitens </w:t>
      </w:r>
      <w:r w:rsidR="00094200" w:rsidRPr="00762794">
        <w:rPr>
          <w:rFonts w:ascii="Times New Roman" w:hAnsi="Times New Roman" w:cs="Times New Roman"/>
          <w:color w:val="000000"/>
          <w:sz w:val="24"/>
        </w:rPr>
        <w:t>10</w:t>
      </w:r>
      <w:r w:rsidR="00FF0582" w:rsidRPr="00762794">
        <w:rPr>
          <w:rFonts w:ascii="Times New Roman" w:hAnsi="Times New Roman" w:cs="Times New Roman"/>
          <w:color w:val="000000"/>
          <w:sz w:val="24"/>
        </w:rPr>
        <w:t xml:space="preserve">.2.1 e </w:t>
      </w:r>
      <w:r w:rsidR="00094200" w:rsidRPr="00762794">
        <w:rPr>
          <w:rFonts w:ascii="Times New Roman" w:hAnsi="Times New Roman" w:cs="Times New Roman"/>
          <w:color w:val="000000"/>
          <w:sz w:val="24"/>
        </w:rPr>
        <w:t>10</w:t>
      </w:r>
      <w:r w:rsidR="00FF0582" w:rsidRPr="00762794">
        <w:rPr>
          <w:rFonts w:ascii="Times New Roman" w:hAnsi="Times New Roman" w:cs="Times New Roman"/>
          <w:color w:val="000000"/>
          <w:sz w:val="24"/>
        </w:rPr>
        <w:t>.2.2</w:t>
      </w:r>
      <w:r w:rsidR="00DE4EBF" w:rsidRPr="00762794">
        <w:rPr>
          <w:rFonts w:ascii="Times New Roman" w:hAnsi="Times New Roman" w:cs="Times New Roman"/>
          <w:color w:val="000000"/>
          <w:sz w:val="24"/>
        </w:rPr>
        <w:t xml:space="preserve"> acima </w:t>
      </w:r>
      <w:r w:rsidRPr="00762794">
        <w:rPr>
          <w:rFonts w:ascii="Times New Roman" w:hAnsi="Times New Roman" w:cs="Times New Roman"/>
          <w:color w:val="000000"/>
          <w:sz w:val="24"/>
        </w:rPr>
        <w:t xml:space="preserve">poderão ser utilizadas se não houver </w:t>
      </w:r>
      <w:r w:rsidR="0062472B" w:rsidRPr="00762794">
        <w:rPr>
          <w:rFonts w:ascii="Times New Roman" w:hAnsi="Times New Roman" w:cs="Times New Roman"/>
          <w:color w:val="000000"/>
          <w:sz w:val="24"/>
        </w:rPr>
        <w:t>o comparecimento de quaisquer fornecedores interessados (procedimento deserto)</w:t>
      </w:r>
    </w:p>
    <w:p w:rsidR="00BA7201" w:rsidRPr="00762794" w:rsidRDefault="00BA7201"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Havendo a necessidade de realização de ato de qualquer natureza</w:t>
      </w:r>
      <w:r w:rsidR="0055168F" w:rsidRPr="00762794">
        <w:rPr>
          <w:rFonts w:ascii="Times New Roman" w:hAnsi="Times New Roman" w:cs="Times New Roman"/>
          <w:color w:val="000000"/>
          <w:sz w:val="24"/>
        </w:rPr>
        <w:t xml:space="preserve"> pelos fornecedores, </w:t>
      </w:r>
      <w:r w:rsidR="0023612A" w:rsidRPr="00762794">
        <w:rPr>
          <w:rFonts w:ascii="Times New Roman" w:hAnsi="Times New Roman" w:cs="Times New Roman"/>
          <w:color w:val="000000"/>
          <w:sz w:val="24"/>
        </w:rPr>
        <w:t xml:space="preserve">cujo prazo não conste deste </w:t>
      </w:r>
      <w:r w:rsidR="00313FBD" w:rsidRPr="00762794">
        <w:rPr>
          <w:rFonts w:ascii="Times New Roman" w:hAnsi="Times New Roman" w:cs="Times New Roman"/>
          <w:color w:val="000000"/>
          <w:sz w:val="24"/>
        </w:rPr>
        <w:t>Aviso</w:t>
      </w:r>
      <w:r w:rsidR="00F710B7" w:rsidRPr="00762794">
        <w:rPr>
          <w:rFonts w:ascii="Times New Roman" w:hAnsi="Times New Roman" w:cs="Times New Roman"/>
          <w:color w:val="000000"/>
          <w:sz w:val="24"/>
        </w:rPr>
        <w:t xml:space="preserve"> de Contratação Direta</w:t>
      </w:r>
      <w:r w:rsidR="0023612A" w:rsidRPr="00762794">
        <w:rPr>
          <w:rFonts w:ascii="Times New Roman" w:hAnsi="Times New Roman" w:cs="Times New Roman"/>
          <w:color w:val="000000"/>
          <w:sz w:val="24"/>
        </w:rPr>
        <w:t xml:space="preserve">, </w:t>
      </w:r>
      <w:r w:rsidR="0055168F" w:rsidRPr="00762794">
        <w:rPr>
          <w:rFonts w:ascii="Times New Roman" w:hAnsi="Times New Roman" w:cs="Times New Roman"/>
          <w:color w:val="000000"/>
          <w:sz w:val="24"/>
        </w:rPr>
        <w:t>deverá ser atendido o prazo indicado pelo agente competente da Administração</w:t>
      </w:r>
      <w:r w:rsidR="00A22FA7" w:rsidRPr="00762794">
        <w:rPr>
          <w:rFonts w:ascii="Times New Roman" w:hAnsi="Times New Roman" w:cs="Times New Roman"/>
          <w:color w:val="000000"/>
          <w:sz w:val="24"/>
        </w:rPr>
        <w:t xml:space="preserve"> na respectiva notificação</w:t>
      </w:r>
      <w:r w:rsidR="0023612A" w:rsidRPr="00762794">
        <w:rPr>
          <w:rFonts w:ascii="Times New Roman" w:hAnsi="Times New Roman" w:cs="Times New Roman"/>
          <w:color w:val="000000"/>
          <w:sz w:val="24"/>
        </w:rPr>
        <w:t>.</w:t>
      </w:r>
    </w:p>
    <w:p w:rsidR="00251226" w:rsidRPr="00762794" w:rsidRDefault="00251226"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w:t>
      </w:r>
      <w:r w:rsidR="00FB6EA3" w:rsidRPr="00762794">
        <w:rPr>
          <w:rFonts w:ascii="Times New Roman" w:hAnsi="Times New Roman" w:cs="Times New Roman"/>
          <w:color w:val="000000"/>
          <w:sz w:val="24"/>
        </w:rPr>
        <w:t>a Administração</w:t>
      </w:r>
      <w:r w:rsidRPr="00762794">
        <w:rPr>
          <w:rFonts w:ascii="Times New Roman" w:hAnsi="Times New Roman" w:cs="Times New Roman"/>
          <w:color w:val="000000"/>
          <w:sz w:val="24"/>
        </w:rPr>
        <w:t xml:space="preserve"> ou de sua desconexão.</w:t>
      </w:r>
    </w:p>
    <w:p w:rsidR="00147041" w:rsidRPr="00762794" w:rsidRDefault="00147041"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 xml:space="preserve">Não havendo expediente ou ocorrendo qualquer fato superveniente que impeça a realização do certame na data marcada, a sessão será automaticamente transferida para o primeiro dia útil </w:t>
      </w:r>
      <w:proofErr w:type="spellStart"/>
      <w:r w:rsidR="00F42282" w:rsidRPr="00762794">
        <w:rPr>
          <w:rFonts w:ascii="Times New Roman" w:hAnsi="Times New Roman" w:cs="Times New Roman"/>
          <w:color w:val="000000"/>
          <w:sz w:val="24"/>
        </w:rPr>
        <w:t>subseqüente</w:t>
      </w:r>
      <w:proofErr w:type="spellEnd"/>
      <w:r w:rsidRPr="00762794">
        <w:rPr>
          <w:rFonts w:ascii="Times New Roman" w:hAnsi="Times New Roman" w:cs="Times New Roman"/>
          <w:color w:val="000000"/>
          <w:sz w:val="24"/>
        </w:rPr>
        <w:t>, no mesmo horário anteriormente estabelecido, desde que não haja comunicação em contrário.</w:t>
      </w:r>
    </w:p>
    <w:p w:rsidR="00147041" w:rsidRPr="00762794" w:rsidRDefault="00540167"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Os horários estabelecidos na divulgação deste procedimento e durante o envio de lances observarão o horário de Brasília-DF, inclusive para contagem de tempo e registro no Sistema e na documentação relativa</w:t>
      </w:r>
      <w:r w:rsidR="00BD4EF1" w:rsidRPr="00762794">
        <w:rPr>
          <w:rFonts w:ascii="Times New Roman" w:hAnsi="Times New Roman" w:cs="Times New Roman"/>
          <w:color w:val="000000"/>
          <w:sz w:val="24"/>
        </w:rPr>
        <w:t xml:space="preserve"> ao procedimento</w:t>
      </w:r>
      <w:r w:rsidR="00147041" w:rsidRPr="00762794">
        <w:rPr>
          <w:rFonts w:ascii="Times New Roman" w:hAnsi="Times New Roman" w:cs="Times New Roman"/>
          <w:color w:val="000000"/>
          <w:sz w:val="24"/>
        </w:rPr>
        <w:t>.</w:t>
      </w:r>
    </w:p>
    <w:p w:rsidR="00147041" w:rsidRPr="00762794" w:rsidRDefault="00147041" w:rsidP="00C96335">
      <w:pPr>
        <w:numPr>
          <w:ilvl w:val="1"/>
          <w:numId w:val="33"/>
        </w:numPr>
        <w:spacing w:before="120" w:after="120" w:line="276" w:lineRule="auto"/>
        <w:ind w:left="425" w:firstLine="0"/>
        <w:jc w:val="both"/>
        <w:rPr>
          <w:rFonts w:ascii="Times New Roman" w:hAnsi="Times New Roman" w:cs="Times New Roman"/>
          <w:color w:val="000000" w:themeColor="text1"/>
          <w:sz w:val="24"/>
        </w:rPr>
      </w:pPr>
      <w:r w:rsidRPr="00762794">
        <w:rPr>
          <w:rFonts w:ascii="Times New Roman" w:hAnsi="Times New Roman" w:cs="Times New Roman"/>
          <w:color w:val="000000" w:themeColor="text1"/>
          <w:sz w:val="24"/>
        </w:rPr>
        <w:t xml:space="preserve">No julgamento das propostas e da habilitação, </w:t>
      </w:r>
      <w:r w:rsidR="00BD4EF1" w:rsidRPr="00762794">
        <w:rPr>
          <w:rFonts w:ascii="Times New Roman" w:hAnsi="Times New Roman" w:cs="Times New Roman"/>
          <w:color w:val="000000" w:themeColor="text1"/>
          <w:sz w:val="24"/>
        </w:rPr>
        <w:t>a Administração</w:t>
      </w:r>
      <w:r w:rsidRPr="00762794">
        <w:rPr>
          <w:rFonts w:ascii="Times New Roman" w:hAnsi="Times New Roman" w:cs="Times New Roman"/>
          <w:color w:val="000000" w:themeColor="text1"/>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47041" w:rsidRPr="00762794" w:rsidRDefault="00147041"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 xml:space="preserve">As normas disciplinadoras </w:t>
      </w:r>
      <w:r w:rsidR="00C6579F" w:rsidRPr="00762794">
        <w:rPr>
          <w:rFonts w:ascii="Times New Roman" w:hAnsi="Times New Roman" w:cs="Times New Roman"/>
          <w:color w:val="000000"/>
          <w:sz w:val="24"/>
        </w:rPr>
        <w:t xml:space="preserve">deste </w:t>
      </w:r>
      <w:r w:rsidR="00313FBD" w:rsidRPr="00762794">
        <w:rPr>
          <w:rFonts w:ascii="Times New Roman" w:hAnsi="Times New Roman" w:cs="Times New Roman"/>
          <w:color w:val="000000"/>
          <w:sz w:val="24"/>
        </w:rPr>
        <w:t>Aviso</w:t>
      </w:r>
      <w:r w:rsidR="00F710B7" w:rsidRPr="00762794">
        <w:rPr>
          <w:rFonts w:ascii="Times New Roman" w:hAnsi="Times New Roman" w:cs="Times New Roman"/>
          <w:color w:val="000000"/>
          <w:sz w:val="24"/>
        </w:rPr>
        <w:t xml:space="preserve"> de Contratação Direta</w:t>
      </w:r>
      <w:r w:rsidR="00094200" w:rsidRPr="00762794">
        <w:rPr>
          <w:rFonts w:ascii="Times New Roman" w:hAnsi="Times New Roman" w:cs="Times New Roman"/>
          <w:color w:val="000000"/>
          <w:sz w:val="24"/>
        </w:rPr>
        <w:t xml:space="preserve"> </w:t>
      </w:r>
      <w:r w:rsidRPr="00762794">
        <w:rPr>
          <w:rFonts w:ascii="Times New Roman" w:hAnsi="Times New Roman" w:cs="Times New Roman"/>
          <w:color w:val="000000"/>
          <w:sz w:val="24"/>
        </w:rPr>
        <w:t xml:space="preserve">serão sempre interpretadas em favor da ampliação da disputa entre os interessados, desde que não comprometam o interesse da Administração, o princípio da isonomia, a finalidade e a segurança da contratação. </w:t>
      </w:r>
    </w:p>
    <w:p w:rsidR="00147041" w:rsidRPr="00762794" w:rsidRDefault="00147041"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 xml:space="preserve">Os </w:t>
      </w:r>
      <w:r w:rsidR="0078721C" w:rsidRPr="00762794">
        <w:rPr>
          <w:rFonts w:ascii="Times New Roman" w:hAnsi="Times New Roman" w:cs="Times New Roman"/>
          <w:color w:val="000000"/>
          <w:sz w:val="24"/>
        </w:rPr>
        <w:t>fornecedores</w:t>
      </w:r>
      <w:r w:rsidRPr="00762794">
        <w:rPr>
          <w:rFonts w:ascii="Times New Roman" w:hAnsi="Times New Roman" w:cs="Times New Roman"/>
          <w:color w:val="000000"/>
          <w:sz w:val="24"/>
        </w:rPr>
        <w:t xml:space="preserve"> assumem todos os custos de preparação e apresentação de suas propostas e a Administração não será, em nenhum caso, responsável por esses custos, independentemente da condução ou do resultado do processo </w:t>
      </w:r>
      <w:r w:rsidR="009E584F" w:rsidRPr="00762794">
        <w:rPr>
          <w:rFonts w:ascii="Times New Roman" w:hAnsi="Times New Roman" w:cs="Times New Roman"/>
          <w:color w:val="000000"/>
          <w:sz w:val="24"/>
        </w:rPr>
        <w:t>de contratação</w:t>
      </w:r>
      <w:r w:rsidRPr="00762794">
        <w:rPr>
          <w:rFonts w:ascii="Times New Roman" w:hAnsi="Times New Roman" w:cs="Times New Roman"/>
          <w:color w:val="000000"/>
          <w:sz w:val="24"/>
        </w:rPr>
        <w:t>.</w:t>
      </w:r>
    </w:p>
    <w:p w:rsidR="00147041" w:rsidRPr="00762794" w:rsidRDefault="00147041"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 xml:space="preserve">Em caso de divergência entre disposições deste </w:t>
      </w:r>
      <w:r w:rsidR="00313FBD" w:rsidRPr="00762794">
        <w:rPr>
          <w:rFonts w:ascii="Times New Roman" w:hAnsi="Times New Roman" w:cs="Times New Roman"/>
          <w:color w:val="000000"/>
          <w:sz w:val="24"/>
        </w:rPr>
        <w:t>Aviso</w:t>
      </w:r>
      <w:r w:rsidR="00F710B7" w:rsidRPr="00762794">
        <w:rPr>
          <w:rFonts w:ascii="Times New Roman" w:hAnsi="Times New Roman" w:cs="Times New Roman"/>
          <w:color w:val="000000"/>
          <w:sz w:val="24"/>
        </w:rPr>
        <w:t xml:space="preserve"> de Contratação Direta</w:t>
      </w:r>
      <w:r w:rsidRPr="00762794">
        <w:rPr>
          <w:rFonts w:ascii="Times New Roman" w:hAnsi="Times New Roman" w:cs="Times New Roman"/>
          <w:color w:val="000000"/>
          <w:sz w:val="24"/>
        </w:rPr>
        <w:t xml:space="preserve"> e de seus anexos ou demais peças que compõem o processo, prevalecerá as deste </w:t>
      </w:r>
      <w:r w:rsidR="00313FBD" w:rsidRPr="00762794">
        <w:rPr>
          <w:rFonts w:ascii="Times New Roman" w:hAnsi="Times New Roman" w:cs="Times New Roman"/>
          <w:color w:val="000000"/>
          <w:sz w:val="24"/>
        </w:rPr>
        <w:t>Aviso</w:t>
      </w:r>
      <w:r w:rsidRPr="00762794">
        <w:rPr>
          <w:rFonts w:ascii="Times New Roman" w:hAnsi="Times New Roman" w:cs="Times New Roman"/>
          <w:color w:val="000000"/>
          <w:sz w:val="24"/>
        </w:rPr>
        <w:t>.</w:t>
      </w:r>
    </w:p>
    <w:p w:rsidR="000655D5" w:rsidRPr="00762794" w:rsidRDefault="000655D5"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Da sessão pública será divulgada Ata no sistema eletrônico.</w:t>
      </w:r>
    </w:p>
    <w:p w:rsidR="00147041" w:rsidRPr="00762794" w:rsidRDefault="00147041" w:rsidP="00C96335">
      <w:pPr>
        <w:numPr>
          <w:ilvl w:val="1"/>
          <w:numId w:val="33"/>
        </w:numPr>
        <w:spacing w:before="120" w:after="120" w:line="276" w:lineRule="auto"/>
        <w:ind w:left="425" w:firstLine="0"/>
        <w:jc w:val="both"/>
        <w:rPr>
          <w:rFonts w:ascii="Times New Roman" w:hAnsi="Times New Roman" w:cs="Times New Roman"/>
          <w:color w:val="000000"/>
          <w:sz w:val="24"/>
        </w:rPr>
      </w:pPr>
      <w:r w:rsidRPr="00762794">
        <w:rPr>
          <w:rFonts w:ascii="Times New Roman" w:hAnsi="Times New Roman" w:cs="Times New Roman"/>
          <w:color w:val="000000"/>
          <w:sz w:val="24"/>
        </w:rPr>
        <w:t xml:space="preserve">Integram este </w:t>
      </w:r>
      <w:r w:rsidR="00313FBD" w:rsidRPr="00762794">
        <w:rPr>
          <w:rFonts w:ascii="Times New Roman" w:hAnsi="Times New Roman" w:cs="Times New Roman"/>
          <w:color w:val="000000"/>
          <w:sz w:val="24"/>
        </w:rPr>
        <w:t>Aviso</w:t>
      </w:r>
      <w:r w:rsidR="00F710B7" w:rsidRPr="00762794">
        <w:rPr>
          <w:rFonts w:ascii="Times New Roman" w:hAnsi="Times New Roman" w:cs="Times New Roman"/>
          <w:color w:val="000000"/>
          <w:sz w:val="24"/>
        </w:rPr>
        <w:t xml:space="preserve"> de Contratação Direta</w:t>
      </w:r>
      <w:r w:rsidRPr="00762794">
        <w:rPr>
          <w:rFonts w:ascii="Times New Roman" w:hAnsi="Times New Roman" w:cs="Times New Roman"/>
          <w:color w:val="000000"/>
          <w:sz w:val="24"/>
        </w:rPr>
        <w:t>, para todos os fins e efeitos, os seguintes anexos:</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ANEXO I – Termo de Referência;</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ANEXO II – Modelo Proposta Comercial</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ANEXO III – Minuta de Ata de Registro de Preços e Minuta Termo de Contrato;</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ANEXO IV – Modelo de Declaração de que a empresa atende ao Disposto no Art. 7°, Inciso XXXIII da Constituição Federal;</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ANEXO V – Modelo de Declaração de atende aos Requisitos de Habilitação</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 xml:space="preserve">Anexo VI – Modelo de Declaração que não integra funcionário </w:t>
      </w:r>
      <w:proofErr w:type="spellStart"/>
      <w:r w:rsidRPr="00762794">
        <w:rPr>
          <w:rFonts w:ascii="Times New Roman" w:hAnsi="Times New Roman" w:cs="Times New Roman"/>
          <w:color w:val="000000"/>
          <w:sz w:val="24"/>
        </w:rPr>
        <w:t>publico</w:t>
      </w:r>
      <w:proofErr w:type="spellEnd"/>
      <w:r w:rsidRPr="00762794">
        <w:rPr>
          <w:rFonts w:ascii="Times New Roman" w:hAnsi="Times New Roman" w:cs="Times New Roman"/>
          <w:color w:val="000000"/>
          <w:sz w:val="24"/>
        </w:rPr>
        <w:t xml:space="preserve"> em Quadro Social e afins</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Anexo VII – Modelo de Declaração de Enquadramento empresa ME / EPP / Equiparadas;</w:t>
      </w:r>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 xml:space="preserve">Anexo VIII – Modelo de Declaração de Reserva de Cargos para Pessoa com </w:t>
      </w:r>
      <w:proofErr w:type="spellStart"/>
      <w:r w:rsidRPr="00762794">
        <w:rPr>
          <w:rFonts w:ascii="Times New Roman" w:hAnsi="Times New Roman" w:cs="Times New Roman"/>
          <w:color w:val="000000"/>
          <w:sz w:val="24"/>
        </w:rPr>
        <w:t>Deficiencia</w:t>
      </w:r>
      <w:proofErr w:type="spellEnd"/>
    </w:p>
    <w:p w:rsidR="00094200" w:rsidRPr="00762794" w:rsidRDefault="00094200" w:rsidP="00094200">
      <w:pPr>
        <w:numPr>
          <w:ilvl w:val="2"/>
          <w:numId w:val="33"/>
        </w:numPr>
        <w:spacing w:before="120" w:after="120" w:line="276" w:lineRule="auto"/>
        <w:jc w:val="both"/>
        <w:rPr>
          <w:rFonts w:ascii="Times New Roman" w:hAnsi="Times New Roman" w:cs="Times New Roman"/>
          <w:color w:val="000000"/>
          <w:sz w:val="24"/>
        </w:rPr>
      </w:pPr>
      <w:r w:rsidRPr="00762794">
        <w:rPr>
          <w:rFonts w:ascii="Times New Roman" w:hAnsi="Times New Roman" w:cs="Times New Roman"/>
          <w:color w:val="000000"/>
          <w:sz w:val="24"/>
        </w:rPr>
        <w:t>Anexo IX - Modelo de Declaração Independente de Proposta</w:t>
      </w:r>
    </w:p>
    <w:p w:rsidR="00147041" w:rsidRPr="00762794" w:rsidRDefault="00147041" w:rsidP="00094200">
      <w:pPr>
        <w:spacing w:before="120" w:after="120" w:line="276" w:lineRule="auto"/>
        <w:ind w:left="1440"/>
        <w:jc w:val="both"/>
        <w:rPr>
          <w:rFonts w:ascii="Times New Roman" w:hAnsi="Times New Roman" w:cs="Times New Roman"/>
          <w:i/>
          <w:iCs/>
          <w:color w:val="FF0000"/>
          <w:sz w:val="24"/>
        </w:rPr>
      </w:pPr>
    </w:p>
    <w:p w:rsidR="0025221A" w:rsidRPr="00762794" w:rsidRDefault="0025221A" w:rsidP="00C96335">
      <w:pPr>
        <w:pStyle w:val="Nivel3"/>
        <w:numPr>
          <w:ilvl w:val="0"/>
          <w:numId w:val="33"/>
        </w:numPr>
        <w:spacing w:beforeLines="120" w:before="288" w:afterLines="120" w:after="288"/>
        <w:contextualSpacing/>
        <w:rPr>
          <w:rFonts w:ascii="Times New Roman" w:eastAsia="Times New Roman" w:hAnsi="Times New Roman" w:cs="Times New Roman"/>
          <w:color w:val="FF0000"/>
          <w:sz w:val="22"/>
          <w:szCs w:val="22"/>
        </w:rPr>
      </w:pPr>
      <w:r w:rsidRPr="00762794">
        <w:rPr>
          <w:rFonts w:ascii="Times New Roman" w:hAnsi="Times New Roman" w:cs="Times New Roman"/>
          <w:b/>
          <w:u w:val="single"/>
        </w:rPr>
        <w:t>COMUNICAÇÃO COM A EMPRESA</w:t>
      </w:r>
    </w:p>
    <w:p w:rsidR="0025221A" w:rsidRPr="00762794" w:rsidRDefault="00094200" w:rsidP="00094200">
      <w:pPr>
        <w:pStyle w:val="Nivel3"/>
        <w:numPr>
          <w:ilvl w:val="1"/>
          <w:numId w:val="33"/>
        </w:numPr>
        <w:spacing w:beforeLines="120" w:before="288" w:afterLines="120" w:after="288"/>
        <w:contextualSpacing/>
        <w:rPr>
          <w:rFonts w:ascii="Times New Roman" w:eastAsia="Times New Roman" w:hAnsi="Times New Roman" w:cs="Times New Roman"/>
          <w:color w:val="FF0000"/>
          <w:sz w:val="22"/>
          <w:szCs w:val="22"/>
        </w:rPr>
      </w:pPr>
      <w:r w:rsidRPr="00762794">
        <w:rPr>
          <w:rFonts w:ascii="Times New Roman" w:hAnsi="Times New Roman" w:cs="Times New Roman"/>
        </w:rPr>
        <w:t>Após o término do Certame, toda comunicação (envio de Contrato / Ata Fornecedor / Notificação / Comunicado) entre o Município de Guaíra/SP e a Licitante Vencedora será feito através de e-mail/telefone. Favor manter os dados atualizados</w:t>
      </w:r>
      <w:r w:rsidR="0025221A" w:rsidRPr="00762794">
        <w:rPr>
          <w:rFonts w:ascii="Times New Roman" w:hAnsi="Times New Roman" w:cs="Times New Roman"/>
        </w:rPr>
        <w:t>.</w:t>
      </w:r>
    </w:p>
    <w:p w:rsidR="0025221A" w:rsidRPr="00762794" w:rsidRDefault="0025221A" w:rsidP="0025221A">
      <w:pPr>
        <w:spacing w:before="120" w:after="120" w:line="276" w:lineRule="auto"/>
        <w:jc w:val="both"/>
        <w:rPr>
          <w:rFonts w:ascii="Times New Roman" w:hAnsi="Times New Roman" w:cs="Times New Roman"/>
          <w:i/>
          <w:iCs/>
          <w:color w:val="FF0000"/>
          <w:sz w:val="24"/>
        </w:rPr>
      </w:pPr>
    </w:p>
    <w:p w:rsidR="00147041" w:rsidRPr="00762794" w:rsidRDefault="00F83A4A" w:rsidP="00FD58F5">
      <w:pPr>
        <w:spacing w:after="120" w:line="276" w:lineRule="auto"/>
        <w:ind w:left="360" w:right="-15"/>
        <w:jc w:val="center"/>
        <w:rPr>
          <w:rFonts w:ascii="Times New Roman" w:hAnsi="Times New Roman" w:cs="Times New Roman"/>
          <w:color w:val="000000"/>
          <w:sz w:val="24"/>
        </w:rPr>
      </w:pPr>
      <w:r>
        <w:rPr>
          <w:rFonts w:ascii="Times New Roman" w:hAnsi="Times New Roman" w:cs="Times New Roman"/>
          <w:color w:val="000000"/>
          <w:sz w:val="24"/>
        </w:rPr>
        <w:t>Guaíra/SP, 06 de maio</w:t>
      </w:r>
      <w:r w:rsidR="00147041" w:rsidRPr="00762794">
        <w:rPr>
          <w:rFonts w:ascii="Times New Roman" w:hAnsi="Times New Roman" w:cs="Times New Roman"/>
          <w:color w:val="000000"/>
          <w:sz w:val="24"/>
        </w:rPr>
        <w:t xml:space="preserve"> de 20</w:t>
      </w:r>
      <w:r w:rsidR="00F42282" w:rsidRPr="00762794">
        <w:rPr>
          <w:rFonts w:ascii="Times New Roman" w:hAnsi="Times New Roman" w:cs="Times New Roman"/>
          <w:color w:val="000000"/>
          <w:sz w:val="24"/>
        </w:rPr>
        <w:t>2</w:t>
      </w:r>
      <w:r w:rsidR="00094200" w:rsidRPr="00762794">
        <w:rPr>
          <w:rFonts w:ascii="Times New Roman" w:hAnsi="Times New Roman" w:cs="Times New Roman"/>
          <w:color w:val="000000"/>
          <w:sz w:val="24"/>
        </w:rPr>
        <w:t>4</w:t>
      </w:r>
      <w:r w:rsidR="00147041" w:rsidRPr="00762794">
        <w:rPr>
          <w:rFonts w:ascii="Times New Roman" w:hAnsi="Times New Roman" w:cs="Times New Roman"/>
          <w:color w:val="000000"/>
          <w:sz w:val="24"/>
        </w:rPr>
        <w:t>.</w:t>
      </w:r>
    </w:p>
    <w:p w:rsidR="00293923" w:rsidRPr="00762794" w:rsidRDefault="00293923" w:rsidP="00FD58F5">
      <w:pPr>
        <w:spacing w:line="276" w:lineRule="auto"/>
        <w:jc w:val="center"/>
        <w:rPr>
          <w:rFonts w:ascii="Times New Roman" w:hAnsi="Times New Roman" w:cs="Times New Roman"/>
          <w:b/>
          <w:bCs/>
          <w:iCs/>
          <w:color w:val="000000"/>
          <w:sz w:val="24"/>
        </w:rPr>
      </w:pPr>
    </w:p>
    <w:p w:rsidR="00293923" w:rsidRPr="00762794" w:rsidRDefault="00293923" w:rsidP="00FD58F5">
      <w:pPr>
        <w:spacing w:line="276" w:lineRule="auto"/>
        <w:jc w:val="center"/>
        <w:rPr>
          <w:rFonts w:ascii="Times New Roman" w:hAnsi="Times New Roman" w:cs="Times New Roman"/>
          <w:b/>
          <w:bCs/>
          <w:iCs/>
          <w:color w:val="000000"/>
          <w:sz w:val="24"/>
        </w:rPr>
      </w:pPr>
    </w:p>
    <w:p w:rsidR="00094200" w:rsidRPr="00762794" w:rsidRDefault="00094200" w:rsidP="00094200">
      <w:pPr>
        <w:spacing w:line="276" w:lineRule="auto"/>
        <w:jc w:val="center"/>
        <w:rPr>
          <w:rFonts w:ascii="Times New Roman" w:hAnsi="Times New Roman" w:cs="Times New Roman"/>
          <w:b/>
          <w:bCs/>
          <w:iCs/>
          <w:color w:val="000000"/>
          <w:sz w:val="24"/>
        </w:rPr>
      </w:pPr>
      <w:r w:rsidRPr="00762794">
        <w:rPr>
          <w:rFonts w:ascii="Times New Roman" w:hAnsi="Times New Roman" w:cs="Times New Roman"/>
          <w:b/>
          <w:bCs/>
          <w:iCs/>
          <w:color w:val="000000"/>
          <w:sz w:val="24"/>
        </w:rPr>
        <w:t>ANTONIO MANOEL DA SILVA JUNIOR</w:t>
      </w:r>
    </w:p>
    <w:p w:rsidR="00040021" w:rsidRPr="00762794" w:rsidRDefault="00094200" w:rsidP="00094200">
      <w:pPr>
        <w:spacing w:after="160" w:line="259" w:lineRule="auto"/>
        <w:jc w:val="center"/>
        <w:rPr>
          <w:rFonts w:ascii="Times New Roman" w:hAnsi="Times New Roman" w:cs="Times New Roman"/>
          <w:b/>
          <w:bCs/>
          <w:iCs/>
          <w:color w:val="000000"/>
          <w:sz w:val="24"/>
        </w:rPr>
      </w:pPr>
      <w:r w:rsidRPr="00762794">
        <w:rPr>
          <w:rFonts w:ascii="Times New Roman" w:hAnsi="Times New Roman" w:cs="Times New Roman"/>
          <w:b/>
          <w:bCs/>
          <w:iCs/>
          <w:color w:val="000000"/>
          <w:sz w:val="24"/>
        </w:rPr>
        <w:t xml:space="preserve">Prefeito </w:t>
      </w:r>
      <w:r w:rsidR="00040021" w:rsidRPr="00762794">
        <w:rPr>
          <w:rFonts w:ascii="Times New Roman" w:hAnsi="Times New Roman" w:cs="Times New Roman"/>
          <w:b/>
          <w:bCs/>
          <w:iCs/>
          <w:color w:val="000000"/>
          <w:sz w:val="24"/>
        </w:rPr>
        <w:br w:type="page"/>
      </w:r>
    </w:p>
    <w:p w:rsidR="006D67F2" w:rsidRPr="00762794" w:rsidRDefault="00C525CC" w:rsidP="00094200">
      <w:pPr>
        <w:pStyle w:val="Ttulo"/>
        <w:shd w:val="clear" w:color="auto" w:fill="E2EFD9" w:themeFill="accent6" w:themeFillTint="33"/>
        <w:jc w:val="center"/>
        <w:rPr>
          <w:rFonts w:ascii="Times New Roman" w:hAnsi="Times New Roman" w:cs="Times New Roman"/>
          <w:sz w:val="24"/>
          <w:lang w:eastAsia="en-US"/>
        </w:rPr>
      </w:pPr>
      <w:r w:rsidRPr="00762794">
        <w:rPr>
          <w:rFonts w:ascii="Times New Roman" w:hAnsi="Times New Roman" w:cs="Times New Roman"/>
          <w:b/>
          <w:sz w:val="24"/>
          <w:szCs w:val="24"/>
        </w:rPr>
        <w:t>ANEXO I</w:t>
      </w:r>
      <w:r w:rsidR="00E23CC8" w:rsidRPr="00762794">
        <w:rPr>
          <w:rFonts w:ascii="Times New Roman" w:hAnsi="Times New Roman" w:cs="Times New Roman"/>
          <w:b/>
          <w:sz w:val="24"/>
          <w:szCs w:val="24"/>
        </w:rPr>
        <w:t xml:space="preserve"> – </w:t>
      </w:r>
      <w:r w:rsidR="00094200" w:rsidRPr="00762794">
        <w:rPr>
          <w:rFonts w:ascii="Times New Roman" w:hAnsi="Times New Roman" w:cs="Times New Roman"/>
          <w:b/>
          <w:sz w:val="24"/>
          <w:szCs w:val="24"/>
        </w:rPr>
        <w:t>TERMO DE REFERENCIA</w:t>
      </w:r>
    </w:p>
    <w:p w:rsidR="00935BAB" w:rsidRPr="00762794" w:rsidRDefault="00935BAB" w:rsidP="00B862E4">
      <w:pPr>
        <w:rPr>
          <w:rFonts w:ascii="Times New Roman" w:hAnsi="Times New Roman" w:cs="Times New Roman"/>
          <w:sz w:val="24"/>
          <w:lang w:eastAsia="en-US"/>
        </w:rPr>
      </w:pPr>
    </w:p>
    <w:p w:rsidR="00094200" w:rsidRPr="00762794" w:rsidRDefault="00094200" w:rsidP="00094200">
      <w:pPr>
        <w:jc w:val="center"/>
        <w:rPr>
          <w:rFonts w:ascii="Times New Roman" w:hAnsi="Times New Roman" w:cs="Times New Roman"/>
          <w:b/>
          <w:bCs/>
          <w:sz w:val="36"/>
          <w:szCs w:val="28"/>
        </w:rPr>
      </w:pPr>
      <w:r w:rsidRPr="00762794">
        <w:rPr>
          <w:rFonts w:ascii="Times New Roman" w:hAnsi="Times New Roman" w:cs="Times New Roman"/>
          <w:b/>
          <w:bCs/>
          <w:sz w:val="36"/>
          <w:szCs w:val="28"/>
        </w:rPr>
        <w:t>TERMO DE REFERÊNCIA – Lei 14.133/2021</w:t>
      </w:r>
    </w:p>
    <w:p w:rsidR="00094200" w:rsidRPr="00762794" w:rsidRDefault="00094200" w:rsidP="00094200">
      <w:pPr>
        <w:jc w:val="both"/>
        <w:rPr>
          <w:rFonts w:ascii="Times New Roman" w:hAnsi="Times New Roman" w:cs="Times New Roman"/>
          <w:b/>
        </w:rPr>
      </w:pPr>
    </w:p>
    <w:p w:rsidR="00094200" w:rsidRPr="00762794" w:rsidRDefault="00094200" w:rsidP="00094200">
      <w:pPr>
        <w:jc w:val="both"/>
        <w:rPr>
          <w:rFonts w:ascii="Times New Roman" w:hAnsi="Times New Roman" w:cs="Times New Roman"/>
          <w:b/>
          <w:szCs w:val="20"/>
        </w:rPr>
      </w:pPr>
      <w:r w:rsidRPr="00762794">
        <w:rPr>
          <w:rFonts w:ascii="Times New Roman" w:hAnsi="Times New Roman" w:cs="Times New Roman"/>
          <w:b/>
          <w:bCs/>
        </w:rPr>
        <w:t xml:space="preserve">1 - </w:t>
      </w:r>
      <w:r w:rsidRPr="00762794">
        <w:rPr>
          <w:rFonts w:ascii="Times New Roman" w:hAnsi="Times New Roman" w:cs="Times New Roman"/>
          <w:b/>
          <w:bCs/>
          <w:szCs w:val="20"/>
        </w:rPr>
        <w:t>DAS CONDIÇÕES GERAIS DA CONTRATAÇÃO (Art. 6º, XXIII, “a” e “i” da Lei nº 14.133/2021).</w:t>
      </w:r>
    </w:p>
    <w:p w:rsidR="00094200" w:rsidRPr="00762794" w:rsidRDefault="00094200" w:rsidP="00094200">
      <w:pPr>
        <w:pStyle w:val="SemEspaamento"/>
        <w:rPr>
          <w:rFonts w:ascii="Times New Roman" w:hAnsi="Times New Roman"/>
          <w:b/>
          <w:sz w:val="20"/>
          <w:szCs w:val="20"/>
        </w:rPr>
      </w:pPr>
    </w:p>
    <w:p w:rsidR="00094200" w:rsidRPr="00762794" w:rsidRDefault="00094200" w:rsidP="00094200">
      <w:pPr>
        <w:pStyle w:val="SemEspaamento"/>
        <w:jc w:val="both"/>
        <w:rPr>
          <w:rFonts w:ascii="Times New Roman" w:hAnsi="Times New Roman"/>
          <w:b/>
          <w:sz w:val="20"/>
          <w:szCs w:val="20"/>
        </w:rPr>
      </w:pPr>
      <w:r w:rsidRPr="00762794">
        <w:rPr>
          <w:rFonts w:ascii="Times New Roman" w:hAnsi="Times New Roman"/>
          <w:b/>
          <w:sz w:val="20"/>
          <w:szCs w:val="20"/>
        </w:rPr>
        <w:t>CONTRATAÇÃO DE EMPRESA ESPECIALIZADA PARA A PRESTAÇÃO DE SERVIÇOS DE REALIZAÇÃO DE RODEIO AMADOR POR OCASIÃO DA 29ª FESTA DO PEÃO DE GUAÍRA-SP</w:t>
      </w:r>
    </w:p>
    <w:p w:rsidR="00094200" w:rsidRPr="00762794" w:rsidRDefault="00094200" w:rsidP="00094200">
      <w:pPr>
        <w:pStyle w:val="SemEspaamento"/>
        <w:jc w:val="both"/>
        <w:rPr>
          <w:rFonts w:ascii="Times New Roman" w:hAnsi="Times New Roman"/>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276"/>
        <w:gridCol w:w="1559"/>
      </w:tblGrid>
      <w:tr w:rsidR="00094200" w:rsidRPr="00762794" w:rsidTr="00647320">
        <w:trPr>
          <w:trHeight w:val="425"/>
        </w:trPr>
        <w:tc>
          <w:tcPr>
            <w:tcW w:w="817" w:type="dxa"/>
            <w:shd w:val="clear" w:color="auto" w:fill="auto"/>
            <w:vAlign w:val="center"/>
          </w:tcPr>
          <w:p w:rsidR="00094200" w:rsidRPr="00762794" w:rsidRDefault="00094200" w:rsidP="00647320">
            <w:pPr>
              <w:jc w:val="center"/>
              <w:rPr>
                <w:rFonts w:ascii="Times New Roman" w:hAnsi="Times New Roman" w:cs="Times New Roman"/>
                <w:b/>
                <w:szCs w:val="20"/>
              </w:rPr>
            </w:pPr>
            <w:r w:rsidRPr="00762794">
              <w:rPr>
                <w:rFonts w:ascii="Times New Roman" w:hAnsi="Times New Roman" w:cs="Times New Roman"/>
                <w:b/>
                <w:szCs w:val="20"/>
              </w:rPr>
              <w:t>ITEM</w:t>
            </w:r>
          </w:p>
        </w:tc>
        <w:tc>
          <w:tcPr>
            <w:tcW w:w="5528" w:type="dxa"/>
            <w:shd w:val="clear" w:color="auto" w:fill="auto"/>
            <w:vAlign w:val="center"/>
          </w:tcPr>
          <w:p w:rsidR="00094200" w:rsidRPr="00762794" w:rsidRDefault="00094200" w:rsidP="00647320">
            <w:pPr>
              <w:jc w:val="center"/>
              <w:rPr>
                <w:rFonts w:ascii="Times New Roman" w:hAnsi="Times New Roman" w:cs="Times New Roman"/>
                <w:b/>
                <w:szCs w:val="20"/>
              </w:rPr>
            </w:pPr>
            <w:r w:rsidRPr="00762794">
              <w:rPr>
                <w:rFonts w:ascii="Times New Roman" w:hAnsi="Times New Roman" w:cs="Times New Roman"/>
                <w:b/>
                <w:szCs w:val="20"/>
              </w:rPr>
              <w:t>DESCRIÇÃO</w:t>
            </w:r>
          </w:p>
        </w:tc>
        <w:tc>
          <w:tcPr>
            <w:tcW w:w="1276" w:type="dxa"/>
            <w:shd w:val="clear" w:color="auto" w:fill="auto"/>
            <w:vAlign w:val="center"/>
          </w:tcPr>
          <w:p w:rsidR="00094200" w:rsidRPr="00762794" w:rsidRDefault="00094200" w:rsidP="00647320">
            <w:pPr>
              <w:jc w:val="center"/>
              <w:rPr>
                <w:rFonts w:ascii="Times New Roman" w:hAnsi="Times New Roman" w:cs="Times New Roman"/>
                <w:b/>
                <w:szCs w:val="20"/>
              </w:rPr>
            </w:pPr>
            <w:r w:rsidRPr="00762794">
              <w:rPr>
                <w:rFonts w:ascii="Times New Roman" w:hAnsi="Times New Roman" w:cs="Times New Roman"/>
                <w:b/>
                <w:szCs w:val="20"/>
              </w:rPr>
              <w:t>UNIDADE</w:t>
            </w:r>
          </w:p>
        </w:tc>
        <w:tc>
          <w:tcPr>
            <w:tcW w:w="1559" w:type="dxa"/>
            <w:shd w:val="clear" w:color="auto" w:fill="auto"/>
            <w:vAlign w:val="center"/>
          </w:tcPr>
          <w:p w:rsidR="00094200" w:rsidRPr="00762794" w:rsidRDefault="00094200" w:rsidP="00647320">
            <w:pPr>
              <w:jc w:val="center"/>
              <w:rPr>
                <w:rFonts w:ascii="Times New Roman" w:hAnsi="Times New Roman" w:cs="Times New Roman"/>
                <w:b/>
                <w:szCs w:val="20"/>
              </w:rPr>
            </w:pPr>
            <w:r w:rsidRPr="00762794">
              <w:rPr>
                <w:rFonts w:ascii="Times New Roman" w:hAnsi="Times New Roman" w:cs="Times New Roman"/>
                <w:b/>
                <w:szCs w:val="20"/>
              </w:rPr>
              <w:t>Quantidade</w:t>
            </w:r>
          </w:p>
        </w:tc>
      </w:tr>
      <w:tr w:rsidR="00094200" w:rsidRPr="00762794" w:rsidTr="00647320">
        <w:trPr>
          <w:trHeight w:val="1277"/>
        </w:trPr>
        <w:tc>
          <w:tcPr>
            <w:tcW w:w="817" w:type="dxa"/>
            <w:shd w:val="clear" w:color="auto" w:fill="auto"/>
            <w:vAlign w:val="center"/>
          </w:tcPr>
          <w:p w:rsidR="00094200" w:rsidRPr="00762794" w:rsidRDefault="00094200" w:rsidP="00647320">
            <w:pPr>
              <w:jc w:val="center"/>
              <w:rPr>
                <w:rFonts w:ascii="Times New Roman" w:hAnsi="Times New Roman" w:cs="Times New Roman"/>
                <w:b/>
                <w:szCs w:val="20"/>
              </w:rPr>
            </w:pPr>
            <w:r w:rsidRPr="00762794">
              <w:rPr>
                <w:rFonts w:ascii="Times New Roman" w:hAnsi="Times New Roman" w:cs="Times New Roman"/>
                <w:b/>
                <w:szCs w:val="20"/>
              </w:rPr>
              <w:t>01</w:t>
            </w:r>
          </w:p>
          <w:p w:rsidR="00094200" w:rsidRPr="00762794" w:rsidRDefault="00094200" w:rsidP="00647320">
            <w:pPr>
              <w:jc w:val="center"/>
              <w:rPr>
                <w:rFonts w:ascii="Times New Roman" w:hAnsi="Times New Roman" w:cs="Times New Roman"/>
                <w:b/>
                <w:szCs w:val="20"/>
              </w:rPr>
            </w:pPr>
          </w:p>
        </w:tc>
        <w:tc>
          <w:tcPr>
            <w:tcW w:w="5528" w:type="dxa"/>
            <w:shd w:val="clear" w:color="auto" w:fill="auto"/>
            <w:vAlign w:val="center"/>
          </w:tcPr>
          <w:p w:rsidR="00094200" w:rsidRPr="00762794" w:rsidRDefault="00094200" w:rsidP="00647320">
            <w:pPr>
              <w:pStyle w:val="SemEspaamento"/>
              <w:rPr>
                <w:rFonts w:ascii="Times New Roman" w:hAnsi="Times New Roman"/>
                <w:b/>
                <w:sz w:val="20"/>
                <w:szCs w:val="20"/>
              </w:rPr>
            </w:pPr>
            <w:r w:rsidRPr="00762794">
              <w:rPr>
                <w:rFonts w:ascii="Times New Roman" w:hAnsi="Times New Roman"/>
                <w:b/>
                <w:sz w:val="20"/>
                <w:szCs w:val="20"/>
              </w:rPr>
              <w:t>CONTRATAÇÃO DE EMPRESA ESPECIALIZADA PARA A PRESTAÇÃO DE SERVIÇOS DE REALIZAÇÃO DE RODEIO AMADOR POR OCASIÃO DA 29ª FESTA DO PEÃO DE GUAÍRA-SP</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 xml:space="preserve">A empresa devera possuir:  </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01 ASSESOR DE RODEIO,</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 xml:space="preserve">01 AUXILIAR DE PISTA, </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 xml:space="preserve">01 COMENTARISTA, </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 xml:space="preserve">03 EMBRETADORES, </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 xml:space="preserve">02 JUIZ DE RENA, </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02 FISCAIS DE BRETE</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02 MADRINHEIROS</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03 PORTEREIROS</w:t>
            </w: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 xml:space="preserve">04 SALVA VIDAS </w:t>
            </w:r>
          </w:p>
          <w:p w:rsidR="00094200" w:rsidRPr="00762794" w:rsidRDefault="00094200" w:rsidP="00647320">
            <w:pPr>
              <w:rPr>
                <w:rFonts w:ascii="Times New Roman" w:hAnsi="Times New Roman" w:cs="Times New Roman"/>
                <w:bCs/>
                <w:szCs w:val="20"/>
              </w:rPr>
            </w:pP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bCs/>
                <w:szCs w:val="20"/>
              </w:rPr>
              <w:t>15 CARNEIROS e 60 TOUROS</w:t>
            </w:r>
          </w:p>
          <w:p w:rsidR="00094200" w:rsidRPr="00762794" w:rsidRDefault="00094200" w:rsidP="00647320">
            <w:pPr>
              <w:rPr>
                <w:rFonts w:ascii="Times New Roman" w:hAnsi="Times New Roman" w:cs="Times New Roman"/>
                <w:bCs/>
                <w:szCs w:val="20"/>
              </w:rPr>
            </w:pPr>
          </w:p>
          <w:p w:rsidR="00094200" w:rsidRPr="00762794" w:rsidRDefault="00094200" w:rsidP="00647320">
            <w:pPr>
              <w:rPr>
                <w:rFonts w:ascii="Times New Roman" w:hAnsi="Times New Roman" w:cs="Times New Roman"/>
                <w:szCs w:val="20"/>
              </w:rPr>
            </w:pPr>
            <w:r w:rsidRPr="00762794">
              <w:rPr>
                <w:rFonts w:ascii="Times New Roman" w:hAnsi="Times New Roman" w:cs="Times New Roman"/>
                <w:szCs w:val="20"/>
              </w:rPr>
              <w:t>Todos os animais devidamente treinados, bem como apresentar controle de sanidade regular, identificados conforme GTA (Guia de Transporte Animal) que deverão ser indicados no ato do transporte. As despesas com ração, veterinário responsável e frete correrão por conta da contratada, devendo a Licitante respeitar as determinações impostas pela Lei Federal nº 10.519/2002.)</w:t>
            </w:r>
          </w:p>
          <w:p w:rsidR="00094200" w:rsidRPr="00762794" w:rsidRDefault="00094200" w:rsidP="00647320">
            <w:pPr>
              <w:rPr>
                <w:rFonts w:ascii="Times New Roman" w:hAnsi="Times New Roman" w:cs="Times New Roman"/>
                <w:szCs w:val="20"/>
              </w:rPr>
            </w:pPr>
          </w:p>
          <w:p w:rsidR="00094200" w:rsidRPr="00762794" w:rsidRDefault="00094200" w:rsidP="00647320">
            <w:pPr>
              <w:rPr>
                <w:rFonts w:ascii="Times New Roman" w:hAnsi="Times New Roman" w:cs="Times New Roman"/>
                <w:bCs/>
                <w:szCs w:val="20"/>
              </w:rPr>
            </w:pPr>
            <w:r w:rsidRPr="00762794">
              <w:rPr>
                <w:rFonts w:ascii="Times New Roman" w:hAnsi="Times New Roman" w:cs="Times New Roman"/>
                <w:szCs w:val="20"/>
              </w:rPr>
              <w:t xml:space="preserve">TODA A </w:t>
            </w:r>
            <w:proofErr w:type="gramStart"/>
            <w:r w:rsidRPr="00762794">
              <w:rPr>
                <w:rFonts w:ascii="Times New Roman" w:hAnsi="Times New Roman" w:cs="Times New Roman"/>
                <w:szCs w:val="20"/>
              </w:rPr>
              <w:t>EQUIPE E ANIMAIS CONTRATADA</w:t>
            </w:r>
            <w:proofErr w:type="gramEnd"/>
            <w:r w:rsidRPr="00762794">
              <w:rPr>
                <w:rFonts w:ascii="Times New Roman" w:hAnsi="Times New Roman" w:cs="Times New Roman"/>
                <w:szCs w:val="20"/>
              </w:rPr>
              <w:t xml:space="preserve"> PELA EMPRESA REALIZADORA DO EVENTO DEVERA POSSUIR SEGURO DE VIDA que deverá ser apresentado em até 24 (vinte e quatro) horas do início da abertura do evento que ocorrerá às 14h horas do dia 19 de maio de 2024, rigorosamente de acordo com art. 2º parágrafos 1º e 3º, da Lei 10.220/2001 e suas alterações.</w:t>
            </w:r>
          </w:p>
          <w:p w:rsidR="00094200" w:rsidRPr="00762794" w:rsidRDefault="00094200" w:rsidP="00647320">
            <w:pPr>
              <w:jc w:val="center"/>
              <w:rPr>
                <w:rFonts w:ascii="Times New Roman" w:hAnsi="Times New Roman" w:cs="Times New Roman"/>
                <w:b/>
                <w:szCs w:val="20"/>
              </w:rPr>
            </w:pPr>
          </w:p>
        </w:tc>
        <w:tc>
          <w:tcPr>
            <w:tcW w:w="1276" w:type="dxa"/>
            <w:shd w:val="clear" w:color="auto" w:fill="auto"/>
            <w:vAlign w:val="center"/>
          </w:tcPr>
          <w:p w:rsidR="00094200" w:rsidRPr="00762794" w:rsidRDefault="00094200" w:rsidP="00647320">
            <w:pPr>
              <w:jc w:val="center"/>
              <w:rPr>
                <w:rFonts w:ascii="Times New Roman" w:hAnsi="Times New Roman" w:cs="Times New Roman"/>
                <w:b/>
                <w:szCs w:val="20"/>
              </w:rPr>
            </w:pPr>
            <w:proofErr w:type="spellStart"/>
            <w:r w:rsidRPr="00762794">
              <w:rPr>
                <w:rFonts w:ascii="Times New Roman" w:hAnsi="Times New Roman" w:cs="Times New Roman"/>
                <w:b/>
                <w:szCs w:val="20"/>
              </w:rPr>
              <w:t>serv</w:t>
            </w:r>
            <w:proofErr w:type="spellEnd"/>
          </w:p>
        </w:tc>
        <w:tc>
          <w:tcPr>
            <w:tcW w:w="1559" w:type="dxa"/>
            <w:shd w:val="clear" w:color="auto" w:fill="auto"/>
            <w:vAlign w:val="center"/>
          </w:tcPr>
          <w:p w:rsidR="00094200" w:rsidRPr="00762794" w:rsidRDefault="00094200" w:rsidP="00647320">
            <w:pPr>
              <w:jc w:val="center"/>
              <w:rPr>
                <w:rFonts w:ascii="Times New Roman" w:hAnsi="Times New Roman" w:cs="Times New Roman"/>
                <w:b/>
                <w:szCs w:val="20"/>
              </w:rPr>
            </w:pPr>
            <w:r w:rsidRPr="00762794">
              <w:rPr>
                <w:rFonts w:ascii="Times New Roman" w:hAnsi="Times New Roman" w:cs="Times New Roman"/>
                <w:b/>
                <w:szCs w:val="20"/>
              </w:rPr>
              <w:t>01</w:t>
            </w:r>
          </w:p>
        </w:tc>
      </w:tr>
      <w:tr w:rsidR="00094200" w:rsidRPr="00762794" w:rsidTr="00647320">
        <w:tc>
          <w:tcPr>
            <w:tcW w:w="817" w:type="dxa"/>
            <w:shd w:val="clear" w:color="auto" w:fill="auto"/>
            <w:vAlign w:val="center"/>
          </w:tcPr>
          <w:p w:rsidR="00094200" w:rsidRPr="00762794" w:rsidRDefault="00094200" w:rsidP="00647320">
            <w:pPr>
              <w:jc w:val="center"/>
              <w:rPr>
                <w:rFonts w:ascii="Times New Roman" w:hAnsi="Times New Roman" w:cs="Times New Roman"/>
                <w:b/>
                <w:szCs w:val="20"/>
              </w:rPr>
            </w:pPr>
          </w:p>
        </w:tc>
        <w:tc>
          <w:tcPr>
            <w:tcW w:w="5528" w:type="dxa"/>
            <w:shd w:val="clear" w:color="auto" w:fill="auto"/>
          </w:tcPr>
          <w:p w:rsidR="00094200" w:rsidRPr="00762794" w:rsidRDefault="00094200" w:rsidP="00647320">
            <w:pPr>
              <w:tabs>
                <w:tab w:val="left" w:pos="2835"/>
              </w:tabs>
              <w:jc w:val="center"/>
              <w:rPr>
                <w:rFonts w:ascii="Times New Roman" w:hAnsi="Times New Roman" w:cs="Times New Roman"/>
                <w:szCs w:val="20"/>
              </w:rPr>
            </w:pPr>
            <w:r w:rsidRPr="00762794">
              <w:rPr>
                <w:rFonts w:ascii="Times New Roman" w:hAnsi="Times New Roman" w:cs="Times New Roman"/>
                <w:szCs w:val="20"/>
              </w:rPr>
              <w:t>TOTAL</w:t>
            </w:r>
          </w:p>
        </w:tc>
        <w:tc>
          <w:tcPr>
            <w:tcW w:w="1276" w:type="dxa"/>
            <w:shd w:val="clear" w:color="auto" w:fill="auto"/>
            <w:vAlign w:val="center"/>
          </w:tcPr>
          <w:p w:rsidR="00094200" w:rsidRPr="00762794" w:rsidRDefault="00094200" w:rsidP="00647320">
            <w:pPr>
              <w:jc w:val="center"/>
              <w:rPr>
                <w:rFonts w:ascii="Times New Roman" w:hAnsi="Times New Roman" w:cs="Times New Roman"/>
                <w:szCs w:val="20"/>
              </w:rPr>
            </w:pPr>
          </w:p>
        </w:tc>
        <w:tc>
          <w:tcPr>
            <w:tcW w:w="1559" w:type="dxa"/>
            <w:shd w:val="clear" w:color="auto" w:fill="auto"/>
            <w:vAlign w:val="center"/>
          </w:tcPr>
          <w:p w:rsidR="00094200" w:rsidRPr="00762794" w:rsidRDefault="00094200" w:rsidP="00647320">
            <w:pPr>
              <w:jc w:val="center"/>
              <w:rPr>
                <w:rFonts w:ascii="Times New Roman" w:hAnsi="Times New Roman" w:cs="Times New Roman"/>
                <w:szCs w:val="20"/>
              </w:rPr>
            </w:pPr>
            <w:r w:rsidRPr="00762794">
              <w:rPr>
                <w:rFonts w:ascii="Times New Roman" w:hAnsi="Times New Roman" w:cs="Times New Roman"/>
                <w:szCs w:val="20"/>
              </w:rPr>
              <w:t>R$</w:t>
            </w:r>
          </w:p>
        </w:tc>
      </w:tr>
    </w:tbl>
    <w:p w:rsidR="00094200" w:rsidRPr="00762794" w:rsidRDefault="00094200" w:rsidP="00094200">
      <w:pPr>
        <w:pStyle w:val="SemEspaamento"/>
        <w:rPr>
          <w:rFonts w:ascii="Times New Roman" w:hAnsi="Times New Roman"/>
          <w:sz w:val="20"/>
          <w:szCs w:val="20"/>
          <w:highlight w:val="yellow"/>
        </w:rPr>
      </w:pPr>
    </w:p>
    <w:p w:rsidR="00094200" w:rsidRPr="00762794" w:rsidRDefault="00094200" w:rsidP="00094200">
      <w:pPr>
        <w:pStyle w:val="SemEspaamento"/>
        <w:rPr>
          <w:rFonts w:ascii="Times New Roman" w:hAnsi="Times New Roman"/>
          <w:sz w:val="20"/>
          <w:szCs w:val="20"/>
        </w:rPr>
      </w:pPr>
      <w:r w:rsidRPr="00762794">
        <w:rPr>
          <w:rFonts w:ascii="Times New Roman" w:hAnsi="Times New Roman"/>
          <w:sz w:val="20"/>
          <w:szCs w:val="20"/>
        </w:rPr>
        <w:tab/>
        <w:t>A empresa deverá fornecer um comprovante de cadastro no GEDAVE (Gestão de Defesa Animal e Vegetal), emitido pelo órgão responsável, indicando claramente seu status de regularidade.</w:t>
      </w:r>
    </w:p>
    <w:p w:rsidR="00094200" w:rsidRPr="00762794" w:rsidRDefault="00094200" w:rsidP="00094200">
      <w:pPr>
        <w:pStyle w:val="SemEspaamento"/>
        <w:rPr>
          <w:rFonts w:ascii="Times New Roman" w:hAnsi="Times New Roman"/>
          <w:sz w:val="20"/>
          <w:szCs w:val="20"/>
        </w:rPr>
      </w:pPr>
    </w:p>
    <w:p w:rsidR="00094200" w:rsidRPr="00762794" w:rsidRDefault="00094200" w:rsidP="00094200">
      <w:pPr>
        <w:pStyle w:val="SemEspaamento"/>
        <w:jc w:val="both"/>
        <w:rPr>
          <w:rFonts w:ascii="Times New Roman" w:hAnsi="Times New Roman"/>
          <w:bCs/>
          <w:sz w:val="20"/>
          <w:szCs w:val="20"/>
        </w:rPr>
      </w:pPr>
      <w:r w:rsidRPr="00762794">
        <w:rPr>
          <w:rFonts w:ascii="Times New Roman" w:hAnsi="Times New Roman"/>
          <w:bCs/>
          <w:sz w:val="20"/>
          <w:szCs w:val="20"/>
        </w:rPr>
        <w:tab/>
        <w:t>O prazo de vigência da contratação é de 120 (cento e vinte) dias, contados da assinatura do contrato.</w:t>
      </w:r>
    </w:p>
    <w:p w:rsidR="00094200" w:rsidRPr="00762794" w:rsidRDefault="00094200" w:rsidP="00094200">
      <w:pPr>
        <w:pStyle w:val="SemEspaamento"/>
        <w:jc w:val="both"/>
        <w:rPr>
          <w:rFonts w:ascii="Times New Roman" w:hAnsi="Times New Roman"/>
          <w:bCs/>
          <w:sz w:val="20"/>
          <w:szCs w:val="20"/>
        </w:rPr>
      </w:pPr>
    </w:p>
    <w:p w:rsidR="00094200" w:rsidRPr="00762794" w:rsidRDefault="00094200" w:rsidP="00094200">
      <w:pPr>
        <w:pStyle w:val="SemEspaamento"/>
        <w:jc w:val="both"/>
        <w:rPr>
          <w:rFonts w:ascii="Times New Roman" w:hAnsi="Times New Roman"/>
          <w:bCs/>
          <w:sz w:val="20"/>
          <w:szCs w:val="20"/>
        </w:rPr>
      </w:pPr>
      <w:r w:rsidRPr="00762794">
        <w:rPr>
          <w:rFonts w:ascii="Times New Roman" w:hAnsi="Times New Roman"/>
          <w:bCs/>
          <w:sz w:val="20"/>
          <w:szCs w:val="20"/>
        </w:rPr>
        <w:tab/>
        <w:t>O custo estimado total da contratação é de R$ 41.600,00 (Quarenta e um mil seiscentos reais), conforme apontado no Estudo Técnico Preliminar.</w:t>
      </w:r>
    </w:p>
    <w:p w:rsidR="00094200" w:rsidRPr="00762794" w:rsidRDefault="00094200" w:rsidP="00094200">
      <w:pPr>
        <w:pStyle w:val="SemEspaamento"/>
        <w:jc w:val="both"/>
        <w:rPr>
          <w:rFonts w:ascii="Times New Roman" w:hAnsi="Times New Roman"/>
          <w:bCs/>
          <w:sz w:val="20"/>
          <w:szCs w:val="20"/>
        </w:rPr>
      </w:pPr>
    </w:p>
    <w:p w:rsidR="00094200" w:rsidRPr="00762794" w:rsidRDefault="00094200" w:rsidP="00094200">
      <w:pPr>
        <w:jc w:val="both"/>
        <w:rPr>
          <w:rFonts w:ascii="Times New Roman" w:hAnsi="Times New Roman" w:cs="Times New Roman"/>
          <w:b/>
          <w:bCs/>
          <w:szCs w:val="20"/>
        </w:rPr>
      </w:pPr>
      <w:r w:rsidRPr="00762794">
        <w:rPr>
          <w:rFonts w:ascii="Times New Roman" w:hAnsi="Times New Roman" w:cs="Times New Roman"/>
          <w:b/>
          <w:bCs/>
          <w:szCs w:val="20"/>
        </w:rPr>
        <w:t>2 – FUNDAMENTAÇÃO E DESCRIÇÃO DA NECESSIDADE DA CONTRATAÇÃO (art. 6ª, Inciso XXIII, alínea “b” da Lei nº 14.133/2021).</w:t>
      </w:r>
    </w:p>
    <w:p w:rsidR="00094200" w:rsidRPr="00762794" w:rsidRDefault="00094200" w:rsidP="00094200">
      <w:pPr>
        <w:jc w:val="both"/>
        <w:rPr>
          <w:rFonts w:ascii="Times New Roman" w:hAnsi="Times New Roman" w:cs="Times New Roman"/>
          <w:b/>
          <w:bCs/>
          <w:szCs w:val="20"/>
        </w:rPr>
      </w:pPr>
    </w:p>
    <w:p w:rsidR="00094200" w:rsidRPr="00762794" w:rsidRDefault="00094200" w:rsidP="00094200">
      <w:pPr>
        <w:jc w:val="both"/>
        <w:rPr>
          <w:rFonts w:ascii="Times New Roman" w:hAnsi="Times New Roman" w:cs="Times New Roman"/>
          <w:szCs w:val="20"/>
        </w:rPr>
      </w:pPr>
      <w:r w:rsidRPr="00762794">
        <w:rPr>
          <w:rFonts w:ascii="Times New Roman" w:hAnsi="Times New Roman" w:cs="Times New Roman"/>
          <w:szCs w:val="20"/>
        </w:rPr>
        <w:tab/>
        <w:t>A Fundamentação da Contratação encontra-se pormenorizada em Tópico específico do Estudo Técnico Preliminar, anexo a este Termo de Referência.</w:t>
      </w:r>
    </w:p>
    <w:p w:rsidR="00094200" w:rsidRPr="00762794" w:rsidRDefault="00094200" w:rsidP="00094200">
      <w:pPr>
        <w:jc w:val="both"/>
        <w:rPr>
          <w:rFonts w:ascii="Times New Roman" w:hAnsi="Times New Roman" w:cs="Times New Roman"/>
          <w:szCs w:val="20"/>
        </w:rPr>
      </w:pPr>
    </w:p>
    <w:p w:rsidR="00094200" w:rsidRPr="00762794" w:rsidRDefault="00094200" w:rsidP="00094200">
      <w:pPr>
        <w:ind w:firstLine="708"/>
        <w:jc w:val="both"/>
        <w:rPr>
          <w:rFonts w:ascii="Times New Roman" w:hAnsi="Times New Roman" w:cs="Times New Roman"/>
          <w:bCs/>
          <w:szCs w:val="20"/>
        </w:rPr>
      </w:pPr>
      <w:bookmarkStart w:id="15" w:name="_Hlk157519157"/>
      <w:r w:rsidRPr="00762794">
        <w:rPr>
          <w:rFonts w:ascii="Times New Roman" w:hAnsi="Times New Roman" w:cs="Times New Roman"/>
          <w:szCs w:val="20"/>
        </w:rPr>
        <w:t xml:space="preserve">A realização do processo de licitação do </w:t>
      </w:r>
      <w:r w:rsidRPr="00762794">
        <w:rPr>
          <w:rFonts w:ascii="Times New Roman" w:hAnsi="Times New Roman" w:cs="Times New Roman"/>
          <w:bCs/>
          <w:szCs w:val="20"/>
        </w:rPr>
        <w:t xml:space="preserve">objeto do presente contrato consiste na contratação de empresa especializada para prestação de serviços de realização de rodeio amador, que será atração da 29ª Festa do Peão de Guaíra. Evento municipal que atrai visitantes da região, movimentando o comércio local. </w:t>
      </w:r>
    </w:p>
    <w:p w:rsidR="00094200" w:rsidRPr="00762794" w:rsidRDefault="00094200" w:rsidP="00094200">
      <w:pPr>
        <w:ind w:firstLine="708"/>
        <w:jc w:val="both"/>
        <w:rPr>
          <w:rFonts w:ascii="Times New Roman" w:hAnsi="Times New Roman" w:cs="Times New Roman"/>
          <w:szCs w:val="20"/>
        </w:rPr>
      </w:pPr>
    </w:p>
    <w:p w:rsidR="00094200" w:rsidRPr="00762794" w:rsidRDefault="00094200" w:rsidP="00094200">
      <w:pPr>
        <w:ind w:firstLine="708"/>
        <w:jc w:val="both"/>
        <w:rPr>
          <w:rFonts w:ascii="Times New Roman" w:hAnsi="Times New Roman" w:cs="Times New Roman"/>
          <w:szCs w:val="20"/>
        </w:rPr>
      </w:pPr>
      <w:r w:rsidRPr="00762794">
        <w:rPr>
          <w:rFonts w:ascii="Times New Roman" w:hAnsi="Times New Roman" w:cs="Times New Roman"/>
          <w:szCs w:val="20"/>
        </w:rPr>
        <w:t>O presente pedido de contratação se justifica diante da realização das festividades relacionadas com a realização da 29ª FESTA DE PEÃO DE GUAIRA é uma importante manifestação cultural de nossa cidade, comemorada há vários, tem por finalidade não só proporcionar diversão e lazer à comunidade, mas também projetar regionalmente o nome de GUAIRA e de seus produtos, propiciando também aos agricultores e proprietários rurais a possibilidade de mostrar seus produtos e a riqueza do município.</w:t>
      </w:r>
    </w:p>
    <w:p w:rsidR="00094200" w:rsidRPr="00762794" w:rsidRDefault="00094200" w:rsidP="00094200">
      <w:pPr>
        <w:ind w:firstLine="708"/>
        <w:jc w:val="both"/>
        <w:rPr>
          <w:rFonts w:ascii="Times New Roman" w:hAnsi="Times New Roman" w:cs="Times New Roman"/>
          <w:szCs w:val="20"/>
        </w:rPr>
      </w:pPr>
    </w:p>
    <w:p w:rsidR="00094200" w:rsidRPr="00762794" w:rsidRDefault="00094200" w:rsidP="00094200">
      <w:pPr>
        <w:ind w:firstLine="708"/>
        <w:jc w:val="both"/>
        <w:rPr>
          <w:rFonts w:ascii="Times New Roman" w:hAnsi="Times New Roman" w:cs="Times New Roman"/>
          <w:szCs w:val="20"/>
        </w:rPr>
      </w:pPr>
      <w:r w:rsidRPr="00762794">
        <w:rPr>
          <w:rFonts w:ascii="Times New Roman" w:hAnsi="Times New Roman" w:cs="Times New Roman"/>
          <w:szCs w:val="20"/>
        </w:rPr>
        <w:t>Uma empresa especializada em rodeios terá experiência e conhecimento específico na organização desse tipo de evento. Eles entenderão os aspectos técnicos, regulamentações de segurança, e as melhores práticas para garantir um evento bem-sucedido.</w:t>
      </w:r>
    </w:p>
    <w:p w:rsidR="00094200" w:rsidRPr="00762794" w:rsidRDefault="00094200" w:rsidP="00094200">
      <w:pPr>
        <w:ind w:firstLine="708"/>
        <w:jc w:val="both"/>
        <w:rPr>
          <w:rFonts w:ascii="Times New Roman" w:hAnsi="Times New Roman" w:cs="Times New Roman"/>
          <w:szCs w:val="20"/>
        </w:rPr>
      </w:pPr>
    </w:p>
    <w:p w:rsidR="00094200" w:rsidRPr="00762794" w:rsidRDefault="00094200" w:rsidP="00094200">
      <w:pPr>
        <w:ind w:firstLine="708"/>
        <w:jc w:val="both"/>
        <w:rPr>
          <w:rFonts w:ascii="Times New Roman" w:hAnsi="Times New Roman" w:cs="Times New Roman"/>
          <w:szCs w:val="20"/>
        </w:rPr>
      </w:pPr>
      <w:r w:rsidRPr="00762794">
        <w:rPr>
          <w:rFonts w:ascii="Times New Roman" w:hAnsi="Times New Roman" w:cs="Times New Roman"/>
          <w:szCs w:val="20"/>
        </w:rPr>
        <w:t>A segurança dos participantes e espectadores é uma prioridade em qualquer evento. Uma empresa especializada estará familiarizada com os procedimentos de segurança necessários e terá recursos para garantir que o rodeio seja realizado de forma segura.</w:t>
      </w:r>
    </w:p>
    <w:p w:rsidR="00094200" w:rsidRPr="00762794" w:rsidRDefault="00094200" w:rsidP="00094200">
      <w:pPr>
        <w:ind w:firstLine="708"/>
        <w:jc w:val="both"/>
        <w:rPr>
          <w:rFonts w:ascii="Times New Roman" w:hAnsi="Times New Roman" w:cs="Times New Roman"/>
          <w:szCs w:val="20"/>
        </w:rPr>
      </w:pPr>
    </w:p>
    <w:p w:rsidR="00094200" w:rsidRPr="00762794" w:rsidRDefault="00094200" w:rsidP="00094200">
      <w:pPr>
        <w:ind w:firstLine="708"/>
        <w:jc w:val="both"/>
        <w:rPr>
          <w:rFonts w:ascii="Times New Roman" w:hAnsi="Times New Roman" w:cs="Times New Roman"/>
          <w:szCs w:val="20"/>
        </w:rPr>
      </w:pPr>
      <w:r w:rsidRPr="00762794">
        <w:rPr>
          <w:rFonts w:ascii="Times New Roman" w:hAnsi="Times New Roman" w:cs="Times New Roman"/>
          <w:szCs w:val="20"/>
        </w:rPr>
        <w:t>Empresas especializadas geralmente têm uma extensa rede de contatos e fornecedores na indústria de rodeios. Isso pode facilitar a obtenção de equipamentos, instalações e outros recursos necessários para o evento.</w:t>
      </w:r>
    </w:p>
    <w:p w:rsidR="00094200" w:rsidRPr="00762794" w:rsidRDefault="00094200" w:rsidP="00094200">
      <w:pPr>
        <w:ind w:firstLine="708"/>
        <w:jc w:val="both"/>
        <w:rPr>
          <w:rFonts w:ascii="Times New Roman" w:hAnsi="Times New Roman" w:cs="Times New Roman"/>
          <w:szCs w:val="20"/>
        </w:rPr>
      </w:pPr>
    </w:p>
    <w:bookmarkEnd w:id="15"/>
    <w:p w:rsidR="00094200" w:rsidRPr="00762794" w:rsidRDefault="00094200" w:rsidP="00094200">
      <w:pPr>
        <w:jc w:val="both"/>
        <w:rPr>
          <w:rFonts w:ascii="Times New Roman" w:hAnsi="Times New Roman" w:cs="Times New Roman"/>
          <w:szCs w:val="20"/>
        </w:rPr>
      </w:pPr>
    </w:p>
    <w:p w:rsidR="00094200" w:rsidRPr="00762794" w:rsidRDefault="00094200" w:rsidP="00094200">
      <w:pPr>
        <w:jc w:val="both"/>
        <w:rPr>
          <w:rFonts w:ascii="Times New Roman" w:hAnsi="Times New Roman" w:cs="Times New Roman"/>
          <w:b/>
          <w:bCs/>
          <w:szCs w:val="20"/>
        </w:rPr>
      </w:pPr>
      <w:r w:rsidRPr="00762794">
        <w:rPr>
          <w:rFonts w:ascii="Times New Roman" w:hAnsi="Times New Roman" w:cs="Times New Roman"/>
          <w:b/>
          <w:bCs/>
          <w:szCs w:val="20"/>
        </w:rPr>
        <w:t>3 – DESCRIÇÃO DA SOLUÇÃO COMO UM TODO CONSIDERADO O CICLO DE VIDA DO OBJETO (Art. 6ª, Inciso XXIII, alínea “c” da Lei 14.133/2021).</w:t>
      </w:r>
    </w:p>
    <w:p w:rsidR="00094200" w:rsidRPr="00762794" w:rsidRDefault="00094200" w:rsidP="00094200">
      <w:pPr>
        <w:jc w:val="both"/>
        <w:rPr>
          <w:rFonts w:ascii="Times New Roman" w:hAnsi="Times New Roman" w:cs="Times New Roman"/>
          <w:b/>
          <w:bCs/>
          <w:szCs w:val="20"/>
        </w:rPr>
      </w:pPr>
    </w:p>
    <w:p w:rsidR="00094200" w:rsidRPr="00762794" w:rsidRDefault="00094200" w:rsidP="00094200">
      <w:pPr>
        <w:jc w:val="both"/>
        <w:rPr>
          <w:rFonts w:ascii="Times New Roman" w:hAnsi="Times New Roman" w:cs="Times New Roman"/>
          <w:szCs w:val="20"/>
        </w:rPr>
      </w:pPr>
      <w:r w:rsidRPr="00762794">
        <w:rPr>
          <w:rFonts w:ascii="Times New Roman" w:hAnsi="Times New Roman" w:cs="Times New Roman"/>
          <w:b/>
          <w:bCs/>
          <w:szCs w:val="20"/>
        </w:rPr>
        <w:tab/>
      </w:r>
      <w:r w:rsidRPr="00762794">
        <w:rPr>
          <w:rFonts w:ascii="Times New Roman" w:hAnsi="Times New Roman" w:cs="Times New Roman"/>
          <w:szCs w:val="20"/>
        </w:rPr>
        <w:t xml:space="preserve">A descrição da solução como um todo encontra-se pormenorizada em tópico específico do Estudo Técnico Preliminar, anexo a este Termo de Referência. </w:t>
      </w:r>
    </w:p>
    <w:p w:rsidR="00094200" w:rsidRPr="00762794" w:rsidRDefault="00094200" w:rsidP="00094200">
      <w:pPr>
        <w:pStyle w:val="SemEspaamento"/>
        <w:jc w:val="both"/>
        <w:rPr>
          <w:rFonts w:ascii="Times New Roman" w:hAnsi="Times New Roman"/>
          <w:bCs/>
          <w:sz w:val="20"/>
          <w:szCs w:val="20"/>
        </w:rPr>
      </w:pPr>
    </w:p>
    <w:p w:rsidR="00094200" w:rsidRPr="00762794" w:rsidRDefault="00094200" w:rsidP="00094200">
      <w:pPr>
        <w:pStyle w:val="SemEspaamento"/>
        <w:jc w:val="both"/>
        <w:rPr>
          <w:rFonts w:ascii="Times New Roman" w:hAnsi="Times New Roman"/>
          <w:bCs/>
          <w:sz w:val="20"/>
          <w:szCs w:val="20"/>
        </w:rPr>
      </w:pPr>
    </w:p>
    <w:p w:rsidR="00094200" w:rsidRPr="00762794" w:rsidRDefault="00094200" w:rsidP="00094200">
      <w:pPr>
        <w:jc w:val="both"/>
        <w:rPr>
          <w:rFonts w:ascii="Times New Roman" w:hAnsi="Times New Roman" w:cs="Times New Roman"/>
          <w:b/>
          <w:bCs/>
          <w:szCs w:val="20"/>
        </w:rPr>
      </w:pPr>
      <w:r w:rsidRPr="00762794">
        <w:rPr>
          <w:rFonts w:ascii="Times New Roman" w:hAnsi="Times New Roman" w:cs="Times New Roman"/>
          <w:b/>
          <w:bCs/>
          <w:szCs w:val="20"/>
        </w:rPr>
        <w:t>4 – REQUISITOS DA CONTRATAÇÃO (Art. 6º, XXIII, alínea “d” da Lei 14.133/2021)</w:t>
      </w:r>
    </w:p>
    <w:p w:rsidR="00094200" w:rsidRPr="00762794" w:rsidRDefault="00094200" w:rsidP="00094200">
      <w:pPr>
        <w:jc w:val="both"/>
        <w:rPr>
          <w:rFonts w:ascii="Times New Roman" w:hAnsi="Times New Roman" w:cs="Times New Roman"/>
          <w:b/>
          <w:bCs/>
          <w:szCs w:val="20"/>
        </w:rPr>
      </w:pPr>
    </w:p>
    <w:p w:rsidR="00094200" w:rsidRPr="00762794" w:rsidRDefault="00094200" w:rsidP="00094200">
      <w:pPr>
        <w:jc w:val="both"/>
        <w:rPr>
          <w:rFonts w:ascii="Times New Roman" w:hAnsi="Times New Roman" w:cs="Times New Roman"/>
          <w:szCs w:val="20"/>
        </w:rPr>
      </w:pPr>
      <w:r w:rsidRPr="00762794">
        <w:rPr>
          <w:rFonts w:ascii="Times New Roman" w:hAnsi="Times New Roman" w:cs="Times New Roman"/>
          <w:b/>
          <w:bCs/>
          <w:szCs w:val="20"/>
        </w:rPr>
        <w:tab/>
      </w:r>
      <w:r w:rsidRPr="00762794">
        <w:rPr>
          <w:rFonts w:ascii="Times New Roman" w:hAnsi="Times New Roman" w:cs="Times New Roman"/>
          <w:szCs w:val="20"/>
        </w:rPr>
        <w:t>A empresa contratada deve apresentar documentação comprovando a qualificação e registro do médico veterinário designado, incluindo seu número de CRMV e comprovante de cadastro no GEDAVE.</w:t>
      </w:r>
    </w:p>
    <w:p w:rsidR="00094200" w:rsidRPr="00762794" w:rsidRDefault="00094200" w:rsidP="00094200">
      <w:pPr>
        <w:jc w:val="both"/>
        <w:rPr>
          <w:rFonts w:ascii="Times New Roman" w:hAnsi="Times New Roman" w:cs="Times New Roman"/>
          <w:szCs w:val="20"/>
        </w:rPr>
      </w:pPr>
    </w:p>
    <w:p w:rsidR="00094200" w:rsidRPr="00762794" w:rsidRDefault="00094200" w:rsidP="00094200">
      <w:pPr>
        <w:tabs>
          <w:tab w:val="left" w:pos="0"/>
        </w:tabs>
        <w:jc w:val="both"/>
        <w:rPr>
          <w:rFonts w:ascii="Times New Roman" w:hAnsi="Times New Roman" w:cs="Times New Roman"/>
          <w:szCs w:val="20"/>
        </w:rPr>
      </w:pPr>
      <w:r w:rsidRPr="00762794">
        <w:rPr>
          <w:rFonts w:ascii="Times New Roman" w:hAnsi="Times New Roman" w:cs="Times New Roman"/>
          <w:szCs w:val="20"/>
        </w:rPr>
        <w:t>4.1.</w:t>
      </w:r>
      <w:r w:rsidRPr="00762794">
        <w:rPr>
          <w:rFonts w:ascii="Times New Roman" w:hAnsi="Times New Roman" w:cs="Times New Roman"/>
          <w:szCs w:val="20"/>
        </w:rPr>
        <w:tab/>
        <w:t>DO LOCAL E DATA DE EXECUÇÃO DOS SERVIÇOS</w:t>
      </w:r>
    </w:p>
    <w:p w:rsidR="00094200" w:rsidRPr="00762794" w:rsidRDefault="00094200" w:rsidP="00094200">
      <w:pPr>
        <w:tabs>
          <w:tab w:val="left" w:pos="0"/>
        </w:tabs>
        <w:jc w:val="both"/>
        <w:rPr>
          <w:rFonts w:ascii="Times New Roman" w:hAnsi="Times New Roman" w:cs="Times New Roman"/>
          <w:szCs w:val="20"/>
        </w:rPr>
      </w:pPr>
      <w:r w:rsidRPr="00762794">
        <w:rPr>
          <w:rFonts w:ascii="Times New Roman" w:hAnsi="Times New Roman" w:cs="Times New Roman"/>
          <w:szCs w:val="20"/>
        </w:rPr>
        <w:t>4.1.1.</w:t>
      </w:r>
      <w:r w:rsidRPr="00762794">
        <w:rPr>
          <w:rFonts w:ascii="Times New Roman" w:hAnsi="Times New Roman" w:cs="Times New Roman"/>
          <w:szCs w:val="20"/>
        </w:rPr>
        <w:tab/>
        <w:t xml:space="preserve">A execução do objeto desse processo será realizada no parque permanente Parque de Exposições “Ademir </w:t>
      </w:r>
      <w:proofErr w:type="spellStart"/>
      <w:r w:rsidRPr="00762794">
        <w:rPr>
          <w:rFonts w:ascii="Times New Roman" w:hAnsi="Times New Roman" w:cs="Times New Roman"/>
          <w:szCs w:val="20"/>
        </w:rPr>
        <w:t>Jovanini</w:t>
      </w:r>
      <w:proofErr w:type="spellEnd"/>
      <w:r w:rsidRPr="00762794">
        <w:rPr>
          <w:rFonts w:ascii="Times New Roman" w:hAnsi="Times New Roman" w:cs="Times New Roman"/>
          <w:szCs w:val="20"/>
        </w:rPr>
        <w:t xml:space="preserve"> Augusto”, que fica na Av. Gabriel Garcia Leal, nº 690 Parque Maraca, e ocorrerá no dia 19 de maio de 2024.</w:t>
      </w:r>
    </w:p>
    <w:p w:rsidR="00094200" w:rsidRPr="00762794" w:rsidRDefault="00094200" w:rsidP="00094200">
      <w:pPr>
        <w:tabs>
          <w:tab w:val="left" w:pos="0"/>
        </w:tabs>
        <w:jc w:val="both"/>
        <w:rPr>
          <w:rFonts w:ascii="Times New Roman" w:hAnsi="Times New Roman" w:cs="Times New Roman"/>
          <w:szCs w:val="20"/>
        </w:rPr>
      </w:pPr>
    </w:p>
    <w:p w:rsidR="00094200" w:rsidRPr="00762794" w:rsidRDefault="00094200" w:rsidP="00094200">
      <w:pPr>
        <w:tabs>
          <w:tab w:val="left" w:pos="0"/>
        </w:tabs>
        <w:jc w:val="both"/>
        <w:rPr>
          <w:rFonts w:ascii="Times New Roman" w:hAnsi="Times New Roman" w:cs="Times New Roman"/>
          <w:szCs w:val="20"/>
        </w:rPr>
      </w:pPr>
      <w:r w:rsidRPr="00762794">
        <w:rPr>
          <w:rFonts w:ascii="Times New Roman" w:hAnsi="Times New Roman" w:cs="Times New Roman"/>
          <w:szCs w:val="20"/>
        </w:rPr>
        <w:t>4.1.2.</w:t>
      </w:r>
      <w:r w:rsidRPr="00762794">
        <w:rPr>
          <w:rFonts w:ascii="Times New Roman" w:hAnsi="Times New Roman" w:cs="Times New Roman"/>
          <w:szCs w:val="20"/>
        </w:rPr>
        <w:tab/>
        <w:t>O evento iniciará às 14 horas do dia 19 de maio de 2024 com a realização de montarias amadoras em touro</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4.4.</w:t>
      </w:r>
      <w:r w:rsidRPr="00762794">
        <w:rPr>
          <w:rFonts w:ascii="Times New Roman" w:hAnsi="Times New Roman" w:cs="Times New Roman"/>
          <w:szCs w:val="20"/>
        </w:rPr>
        <w:tab/>
        <w:t>DO RECURSO FINANCEIRO</w:t>
      </w: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4.4.1.</w:t>
      </w:r>
      <w:r w:rsidRPr="00762794">
        <w:rPr>
          <w:rFonts w:ascii="Times New Roman" w:hAnsi="Times New Roman" w:cs="Times New Roman"/>
          <w:szCs w:val="20"/>
        </w:rPr>
        <w:tab/>
        <w:t>As demais despesas constantes neste termo, fica de responsabilidade também da contratada.</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4.4.2.</w:t>
      </w:r>
      <w:r w:rsidRPr="00762794">
        <w:rPr>
          <w:rFonts w:ascii="Times New Roman" w:hAnsi="Times New Roman" w:cs="Times New Roman"/>
          <w:szCs w:val="20"/>
        </w:rPr>
        <w:tab/>
        <w:t>Os preços deverão ser expressos em reais e inclusos todos os tributos e, ou encargos sociais.</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5 – OBRIGAÇÕES DA CONTRATANTE</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Exigir o cumprimento de todas as obrigações assumidas pela Contratada, de acordo com as cláusulas contratuais e os termos de sua proposta.</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Exercer o acompanhamento e a fiscalização do produto/serviço, por servidor especialmente designado, encaminhando os apontamentos à autoridade competente para as providências cabíveis.</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Notificar a Contratada por escrito da ocorrência de eventuais imperfeições no produto/serviço, fixando prazo para a sua correção.</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Pagar à Contratada o valor resultante do produto/serviço, no prazo e condições estabelecidas.</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Efetuar as retenções tributárias devidas sobre o valor da Nota Fiscal/Fatura fornecida pela contratada, no que couber.</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6 – OBRIGAÇÕES DA CONTRATADA</w:t>
      </w: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São obrigações da Contratada:</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Entregar o produto e executar o serviço conforme especificações deste Termo de Referência e de sua proposta, com a alocação dos funcionários necessários ao perfeito cumprimento das cláusulas contratuais, além de fornecer os materiais e equipamentos, ferramentas e utensílios necessários, na qualidade e quantidade especificadas neste Termo de Referência e em sua proposta.</w:t>
      </w:r>
    </w:p>
    <w:p w:rsidR="00094200" w:rsidRPr="00762794" w:rsidRDefault="00094200" w:rsidP="00094200">
      <w:pPr>
        <w:tabs>
          <w:tab w:val="left" w:pos="709"/>
        </w:tabs>
        <w:spacing w:line="259" w:lineRule="auto"/>
        <w:jc w:val="both"/>
        <w:rPr>
          <w:rFonts w:ascii="Times New Roman" w:hAnsi="Times New Roman" w:cs="Times New Roman"/>
          <w:b/>
          <w:bCs/>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Reparar, corrigir, remover ou substituir, às suas expensas, no total ou em parte, no prazo fixado pelo Gestor/Fiscal do contrato, os produtos e serviços efetuados em que se verificarem vícios, defeitos ou incorreções resultantes da execução ou dos materiais empregados.</w:t>
      </w:r>
    </w:p>
    <w:p w:rsidR="00094200" w:rsidRPr="00762794" w:rsidRDefault="00094200" w:rsidP="00094200">
      <w:pPr>
        <w:tabs>
          <w:tab w:val="left" w:pos="709"/>
        </w:tabs>
        <w:spacing w:line="259" w:lineRule="auto"/>
        <w:jc w:val="both"/>
        <w:rPr>
          <w:rFonts w:ascii="Times New Roman" w:hAnsi="Times New Roman" w:cs="Times New Roman"/>
          <w:b/>
          <w:bCs/>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p>
    <w:p w:rsidR="00094200" w:rsidRPr="00762794" w:rsidRDefault="00094200" w:rsidP="00094200">
      <w:pPr>
        <w:tabs>
          <w:tab w:val="left" w:pos="709"/>
        </w:tabs>
        <w:spacing w:line="259" w:lineRule="auto"/>
        <w:jc w:val="both"/>
        <w:rPr>
          <w:rFonts w:ascii="Times New Roman" w:hAnsi="Times New Roman" w:cs="Times New Roman"/>
          <w:b/>
          <w:bCs/>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Manter durante toda a vigência do contrato, em compatibilidade com as obrigações assumidas, todas as condições de habilitação e qualificação exigidas.</w:t>
      </w:r>
    </w:p>
    <w:p w:rsidR="00094200" w:rsidRPr="00762794" w:rsidRDefault="00094200" w:rsidP="00094200">
      <w:pPr>
        <w:tabs>
          <w:tab w:val="left" w:pos="709"/>
        </w:tabs>
        <w:spacing w:line="259" w:lineRule="auto"/>
        <w:jc w:val="both"/>
        <w:rPr>
          <w:rFonts w:ascii="Times New Roman" w:hAnsi="Times New Roman" w:cs="Times New Roman"/>
          <w:b/>
          <w:bCs/>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Utilizar empregados habilitados e com conhecimento básico do serviço a ser executado, em conformidade com as normas e determinações em vigor.</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Apresentar à Contratante, quando for o caso, a relação nominal dos empregados que adentrarão o órgão para a execução do serviço.</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Responsabilizar-se por todas as obrigações trabalhistas, sociais, previdenciárias, tributárias e as demais previstas na legislação específica, cuja inadimplência não transfere responsabilidade à Contratante.</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Instruir seus empregados quanto à necessidade de acatar as normas internas da Administração.</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Relatar à Contratante toda e qualquer irregularidade verificada no decorrer da prestação de serviços.</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Guardar sigilo sobre todas as informações obtidas em decorrência do cumprimento do contrato.</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 xml:space="preserve">Quando o projeto </w:t>
      </w:r>
      <w:proofErr w:type="gramStart"/>
      <w:r w:rsidRPr="00762794">
        <w:rPr>
          <w:rFonts w:ascii="Times New Roman" w:hAnsi="Times New Roman" w:cs="Times New Roman"/>
          <w:szCs w:val="20"/>
        </w:rPr>
        <w:t>referir-se</w:t>
      </w:r>
      <w:proofErr w:type="gramEnd"/>
      <w:r w:rsidRPr="00762794">
        <w:rPr>
          <w:rFonts w:ascii="Times New Roman" w:hAnsi="Times New Roman" w:cs="Times New Roman"/>
          <w:szCs w:val="20"/>
        </w:rPr>
        <w:t xml:space="preserv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Assegurar à Contratante,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94200" w:rsidRPr="00762794" w:rsidRDefault="00094200" w:rsidP="00094200">
      <w:pPr>
        <w:tabs>
          <w:tab w:val="left" w:pos="709"/>
        </w:tabs>
        <w:spacing w:line="259" w:lineRule="auto"/>
        <w:jc w:val="both"/>
        <w:rPr>
          <w:rFonts w:ascii="Times New Roman" w:hAnsi="Times New Roman" w:cs="Times New Roman"/>
          <w:szCs w:val="20"/>
        </w:rPr>
      </w:pPr>
    </w:p>
    <w:p w:rsidR="00094200" w:rsidRPr="00762794" w:rsidRDefault="00094200" w:rsidP="00094200">
      <w:pPr>
        <w:tabs>
          <w:tab w:val="left" w:pos="709"/>
        </w:tabs>
        <w:spacing w:line="259" w:lineRule="auto"/>
        <w:jc w:val="both"/>
        <w:rPr>
          <w:rFonts w:ascii="Times New Roman" w:hAnsi="Times New Roman" w:cs="Times New Roman"/>
          <w:szCs w:val="20"/>
        </w:rPr>
      </w:pPr>
      <w:r w:rsidRPr="00762794">
        <w:rPr>
          <w:rFonts w:ascii="Times New Roman" w:hAnsi="Times New Roman" w:cs="Times New Roman"/>
          <w:szCs w:val="20"/>
        </w:rPr>
        <w:tab/>
        <w:t>Os direitos autorais da solução, do projeto, de suas especificações técnicas, das documentações produzidas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Atender a todas as normas de segurança e assumir as responsabilidades por eventuais danos morais ou materiais causados ao Município e a terceiros, em decorrência de sua ação ou omissão no desenvolvimento dos serviços, sem nenhuma responsabilidade do Município.</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ab/>
        <w:t>Comparecer, sempre que solicitada, à sede do Município, em horário por este estabelecido, a fim de receber instruções e acertar providências.</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ab/>
        <w:t xml:space="preserve">Não transferir ou </w:t>
      </w:r>
      <w:proofErr w:type="spellStart"/>
      <w:r w:rsidRPr="00762794">
        <w:rPr>
          <w:rFonts w:ascii="Times New Roman" w:hAnsi="Times New Roman" w:cs="Times New Roman"/>
          <w:szCs w:val="20"/>
        </w:rPr>
        <w:t>sub-contratar</w:t>
      </w:r>
      <w:proofErr w:type="spellEnd"/>
      <w:r w:rsidRPr="00762794">
        <w:rPr>
          <w:rFonts w:ascii="Times New Roman" w:hAnsi="Times New Roman" w:cs="Times New Roman"/>
          <w:szCs w:val="20"/>
        </w:rPr>
        <w:t xml:space="preserve">, ceder ou </w:t>
      </w:r>
      <w:proofErr w:type="spellStart"/>
      <w:r w:rsidRPr="00762794">
        <w:rPr>
          <w:rFonts w:ascii="Times New Roman" w:hAnsi="Times New Roman" w:cs="Times New Roman"/>
          <w:szCs w:val="20"/>
        </w:rPr>
        <w:t>sub-empreitar</w:t>
      </w:r>
      <w:proofErr w:type="spellEnd"/>
      <w:r w:rsidRPr="00762794">
        <w:rPr>
          <w:rFonts w:ascii="Times New Roman" w:hAnsi="Times New Roman" w:cs="Times New Roman"/>
          <w:szCs w:val="20"/>
        </w:rPr>
        <w:t>, total ou parcialmente, a qualquer título, os direitos e obrigações decorrentes da adjudicação dos serviços, ressalvada, se necessária e plenamente justificável a intervenção de fornecedores ou serviços técnicos especiais, desde que devidamente autorizados pelo contratante, sob pena de rescisão do contrato e consequente indenização, estipulada no valor de 10% do valor do presente contrato.</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ab/>
        <w:t>Fornecer água para as equipes de trabalho, peões, tropeiros, não se responsabilizando o Município por tais fornecimentos.</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ab/>
        <w:t>A empresa vencedora deverá arcar com todas as despesas para transporte, entrega, montagem e desmontagem instalação do objeto, quando necessário, sem ônus para a administração Municipal, inclusive mão-de-obra.</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ab/>
        <w:t>Cumprir a legislação pertinente à prestação dos serviços em especial o Decreto nº45.781 de 27/04/2001, que regulamenta a Lei 10.670 de 24/10/2000, que estabelece as normas de medidas de Defesa Sanitária Animal do Estado de São Paulo.</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ab/>
        <w:t xml:space="preserve">Entregar o Parque Municipal de Exposições “Ademir </w:t>
      </w:r>
      <w:proofErr w:type="spellStart"/>
      <w:r w:rsidRPr="00762794">
        <w:rPr>
          <w:rFonts w:ascii="Times New Roman" w:hAnsi="Times New Roman" w:cs="Times New Roman"/>
          <w:szCs w:val="20"/>
        </w:rPr>
        <w:t>Jovanini</w:t>
      </w:r>
      <w:proofErr w:type="spellEnd"/>
      <w:r w:rsidRPr="00762794">
        <w:rPr>
          <w:rFonts w:ascii="Times New Roman" w:hAnsi="Times New Roman" w:cs="Times New Roman"/>
          <w:szCs w:val="20"/>
        </w:rPr>
        <w:t xml:space="preserve"> Augusto”, até 48 horas após o término do evento, sem nenhuma depredação do patrimônio público.</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 w:val="left" w:pos="2835"/>
        </w:tabs>
        <w:jc w:val="both"/>
        <w:rPr>
          <w:rFonts w:ascii="Times New Roman" w:hAnsi="Times New Roman" w:cs="Times New Roman"/>
          <w:szCs w:val="20"/>
        </w:rPr>
      </w:pPr>
      <w:r w:rsidRPr="00762794">
        <w:rPr>
          <w:rFonts w:ascii="Times New Roman" w:hAnsi="Times New Roman" w:cs="Times New Roman"/>
          <w:szCs w:val="20"/>
        </w:rPr>
        <w:tab/>
        <w:t>À empresa vencedora fica vetada de qualquer tipo de propaganda ou promoção pessoal de seus proprietários, políticos ou pessoas estranhas ao evento.</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b/>
          <w:bCs/>
          <w:szCs w:val="20"/>
        </w:rPr>
        <w:tab/>
      </w:r>
      <w:r w:rsidRPr="00762794">
        <w:rPr>
          <w:rFonts w:ascii="Times New Roman" w:hAnsi="Times New Roman" w:cs="Times New Roman"/>
          <w:szCs w:val="20"/>
        </w:rPr>
        <w:t>O contratado deverá fornecer cópia do comprovante de cadastro no GEDAVE, emitido pelo órgão responsável, indicando claramente seu status de regularidade. A não apresentação do cadastro será considerada uma violação contratual.</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7 – MODELO DE GESTÃO DO CONTRATO (Art. 6º, XXIII, alínea “f” da Lei 14.133/2021)</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autoSpaceDE w:val="0"/>
        <w:rPr>
          <w:rFonts w:ascii="Times New Roman" w:hAnsi="Times New Roman" w:cs="Times New Roman"/>
          <w:b/>
          <w:sz w:val="22"/>
          <w:szCs w:val="22"/>
        </w:rPr>
      </w:pPr>
      <w:r w:rsidRPr="00762794">
        <w:rPr>
          <w:rFonts w:ascii="Times New Roman" w:hAnsi="Times New Roman" w:cs="Times New Roman"/>
          <w:bCs/>
          <w:szCs w:val="20"/>
        </w:rPr>
        <w:t xml:space="preserve">              O futuro contrato terá como Gestor</w:t>
      </w:r>
      <w:r w:rsidRPr="00762794">
        <w:rPr>
          <w:rFonts w:ascii="Times New Roman" w:hAnsi="Times New Roman" w:cs="Times New Roman"/>
          <w:b/>
          <w:bCs/>
        </w:rPr>
        <w:t xml:space="preserve"> </w:t>
      </w:r>
      <w:r w:rsidRPr="00762794">
        <w:rPr>
          <w:rFonts w:ascii="Times New Roman" w:hAnsi="Times New Roman" w:cs="Times New Roman"/>
          <w:bCs/>
          <w:sz w:val="22"/>
          <w:szCs w:val="22"/>
        </w:rPr>
        <w:t>Tarcísio José de Sousa Rodrigues Chefe de</w:t>
      </w:r>
      <w:r w:rsidRPr="00762794">
        <w:rPr>
          <w:rFonts w:ascii="Times New Roman" w:hAnsi="Times New Roman" w:cs="Times New Roman"/>
          <w:sz w:val="22"/>
          <w:szCs w:val="22"/>
        </w:rPr>
        <w:t xml:space="preserve"> Turismo</w:t>
      </w:r>
      <w:r w:rsidRPr="00762794">
        <w:rPr>
          <w:rFonts w:ascii="Times New Roman" w:hAnsi="Times New Roman" w:cs="Times New Roman"/>
          <w:bCs/>
          <w:szCs w:val="20"/>
        </w:rPr>
        <w:t xml:space="preserve"> </w:t>
      </w:r>
      <w:proofErr w:type="gramStart"/>
      <w:r w:rsidRPr="00762794">
        <w:rPr>
          <w:rFonts w:ascii="Times New Roman" w:hAnsi="Times New Roman" w:cs="Times New Roman"/>
          <w:bCs/>
          <w:szCs w:val="20"/>
        </w:rPr>
        <w:t xml:space="preserve">e  </w:t>
      </w:r>
      <w:r w:rsidRPr="00762794">
        <w:rPr>
          <w:rFonts w:ascii="Times New Roman" w:hAnsi="Times New Roman" w:cs="Times New Roman"/>
          <w:bCs/>
          <w:sz w:val="22"/>
          <w:szCs w:val="22"/>
        </w:rPr>
        <w:t>Fiscal</w:t>
      </w:r>
      <w:proofErr w:type="gramEnd"/>
      <w:r w:rsidRPr="00762794">
        <w:rPr>
          <w:rFonts w:ascii="Times New Roman" w:hAnsi="Times New Roman" w:cs="Times New Roman"/>
          <w:bCs/>
          <w:sz w:val="22"/>
          <w:szCs w:val="22"/>
        </w:rPr>
        <w:t xml:space="preserve"> </w:t>
      </w:r>
      <w:r w:rsidRPr="00762794">
        <w:rPr>
          <w:rFonts w:ascii="Times New Roman" w:hAnsi="Times New Roman" w:cs="Times New Roman"/>
          <w:bCs/>
          <w:iCs/>
          <w:sz w:val="22"/>
          <w:szCs w:val="22"/>
        </w:rPr>
        <w:t>Fabiano Francisco José de Paula – Chefe de Seção de Parque Maracá</w:t>
      </w:r>
    </w:p>
    <w:p w:rsidR="00094200" w:rsidRPr="00762794" w:rsidRDefault="00094200" w:rsidP="00094200">
      <w:pPr>
        <w:tabs>
          <w:tab w:val="left" w:pos="709"/>
        </w:tabs>
        <w:ind w:firstLine="708"/>
        <w:jc w:val="both"/>
        <w:rPr>
          <w:rFonts w:ascii="Times New Roman" w:hAnsi="Times New Roman" w:cs="Times New Roman"/>
          <w:bCs/>
          <w:szCs w:val="20"/>
        </w:rPr>
      </w:pPr>
      <w:r w:rsidRPr="00762794">
        <w:rPr>
          <w:rFonts w:ascii="Times New Roman" w:hAnsi="Times New Roman" w:cs="Times New Roman"/>
          <w:bCs/>
          <w:szCs w:val="20"/>
        </w:rPr>
        <w:tab/>
      </w:r>
    </w:p>
    <w:p w:rsidR="00094200" w:rsidRPr="00762794" w:rsidRDefault="00094200" w:rsidP="00094200">
      <w:pPr>
        <w:tabs>
          <w:tab w:val="left" w:pos="709"/>
        </w:tabs>
        <w:ind w:firstLine="708"/>
        <w:jc w:val="both"/>
        <w:rPr>
          <w:rFonts w:ascii="Times New Roman" w:hAnsi="Times New Roman" w:cs="Times New Roman"/>
          <w:bCs/>
          <w:szCs w:val="20"/>
        </w:rPr>
      </w:pPr>
      <w:r w:rsidRPr="00762794">
        <w:rPr>
          <w:rFonts w:ascii="Times New Roman" w:hAnsi="Times New Roman" w:cs="Times New Roman"/>
          <w:bCs/>
          <w:szCs w:val="20"/>
        </w:rPr>
        <w:t>Contratante e Contratado estabeleceram contato recíproco através de e-mail, telefone ou outro meio possível, oportunamente indicado, que terá validade para prática de todos os atos durante a vigência do Contrato;</w:t>
      </w:r>
    </w:p>
    <w:p w:rsidR="00094200" w:rsidRPr="00762794" w:rsidRDefault="00094200" w:rsidP="00094200">
      <w:pPr>
        <w:tabs>
          <w:tab w:val="left" w:pos="709"/>
        </w:tabs>
        <w:ind w:firstLine="708"/>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A forma de aferição/medição dos produtos/serviços para efeito de pagamento será com base no resultado do material aplicado, conforme cronograma de atividades apresentado pela CONTRATADA, que será atestado pelo Gestor/Gestor/Fiscal Contratual;</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Havendo desconformidade do produto/serviço com o cronograma, haverá o redimensionamento dos pagamentos, podendo, a critério da Administração ensejar penalidade à CONTRATADA nos termos do art. 156 da Lei nº 14.133/21;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O não atendimento das metas, por ínfima ou pequena diferença, em indicadores não relevantes ou críticos, a critério da Administração, poderá ser objeto apenas de notificação nas primeiras ocorrências, de modo a não comprometer a continuidade da contratação;</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Ainda caberá ao Gestor/Fiscal Contratual a avaliação da conformidade dos produtos/serviços entregues com relação aos termos contratuais e com a proposta da contratada, com vistas ao recebimento definitivo;</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O contrato deverá ser executado fielmente pelas partes, de acordo com as cláusulas avençadas e as normas da Lei nº 14.133/2021, e cada parte responderá pelas consequências de sua inexecução total ou parcial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115,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Em caso de impedimento, ordem de paralisação ou suspensão do contrato, o cronograma de execução será prorrogado automaticamente pelo tempo correspondente, anotadas tais circunstâncias mediante simples apostila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115, §5º,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A execução do contrato deverá ser acompanhada e fiscalizada pelo fiscal de contrato, ou pelos seus respectivos substitutos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117, caput,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O fiscal do contrato anotará em registro próprio todas as ocorrências relacionadas à execução do contrato, determinando o que for necessário para a regularização das faltas ou dos defeitos observados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117, §1º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 xml:space="preserve">O fiscal do contrato informará a seus superiores, em tempo hábil para a adoção das medidas convenientes, a situação que demandar decisão ou providência que ultrapasse sua competência </w:t>
      </w:r>
      <w:proofErr w:type="gramStart"/>
      <w:r w:rsidRPr="00762794">
        <w:rPr>
          <w:rFonts w:ascii="Times New Roman" w:hAnsi="Times New Roman" w:cs="Times New Roman"/>
          <w:bCs/>
          <w:szCs w:val="20"/>
        </w:rPr>
        <w:t xml:space="preserve">( </w:t>
      </w:r>
      <w:proofErr w:type="spellStart"/>
      <w:r w:rsidRPr="00762794">
        <w:rPr>
          <w:rFonts w:ascii="Times New Roman" w:hAnsi="Times New Roman" w:cs="Times New Roman"/>
          <w:bCs/>
          <w:szCs w:val="20"/>
        </w:rPr>
        <w:t>Art</w:t>
      </w:r>
      <w:proofErr w:type="spellEnd"/>
      <w:proofErr w:type="gramEnd"/>
      <w:r w:rsidRPr="00762794">
        <w:rPr>
          <w:rFonts w:ascii="Times New Roman" w:hAnsi="Times New Roman" w:cs="Times New Roman"/>
          <w:bCs/>
          <w:szCs w:val="20"/>
        </w:rPr>
        <w:t xml:space="preserve"> 117, §2º,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O contratado deverá manter preposto aceito pela Administração no local da obra ou do serviço para representá-lo na execução do contrato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118,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 xml:space="preserve">A indicação ou a manutenção do preposto da empresa poderá ser recusada pelo órgão ou entidade, desde que devidamente justificada, devendo a empresa designar outro para o exercício da atividade (IN 5,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44, §1º).</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O contratado será obrigado a reparar, corrigir, remover, reconstruir ou substituir, a suas expensas, no total ou em parte, o objeto do contrato em que se verificarem vícios, defeitos ou incorreções resultantes de sua execução ou de materiais nela empregados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119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O contratado será responsável pelos danos causados diretamente à Administração ou a terceiros em razão da execução do contrato, e não excluirá nem reduzirá essa responsabilidade a fiscalização ou o acompanhamento pelo contratante (</w:t>
      </w:r>
      <w:proofErr w:type="spellStart"/>
      <w:r w:rsidRPr="00762794">
        <w:rPr>
          <w:rFonts w:ascii="Times New Roman" w:hAnsi="Times New Roman" w:cs="Times New Roman"/>
          <w:bCs/>
          <w:szCs w:val="20"/>
        </w:rPr>
        <w:t>Art</w:t>
      </w:r>
      <w:proofErr w:type="spellEnd"/>
      <w:r w:rsidRPr="00762794">
        <w:rPr>
          <w:rFonts w:ascii="Times New Roman" w:hAnsi="Times New Roman" w:cs="Times New Roman"/>
          <w:bCs/>
          <w:szCs w:val="20"/>
        </w:rPr>
        <w:t xml:space="preserve"> 120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Somente o contratado será responsável pelos encargos trabalhistas, previdenciários, fiscais e comerciais resultantes da execução do contrato (Art. 121,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A inadimplência do contratado em relação aos encargos trabalhistas, fiscais e comerciais não transferirá à Administração a responsabilidade pelo seu pagamento e não poderá onerar o objeto do contrato (Art. 121, §1º, da Lei 14.133/2021).</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As comunicações entre o órgão ou entidade e a contratada devem ser realizadas por escrito sempre que o ato exigir tal formalidade, admitindo-se, excepcionalmente, o uso de mensagem eletrônica para esse fim (IN 5/2017, art. 44, §2º)</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O órgão ou entidade poderá convocar representante da empresa para adoção de providências que devam ser cumpridas de imediato (IN 5/2017, art. 44, §3º).</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Antes do pagamento da nota fiscal ou da fatura, deverá ser consultada a situação fiscal da contratada.</w:t>
      </w:r>
    </w:p>
    <w:p w:rsidR="00094200" w:rsidRPr="00762794" w:rsidRDefault="00094200" w:rsidP="00094200">
      <w:pPr>
        <w:tabs>
          <w:tab w:val="left" w:pos="709"/>
        </w:tabs>
        <w:jc w:val="both"/>
        <w:rPr>
          <w:rFonts w:ascii="Times New Roman" w:hAnsi="Times New Roman" w:cs="Times New Roman"/>
          <w:bCs/>
          <w:szCs w:val="20"/>
        </w:rPr>
      </w:pP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t>Serão exigidos a Certidão Negativa de Débito (CND) relativa a Créditos Tributários Federais e à Dívida Ativa da União, o Certificado de Regularidade do FGTS (CRF) e a Certidão Negativa de Débitos Trabalhistas (CNDT), caso esses documentos não venham acompanhados da nota fiscal.</w:t>
      </w:r>
    </w:p>
    <w:p w:rsidR="00094200" w:rsidRPr="00762794" w:rsidRDefault="00094200" w:rsidP="00094200">
      <w:pPr>
        <w:tabs>
          <w:tab w:val="left" w:pos="709"/>
        </w:tabs>
        <w:jc w:val="both"/>
        <w:rPr>
          <w:rFonts w:ascii="Times New Roman" w:hAnsi="Times New Roman" w:cs="Times New Roman"/>
          <w:bCs/>
          <w:szCs w:val="20"/>
        </w:rPr>
      </w:pPr>
      <w:r w:rsidRPr="00762794">
        <w:rPr>
          <w:rFonts w:ascii="Times New Roman" w:hAnsi="Times New Roman" w:cs="Times New Roman"/>
          <w:bCs/>
          <w:szCs w:val="20"/>
        </w:rPr>
        <w:tab/>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8 – MODELO DE EXECUÇÃO CONTRATUAL (Art. 6º, XXIII, alínea “e” da Lei 14.133/2021)</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O acompanhamento e a Gestão/Fiscalização dos serviços, consistem na verificação da conformidade, de forma a assegurar o perfeito cumprimento do ajuste, devendo ser exercidos por um ou mais representantes da Contratante, especialmente designados, na forma do Art. 117 da Lei nº 14.133, de 1993</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spacing w:line="259" w:lineRule="auto"/>
        <w:ind w:firstLine="708"/>
        <w:jc w:val="both"/>
        <w:rPr>
          <w:rFonts w:ascii="Times New Roman" w:hAnsi="Times New Roman" w:cs="Times New Roman"/>
          <w:szCs w:val="20"/>
          <w:lang w:eastAsia="en-US"/>
        </w:rPr>
      </w:pPr>
      <w:r w:rsidRPr="00762794">
        <w:rPr>
          <w:rFonts w:ascii="Times New Roman" w:hAnsi="Times New Roman" w:cs="Times New Roman"/>
          <w:szCs w:val="20"/>
          <w:lang w:eastAsia="en-US"/>
        </w:rPr>
        <w:t>A verificação da adequação dos produtos/serviços deverá ser realizada com base nos critérios previstos neste Termo de Referência.</w:t>
      </w:r>
    </w:p>
    <w:p w:rsidR="00094200" w:rsidRPr="00762794" w:rsidRDefault="00094200" w:rsidP="00094200">
      <w:pPr>
        <w:pStyle w:val="SemEspaamento"/>
        <w:tabs>
          <w:tab w:val="left" w:pos="709"/>
        </w:tabs>
        <w:jc w:val="both"/>
        <w:rPr>
          <w:rFonts w:ascii="Times New Roman" w:hAnsi="Times New Roman"/>
          <w:sz w:val="20"/>
          <w:szCs w:val="20"/>
        </w:rPr>
      </w:pPr>
    </w:p>
    <w:p w:rsidR="00094200" w:rsidRPr="00762794" w:rsidRDefault="00094200" w:rsidP="00094200">
      <w:pPr>
        <w:pStyle w:val="SemEspaamento"/>
        <w:tabs>
          <w:tab w:val="left" w:pos="709"/>
        </w:tabs>
        <w:ind w:firstLine="708"/>
        <w:jc w:val="both"/>
        <w:rPr>
          <w:rFonts w:ascii="Times New Roman" w:hAnsi="Times New Roman"/>
          <w:sz w:val="20"/>
          <w:szCs w:val="20"/>
        </w:rPr>
      </w:pPr>
      <w:r w:rsidRPr="00762794">
        <w:rPr>
          <w:rFonts w:ascii="Times New Roman" w:hAnsi="Times New Roman"/>
          <w:sz w:val="20"/>
          <w:szCs w:val="20"/>
        </w:rPr>
        <w:t>Durante a execução do objeto, o fiscal técnico deverá monitorar constantemente o nível de qualidade dos serviços, devendo intervir para requerer à CONTRATADA a correção das faltas, falhas e irregularidades constatada.</w:t>
      </w:r>
    </w:p>
    <w:p w:rsidR="00094200" w:rsidRPr="00762794" w:rsidRDefault="00094200" w:rsidP="00094200">
      <w:pPr>
        <w:pStyle w:val="SemEspaamento"/>
        <w:tabs>
          <w:tab w:val="left" w:pos="709"/>
        </w:tabs>
        <w:ind w:firstLine="708"/>
        <w:jc w:val="both"/>
        <w:rPr>
          <w:rFonts w:ascii="Times New Roman" w:hAnsi="Times New Roman"/>
          <w:b/>
          <w:bCs/>
          <w:sz w:val="20"/>
          <w:szCs w:val="20"/>
        </w:rPr>
      </w:pP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O fiscal técnico deverá apresentar ao preposto da CONTRATADA a avaliação da execução do objeto ou, se for o caso, a avaliação de desempenho e qualidade da prestação dos serviços realizada.</w:t>
      </w:r>
    </w:p>
    <w:p w:rsidR="00094200" w:rsidRPr="00762794" w:rsidRDefault="00094200" w:rsidP="00094200">
      <w:pPr>
        <w:pStyle w:val="SemEspaamento"/>
        <w:tabs>
          <w:tab w:val="left" w:pos="709"/>
        </w:tabs>
        <w:ind w:firstLine="708"/>
        <w:jc w:val="both"/>
        <w:rPr>
          <w:rFonts w:ascii="Times New Roman" w:hAnsi="Times New Roman"/>
          <w:sz w:val="20"/>
          <w:szCs w:val="20"/>
        </w:rPr>
      </w:pP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A CONTRATADA poderá apresentar justificativa para a prestação do serviço com menor nível de conformidade, que poderá ser aceita pelo fiscal técnico, desde que comprovada à excepcionalidade da ocorrência, resultante exclusivamente de fatores imprevisíveis e alheios ao controle do prestador.</w:t>
      </w:r>
    </w:p>
    <w:p w:rsidR="00094200" w:rsidRPr="00762794" w:rsidRDefault="00094200" w:rsidP="00094200">
      <w:pPr>
        <w:pStyle w:val="SemEspaamento"/>
        <w:tabs>
          <w:tab w:val="left" w:pos="709"/>
        </w:tabs>
        <w:ind w:firstLine="708"/>
        <w:jc w:val="both"/>
        <w:rPr>
          <w:rFonts w:ascii="Times New Roman" w:hAnsi="Times New Roman"/>
          <w:sz w:val="20"/>
          <w:szCs w:val="20"/>
        </w:rPr>
      </w:pP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Na hipótese de comportamento continuo de desconformidade da prestação do serviço em relação à qualidade exigida, bem como quando esta ultrapassar os níveis mínimos toleráveis previsto nos indicadores, além dos fatores redutores, deve ser aplicado às sanções à CONTRATADA de acordo com as regras previstas no ato convocatório.</w:t>
      </w:r>
    </w:p>
    <w:p w:rsidR="00094200" w:rsidRPr="00762794" w:rsidRDefault="00094200" w:rsidP="00094200">
      <w:pPr>
        <w:pStyle w:val="SemEspaamento"/>
        <w:tabs>
          <w:tab w:val="left" w:pos="709"/>
        </w:tabs>
        <w:ind w:firstLine="708"/>
        <w:jc w:val="both"/>
        <w:rPr>
          <w:rFonts w:ascii="Times New Roman" w:hAnsi="Times New Roman"/>
          <w:sz w:val="20"/>
          <w:szCs w:val="20"/>
        </w:rPr>
      </w:pP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 xml:space="preserve">O fiscal técnico, ao verificar que houve </w:t>
      </w:r>
      <w:proofErr w:type="spellStart"/>
      <w:r w:rsidRPr="00762794">
        <w:rPr>
          <w:rFonts w:ascii="Times New Roman" w:hAnsi="Times New Roman"/>
          <w:sz w:val="20"/>
          <w:szCs w:val="20"/>
        </w:rPr>
        <w:t>subdimensionamento</w:t>
      </w:r>
      <w:proofErr w:type="spellEnd"/>
      <w:r w:rsidRPr="00762794">
        <w:rPr>
          <w:rFonts w:ascii="Times New Roman" w:hAnsi="Times New Roman"/>
          <w:sz w:val="20"/>
          <w:szCs w:val="20"/>
        </w:rPr>
        <w:t xml:space="preserve"> da produtividade pactuada, sem perda da qualidade na execução do serviço, deverá comunicar à autoridade responsável para que esta promova a adequação contratual à produtividade efetivamente realizada, respeitando-se os limites da alteração dos valores contratuais previstos no Art. 125 da Lei 14.133 de 2021.</w:t>
      </w:r>
    </w:p>
    <w:p w:rsidR="00094200" w:rsidRPr="00762794" w:rsidRDefault="00094200" w:rsidP="00094200">
      <w:pPr>
        <w:pStyle w:val="SemEspaamento"/>
        <w:tabs>
          <w:tab w:val="left" w:pos="709"/>
        </w:tabs>
        <w:ind w:firstLine="708"/>
        <w:jc w:val="both"/>
        <w:rPr>
          <w:rFonts w:ascii="Times New Roman" w:hAnsi="Times New Roman"/>
          <w:sz w:val="20"/>
          <w:szCs w:val="20"/>
        </w:rPr>
      </w:pP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rsidR="00094200" w:rsidRPr="00762794" w:rsidRDefault="00094200" w:rsidP="00094200">
      <w:pPr>
        <w:pStyle w:val="SemEspaamento"/>
        <w:tabs>
          <w:tab w:val="left" w:pos="709"/>
        </w:tabs>
        <w:jc w:val="both"/>
        <w:rPr>
          <w:rFonts w:ascii="Times New Roman" w:hAnsi="Times New Roman"/>
          <w:sz w:val="20"/>
          <w:szCs w:val="20"/>
        </w:rPr>
      </w:pPr>
    </w:p>
    <w:p w:rsidR="00094200" w:rsidRPr="00762794" w:rsidRDefault="00094200" w:rsidP="00094200">
      <w:pPr>
        <w:pStyle w:val="PargrafodaLista"/>
        <w:tabs>
          <w:tab w:val="left" w:pos="709"/>
        </w:tabs>
        <w:spacing w:line="259" w:lineRule="auto"/>
        <w:ind w:left="21" w:firstLine="687"/>
        <w:jc w:val="both"/>
        <w:rPr>
          <w:rFonts w:ascii="Times New Roman" w:hAnsi="Times New Roman" w:cs="Times New Roman"/>
          <w:b/>
          <w:bCs/>
        </w:rPr>
      </w:pPr>
      <w:r w:rsidRPr="00762794">
        <w:rPr>
          <w:rFonts w:ascii="Times New Roman" w:hAnsi="Times New Roman" w:cs="Times New Roman"/>
          <w:lang w:eastAsia="en-US"/>
        </w:rPr>
        <w:t>O descumprimento total ou parcial das demais obrigações e responsabilidades assumidas pela Contratada ensejará a aplicação de sanções administrativas, previstas neste Termo de Referência e na legislação vigente, podendo culminar na extinção do contrato, conforme disposto no Art. 137 da Lei nº 14.133 de 2021.</w:t>
      </w:r>
    </w:p>
    <w:p w:rsidR="00094200" w:rsidRPr="00762794" w:rsidRDefault="00094200" w:rsidP="00094200">
      <w:pPr>
        <w:pStyle w:val="PargrafodaLista"/>
        <w:tabs>
          <w:tab w:val="left" w:pos="709"/>
        </w:tabs>
        <w:spacing w:line="259" w:lineRule="auto"/>
        <w:ind w:left="0" w:firstLine="360"/>
        <w:jc w:val="both"/>
        <w:rPr>
          <w:rFonts w:ascii="Times New Roman" w:hAnsi="Times New Roman" w:cs="Times New Roman"/>
          <w:lang w:eastAsia="en-US"/>
        </w:rPr>
      </w:pPr>
    </w:p>
    <w:p w:rsidR="00094200" w:rsidRPr="00762794" w:rsidRDefault="00094200" w:rsidP="00094200">
      <w:pPr>
        <w:pStyle w:val="PargrafodaLista"/>
        <w:tabs>
          <w:tab w:val="left" w:pos="709"/>
        </w:tabs>
        <w:spacing w:line="259" w:lineRule="auto"/>
        <w:ind w:left="0" w:firstLine="708"/>
        <w:jc w:val="both"/>
        <w:rPr>
          <w:rFonts w:ascii="Times New Roman" w:hAnsi="Times New Roman" w:cs="Times New Roman"/>
          <w:lang w:eastAsia="en-US"/>
        </w:rPr>
      </w:pPr>
      <w:r w:rsidRPr="00762794">
        <w:rPr>
          <w:rFonts w:ascii="Times New Roman" w:hAnsi="Times New Roman" w:cs="Times New Roman"/>
          <w:lang w:eastAsia="en-US"/>
        </w:rPr>
        <w:t>A Gestor/Fiscalização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120 da Lei nº 14.133, de 2021.</w:t>
      </w:r>
    </w:p>
    <w:p w:rsidR="00094200" w:rsidRPr="00762794" w:rsidRDefault="00094200" w:rsidP="00094200">
      <w:pPr>
        <w:pStyle w:val="PargrafodaLista"/>
        <w:tabs>
          <w:tab w:val="left" w:pos="709"/>
        </w:tabs>
        <w:spacing w:line="259" w:lineRule="auto"/>
        <w:ind w:left="0" w:firstLine="708"/>
        <w:jc w:val="both"/>
        <w:rPr>
          <w:rFonts w:ascii="Times New Roman" w:hAnsi="Times New Roman" w:cs="Times New Roman"/>
          <w:lang w:eastAsia="en-US"/>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9 – DOS CRITÉRIOS DE AFERIÇÃO E MEDIÇÃO PARA FATURAMENTO (Art. 6º, XXIII, alínea “g” da Lei 14.133/2021)</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A fiscalização técnica dos contratos avaliará constantemente a execução do objeto, devendo haver o redimensionamento no pagamento com base nos indicadores estabelecidos, sempre que a CONTRATADA:</w:t>
      </w: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 Não produzir os resultados, deixar de executar, ou não executar com a qualidade mínima exigida as atividades contratadas, conforme cronograma; ou</w:t>
      </w:r>
    </w:p>
    <w:p w:rsidR="00094200" w:rsidRPr="00762794" w:rsidRDefault="00094200" w:rsidP="00094200">
      <w:pPr>
        <w:pStyle w:val="SemEspaamento"/>
        <w:tabs>
          <w:tab w:val="left" w:pos="709"/>
        </w:tabs>
        <w:ind w:firstLine="708"/>
        <w:jc w:val="both"/>
        <w:rPr>
          <w:rFonts w:ascii="Times New Roman" w:hAnsi="Times New Roman"/>
          <w:sz w:val="20"/>
          <w:szCs w:val="20"/>
        </w:rPr>
      </w:pPr>
      <w:r w:rsidRPr="00762794">
        <w:rPr>
          <w:rFonts w:ascii="Times New Roman" w:hAnsi="Times New Roman"/>
          <w:sz w:val="20"/>
          <w:szCs w:val="20"/>
        </w:rPr>
        <w:t>- Deixar de utilizar materiais ou recursos humanos exigidos para a execução do serviço, ou utiliza-los com qualidade ou quantidade inferior à demandada.</w:t>
      </w:r>
    </w:p>
    <w:p w:rsidR="00094200" w:rsidRPr="00762794" w:rsidRDefault="00094200" w:rsidP="00094200">
      <w:pPr>
        <w:pStyle w:val="SemEspaamento"/>
        <w:tabs>
          <w:tab w:val="left" w:pos="709"/>
        </w:tabs>
        <w:ind w:firstLine="708"/>
        <w:jc w:val="both"/>
        <w:rPr>
          <w:rFonts w:ascii="Times New Roman" w:hAnsi="Times New Roman"/>
          <w:sz w:val="20"/>
          <w:szCs w:val="20"/>
        </w:rPr>
      </w:pPr>
    </w:p>
    <w:p w:rsidR="00094200" w:rsidRPr="00762794" w:rsidRDefault="00094200" w:rsidP="00094200">
      <w:pPr>
        <w:pStyle w:val="SemEspaamento"/>
        <w:tabs>
          <w:tab w:val="left" w:pos="709"/>
        </w:tabs>
        <w:ind w:firstLine="708"/>
        <w:jc w:val="both"/>
        <w:rPr>
          <w:rFonts w:ascii="Times New Roman" w:hAnsi="Times New Roman"/>
          <w:sz w:val="20"/>
          <w:szCs w:val="20"/>
        </w:rPr>
      </w:pPr>
      <w:r w:rsidRPr="00762794">
        <w:rPr>
          <w:rFonts w:ascii="Times New Roman" w:hAnsi="Times New Roman"/>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rsidR="00094200" w:rsidRPr="00762794" w:rsidRDefault="00094200" w:rsidP="00094200">
      <w:pPr>
        <w:pStyle w:val="SemEspaamento"/>
        <w:tabs>
          <w:tab w:val="left" w:pos="709"/>
        </w:tabs>
        <w:ind w:firstLine="708"/>
        <w:jc w:val="both"/>
        <w:rPr>
          <w:rFonts w:ascii="Times New Roman" w:hAnsi="Times New Roman"/>
          <w:sz w:val="20"/>
          <w:szCs w:val="20"/>
        </w:rPr>
      </w:pPr>
      <w:r w:rsidRPr="00762794">
        <w:rPr>
          <w:rFonts w:ascii="Times New Roman" w:hAnsi="Times New Roman"/>
          <w:sz w:val="20"/>
          <w:szCs w:val="20"/>
        </w:rPr>
        <w:t>- Não produziu os resultados acordados.</w:t>
      </w:r>
    </w:p>
    <w:p w:rsidR="00094200" w:rsidRPr="00762794" w:rsidRDefault="00094200" w:rsidP="00094200">
      <w:pPr>
        <w:pStyle w:val="SemEspaamento"/>
        <w:tabs>
          <w:tab w:val="left" w:pos="709"/>
        </w:tabs>
        <w:ind w:firstLine="708"/>
        <w:jc w:val="both"/>
        <w:rPr>
          <w:rFonts w:ascii="Times New Roman" w:hAnsi="Times New Roman"/>
          <w:sz w:val="20"/>
          <w:szCs w:val="20"/>
        </w:rPr>
      </w:pPr>
      <w:r w:rsidRPr="00762794">
        <w:rPr>
          <w:rFonts w:ascii="Times New Roman" w:hAnsi="Times New Roman"/>
          <w:sz w:val="20"/>
          <w:szCs w:val="20"/>
        </w:rPr>
        <w:t>- Deixou de executar as atividades contratadas, ou não as executou com a qualidade mínima exigida.</w:t>
      </w:r>
    </w:p>
    <w:p w:rsidR="00094200" w:rsidRPr="00762794" w:rsidRDefault="00094200" w:rsidP="00094200">
      <w:pPr>
        <w:pStyle w:val="SemEspaamento"/>
        <w:tabs>
          <w:tab w:val="left" w:pos="709"/>
        </w:tabs>
        <w:ind w:firstLine="708"/>
        <w:jc w:val="both"/>
        <w:rPr>
          <w:rFonts w:ascii="Times New Roman" w:hAnsi="Times New Roman"/>
          <w:b/>
          <w:bCs/>
          <w:sz w:val="20"/>
          <w:szCs w:val="20"/>
        </w:rPr>
      </w:pPr>
      <w:r w:rsidRPr="00762794">
        <w:rPr>
          <w:rFonts w:ascii="Times New Roman" w:hAnsi="Times New Roman"/>
          <w:sz w:val="20"/>
          <w:szCs w:val="20"/>
        </w:rPr>
        <w:t>- Deixou de utilizar os materiais e recursos humanos exigidos para a execução do serviço, ou utilizou-os com qualidade ou quantidade inferior à demandada.</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10 – DO RECEBIMENTO</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b/>
          <w:bCs/>
          <w:szCs w:val="20"/>
        </w:rPr>
        <w:tab/>
      </w:r>
      <w:r w:rsidRPr="00762794">
        <w:rPr>
          <w:rFonts w:ascii="Times New Roman" w:hAnsi="Times New Roman" w:cs="Times New Roman"/>
          <w:szCs w:val="20"/>
        </w:rPr>
        <w:t>Os produtos/serviços serão recebidos provisoriamente no prazo de 05 (cinco) dias, contados da finalização dos serviços ou entrega dos produtos e apresentação da nota fiscal pela CONTRATADA, pelo responsável pelo acompanhamento e fiscalização do contrato, mediante termo detalhado, quando verificado o cumprimento das exigências de caráter técnico.</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Para efeito de recebimento, ao final do evento,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 xml:space="preserve">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O recebimento provisório também ficará sujeito, quando cabível, à conclusão de todos os testes de campo e à entrega dos Manuais e Instruções exigíveis.</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No prazo supracitado para o recebimento provisório, cada fiscal ou a equipe de fiscalização deverá elaborar Relatório Circunstanciado em consonância com suas atribuições, e encaminhá-lo ao gestor do contrato.</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Os produtos e serviços poderão ser rejeitados, quando em desacordo com as especificações constantes neste Termo de Referência e na proposta, devendo ser corrigidos/refeitos/substituídos no prazo de 02 dias, as custas da Contratada, sem prejuízo da aplicação de penalidades.</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 xml:space="preserve">Os produtos e serviços serão recebidos definitivamente no prazo de 15 dias contados do recebimento provisório, por servidor </w:t>
      </w:r>
      <w:proofErr w:type="spellStart"/>
      <w:r w:rsidRPr="00762794">
        <w:rPr>
          <w:rFonts w:ascii="Times New Roman" w:hAnsi="Times New Roman" w:cs="Times New Roman"/>
          <w:szCs w:val="20"/>
        </w:rPr>
        <w:t>o</w:t>
      </w:r>
      <w:proofErr w:type="spellEnd"/>
      <w:r w:rsidRPr="00762794">
        <w:rPr>
          <w:rFonts w:ascii="Times New Roman" w:hAnsi="Times New Roman" w:cs="Times New Roman"/>
          <w:szCs w:val="20"/>
        </w:rPr>
        <w:t xml:space="preserve"> comissão designada pela autoridade competente, após a verificação da qualidade e quantidade do serviço e consequente aceitação mediante termo detalhado, obedecendo as seguintes diretrizes: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Emitir Termo Circunstanciado para efeito de recebimento definitivo dos serviços prestados, com base nos relatórios e documentações apresentadas; e Comunicar à empresa para que emita a Nota Fiscal ou Fatura, com valor exato dimensionado pela fiscalização, com base no Instrumento de Medição de Resultado (IMR), ou instrumento substituto.</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O recebimento provisório ou definitivo não excluirá a responsabilidade civil pela solidez e pela segurança do serviço nem a responsabilidade ético-profissional pela perfeita execução do contrato.</w:t>
      </w:r>
    </w:p>
    <w:p w:rsidR="00094200" w:rsidRPr="00762794" w:rsidRDefault="00094200" w:rsidP="00094200">
      <w:pPr>
        <w:tabs>
          <w:tab w:val="left" w:pos="709"/>
          <w:tab w:val="left" w:pos="2835"/>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11 – DO PAGAMENTO</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b/>
          <w:bCs/>
          <w:szCs w:val="20"/>
        </w:rPr>
        <w:tab/>
      </w:r>
      <w:r w:rsidRPr="00762794">
        <w:rPr>
          <w:rFonts w:ascii="Times New Roman" w:hAnsi="Times New Roman" w:cs="Times New Roman"/>
          <w:szCs w:val="20"/>
        </w:rPr>
        <w:t>O pagamento ocorrerá em 20 (vinte) dias após o recebimento no setor contábil da Nota Fiscal e Empenho assinados pelo gestor do contrato.</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Todo dia 1º de cada mês a CONTRATADA deverá emitir Nota Fiscal acompanhado de relatório dos quantitativos de equipamentos/serviços adquiridos no mês anterior.</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12 – SANÇÕES ADMINISTRATIVAS</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szCs w:val="20"/>
        </w:rPr>
      </w:pPr>
      <w:r w:rsidRPr="00762794">
        <w:rPr>
          <w:rFonts w:ascii="Times New Roman" w:hAnsi="Times New Roman" w:cs="Times New Roman"/>
          <w:szCs w:val="20"/>
        </w:rPr>
        <w:tab/>
        <w:t>Para os fins previstos no Art. 162 da Lei 14.133/21, fica estipulado o percentual de 0,5% (cinco décimos por cento) sobre o valor total da contratação, a título de multa de mora por dia, em caso de atraso injustificado na entrega da apólice de seguro, até o limite de 30 (trinta) dias de atraso, podendo ser considerado como inexecução total do objeto a partir deste prazo.</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r>
    </w:p>
    <w:p w:rsidR="00094200" w:rsidRPr="00762794" w:rsidRDefault="00094200" w:rsidP="00094200">
      <w:pPr>
        <w:tabs>
          <w:tab w:val="left" w:pos="709"/>
        </w:tabs>
        <w:jc w:val="both"/>
        <w:rPr>
          <w:rFonts w:ascii="Times New Roman" w:hAnsi="Times New Roman" w:cs="Times New Roman"/>
          <w:b/>
          <w:szCs w:val="20"/>
        </w:rPr>
      </w:pPr>
      <w:r w:rsidRPr="00762794">
        <w:rPr>
          <w:rFonts w:ascii="Times New Roman" w:hAnsi="Times New Roman" w:cs="Times New Roman"/>
          <w:szCs w:val="20"/>
        </w:rPr>
        <w:tab/>
        <w:t>Em caso de inexecução total ou parcial do objeto desta licitação, em razão do descumprimento de qualquer das condições avençadas, a empresa vencedora ficará sujeita às seguintes penalidades, a critério da Administração, nos termos do Art.  156 da Lei 14.133/21:</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 xml:space="preserve">I - </w:t>
      </w:r>
      <w:proofErr w:type="gramStart"/>
      <w:r w:rsidRPr="00762794">
        <w:rPr>
          <w:rFonts w:ascii="Times New Roman" w:hAnsi="Times New Roman" w:cs="Times New Roman"/>
          <w:szCs w:val="20"/>
        </w:rPr>
        <w:t>advertência</w:t>
      </w:r>
      <w:proofErr w:type="gramEnd"/>
      <w:r w:rsidRPr="00762794">
        <w:rPr>
          <w:rFonts w:ascii="Times New Roman" w:hAnsi="Times New Roman" w:cs="Times New Roman"/>
          <w:szCs w:val="20"/>
        </w:rPr>
        <w:t>;</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 xml:space="preserve">II - </w:t>
      </w:r>
      <w:proofErr w:type="gramStart"/>
      <w:r w:rsidRPr="00762794">
        <w:rPr>
          <w:rFonts w:ascii="Times New Roman" w:hAnsi="Times New Roman" w:cs="Times New Roman"/>
          <w:szCs w:val="20"/>
        </w:rPr>
        <w:t>multa</w:t>
      </w:r>
      <w:proofErr w:type="gramEnd"/>
      <w:r w:rsidRPr="00762794">
        <w:rPr>
          <w:rFonts w:ascii="Times New Roman" w:hAnsi="Times New Roman" w:cs="Times New Roman"/>
          <w:szCs w:val="20"/>
        </w:rPr>
        <w:t>;</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III - impedimento de licitar e contratar;</w:t>
      </w: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 xml:space="preserve">IV - </w:t>
      </w:r>
      <w:proofErr w:type="gramStart"/>
      <w:r w:rsidRPr="00762794">
        <w:rPr>
          <w:rFonts w:ascii="Times New Roman" w:hAnsi="Times New Roman" w:cs="Times New Roman"/>
          <w:szCs w:val="20"/>
        </w:rPr>
        <w:t>declaração</w:t>
      </w:r>
      <w:proofErr w:type="gramEnd"/>
      <w:r w:rsidRPr="00762794">
        <w:rPr>
          <w:rFonts w:ascii="Times New Roman" w:hAnsi="Times New Roman" w:cs="Times New Roman"/>
          <w:szCs w:val="20"/>
        </w:rPr>
        <w:t xml:space="preserve"> de inidoneidade para licitar ou contratar.</w:t>
      </w:r>
    </w:p>
    <w:p w:rsidR="00094200" w:rsidRPr="00762794" w:rsidRDefault="00094200" w:rsidP="00094200">
      <w:pPr>
        <w:tabs>
          <w:tab w:val="left" w:pos="709"/>
        </w:tabs>
        <w:jc w:val="both"/>
        <w:rPr>
          <w:rFonts w:ascii="Times New Roman" w:hAnsi="Times New Roman" w:cs="Times New Roman"/>
          <w:b/>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As sanções previstas nos incisos I, III e IV do Art. 156 da Lei 14.133/21 poderão ser aplicadas juntamente com a do inciso II do mesmo artigo.</w:t>
      </w:r>
    </w:p>
    <w:p w:rsidR="00094200" w:rsidRPr="00762794" w:rsidRDefault="00094200" w:rsidP="00094200">
      <w:pPr>
        <w:tabs>
          <w:tab w:val="left" w:pos="709"/>
        </w:tabs>
        <w:jc w:val="both"/>
        <w:rPr>
          <w:rFonts w:ascii="Times New Roman" w:hAnsi="Times New Roman" w:cs="Times New Roman"/>
          <w:b/>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ab/>
        <w:t>O valor da multa aplicada, após regular processo administrativo, será descontado dos pagamentos devidos pela Administração, ou cobrado judicialmente a critério da Administração.</w:t>
      </w:r>
    </w:p>
    <w:p w:rsidR="00094200" w:rsidRPr="00762794" w:rsidRDefault="00094200" w:rsidP="00094200">
      <w:pPr>
        <w:tabs>
          <w:tab w:val="left" w:pos="709"/>
        </w:tabs>
        <w:jc w:val="both"/>
        <w:rPr>
          <w:rFonts w:ascii="Times New Roman" w:hAnsi="Times New Roman" w:cs="Times New Roman"/>
          <w:b/>
          <w:szCs w:val="20"/>
        </w:rPr>
      </w:pPr>
    </w:p>
    <w:p w:rsidR="00094200" w:rsidRPr="00762794" w:rsidRDefault="00094200" w:rsidP="00094200">
      <w:pPr>
        <w:tabs>
          <w:tab w:val="left" w:pos="709"/>
        </w:tabs>
        <w:jc w:val="both"/>
        <w:rPr>
          <w:rFonts w:ascii="Times New Roman" w:hAnsi="Times New Roman" w:cs="Times New Roman"/>
          <w:b/>
          <w:szCs w:val="20"/>
        </w:rPr>
      </w:pPr>
      <w:r w:rsidRPr="00762794">
        <w:rPr>
          <w:rFonts w:ascii="Times New Roman" w:hAnsi="Times New Roman" w:cs="Times New Roman"/>
          <w:szCs w:val="20"/>
        </w:rPr>
        <w:tab/>
        <w:t>A critério da autoridade competente, com fundamento nos princípios da Proporcionalidade e Razoabilidade, as penalidades poderão ser relevadas ou atenuadas, em razão de circunstâncias fundamentadas em fatos comprovados, desde que formulada por escrito, no prazo máximo de 5 (cinco) dias úteis, contados da data em que for oficiada a pretensão, no sentido de aplicação de pena.</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13 – FORMA E CRITÉRIOS DE SELEÇÃO DO FORNECEDOR (Art. 6º, XXIII, alínea “h” da Lei 14.133/2021)</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O fornecedor será selecionado por meio dos critérios adotados pelo Departamento de Compras, por meio do procedimento e modalidade adequados ao caso concreto.</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As exigências de habilitação jurídica, fiscal, social e trabalhista são as usuais para a generalidade dos objetos.</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Previamente à celebração do contrato, a Administração verificará o eventual descumprimento das condições para contratação, especialmente quanto à existência de sanção que a impeça, mediante a consulta a cadastros informativos oficiais.</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 xml:space="preserve">É dever do fornecedor manter atualizada a respectiva documentação de habilitação constante do edital, ou encaminhar, quando solicitado pela Administração, a respectiva documentação atualizada. </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ind w:firstLine="708"/>
        <w:jc w:val="both"/>
        <w:rPr>
          <w:rFonts w:ascii="Times New Roman" w:hAnsi="Times New Roman" w:cs="Times New Roman"/>
          <w:szCs w:val="20"/>
        </w:rPr>
      </w:pPr>
      <w:r w:rsidRPr="00762794">
        <w:rPr>
          <w:rFonts w:ascii="Times New Roman" w:hAnsi="Times New Roman" w:cs="Times New Roman"/>
          <w:szCs w:val="20"/>
        </w:rPr>
        <w:t>Não serão aceitos documentos de habilitação com indicação de CNPJ/CPF diferentes, salvo aqueles legalmente permitidos.</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14 – ESTIMATIVA DO VALOR DA CONTRATAÇÃO</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b/>
          <w:bCs/>
          <w:szCs w:val="20"/>
        </w:rPr>
        <w:tab/>
      </w:r>
      <w:r w:rsidRPr="00762794">
        <w:rPr>
          <w:rFonts w:ascii="Times New Roman" w:hAnsi="Times New Roman" w:cs="Times New Roman"/>
          <w:szCs w:val="20"/>
        </w:rPr>
        <w:t>A estimativa de preços encontra-se pormenorizada em tópico específico dos Estudos Técnicos Preliminares, anexo a este Termo de Referência.</w:t>
      </w:r>
    </w:p>
    <w:p w:rsidR="00094200" w:rsidRPr="00762794" w:rsidRDefault="00094200" w:rsidP="00094200">
      <w:pPr>
        <w:tabs>
          <w:tab w:val="left" w:pos="709"/>
        </w:tabs>
        <w:ind w:firstLine="708"/>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b/>
          <w:bCs/>
          <w:szCs w:val="20"/>
        </w:rPr>
      </w:pPr>
      <w:r w:rsidRPr="00762794">
        <w:rPr>
          <w:rFonts w:ascii="Times New Roman" w:hAnsi="Times New Roman" w:cs="Times New Roman"/>
          <w:b/>
          <w:bCs/>
          <w:szCs w:val="20"/>
        </w:rPr>
        <w:t>15 – ADEQUAÇÃO ORCAMENTÁRIA</w:t>
      </w:r>
    </w:p>
    <w:p w:rsidR="00094200" w:rsidRPr="00762794" w:rsidRDefault="00094200" w:rsidP="00094200">
      <w:pPr>
        <w:tabs>
          <w:tab w:val="left" w:pos="709"/>
        </w:tabs>
        <w:jc w:val="both"/>
        <w:rPr>
          <w:rFonts w:ascii="Times New Roman" w:hAnsi="Times New Roman" w:cs="Times New Roman"/>
          <w:b/>
          <w:bCs/>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b/>
          <w:bCs/>
          <w:szCs w:val="20"/>
        </w:rPr>
        <w:tab/>
      </w:r>
      <w:r w:rsidRPr="00762794">
        <w:rPr>
          <w:rFonts w:ascii="Times New Roman" w:hAnsi="Times New Roman" w:cs="Times New Roman"/>
          <w:szCs w:val="20"/>
        </w:rPr>
        <w:t>As despesas decorrentes da presente contratação correrão à conta de recursos específicos consignados no Orçamento do Município de Guaíra.</w:t>
      </w:r>
    </w:p>
    <w:p w:rsidR="00094200" w:rsidRPr="00762794" w:rsidRDefault="00094200" w:rsidP="00094200">
      <w:pPr>
        <w:tabs>
          <w:tab w:val="left" w:pos="709"/>
        </w:tabs>
        <w:jc w:val="both"/>
        <w:rPr>
          <w:rFonts w:ascii="Times New Roman" w:hAnsi="Times New Roman" w:cs="Times New Roman"/>
          <w:szCs w:val="20"/>
        </w:rPr>
      </w:pPr>
    </w:p>
    <w:p w:rsidR="00094200" w:rsidRPr="00762794" w:rsidRDefault="00094200" w:rsidP="00094200">
      <w:pPr>
        <w:tabs>
          <w:tab w:val="left" w:pos="709"/>
        </w:tabs>
        <w:jc w:val="both"/>
        <w:rPr>
          <w:rFonts w:ascii="Times New Roman" w:hAnsi="Times New Roman" w:cs="Times New Roman"/>
          <w:szCs w:val="20"/>
        </w:rPr>
      </w:pPr>
      <w:r w:rsidRPr="00762794">
        <w:rPr>
          <w:rFonts w:ascii="Times New Roman" w:hAnsi="Times New Roman" w:cs="Times New Roman"/>
          <w:szCs w:val="20"/>
        </w:rPr>
        <w:t>Dotação orçamentaria: 23.695.0017.2089.0000 – Desenvolvimento Econômico – Eventos e Festividades. Ficha 389.</w:t>
      </w:r>
    </w:p>
    <w:p w:rsidR="00094200" w:rsidRPr="00762794" w:rsidRDefault="00094200" w:rsidP="00094200">
      <w:pPr>
        <w:tabs>
          <w:tab w:val="left" w:pos="709"/>
        </w:tabs>
        <w:jc w:val="both"/>
        <w:rPr>
          <w:rFonts w:ascii="Times New Roman" w:hAnsi="Times New Roman" w:cs="Times New Roman"/>
          <w:szCs w:val="20"/>
          <w:highlight w:val="yellow"/>
        </w:rPr>
      </w:pPr>
    </w:p>
    <w:p w:rsidR="00094200" w:rsidRPr="00762794" w:rsidRDefault="00094200" w:rsidP="00094200">
      <w:pPr>
        <w:tabs>
          <w:tab w:val="left" w:pos="709"/>
        </w:tabs>
        <w:spacing w:line="259" w:lineRule="auto"/>
        <w:jc w:val="right"/>
        <w:rPr>
          <w:rFonts w:ascii="Times New Roman" w:hAnsi="Times New Roman" w:cs="Times New Roman"/>
          <w:szCs w:val="20"/>
        </w:rPr>
      </w:pPr>
    </w:p>
    <w:p w:rsidR="00094200" w:rsidRPr="00762794" w:rsidRDefault="00094200" w:rsidP="00094200">
      <w:pPr>
        <w:tabs>
          <w:tab w:val="left" w:pos="709"/>
        </w:tabs>
        <w:spacing w:line="259" w:lineRule="auto"/>
        <w:jc w:val="right"/>
        <w:rPr>
          <w:rFonts w:ascii="Times New Roman" w:hAnsi="Times New Roman" w:cs="Times New Roman"/>
          <w:b/>
          <w:bCs/>
          <w:szCs w:val="20"/>
        </w:rPr>
      </w:pPr>
      <w:r w:rsidRPr="00762794">
        <w:rPr>
          <w:rFonts w:ascii="Times New Roman" w:hAnsi="Times New Roman" w:cs="Times New Roman"/>
          <w:szCs w:val="20"/>
        </w:rPr>
        <w:t xml:space="preserve">Guaíra-SP, 25 de </w:t>
      </w:r>
      <w:proofErr w:type="gramStart"/>
      <w:r w:rsidRPr="00762794">
        <w:rPr>
          <w:rFonts w:ascii="Times New Roman" w:hAnsi="Times New Roman" w:cs="Times New Roman"/>
          <w:szCs w:val="20"/>
        </w:rPr>
        <w:t>Abril  de</w:t>
      </w:r>
      <w:proofErr w:type="gramEnd"/>
      <w:r w:rsidRPr="00762794">
        <w:rPr>
          <w:rFonts w:ascii="Times New Roman" w:hAnsi="Times New Roman" w:cs="Times New Roman"/>
          <w:szCs w:val="20"/>
        </w:rPr>
        <w:t xml:space="preserve"> 2024.</w:t>
      </w: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lang w:eastAsia="zh-CN" w:bidi="hi-IN"/>
        </w:rPr>
      </w:pPr>
    </w:p>
    <w:p w:rsidR="0025221A" w:rsidRPr="00762794" w:rsidRDefault="0025221A" w:rsidP="0025221A">
      <w:pPr>
        <w:rPr>
          <w:rFonts w:ascii="Times New Roman" w:hAnsi="Times New Roman" w:cs="Times New Roman"/>
          <w:highlight w:val="green"/>
          <w:lang w:eastAsia="zh-CN" w:bidi="hi-IN"/>
        </w:rPr>
      </w:pPr>
    </w:p>
    <w:p w:rsidR="00E23CC8" w:rsidRPr="00762794" w:rsidRDefault="00E23CC8" w:rsidP="0025221A">
      <w:pPr>
        <w:jc w:val="center"/>
        <w:rPr>
          <w:rFonts w:ascii="Times New Roman" w:hAnsi="Times New Roman" w:cs="Times New Roman"/>
          <w:highlight w:val="green"/>
          <w:lang w:eastAsia="zh-CN" w:bidi="hi-IN"/>
        </w:rPr>
      </w:pPr>
    </w:p>
    <w:p w:rsidR="0025221A" w:rsidRPr="00762794" w:rsidRDefault="0025221A" w:rsidP="0025221A">
      <w:pPr>
        <w:jc w:val="center"/>
        <w:rPr>
          <w:rFonts w:ascii="Times New Roman" w:hAnsi="Times New Roman" w:cs="Times New Roman"/>
          <w:highlight w:val="green"/>
          <w:lang w:eastAsia="zh-CN" w:bidi="hi-IN"/>
        </w:rPr>
      </w:pPr>
    </w:p>
    <w:p w:rsidR="0025221A" w:rsidRPr="00762794" w:rsidRDefault="0025221A" w:rsidP="0025221A">
      <w:pPr>
        <w:jc w:val="center"/>
        <w:rPr>
          <w:rFonts w:ascii="Times New Roman" w:hAnsi="Times New Roman" w:cs="Times New Roman"/>
          <w:highlight w:val="green"/>
          <w:lang w:eastAsia="zh-CN" w:bidi="hi-IN"/>
        </w:rPr>
      </w:pPr>
    </w:p>
    <w:p w:rsidR="0025221A" w:rsidRPr="00762794" w:rsidRDefault="0025221A" w:rsidP="0025221A">
      <w:pPr>
        <w:jc w:val="center"/>
        <w:rPr>
          <w:rFonts w:ascii="Times New Roman" w:hAnsi="Times New Roman" w:cs="Times New Roman"/>
          <w:highlight w:val="green"/>
          <w:lang w:eastAsia="zh-CN" w:bidi="hi-IN"/>
        </w:rPr>
      </w:pPr>
    </w:p>
    <w:p w:rsidR="0025221A" w:rsidRPr="00762794" w:rsidRDefault="0025221A" w:rsidP="0025221A">
      <w:pPr>
        <w:jc w:val="center"/>
        <w:rPr>
          <w:rFonts w:ascii="Times New Roman" w:hAnsi="Times New Roman" w:cs="Times New Roman"/>
          <w:highlight w:val="green"/>
          <w:lang w:eastAsia="zh-CN" w:bidi="hi-IN"/>
        </w:rPr>
      </w:pPr>
    </w:p>
    <w:p w:rsidR="0025221A" w:rsidRPr="00762794" w:rsidRDefault="0025221A" w:rsidP="0025221A">
      <w:pPr>
        <w:jc w:val="center"/>
        <w:rPr>
          <w:rFonts w:ascii="Times New Roman" w:hAnsi="Times New Roman" w:cs="Times New Roman"/>
          <w:highlight w:val="green"/>
          <w:lang w:eastAsia="zh-CN" w:bidi="hi-IN"/>
        </w:rPr>
      </w:pPr>
    </w:p>
    <w:p w:rsidR="0025221A" w:rsidRPr="00762794" w:rsidRDefault="0025221A" w:rsidP="0025221A">
      <w:pPr>
        <w:jc w:val="center"/>
        <w:rPr>
          <w:rFonts w:ascii="Times New Roman" w:hAnsi="Times New Roman" w:cs="Times New Roman"/>
          <w:highlight w:val="green"/>
          <w:lang w:eastAsia="zh-CN" w:bidi="hi-IN"/>
        </w:rPr>
      </w:pPr>
    </w:p>
    <w:p w:rsidR="0025221A" w:rsidRPr="00762794" w:rsidRDefault="0025221A" w:rsidP="0025221A">
      <w:pPr>
        <w:jc w:val="center"/>
        <w:rPr>
          <w:rFonts w:ascii="Times New Roman" w:hAnsi="Times New Roman" w:cs="Times New Roman"/>
          <w:highlight w:val="green"/>
          <w:lang w:eastAsia="zh-CN" w:bidi="hi-IN"/>
        </w:rPr>
      </w:pPr>
    </w:p>
    <w:p w:rsidR="00094200" w:rsidRPr="00762794" w:rsidRDefault="00094200" w:rsidP="0025221A">
      <w:pPr>
        <w:pStyle w:val="Default"/>
        <w:tabs>
          <w:tab w:val="left" w:pos="851"/>
        </w:tabs>
        <w:spacing w:line="360" w:lineRule="auto"/>
        <w:jc w:val="center"/>
        <w:rPr>
          <w:rFonts w:ascii="Times New Roman" w:hAnsi="Times New Roman" w:cs="Times New Roman"/>
          <w:b/>
          <w:bCs/>
          <w:sz w:val="22"/>
          <w:szCs w:val="22"/>
        </w:rPr>
      </w:pPr>
    </w:p>
    <w:p w:rsidR="00094200" w:rsidRPr="00762794" w:rsidRDefault="00094200" w:rsidP="0025221A">
      <w:pPr>
        <w:pStyle w:val="Default"/>
        <w:tabs>
          <w:tab w:val="left" w:pos="851"/>
        </w:tabs>
        <w:spacing w:line="360" w:lineRule="auto"/>
        <w:jc w:val="center"/>
        <w:rPr>
          <w:rFonts w:ascii="Times New Roman" w:hAnsi="Times New Roman" w:cs="Times New Roman"/>
          <w:b/>
          <w:bCs/>
          <w:sz w:val="22"/>
          <w:szCs w:val="22"/>
        </w:rPr>
      </w:pPr>
    </w:p>
    <w:p w:rsidR="00F83A4A" w:rsidRDefault="00F83A4A">
      <w:pPr>
        <w:spacing w:after="160" w:line="259" w:lineRule="auto"/>
        <w:rPr>
          <w:rFonts w:ascii="Times New Roman" w:eastAsia="Calibri" w:hAnsi="Times New Roman" w:cs="Times New Roman"/>
          <w:b/>
          <w:bCs/>
          <w:color w:val="000000"/>
          <w:sz w:val="22"/>
          <w:szCs w:val="22"/>
          <w:lang w:eastAsia="en-US"/>
        </w:rPr>
      </w:pPr>
      <w:r>
        <w:rPr>
          <w:rFonts w:ascii="Times New Roman" w:hAnsi="Times New Roman" w:cs="Times New Roman"/>
          <w:b/>
          <w:bCs/>
          <w:sz w:val="22"/>
          <w:szCs w:val="22"/>
        </w:rPr>
        <w:br w:type="page"/>
      </w:r>
    </w:p>
    <w:p w:rsidR="0025221A" w:rsidRPr="00762794" w:rsidRDefault="0025221A" w:rsidP="0025221A">
      <w:pPr>
        <w:pStyle w:val="Default"/>
        <w:tabs>
          <w:tab w:val="left" w:pos="851"/>
        </w:tabs>
        <w:spacing w:line="360" w:lineRule="auto"/>
        <w:jc w:val="center"/>
        <w:rPr>
          <w:rFonts w:ascii="Times New Roman" w:hAnsi="Times New Roman" w:cs="Times New Roman"/>
          <w:b/>
          <w:bCs/>
          <w:sz w:val="22"/>
          <w:szCs w:val="22"/>
        </w:rPr>
      </w:pPr>
      <w:r w:rsidRPr="00762794">
        <w:rPr>
          <w:rFonts w:ascii="Times New Roman" w:hAnsi="Times New Roman" w:cs="Times New Roman"/>
          <w:b/>
          <w:bCs/>
          <w:sz w:val="22"/>
          <w:szCs w:val="22"/>
        </w:rPr>
        <w:t>APENDICE ANEXO II – ESTUDO TÉCNICO PRELIMINAR</w:t>
      </w:r>
    </w:p>
    <w:p w:rsidR="009352C0" w:rsidRPr="00762794" w:rsidRDefault="009352C0" w:rsidP="009352C0">
      <w:pPr>
        <w:jc w:val="center"/>
        <w:rPr>
          <w:rFonts w:ascii="Times New Roman" w:hAnsi="Times New Roman" w:cs="Times New Roman"/>
          <w:b/>
          <w:bCs/>
          <w:sz w:val="36"/>
          <w:szCs w:val="28"/>
        </w:rPr>
      </w:pPr>
      <w:r w:rsidRPr="00762794">
        <w:rPr>
          <w:rFonts w:ascii="Times New Roman" w:hAnsi="Times New Roman" w:cs="Times New Roman"/>
          <w:b/>
          <w:bCs/>
          <w:sz w:val="36"/>
          <w:szCs w:val="28"/>
        </w:rPr>
        <w:t>ESTUDO TÉCNICO PRELIMINAR – Lei 14.133/2021</w:t>
      </w:r>
    </w:p>
    <w:p w:rsidR="009352C0" w:rsidRPr="00762794" w:rsidRDefault="009352C0" w:rsidP="009352C0">
      <w:pPr>
        <w:jc w:val="both"/>
        <w:rPr>
          <w:rFonts w:ascii="Times New Roman" w:hAnsi="Times New Roman" w:cs="Times New Roman"/>
          <w:b/>
        </w:rPr>
      </w:pPr>
    </w:p>
    <w:p w:rsidR="009352C0" w:rsidRPr="00762794" w:rsidRDefault="009352C0" w:rsidP="009352C0">
      <w:pPr>
        <w:jc w:val="both"/>
        <w:rPr>
          <w:rFonts w:ascii="Times New Roman" w:hAnsi="Times New Roman" w:cs="Times New Roman"/>
          <w:b/>
          <w:bCs/>
        </w:rPr>
      </w:pPr>
      <w:r w:rsidRPr="00762794">
        <w:rPr>
          <w:rFonts w:ascii="Times New Roman" w:hAnsi="Times New Roman" w:cs="Times New Roman"/>
          <w:b/>
          <w:bCs/>
        </w:rPr>
        <w:t xml:space="preserve">REQUISITANTE: </w:t>
      </w:r>
      <w:r w:rsidRPr="00762794">
        <w:rPr>
          <w:rFonts w:ascii="Times New Roman" w:hAnsi="Times New Roman" w:cs="Times New Roman"/>
          <w:bCs/>
        </w:rPr>
        <w:t>DIRETORIA DE TURISMO E DESENVOLVIMENTO ECONÔMICO</w:t>
      </w:r>
    </w:p>
    <w:p w:rsidR="009352C0" w:rsidRPr="00762794" w:rsidRDefault="009352C0" w:rsidP="009352C0">
      <w:pPr>
        <w:jc w:val="both"/>
        <w:rPr>
          <w:rFonts w:ascii="Times New Roman" w:hAnsi="Times New Roman" w:cs="Times New Roman"/>
          <w:b/>
          <w:bCs/>
        </w:rPr>
      </w:pPr>
    </w:p>
    <w:p w:rsidR="009352C0" w:rsidRPr="00762794" w:rsidRDefault="009352C0" w:rsidP="009352C0">
      <w:pPr>
        <w:jc w:val="both"/>
        <w:rPr>
          <w:rFonts w:ascii="Times New Roman" w:hAnsi="Times New Roman" w:cs="Times New Roman"/>
          <w:b/>
          <w:bCs/>
        </w:rPr>
      </w:pPr>
      <w:r w:rsidRPr="00762794">
        <w:rPr>
          <w:rFonts w:ascii="Times New Roman" w:hAnsi="Times New Roman" w:cs="Times New Roman"/>
          <w:b/>
          <w:bCs/>
        </w:rPr>
        <w:t>INTRODUÇÃO</w:t>
      </w:r>
    </w:p>
    <w:p w:rsidR="009352C0" w:rsidRPr="00762794" w:rsidRDefault="009352C0" w:rsidP="009352C0">
      <w:pPr>
        <w:jc w:val="both"/>
        <w:rPr>
          <w:rFonts w:ascii="Times New Roman" w:hAnsi="Times New Roman" w:cs="Times New Roman"/>
          <w:b/>
          <w:bCs/>
        </w:rPr>
      </w:pPr>
    </w:p>
    <w:p w:rsidR="009352C0" w:rsidRPr="00762794" w:rsidRDefault="009352C0" w:rsidP="009352C0">
      <w:pPr>
        <w:jc w:val="both"/>
        <w:rPr>
          <w:rFonts w:ascii="Times New Roman" w:hAnsi="Times New Roman" w:cs="Times New Roman"/>
        </w:rPr>
      </w:pPr>
      <w:r w:rsidRPr="00762794">
        <w:rPr>
          <w:rFonts w:ascii="Times New Roman" w:hAnsi="Times New Roman" w:cs="Times New Roman"/>
          <w:b/>
          <w:bCs/>
        </w:rPr>
        <w:tab/>
      </w:r>
      <w:r w:rsidRPr="00762794">
        <w:rPr>
          <w:rFonts w:ascii="Times New Roman" w:hAnsi="Times New Roman" w:cs="Times New Roman"/>
        </w:rPr>
        <w:t>O presente documento caracteriza a primeira etapa da fase de planejamento e apresenta os devidos estudos para a contratação de solução que atenderá à necessidade abaixo especificada.</w:t>
      </w:r>
    </w:p>
    <w:p w:rsidR="009352C0" w:rsidRPr="00762794" w:rsidRDefault="009352C0" w:rsidP="009352C0">
      <w:pPr>
        <w:jc w:val="both"/>
        <w:rPr>
          <w:rFonts w:ascii="Times New Roman" w:hAnsi="Times New Roman" w:cs="Times New Roman"/>
        </w:rPr>
      </w:pPr>
    </w:p>
    <w:p w:rsidR="009352C0" w:rsidRPr="00762794" w:rsidRDefault="009352C0" w:rsidP="009352C0">
      <w:pPr>
        <w:jc w:val="both"/>
        <w:rPr>
          <w:rFonts w:ascii="Times New Roman" w:hAnsi="Times New Roman" w:cs="Times New Roman"/>
        </w:rPr>
      </w:pPr>
      <w:r w:rsidRPr="00762794">
        <w:rPr>
          <w:rFonts w:ascii="Times New Roman" w:hAnsi="Times New Roman" w:cs="Times New Roman"/>
        </w:rPr>
        <w:tab/>
        <w:t>O objetivo principal é estudar detalhadamente a necessidade e identificar no mercado a melhor solução para supri-la, em observância às normas vigentes e aos princípios que regem a Administração Pública.</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1 – DESCRIÇÃO DA NECESSIDADE (Art. 18, §1º, Inciso I,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ind w:firstLine="708"/>
        <w:jc w:val="both"/>
        <w:rPr>
          <w:rFonts w:ascii="Times New Roman" w:hAnsi="Times New Roman" w:cs="Times New Roman"/>
          <w:bCs/>
        </w:rPr>
      </w:pPr>
      <w:r w:rsidRPr="00762794">
        <w:rPr>
          <w:rFonts w:ascii="Times New Roman" w:hAnsi="Times New Roman" w:cs="Times New Roman"/>
        </w:rPr>
        <w:t xml:space="preserve">A realização do processo de licitação do </w:t>
      </w:r>
      <w:r w:rsidRPr="00762794">
        <w:rPr>
          <w:rFonts w:ascii="Times New Roman" w:hAnsi="Times New Roman" w:cs="Times New Roman"/>
          <w:bCs/>
        </w:rPr>
        <w:t xml:space="preserve">objeto do presente contrato consiste na </w:t>
      </w:r>
      <w:r w:rsidRPr="00762794">
        <w:rPr>
          <w:rFonts w:ascii="Times New Roman" w:hAnsi="Times New Roman" w:cs="Times New Roman"/>
          <w:b/>
          <w:u w:val="single"/>
        </w:rPr>
        <w:t>Contratação de empresa especializada para a prestação de serviços de realização de rodeio amador da 29ª Festa de Peão de Guaíra</w:t>
      </w:r>
      <w:r w:rsidRPr="00762794">
        <w:rPr>
          <w:rFonts w:ascii="Times New Roman" w:hAnsi="Times New Roman" w:cs="Times New Roman"/>
          <w:bCs/>
        </w:rPr>
        <w:t>, tendo em vista a necessidade do serviço durante a realização de eventos promovidos pela Diretoria de Turismo e Desenvolvimento Econômico.</w:t>
      </w:r>
    </w:p>
    <w:p w:rsidR="009352C0" w:rsidRPr="00762794" w:rsidRDefault="009352C0" w:rsidP="009352C0">
      <w:pPr>
        <w:ind w:firstLine="708"/>
        <w:jc w:val="both"/>
        <w:rPr>
          <w:rFonts w:ascii="Times New Roman" w:hAnsi="Times New Roman" w:cs="Times New Roman"/>
          <w:bCs/>
        </w:rPr>
      </w:pPr>
    </w:p>
    <w:p w:rsidR="009352C0" w:rsidRPr="00762794" w:rsidRDefault="009352C0" w:rsidP="009352C0">
      <w:pPr>
        <w:ind w:firstLine="708"/>
        <w:jc w:val="both"/>
        <w:rPr>
          <w:rFonts w:ascii="Times New Roman" w:hAnsi="Times New Roman" w:cs="Times New Roman"/>
        </w:rPr>
      </w:pPr>
      <w:r w:rsidRPr="00762794">
        <w:rPr>
          <w:rFonts w:ascii="Times New Roman" w:hAnsi="Times New Roman" w:cs="Times New Roman"/>
        </w:rPr>
        <w:t>O presente pedido de contratação se justifica diante da realização das festividades relacionadas com a realização da 29ª FESTA DE PEÃO DE GUAIRA é uma importante manifestação cultural de nossa cidade, comemorada há vários, tem por finalidade não só proporcionar diversão e lazer à comunidade, mas também projetar regionalmente o nome de GUAIRA e de seus produtos, propiciando também aos agricultores e proprietários rurais a possibilidade de mostrar seus produtos e a riqueza do município.</w:t>
      </w:r>
    </w:p>
    <w:p w:rsidR="009352C0" w:rsidRPr="00762794" w:rsidRDefault="009352C0" w:rsidP="009352C0">
      <w:pPr>
        <w:ind w:firstLine="708"/>
        <w:jc w:val="both"/>
        <w:rPr>
          <w:rFonts w:ascii="Times New Roman" w:hAnsi="Times New Roman" w:cs="Times New Roman"/>
        </w:rPr>
      </w:pPr>
    </w:p>
    <w:p w:rsidR="009352C0" w:rsidRPr="00762794" w:rsidRDefault="009352C0" w:rsidP="009352C0">
      <w:pPr>
        <w:ind w:firstLine="708"/>
        <w:jc w:val="both"/>
        <w:rPr>
          <w:rFonts w:ascii="Times New Roman" w:hAnsi="Times New Roman" w:cs="Times New Roman"/>
        </w:rPr>
      </w:pPr>
      <w:r w:rsidRPr="00762794">
        <w:rPr>
          <w:rFonts w:ascii="Times New Roman" w:hAnsi="Times New Roman" w:cs="Times New Roman"/>
        </w:rPr>
        <w:t>Uma empresa especializada em rodeios terá experiência e conhecimento específico na organização desse tipo de evento. Eles entenderão os aspectos técnicos, regulamentações de segurança, e as melhores práticas para garantir um evento bem-sucedido.</w:t>
      </w:r>
    </w:p>
    <w:p w:rsidR="009352C0" w:rsidRPr="00762794" w:rsidRDefault="009352C0" w:rsidP="009352C0">
      <w:pPr>
        <w:ind w:firstLine="708"/>
        <w:jc w:val="both"/>
        <w:rPr>
          <w:rFonts w:ascii="Times New Roman" w:hAnsi="Times New Roman" w:cs="Times New Roman"/>
        </w:rPr>
      </w:pPr>
    </w:p>
    <w:p w:rsidR="009352C0" w:rsidRPr="00762794" w:rsidRDefault="009352C0" w:rsidP="009352C0">
      <w:pPr>
        <w:ind w:firstLine="708"/>
        <w:jc w:val="both"/>
        <w:rPr>
          <w:rFonts w:ascii="Times New Roman" w:hAnsi="Times New Roman" w:cs="Times New Roman"/>
        </w:rPr>
      </w:pPr>
      <w:r w:rsidRPr="00762794">
        <w:rPr>
          <w:rFonts w:ascii="Times New Roman" w:hAnsi="Times New Roman" w:cs="Times New Roman"/>
        </w:rPr>
        <w:t>A segurança dos participantes e espectadores é uma prioridade em qualquer evento. Uma empresa especializada estará familiarizada com os procedimentos de segurança necessários e terá recursos para garantir que o rodeio seja realizado de forma segura.</w:t>
      </w:r>
    </w:p>
    <w:p w:rsidR="009352C0" w:rsidRPr="00762794" w:rsidRDefault="009352C0" w:rsidP="009352C0">
      <w:pPr>
        <w:ind w:firstLine="708"/>
        <w:jc w:val="both"/>
        <w:rPr>
          <w:rFonts w:ascii="Times New Roman" w:hAnsi="Times New Roman" w:cs="Times New Roman"/>
        </w:rPr>
      </w:pPr>
    </w:p>
    <w:p w:rsidR="009352C0" w:rsidRPr="00762794" w:rsidRDefault="009352C0" w:rsidP="009352C0">
      <w:pPr>
        <w:ind w:firstLine="708"/>
        <w:jc w:val="both"/>
        <w:rPr>
          <w:rFonts w:ascii="Times New Roman" w:hAnsi="Times New Roman" w:cs="Times New Roman"/>
        </w:rPr>
      </w:pPr>
      <w:r w:rsidRPr="00762794">
        <w:rPr>
          <w:rFonts w:ascii="Times New Roman" w:hAnsi="Times New Roman" w:cs="Times New Roman"/>
        </w:rPr>
        <w:t>Empresas especializadas geralmente têm uma extensa rede de contatos e fornecedores na indústria de rodeios. Isso pode facilitar a obtenção de equipamentos, instalações e outros recursos necessários para o evento.</w:t>
      </w:r>
    </w:p>
    <w:p w:rsidR="009352C0" w:rsidRPr="00762794" w:rsidRDefault="009352C0" w:rsidP="009352C0">
      <w:pPr>
        <w:ind w:firstLine="708"/>
        <w:jc w:val="both"/>
        <w:rPr>
          <w:rFonts w:ascii="Times New Roman" w:hAnsi="Times New Roman" w:cs="Times New Roman"/>
          <w:bCs/>
        </w:rPr>
      </w:pPr>
    </w:p>
    <w:p w:rsidR="009352C0" w:rsidRPr="00762794" w:rsidRDefault="009352C0" w:rsidP="009352C0">
      <w:pPr>
        <w:ind w:firstLine="708"/>
        <w:jc w:val="both"/>
        <w:rPr>
          <w:rFonts w:ascii="Times New Roman" w:hAnsi="Times New Roman" w:cs="Times New Roman"/>
          <w:bCs/>
        </w:rPr>
      </w:pPr>
      <w:r w:rsidRPr="00762794">
        <w:rPr>
          <w:rFonts w:ascii="Times New Roman" w:hAnsi="Times New Roman" w:cs="Times New Roman"/>
          <w:bCs/>
        </w:rPr>
        <w:t>Sendo assim, o serviço a ser contratado é procedimento essencial para garantir a realização do evento que já é tradicional no município.</w:t>
      </w:r>
    </w:p>
    <w:p w:rsidR="009352C0" w:rsidRPr="00762794" w:rsidRDefault="009352C0" w:rsidP="009352C0">
      <w:pPr>
        <w:ind w:firstLine="708"/>
        <w:jc w:val="both"/>
        <w:rPr>
          <w:rFonts w:ascii="Times New Roman" w:hAnsi="Times New Roman" w:cs="Times New Roman"/>
          <w:bCs/>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2 – PREVISÃO NO PLANO DE CONTRATAÇÕES ANUAL (Art. 18, §1º, Inciso II,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
          <w:sz w:val="20"/>
          <w:szCs w:val="20"/>
        </w:rPr>
        <w:tab/>
      </w:r>
      <w:r w:rsidRPr="00762794">
        <w:rPr>
          <w:rFonts w:ascii="Times New Roman" w:hAnsi="Times New Roman"/>
          <w:bCs/>
          <w:sz w:val="20"/>
          <w:szCs w:val="20"/>
        </w:rPr>
        <w:t>O Plano Anual de Contratações do Município está em fase de elaboração.</w:t>
      </w:r>
    </w:p>
    <w:p w:rsidR="009352C0" w:rsidRPr="00762794" w:rsidRDefault="009352C0" w:rsidP="009352C0">
      <w:pPr>
        <w:ind w:firstLine="708"/>
        <w:jc w:val="both"/>
        <w:rPr>
          <w:rFonts w:ascii="Times New Roman" w:hAnsi="Times New Roman" w:cs="Times New Roman"/>
          <w:bCs/>
        </w:rPr>
      </w:pPr>
    </w:p>
    <w:p w:rsidR="009352C0" w:rsidRPr="00762794" w:rsidRDefault="009352C0" w:rsidP="009352C0">
      <w:pPr>
        <w:ind w:firstLine="708"/>
        <w:jc w:val="both"/>
        <w:rPr>
          <w:rFonts w:ascii="Times New Roman" w:hAnsi="Times New Roman" w:cs="Times New Roman"/>
          <w:bCs/>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3 – REQUISITOS DA CONTRATAÇÃO (Art. 18, §1º, Inciso III,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
          <w:sz w:val="20"/>
          <w:szCs w:val="20"/>
        </w:rPr>
        <w:tab/>
      </w:r>
      <w:r w:rsidRPr="00762794">
        <w:rPr>
          <w:rFonts w:ascii="Times New Roman" w:hAnsi="Times New Roman"/>
          <w:bCs/>
          <w:sz w:val="20"/>
          <w:szCs w:val="20"/>
        </w:rPr>
        <w:t>Os requisitos da contratação encontram-se pormenorizada em tópico específico do Estudo Técnico Preliminar, anexo a este Termo de Referência.</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Cs/>
          <w:sz w:val="20"/>
          <w:szCs w:val="20"/>
        </w:rPr>
        <w:tab/>
        <w:t>Os serviços serão prestados por empresa especializada no ramo, devidamente regulamentada e autorizada pelos órgãos competentes, em conformidade com a legislação vigente e padrões de sustentabilidade exigidos neste instrumento.</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ind w:firstLine="708"/>
        <w:jc w:val="both"/>
        <w:rPr>
          <w:rFonts w:ascii="Times New Roman" w:hAnsi="Times New Roman"/>
          <w:sz w:val="20"/>
          <w:szCs w:val="20"/>
        </w:rPr>
      </w:pPr>
    </w:p>
    <w:p w:rsidR="009352C0" w:rsidRPr="00762794" w:rsidRDefault="009352C0" w:rsidP="009352C0">
      <w:pPr>
        <w:pStyle w:val="SemEspaamento"/>
        <w:ind w:firstLine="708"/>
        <w:jc w:val="both"/>
        <w:rPr>
          <w:rFonts w:ascii="Times New Roman" w:hAnsi="Times New Roman"/>
          <w:sz w:val="20"/>
          <w:szCs w:val="20"/>
        </w:rPr>
      </w:pPr>
      <w:r w:rsidRPr="00762794">
        <w:rPr>
          <w:rFonts w:ascii="Times New Roman" w:hAnsi="Times New Roman"/>
          <w:sz w:val="20"/>
          <w:szCs w:val="20"/>
        </w:rPr>
        <w:t>A empresa contratada deve apresentar documentação comprovando a qualificação e registro do médico veterinário designado, incluindo seu número de CRMV e comprovante de cadastro no GEDAVE.</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sz w:val="20"/>
          <w:szCs w:val="20"/>
        </w:rPr>
      </w:pPr>
      <w:r w:rsidRPr="00762794">
        <w:rPr>
          <w:rFonts w:ascii="Times New Roman" w:hAnsi="Times New Roman"/>
          <w:sz w:val="20"/>
          <w:szCs w:val="20"/>
        </w:rPr>
        <w:t xml:space="preserve"> Atender a todas as normas de segurança e assumir as responsabilidades por eventuais danos morais ou materiais causados ao Município e a terceiros, em decorrência de sua ação ou omissão no desenvolvimento dos serviços, sem nenhuma responsabilidade do Município.</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Comparecer, sempre que solicitada, à sede do Município, em horário por este estabelecido, a fim de receber instruções e acertar providências.</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 xml:space="preserve">Não transferir ou </w:t>
      </w:r>
      <w:proofErr w:type="spellStart"/>
      <w:r w:rsidRPr="00762794">
        <w:rPr>
          <w:rFonts w:ascii="Times New Roman" w:hAnsi="Times New Roman" w:cs="Times New Roman"/>
        </w:rPr>
        <w:t>sub-contratar</w:t>
      </w:r>
      <w:proofErr w:type="spellEnd"/>
      <w:r w:rsidRPr="00762794">
        <w:rPr>
          <w:rFonts w:ascii="Times New Roman" w:hAnsi="Times New Roman" w:cs="Times New Roman"/>
        </w:rPr>
        <w:t xml:space="preserve">, ceder ou </w:t>
      </w:r>
      <w:proofErr w:type="spellStart"/>
      <w:r w:rsidRPr="00762794">
        <w:rPr>
          <w:rFonts w:ascii="Times New Roman" w:hAnsi="Times New Roman" w:cs="Times New Roman"/>
        </w:rPr>
        <w:t>sub-empreitar</w:t>
      </w:r>
      <w:proofErr w:type="spellEnd"/>
      <w:r w:rsidRPr="00762794">
        <w:rPr>
          <w:rFonts w:ascii="Times New Roman" w:hAnsi="Times New Roman" w:cs="Times New Roman"/>
        </w:rPr>
        <w:t>, total ou parcialmente, a qualquer título, os direitos e obrigações decorrentes da adjudicação dos serviços, ressalvada, se necessária e plenamente justificável a intervenção de fornecedores ou serviços técnicos especiais, desde que devidamente autorizados pelo contratante, sob pena de rescisão do contrato e consequente indenização, estipulada no valor de 10% do valor do presente contrato.</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Fornecer água para as equipes de trabalho, peões, tropeiros, não se responsabilizando o Município por tais fornecimentos.</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A empresa vencedora deverá arcar com todas as despesas para transporte, entrega, montagem e desmontagem instalação do objeto, quando necessário, sem ônus para a administração Municipal, inclusive mão-de-obra.</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Cumprir a legislação pertinente à prestação dos serviços em especial o Decreto nº45.781 de 27/04/2001, que regulamenta a Lei 10.670 de 24/10/2000, que estabelece as normas de medidas de Defesa Sanitária Animal do Estado de São Paulo.</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 xml:space="preserve">Remover </w:t>
      </w:r>
      <w:proofErr w:type="spellStart"/>
      <w:r w:rsidRPr="00762794">
        <w:rPr>
          <w:rFonts w:ascii="Times New Roman" w:hAnsi="Times New Roman" w:cs="Times New Roman"/>
        </w:rPr>
        <w:t>todo</w:t>
      </w:r>
      <w:proofErr w:type="spellEnd"/>
      <w:r w:rsidRPr="00762794">
        <w:rPr>
          <w:rFonts w:ascii="Times New Roman" w:hAnsi="Times New Roman" w:cs="Times New Roman"/>
        </w:rPr>
        <w:t xml:space="preserve"> os animais do Parque Municipal de Exposições “Ademir </w:t>
      </w:r>
      <w:proofErr w:type="spellStart"/>
      <w:r w:rsidRPr="00762794">
        <w:rPr>
          <w:rFonts w:ascii="Times New Roman" w:hAnsi="Times New Roman" w:cs="Times New Roman"/>
        </w:rPr>
        <w:t>Jovanini</w:t>
      </w:r>
      <w:proofErr w:type="spellEnd"/>
      <w:r w:rsidRPr="00762794">
        <w:rPr>
          <w:rFonts w:ascii="Times New Roman" w:hAnsi="Times New Roman" w:cs="Times New Roman"/>
        </w:rPr>
        <w:t xml:space="preserve"> Augusto”, até 48 horas após o término do evento, sem nenhuma depredação do patrimônio público.</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À empresa vencedora fica proibida de qualquer tipo de propaganda ou promoção pessoal de seus proprietários, políticos ou pessoas estranhas ao evento.</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3Assegurar que o contratado esteja devidamente cadastrado no GEDAVE (Gestão de Defesa Animal e Vegetal), conforme requisitos estabelecidos pelo órgão competente.</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tabs>
          <w:tab w:val="left" w:pos="2835"/>
        </w:tabs>
        <w:jc w:val="both"/>
        <w:rPr>
          <w:rFonts w:ascii="Times New Roman" w:hAnsi="Times New Roman" w:cs="Times New Roman"/>
        </w:rPr>
      </w:pPr>
      <w:r w:rsidRPr="00762794">
        <w:rPr>
          <w:rFonts w:ascii="Times New Roman" w:hAnsi="Times New Roman" w:cs="Times New Roman"/>
        </w:rPr>
        <w:t>A entrega do serviço licitado será objeto de controle, acompanhamento, fiscalização e avaliação por técnico com atribuições específicas, devidamente designado pelo Município.</w:t>
      </w:r>
    </w:p>
    <w:p w:rsidR="009352C0" w:rsidRPr="00762794" w:rsidRDefault="009352C0" w:rsidP="009352C0">
      <w:pPr>
        <w:tabs>
          <w:tab w:val="left" w:pos="2835"/>
        </w:tabs>
        <w:jc w:val="both"/>
        <w:rPr>
          <w:rFonts w:ascii="Times New Roman" w:hAnsi="Times New Roman" w:cs="Times New Roman"/>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sz w:val="20"/>
          <w:szCs w:val="20"/>
        </w:rPr>
        <w:t>O Município se reserva no direito de rejeitar no todo ou em parte o material locado, se em desacordo com os termos deste Edital e seus anexos.</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4 – ESTIMATIVA DE QUANTIDADES (Art. 18, §1º, Inciso IV,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Cs/>
          <w:sz w:val="20"/>
          <w:szCs w:val="20"/>
        </w:rPr>
        <w:t>Os quantitativos estão de acordo com a demanda de contratação de anos anteriores.</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5 – LEVANTAMENTO DE MERCADO (Art. 18, §1º, Inciso V,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
          <w:sz w:val="20"/>
          <w:szCs w:val="20"/>
        </w:rPr>
        <w:tab/>
      </w:r>
      <w:r w:rsidRPr="00762794">
        <w:rPr>
          <w:rFonts w:ascii="Times New Roman" w:hAnsi="Times New Roman"/>
          <w:bCs/>
          <w:sz w:val="20"/>
          <w:szCs w:val="20"/>
        </w:rPr>
        <w:t>Para o serviço a ser contratado, existem vários prestadores. Cumpre informar que foram pesquisados diretamente com os fornecedores qualificados, por se tratar de serviço de demanda específica, com o intuito de atender a sua finalidade.</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6 – ESTIMATIVA DO PREÇO DA CONTRATAÇÃO (Art. 18, §1º, Inciso VI,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
          <w:sz w:val="20"/>
          <w:szCs w:val="20"/>
        </w:rPr>
        <w:tab/>
      </w:r>
      <w:r w:rsidRPr="00762794">
        <w:rPr>
          <w:rFonts w:ascii="Times New Roman" w:hAnsi="Times New Roman"/>
          <w:bCs/>
          <w:sz w:val="20"/>
          <w:szCs w:val="20"/>
        </w:rPr>
        <w:t xml:space="preserve">A pesquisa de preço será realizada por meio de cotação anexada aos autos pelo setor competente. Para elaborar uma estimativa foram considerados inicialmente os preços praticados diretamente com prestadores de serviço tendo um valor aproximado de </w:t>
      </w:r>
      <w:r w:rsidRPr="00762794">
        <w:rPr>
          <w:rFonts w:ascii="Times New Roman" w:hAnsi="Times New Roman"/>
          <w:b/>
          <w:sz w:val="20"/>
          <w:szCs w:val="20"/>
        </w:rPr>
        <w:t xml:space="preserve">R$ 41.613,00 (Quarenta e um mil e seiscentos e treze reais), </w:t>
      </w:r>
      <w:r w:rsidRPr="00762794">
        <w:rPr>
          <w:rFonts w:ascii="Times New Roman" w:hAnsi="Times New Roman"/>
          <w:bCs/>
          <w:sz w:val="20"/>
          <w:szCs w:val="20"/>
        </w:rPr>
        <w:t>anexado a este Estudo Técnico Preliminar.</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7 – DESCRIÇÃO DA SOLUÇÃO COMO UM TODO (Art. 18, §1º, Inciso VII, da Lei 14.133/2021)</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Cs/>
          <w:sz w:val="20"/>
          <w:szCs w:val="20"/>
        </w:rPr>
        <w:tab/>
        <w:t>A solução mais vantajosa para a Administração Pública no caso em questão é contratação de empresa especializada para a realização do evento, pois mostra-se a alternativa mais viável a fim de suprir a necessidade, garantir a segurança e qualidade do evento, tendo em vista o custo-benefício, praticidade e conhecimento técnico.</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8 – JUSTIFICATIVA PARA O NÃO PARCELAMENTO (Art. 18, §1º, Inciso VIII,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
          <w:sz w:val="20"/>
          <w:szCs w:val="20"/>
        </w:rPr>
        <w:tab/>
      </w:r>
      <w:r w:rsidRPr="00762794">
        <w:rPr>
          <w:rFonts w:ascii="Times New Roman" w:hAnsi="Times New Roman"/>
          <w:bCs/>
          <w:sz w:val="20"/>
          <w:szCs w:val="20"/>
        </w:rPr>
        <w:t>Não haverá parcelamento para tal por se tratar de contratação de serviço para um evento em específico no município, devendo</w:t>
      </w:r>
      <w:r w:rsidRPr="00762794">
        <w:rPr>
          <w:rFonts w:ascii="Times New Roman" w:hAnsi="Times New Roman"/>
          <w:sz w:val="20"/>
          <w:szCs w:val="20"/>
        </w:rPr>
        <w:t xml:space="preserve"> </w:t>
      </w:r>
      <w:r w:rsidRPr="00762794">
        <w:rPr>
          <w:rFonts w:ascii="Times New Roman" w:hAnsi="Times New Roman"/>
          <w:bCs/>
          <w:sz w:val="20"/>
          <w:szCs w:val="20"/>
        </w:rPr>
        <w:t>a entrega do serviço ocorrer na data especificada no item3.1.2 neste Estudo Técnico Preliminar.</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9 – DEMONSTRATIVO DOS RESULTADOS PRETENDIDOS (Art. 18, §1º, Inciso IX, da Lei 14.133/2021)</w:t>
      </w:r>
    </w:p>
    <w:p w:rsidR="009352C0" w:rsidRPr="00762794" w:rsidRDefault="009352C0" w:rsidP="009352C0">
      <w:pPr>
        <w:pStyle w:val="SemEspaamento"/>
        <w:jc w:val="both"/>
        <w:rPr>
          <w:rFonts w:ascii="Times New Roman" w:hAnsi="Times New Roman"/>
          <w:b/>
          <w:bCs/>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Cs/>
          <w:sz w:val="20"/>
          <w:szCs w:val="20"/>
        </w:rPr>
        <w:tab/>
        <w:t>Por se tratar de uma Festa de Peão, a principal atração é o Rodeio. Sendo assim, Rodeio Amador é imprescindível no evento. Peões de todos os cantos do país, que desejam mostrar seu trabalho, participam da competição. Além de atrair visitantes e movimentar a cidade. Para que ocorra dentro da normalidade, sem incidentes graves, é necessário mão-de-obra e equipe especializada no assunto, assim tornando-se uma atração divertida e agradável a todos os participantes e ao público.</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10 – PROVIDÊNCIAS PRÉVIAS AO CONTRATO (Art. 18, §1º, Inciso X, da Lei 14.133/2021)</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Cs/>
          <w:sz w:val="20"/>
          <w:szCs w:val="20"/>
        </w:rPr>
        <w:tab/>
        <w:t>Não há necessidade de providências prévias a serem adotados pela administração, pois a estrutura já estará montada por conta de que o Evento já estará no seu último dia.</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11 – CONTRATAÇÕES CORRELATAS/INTERDEPENDENTES (Art. 18, §1º, Inciso XI, da Lei 14.133/2021)</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Cs/>
          <w:sz w:val="20"/>
          <w:szCs w:val="20"/>
        </w:rPr>
        <w:tab/>
        <w:t>Para esta solução, não há contratações que guardam relação/afinidade/dependência com o objeto da compra/contratação pretendida, pois, todos os serviços/produtos necessários encontram-se englobado no Termo de Referência de contratação do serviço como um todo.</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12 – IMPACTOS AMBIENTAIS (Art. 18, § 1º, XII,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
          <w:sz w:val="20"/>
          <w:szCs w:val="20"/>
        </w:rPr>
        <w:tab/>
      </w:r>
      <w:r w:rsidRPr="00762794">
        <w:rPr>
          <w:rFonts w:ascii="Times New Roman" w:hAnsi="Times New Roman"/>
          <w:bCs/>
          <w:sz w:val="20"/>
          <w:szCs w:val="20"/>
        </w:rPr>
        <w:t>Não foi identificado nenhum impacto no presente caso.</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
          <w:sz w:val="20"/>
          <w:szCs w:val="20"/>
        </w:rPr>
      </w:pPr>
      <w:r w:rsidRPr="00762794">
        <w:rPr>
          <w:rFonts w:ascii="Times New Roman" w:hAnsi="Times New Roman"/>
          <w:b/>
          <w:sz w:val="20"/>
          <w:szCs w:val="20"/>
        </w:rPr>
        <w:t>13 – VIABILIDADE DA CONTRATAÇÃO (Art. 18, § 1º, XIII, da Lei 14.133/2021)</w:t>
      </w:r>
    </w:p>
    <w:p w:rsidR="009352C0" w:rsidRPr="00762794" w:rsidRDefault="009352C0" w:rsidP="009352C0">
      <w:pPr>
        <w:pStyle w:val="SemEspaamento"/>
        <w:jc w:val="both"/>
        <w:rPr>
          <w:rFonts w:ascii="Times New Roman" w:hAnsi="Times New Roman"/>
          <w:b/>
          <w:sz w:val="20"/>
          <w:szCs w:val="20"/>
        </w:rPr>
      </w:pPr>
    </w:p>
    <w:p w:rsidR="009352C0" w:rsidRPr="00762794" w:rsidRDefault="009352C0" w:rsidP="009352C0">
      <w:pPr>
        <w:pStyle w:val="SemEspaamento"/>
        <w:jc w:val="both"/>
        <w:rPr>
          <w:rFonts w:ascii="Times New Roman" w:hAnsi="Times New Roman"/>
          <w:bCs/>
          <w:sz w:val="20"/>
          <w:szCs w:val="20"/>
        </w:rPr>
      </w:pPr>
      <w:r w:rsidRPr="00762794">
        <w:rPr>
          <w:rFonts w:ascii="Times New Roman" w:hAnsi="Times New Roman"/>
          <w:b/>
          <w:sz w:val="20"/>
          <w:szCs w:val="20"/>
        </w:rPr>
        <w:tab/>
      </w:r>
      <w:r w:rsidRPr="00762794">
        <w:rPr>
          <w:rFonts w:ascii="Times New Roman" w:hAnsi="Times New Roman"/>
          <w:bCs/>
          <w:sz w:val="20"/>
          <w:szCs w:val="20"/>
        </w:rPr>
        <w:t xml:space="preserve">Declaramos que após concluir o Estudo Técnico Preliminar aqui registrado, nos posicionamos pela viabilidade da </w:t>
      </w:r>
      <w:r w:rsidRPr="00762794">
        <w:rPr>
          <w:rFonts w:ascii="Times New Roman" w:hAnsi="Times New Roman"/>
          <w:b/>
          <w:sz w:val="20"/>
          <w:szCs w:val="20"/>
          <w:u w:val="single"/>
        </w:rPr>
        <w:t>Contratação de empresa especializada para a prestação de serviços de realização de rodeio amador da 29ª Festa de Peão de Guaíra</w:t>
      </w: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pStyle w:val="SemEspaamento"/>
        <w:jc w:val="both"/>
        <w:rPr>
          <w:rFonts w:ascii="Times New Roman" w:hAnsi="Times New Roman"/>
          <w:bCs/>
          <w:sz w:val="20"/>
          <w:szCs w:val="20"/>
        </w:rPr>
      </w:pPr>
    </w:p>
    <w:p w:rsidR="009352C0" w:rsidRPr="00762794" w:rsidRDefault="009352C0" w:rsidP="009352C0">
      <w:pPr>
        <w:rPr>
          <w:rFonts w:ascii="Times New Roman" w:hAnsi="Times New Roman" w:cs="Times New Roman"/>
        </w:rPr>
      </w:pPr>
      <w:r w:rsidRPr="00762794">
        <w:rPr>
          <w:rFonts w:ascii="Times New Roman" w:hAnsi="Times New Roman" w:cs="Times New Roman"/>
        </w:rPr>
        <w:tab/>
      </w:r>
    </w:p>
    <w:p w:rsidR="009352C0" w:rsidRPr="00762794" w:rsidRDefault="009352C0" w:rsidP="009352C0">
      <w:pPr>
        <w:spacing w:line="259" w:lineRule="auto"/>
        <w:jc w:val="right"/>
        <w:rPr>
          <w:rFonts w:ascii="Times New Roman" w:hAnsi="Times New Roman" w:cs="Times New Roman"/>
          <w:b/>
          <w:bCs/>
        </w:rPr>
      </w:pPr>
      <w:r w:rsidRPr="00762794">
        <w:rPr>
          <w:rFonts w:ascii="Times New Roman" w:hAnsi="Times New Roman" w:cs="Times New Roman"/>
        </w:rPr>
        <w:t xml:space="preserve">Guaíra-SP, 19 de </w:t>
      </w:r>
      <w:proofErr w:type="gramStart"/>
      <w:r w:rsidRPr="00762794">
        <w:rPr>
          <w:rFonts w:ascii="Times New Roman" w:hAnsi="Times New Roman" w:cs="Times New Roman"/>
        </w:rPr>
        <w:t>Abril  de</w:t>
      </w:r>
      <w:proofErr w:type="gramEnd"/>
      <w:r w:rsidRPr="00762794">
        <w:rPr>
          <w:rFonts w:ascii="Times New Roman" w:hAnsi="Times New Roman" w:cs="Times New Roman"/>
        </w:rPr>
        <w:t xml:space="preserve"> 2024.</w:t>
      </w:r>
    </w:p>
    <w:p w:rsidR="009352C0" w:rsidRPr="00762794" w:rsidRDefault="009352C0" w:rsidP="009352C0">
      <w:pPr>
        <w:pStyle w:val="PargrafodaLista"/>
        <w:spacing w:before="240" w:line="276" w:lineRule="auto"/>
        <w:ind w:left="0"/>
        <w:jc w:val="right"/>
        <w:rPr>
          <w:rFonts w:ascii="Times New Roman" w:hAnsi="Times New Roman" w:cs="Times New Roman"/>
        </w:rPr>
      </w:pPr>
    </w:p>
    <w:p w:rsidR="009352C0" w:rsidRPr="00762794" w:rsidRDefault="009352C0" w:rsidP="009352C0">
      <w:pPr>
        <w:jc w:val="center"/>
        <w:rPr>
          <w:rFonts w:ascii="Times New Roman" w:hAnsi="Times New Roman" w:cs="Times New Roman"/>
          <w:b/>
          <w:bCs/>
          <w:i/>
        </w:rPr>
      </w:pPr>
    </w:p>
    <w:p w:rsidR="009352C0" w:rsidRPr="00762794" w:rsidRDefault="009352C0" w:rsidP="009352C0">
      <w:pPr>
        <w:jc w:val="center"/>
        <w:rPr>
          <w:rFonts w:ascii="Times New Roman" w:hAnsi="Times New Roman" w:cs="Times New Roman"/>
          <w:b/>
          <w:bCs/>
        </w:rPr>
      </w:pPr>
    </w:p>
    <w:p w:rsidR="009352C0" w:rsidRPr="00762794" w:rsidRDefault="009352C0" w:rsidP="009352C0">
      <w:pPr>
        <w:autoSpaceDE w:val="0"/>
        <w:jc w:val="center"/>
        <w:rPr>
          <w:rFonts w:ascii="Times New Roman" w:hAnsi="Times New Roman" w:cs="Times New Roman"/>
          <w:b/>
          <w:bCs/>
        </w:rPr>
      </w:pPr>
      <w:r w:rsidRPr="00762794">
        <w:rPr>
          <w:rFonts w:ascii="Times New Roman" w:hAnsi="Times New Roman" w:cs="Times New Roman"/>
          <w:b/>
          <w:bCs/>
        </w:rPr>
        <w:t>________________________________________</w:t>
      </w:r>
    </w:p>
    <w:p w:rsidR="009352C0" w:rsidRPr="00762794" w:rsidRDefault="009352C0" w:rsidP="009352C0">
      <w:pPr>
        <w:autoSpaceDE w:val="0"/>
        <w:jc w:val="center"/>
        <w:rPr>
          <w:rFonts w:ascii="Times New Roman" w:hAnsi="Times New Roman" w:cs="Times New Roman"/>
        </w:rPr>
      </w:pPr>
      <w:r w:rsidRPr="00762794">
        <w:rPr>
          <w:rFonts w:ascii="Times New Roman" w:hAnsi="Times New Roman" w:cs="Times New Roman"/>
        </w:rPr>
        <w:t>Rogério Bruno Lourenço</w:t>
      </w:r>
    </w:p>
    <w:p w:rsidR="009352C0" w:rsidRPr="00762794" w:rsidRDefault="009352C0" w:rsidP="009352C0">
      <w:pPr>
        <w:autoSpaceDE w:val="0"/>
        <w:jc w:val="center"/>
        <w:rPr>
          <w:rFonts w:ascii="Times New Roman" w:hAnsi="Times New Roman" w:cs="Times New Roman"/>
        </w:rPr>
      </w:pPr>
      <w:r w:rsidRPr="00762794">
        <w:rPr>
          <w:rFonts w:ascii="Times New Roman" w:hAnsi="Times New Roman" w:cs="Times New Roman"/>
        </w:rPr>
        <w:t>Diretor de Cultura, Turismo, Esporte e Lazer</w:t>
      </w:r>
    </w:p>
    <w:p w:rsidR="009352C0" w:rsidRPr="00762794" w:rsidRDefault="009352C0" w:rsidP="009352C0">
      <w:pPr>
        <w:rPr>
          <w:rFonts w:ascii="Times New Roman" w:hAnsi="Times New Roman" w:cs="Times New Roman"/>
        </w:rPr>
      </w:pPr>
    </w:p>
    <w:p w:rsidR="0025221A" w:rsidRPr="00762794" w:rsidRDefault="0025221A" w:rsidP="0025221A">
      <w:pPr>
        <w:pStyle w:val="Default"/>
        <w:tabs>
          <w:tab w:val="left" w:pos="851"/>
        </w:tabs>
        <w:spacing w:line="360" w:lineRule="auto"/>
        <w:jc w:val="center"/>
        <w:rPr>
          <w:rFonts w:ascii="Times New Roman" w:hAnsi="Times New Roman" w:cs="Times New Roman"/>
          <w:b/>
          <w:bCs/>
          <w:sz w:val="22"/>
          <w:szCs w:val="22"/>
        </w:rPr>
      </w:pPr>
    </w:p>
    <w:p w:rsidR="00F83A4A" w:rsidRDefault="00F83A4A">
      <w:pPr>
        <w:spacing w:after="160" w:line="259" w:lineRule="auto"/>
        <w:rPr>
          <w:rFonts w:ascii="Times New Roman" w:eastAsia="Calibri" w:hAnsi="Times New Roman" w:cs="Times New Roman"/>
          <w:b/>
          <w:bCs/>
          <w:color w:val="000000"/>
          <w:sz w:val="22"/>
          <w:szCs w:val="22"/>
          <w:lang w:eastAsia="en-US"/>
        </w:rPr>
      </w:pPr>
      <w:r>
        <w:rPr>
          <w:rFonts w:ascii="Times New Roman" w:hAnsi="Times New Roman" w:cs="Times New Roman"/>
          <w:b/>
          <w:bCs/>
          <w:sz w:val="22"/>
          <w:szCs w:val="22"/>
        </w:rPr>
        <w:br w:type="page"/>
      </w:r>
    </w:p>
    <w:p w:rsidR="0025221A" w:rsidRPr="00762794" w:rsidRDefault="0025221A" w:rsidP="0025221A">
      <w:pPr>
        <w:pStyle w:val="Default"/>
        <w:tabs>
          <w:tab w:val="left" w:pos="851"/>
        </w:tabs>
        <w:spacing w:line="360" w:lineRule="auto"/>
        <w:jc w:val="center"/>
        <w:rPr>
          <w:rFonts w:ascii="Times New Roman" w:hAnsi="Times New Roman" w:cs="Times New Roman"/>
          <w:b/>
          <w:bCs/>
          <w:sz w:val="22"/>
          <w:szCs w:val="22"/>
        </w:rPr>
      </w:pPr>
      <w:r w:rsidRPr="00762794">
        <w:rPr>
          <w:rFonts w:ascii="Times New Roman" w:hAnsi="Times New Roman" w:cs="Times New Roman"/>
          <w:b/>
          <w:bCs/>
          <w:sz w:val="22"/>
          <w:szCs w:val="22"/>
        </w:rPr>
        <w:t xml:space="preserve">ANEXO III </w:t>
      </w:r>
      <w:r w:rsidR="009352C0" w:rsidRPr="00762794">
        <w:rPr>
          <w:rFonts w:ascii="Times New Roman" w:hAnsi="Times New Roman" w:cs="Times New Roman"/>
          <w:b/>
          <w:bCs/>
          <w:sz w:val="22"/>
          <w:szCs w:val="22"/>
        </w:rPr>
        <w:t>–</w:t>
      </w:r>
      <w:r w:rsidRPr="00762794">
        <w:rPr>
          <w:rFonts w:ascii="Times New Roman" w:hAnsi="Times New Roman" w:cs="Times New Roman"/>
          <w:b/>
          <w:bCs/>
          <w:sz w:val="22"/>
          <w:szCs w:val="22"/>
        </w:rPr>
        <w:t xml:space="preserve"> </w:t>
      </w:r>
      <w:r w:rsidR="009352C0" w:rsidRPr="00762794">
        <w:rPr>
          <w:rFonts w:ascii="Times New Roman" w:hAnsi="Times New Roman" w:cs="Times New Roman"/>
          <w:b/>
          <w:bCs/>
          <w:sz w:val="22"/>
          <w:szCs w:val="22"/>
        </w:rPr>
        <w:t>MODELO DE PROPOSTA DE PREÇOS</w:t>
      </w:r>
    </w:p>
    <w:p w:rsidR="009352C0" w:rsidRPr="00762794" w:rsidRDefault="009352C0" w:rsidP="009352C0">
      <w:pPr>
        <w:pStyle w:val="Recuodecorpodetexto"/>
        <w:ind w:firstLine="0"/>
        <w:rPr>
          <w:rFonts w:ascii="Times New Roman" w:hAnsi="Times New Roman"/>
          <w:bCs/>
          <w:sz w:val="22"/>
          <w:szCs w:val="22"/>
        </w:rPr>
      </w:pPr>
      <w:r w:rsidRPr="00762794">
        <w:rPr>
          <w:rFonts w:ascii="Times New Roman" w:hAnsi="Times New Roman"/>
          <w:bCs/>
          <w:sz w:val="22"/>
          <w:szCs w:val="22"/>
        </w:rPr>
        <w:t>AO MUNICÍPIO DE GUAÍRA/SP</w:t>
      </w:r>
    </w:p>
    <w:p w:rsidR="009352C0" w:rsidRPr="00762794" w:rsidRDefault="009352C0" w:rsidP="009352C0">
      <w:pPr>
        <w:jc w:val="both"/>
        <w:rPr>
          <w:rFonts w:ascii="Times New Roman" w:hAnsi="Times New Roman" w:cs="Times New Roman"/>
          <w:sz w:val="22"/>
          <w:szCs w:val="22"/>
        </w:rPr>
      </w:pPr>
      <w:r w:rsidRPr="00762794">
        <w:rPr>
          <w:rFonts w:ascii="Times New Roman" w:hAnsi="Times New Roman" w:cs="Times New Roman"/>
          <w:sz w:val="22"/>
          <w:szCs w:val="22"/>
        </w:rPr>
        <w:t>A/C - Pregoeiro</w:t>
      </w:r>
    </w:p>
    <w:p w:rsidR="009352C0" w:rsidRPr="00762794" w:rsidRDefault="009352C0" w:rsidP="009352C0">
      <w:pPr>
        <w:jc w:val="both"/>
        <w:rPr>
          <w:rFonts w:ascii="Times New Roman" w:hAnsi="Times New Roman" w:cs="Times New Roman"/>
          <w:bCs/>
          <w:sz w:val="22"/>
          <w:szCs w:val="22"/>
        </w:rPr>
      </w:pPr>
      <w:r w:rsidRPr="00762794">
        <w:rPr>
          <w:rFonts w:ascii="Times New Roman" w:hAnsi="Times New Roman" w:cs="Times New Roman"/>
          <w:sz w:val="22"/>
          <w:szCs w:val="22"/>
        </w:rPr>
        <w:t>Av. Gabriel Garcia Leal nº 676 - Bairro: Maracá – Guaíra/SP</w:t>
      </w:r>
      <w:r w:rsidRPr="00762794">
        <w:rPr>
          <w:rFonts w:ascii="Times New Roman" w:hAnsi="Times New Roman" w:cs="Times New Roman"/>
          <w:bCs/>
          <w:sz w:val="22"/>
          <w:szCs w:val="22"/>
        </w:rPr>
        <w:t>.</w:t>
      </w:r>
    </w:p>
    <w:p w:rsidR="009352C0" w:rsidRPr="00762794" w:rsidRDefault="009352C0" w:rsidP="009352C0">
      <w:pPr>
        <w:jc w:val="both"/>
        <w:rPr>
          <w:rFonts w:ascii="Times New Roman" w:hAnsi="Times New Roman" w:cs="Times New Roman"/>
          <w:sz w:val="22"/>
          <w:szCs w:val="22"/>
        </w:rPr>
      </w:pPr>
    </w:p>
    <w:p w:rsidR="009352C0" w:rsidRPr="00762794" w:rsidRDefault="009352C0" w:rsidP="009352C0">
      <w:pPr>
        <w:jc w:val="both"/>
        <w:rPr>
          <w:rFonts w:ascii="Times New Roman" w:hAnsi="Times New Roman" w:cs="Times New Roman"/>
          <w:sz w:val="22"/>
          <w:szCs w:val="22"/>
        </w:rPr>
      </w:pPr>
      <w:r w:rsidRPr="00762794">
        <w:rPr>
          <w:rFonts w:ascii="Times New Roman" w:hAnsi="Times New Roman" w:cs="Times New Roman"/>
          <w:b/>
          <w:sz w:val="22"/>
          <w:szCs w:val="22"/>
        </w:rPr>
        <w:t>Assunto:</w:t>
      </w:r>
      <w:r w:rsidRPr="00762794">
        <w:rPr>
          <w:rFonts w:ascii="Times New Roman" w:hAnsi="Times New Roman" w:cs="Times New Roman"/>
          <w:sz w:val="22"/>
          <w:szCs w:val="22"/>
        </w:rPr>
        <w:t xml:space="preserve"> DISPENSA ELETRONICA Nº </w:t>
      </w:r>
      <w:r w:rsidRPr="00762794">
        <w:rPr>
          <w:rFonts w:ascii="Times New Roman" w:hAnsi="Times New Roman" w:cs="Times New Roman"/>
          <w:b/>
          <w:bCs/>
          <w:sz w:val="22"/>
          <w:szCs w:val="22"/>
        </w:rPr>
        <w:t>06/2024</w:t>
      </w:r>
    </w:p>
    <w:p w:rsidR="009352C0" w:rsidRPr="00762794" w:rsidRDefault="009352C0" w:rsidP="009352C0">
      <w:pPr>
        <w:jc w:val="both"/>
        <w:rPr>
          <w:rFonts w:ascii="Times New Roman" w:hAnsi="Times New Roman" w:cs="Times New Roman"/>
          <w:b/>
          <w:bCs/>
          <w:color w:val="FF0000"/>
          <w:sz w:val="22"/>
          <w:szCs w:val="22"/>
        </w:rPr>
      </w:pPr>
      <w:r w:rsidRPr="00762794">
        <w:rPr>
          <w:rFonts w:ascii="Times New Roman" w:hAnsi="Times New Roman" w:cs="Times New Roman"/>
          <w:b/>
          <w:sz w:val="22"/>
          <w:szCs w:val="22"/>
        </w:rPr>
        <w:t>Objeto:</w:t>
      </w:r>
      <w:r w:rsidRPr="00762794">
        <w:rPr>
          <w:rFonts w:ascii="Times New Roman" w:hAnsi="Times New Roman" w:cs="Times New Roman"/>
          <w:sz w:val="22"/>
          <w:szCs w:val="22"/>
        </w:rPr>
        <w:t xml:space="preserve"> </w:t>
      </w:r>
      <w:r w:rsidRPr="00762794">
        <w:rPr>
          <w:rFonts w:ascii="Times New Roman" w:hAnsi="Times New Roman" w:cs="Times New Roman"/>
          <w:b/>
          <w:bCs/>
          <w:color w:val="000000"/>
          <w:sz w:val="22"/>
          <w:szCs w:val="22"/>
        </w:rPr>
        <w:t>CONTRATAÇÃO DE EMPRESA ESPECIALIZADA PARA A PRESTAÇÃO DE SERVIÇOS DE REALIZAÇÃO DE RODEIO AMADOR POR OCASIÃO DA 29ª FESTA DO PEÃO DE GUAÍRA-SP</w:t>
      </w:r>
      <w:r w:rsidRPr="00762794">
        <w:rPr>
          <w:rFonts w:ascii="Times New Roman" w:hAnsi="Times New Roman" w:cs="Times New Roman"/>
          <w:b/>
          <w:bCs/>
          <w:sz w:val="22"/>
          <w:szCs w:val="22"/>
        </w:rPr>
        <w:t>.</w:t>
      </w:r>
    </w:p>
    <w:p w:rsidR="009352C0" w:rsidRPr="00762794" w:rsidRDefault="009352C0" w:rsidP="009352C0">
      <w:pPr>
        <w:jc w:val="both"/>
        <w:rPr>
          <w:rFonts w:ascii="Times New Roman" w:hAnsi="Times New Roman" w:cs="Times New Roman"/>
          <w:b/>
          <w:bCs/>
          <w:color w:val="FF0000"/>
          <w:sz w:val="22"/>
          <w:szCs w:val="22"/>
        </w:rPr>
      </w:pPr>
    </w:p>
    <w:p w:rsidR="009352C0" w:rsidRPr="00762794" w:rsidRDefault="009352C0" w:rsidP="009352C0">
      <w:pPr>
        <w:jc w:val="both"/>
        <w:rPr>
          <w:rFonts w:ascii="Times New Roman" w:hAnsi="Times New Roman" w:cs="Times New Roman"/>
          <w:sz w:val="22"/>
          <w:szCs w:val="22"/>
        </w:rPr>
      </w:pPr>
      <w:r w:rsidRPr="00762794">
        <w:rPr>
          <w:rFonts w:ascii="Times New Roman" w:hAnsi="Times New Roman" w:cs="Times New Roman"/>
          <w:sz w:val="22"/>
          <w:szCs w:val="22"/>
        </w:rPr>
        <w:t>Apresentamos nossa proposta para fornecimento dos itens abaixo discriminados, conforme Termo de Referência (ANEXO 01), que integra o instrumento convocatório da licitação em epígrafe; e declara conhecer os termos do instrumento convocatório que rege a presente licitação.</w:t>
      </w:r>
    </w:p>
    <w:p w:rsidR="0025221A" w:rsidRPr="00762794" w:rsidRDefault="0025221A" w:rsidP="0025221A">
      <w:pPr>
        <w:pStyle w:val="Default"/>
        <w:tabs>
          <w:tab w:val="left" w:pos="851"/>
        </w:tabs>
        <w:spacing w:line="360" w:lineRule="auto"/>
        <w:jc w:val="center"/>
        <w:rPr>
          <w:rFonts w:ascii="Times New Roman" w:hAnsi="Times New Roman"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663"/>
        <w:gridCol w:w="1075"/>
        <w:gridCol w:w="1314"/>
        <w:gridCol w:w="1312"/>
      </w:tblGrid>
      <w:tr w:rsidR="009352C0" w:rsidRPr="00762794" w:rsidTr="009352C0">
        <w:trPr>
          <w:trHeight w:val="425"/>
        </w:trPr>
        <w:tc>
          <w:tcPr>
            <w:tcW w:w="385" w:type="pct"/>
            <w:shd w:val="clear" w:color="auto" w:fill="auto"/>
            <w:vAlign w:val="center"/>
          </w:tcPr>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ITEM</w:t>
            </w:r>
          </w:p>
        </w:tc>
        <w:tc>
          <w:tcPr>
            <w:tcW w:w="2573" w:type="pct"/>
            <w:shd w:val="clear" w:color="auto" w:fill="auto"/>
            <w:vAlign w:val="center"/>
          </w:tcPr>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DESCRIÇÃO</w:t>
            </w:r>
          </w:p>
        </w:tc>
        <w:tc>
          <w:tcPr>
            <w:tcW w:w="593" w:type="pct"/>
            <w:shd w:val="clear" w:color="auto" w:fill="auto"/>
            <w:vAlign w:val="center"/>
          </w:tcPr>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UNIDADE</w:t>
            </w:r>
          </w:p>
        </w:tc>
        <w:tc>
          <w:tcPr>
            <w:tcW w:w="725" w:type="pct"/>
            <w:shd w:val="clear" w:color="auto" w:fill="auto"/>
            <w:vAlign w:val="center"/>
          </w:tcPr>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Quantidade</w:t>
            </w:r>
          </w:p>
        </w:tc>
        <w:tc>
          <w:tcPr>
            <w:tcW w:w="725" w:type="pct"/>
          </w:tcPr>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Valor</w:t>
            </w:r>
          </w:p>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R$</w:t>
            </w:r>
          </w:p>
        </w:tc>
      </w:tr>
      <w:tr w:rsidR="009352C0" w:rsidRPr="00762794" w:rsidTr="009352C0">
        <w:trPr>
          <w:trHeight w:val="1277"/>
        </w:trPr>
        <w:tc>
          <w:tcPr>
            <w:tcW w:w="385" w:type="pct"/>
            <w:shd w:val="clear" w:color="auto" w:fill="auto"/>
            <w:vAlign w:val="center"/>
          </w:tcPr>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01</w:t>
            </w:r>
          </w:p>
          <w:p w:rsidR="009352C0" w:rsidRPr="00762794" w:rsidRDefault="009352C0" w:rsidP="00647320">
            <w:pPr>
              <w:jc w:val="center"/>
              <w:rPr>
                <w:rFonts w:ascii="Times New Roman" w:hAnsi="Times New Roman" w:cs="Times New Roman"/>
                <w:b/>
                <w:sz w:val="18"/>
                <w:szCs w:val="20"/>
              </w:rPr>
            </w:pPr>
          </w:p>
        </w:tc>
        <w:tc>
          <w:tcPr>
            <w:tcW w:w="2573" w:type="pct"/>
            <w:shd w:val="clear" w:color="auto" w:fill="auto"/>
            <w:vAlign w:val="center"/>
          </w:tcPr>
          <w:p w:rsidR="009352C0" w:rsidRPr="00762794" w:rsidRDefault="009352C0" w:rsidP="00647320">
            <w:pPr>
              <w:pStyle w:val="SemEspaamento"/>
              <w:rPr>
                <w:rFonts w:ascii="Times New Roman" w:hAnsi="Times New Roman"/>
                <w:b/>
                <w:sz w:val="18"/>
                <w:szCs w:val="20"/>
              </w:rPr>
            </w:pPr>
            <w:r w:rsidRPr="00762794">
              <w:rPr>
                <w:rFonts w:ascii="Times New Roman" w:hAnsi="Times New Roman"/>
                <w:b/>
                <w:sz w:val="18"/>
                <w:szCs w:val="20"/>
              </w:rPr>
              <w:t>CONTRATAÇÃO DE EMPRESA ESPECIALIZADA PARA A PRESTAÇÃO DE SERVIÇOS DE REALIZAÇÃO DE RODEIO AMADOR POR OCASIÃO DA 29ª FESTA DO PEÃO DE GUAÍRA-SP</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A empresa devera possuir:  </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01 ASSESOR DE RODEIO,</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01 AUXILIAR DE PISTA, </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01 COMENTARISTA, </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03 EMBRETADORES, </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02 JUIZ DE RENA, </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02 FISCAIS DE BRETE</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02 MADRINHEIROS</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03 PORTEREIROS</w:t>
            </w: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 xml:space="preserve">04 SALVA VIDAS </w:t>
            </w:r>
          </w:p>
          <w:p w:rsidR="009352C0" w:rsidRPr="00762794" w:rsidRDefault="009352C0" w:rsidP="00647320">
            <w:pPr>
              <w:rPr>
                <w:rFonts w:ascii="Times New Roman" w:hAnsi="Times New Roman" w:cs="Times New Roman"/>
                <w:bCs/>
                <w:sz w:val="18"/>
                <w:szCs w:val="20"/>
              </w:rPr>
            </w:pP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bCs/>
                <w:sz w:val="18"/>
                <w:szCs w:val="20"/>
              </w:rPr>
              <w:t>15 CARNEIROS e 60 TOUROS</w:t>
            </w:r>
          </w:p>
          <w:p w:rsidR="009352C0" w:rsidRPr="00762794" w:rsidRDefault="009352C0" w:rsidP="00647320">
            <w:pPr>
              <w:rPr>
                <w:rFonts w:ascii="Times New Roman" w:hAnsi="Times New Roman" w:cs="Times New Roman"/>
                <w:bCs/>
                <w:sz w:val="18"/>
                <w:szCs w:val="20"/>
              </w:rPr>
            </w:pPr>
          </w:p>
          <w:p w:rsidR="009352C0" w:rsidRPr="00762794" w:rsidRDefault="009352C0" w:rsidP="00647320">
            <w:pPr>
              <w:rPr>
                <w:rFonts w:ascii="Times New Roman" w:hAnsi="Times New Roman" w:cs="Times New Roman"/>
                <w:sz w:val="18"/>
                <w:szCs w:val="20"/>
              </w:rPr>
            </w:pPr>
            <w:r w:rsidRPr="00762794">
              <w:rPr>
                <w:rFonts w:ascii="Times New Roman" w:hAnsi="Times New Roman" w:cs="Times New Roman"/>
                <w:sz w:val="18"/>
                <w:szCs w:val="20"/>
              </w:rPr>
              <w:t>Todos os animais devidamente treinados, bem como apresentar controle de sanidade regular, identificados conforme GTA (Guia de Transporte Animal) que deverão ser indicados no ato do transporte. As despesas com ração, veterinário responsável e frete correrão por conta da contratada, devendo a Licitante respeitar as determinações impostas pela Lei Federal nº 10.519/2002.)</w:t>
            </w:r>
          </w:p>
          <w:p w:rsidR="009352C0" w:rsidRPr="00762794" w:rsidRDefault="009352C0" w:rsidP="00647320">
            <w:pPr>
              <w:rPr>
                <w:rFonts w:ascii="Times New Roman" w:hAnsi="Times New Roman" w:cs="Times New Roman"/>
                <w:sz w:val="18"/>
                <w:szCs w:val="20"/>
              </w:rPr>
            </w:pPr>
          </w:p>
          <w:p w:rsidR="009352C0" w:rsidRPr="00762794" w:rsidRDefault="009352C0" w:rsidP="00647320">
            <w:pPr>
              <w:rPr>
                <w:rFonts w:ascii="Times New Roman" w:hAnsi="Times New Roman" w:cs="Times New Roman"/>
                <w:bCs/>
                <w:sz w:val="18"/>
                <w:szCs w:val="20"/>
              </w:rPr>
            </w:pPr>
            <w:r w:rsidRPr="00762794">
              <w:rPr>
                <w:rFonts w:ascii="Times New Roman" w:hAnsi="Times New Roman" w:cs="Times New Roman"/>
                <w:sz w:val="18"/>
                <w:szCs w:val="20"/>
              </w:rPr>
              <w:t xml:space="preserve">TODA A </w:t>
            </w:r>
            <w:proofErr w:type="gramStart"/>
            <w:r w:rsidRPr="00762794">
              <w:rPr>
                <w:rFonts w:ascii="Times New Roman" w:hAnsi="Times New Roman" w:cs="Times New Roman"/>
                <w:sz w:val="18"/>
                <w:szCs w:val="20"/>
              </w:rPr>
              <w:t>EQUIPE E ANIMAIS CONTRATADA</w:t>
            </w:r>
            <w:proofErr w:type="gramEnd"/>
            <w:r w:rsidRPr="00762794">
              <w:rPr>
                <w:rFonts w:ascii="Times New Roman" w:hAnsi="Times New Roman" w:cs="Times New Roman"/>
                <w:sz w:val="18"/>
                <w:szCs w:val="20"/>
              </w:rPr>
              <w:t xml:space="preserve"> PELA EMPRESA REALIZADORA DO EVENTO DEVERA POSSUIR SEGURO DE VIDA que deverá ser apresentado em até 24 (vinte e quatro) horas do início da abertura do evento que ocorrerá às 14h horas do dia 19 de maio de 2024, rigorosamente de acordo com art. 2º parágrafos 1º e 3º, da Lei 10.220/2001 e suas alterações.</w:t>
            </w:r>
          </w:p>
          <w:p w:rsidR="009352C0" w:rsidRPr="00762794" w:rsidRDefault="009352C0" w:rsidP="00647320">
            <w:pPr>
              <w:jc w:val="center"/>
              <w:rPr>
                <w:rFonts w:ascii="Times New Roman" w:hAnsi="Times New Roman" w:cs="Times New Roman"/>
                <w:b/>
                <w:sz w:val="18"/>
                <w:szCs w:val="20"/>
              </w:rPr>
            </w:pPr>
          </w:p>
        </w:tc>
        <w:tc>
          <w:tcPr>
            <w:tcW w:w="593" w:type="pct"/>
            <w:shd w:val="clear" w:color="auto" w:fill="auto"/>
            <w:vAlign w:val="center"/>
          </w:tcPr>
          <w:p w:rsidR="009352C0" w:rsidRPr="00762794" w:rsidRDefault="009352C0" w:rsidP="00647320">
            <w:pPr>
              <w:jc w:val="center"/>
              <w:rPr>
                <w:rFonts w:ascii="Times New Roman" w:hAnsi="Times New Roman" w:cs="Times New Roman"/>
                <w:b/>
                <w:sz w:val="18"/>
                <w:szCs w:val="20"/>
              </w:rPr>
            </w:pPr>
            <w:proofErr w:type="spellStart"/>
            <w:r w:rsidRPr="00762794">
              <w:rPr>
                <w:rFonts w:ascii="Times New Roman" w:hAnsi="Times New Roman" w:cs="Times New Roman"/>
                <w:b/>
                <w:sz w:val="18"/>
                <w:szCs w:val="20"/>
              </w:rPr>
              <w:t>serv</w:t>
            </w:r>
            <w:proofErr w:type="spellEnd"/>
          </w:p>
        </w:tc>
        <w:tc>
          <w:tcPr>
            <w:tcW w:w="725" w:type="pct"/>
            <w:shd w:val="clear" w:color="auto" w:fill="auto"/>
            <w:vAlign w:val="center"/>
          </w:tcPr>
          <w:p w:rsidR="009352C0" w:rsidRPr="00762794" w:rsidRDefault="009352C0" w:rsidP="00647320">
            <w:pPr>
              <w:jc w:val="center"/>
              <w:rPr>
                <w:rFonts w:ascii="Times New Roman" w:hAnsi="Times New Roman" w:cs="Times New Roman"/>
                <w:b/>
                <w:sz w:val="18"/>
                <w:szCs w:val="20"/>
              </w:rPr>
            </w:pPr>
            <w:r w:rsidRPr="00762794">
              <w:rPr>
                <w:rFonts w:ascii="Times New Roman" w:hAnsi="Times New Roman" w:cs="Times New Roman"/>
                <w:b/>
                <w:sz w:val="18"/>
                <w:szCs w:val="20"/>
              </w:rPr>
              <w:t>01</w:t>
            </w:r>
          </w:p>
        </w:tc>
        <w:tc>
          <w:tcPr>
            <w:tcW w:w="725" w:type="pct"/>
          </w:tcPr>
          <w:p w:rsidR="009352C0" w:rsidRPr="00762794" w:rsidRDefault="009352C0" w:rsidP="00647320">
            <w:pPr>
              <w:jc w:val="center"/>
              <w:rPr>
                <w:rFonts w:ascii="Times New Roman" w:hAnsi="Times New Roman" w:cs="Times New Roman"/>
                <w:b/>
                <w:sz w:val="18"/>
                <w:szCs w:val="20"/>
              </w:rPr>
            </w:pPr>
          </w:p>
        </w:tc>
      </w:tr>
    </w:tbl>
    <w:p w:rsidR="0025221A" w:rsidRPr="00762794" w:rsidRDefault="0025221A" w:rsidP="0025221A">
      <w:pPr>
        <w:pStyle w:val="Default"/>
        <w:tabs>
          <w:tab w:val="left" w:pos="851"/>
        </w:tabs>
        <w:spacing w:line="360" w:lineRule="auto"/>
        <w:jc w:val="center"/>
        <w:rPr>
          <w:rFonts w:ascii="Times New Roman" w:hAnsi="Times New Roman" w:cs="Times New Roman"/>
          <w:b/>
          <w:bCs/>
          <w:sz w:val="22"/>
          <w:szCs w:val="22"/>
        </w:rPr>
      </w:pPr>
    </w:p>
    <w:p w:rsidR="009352C0" w:rsidRPr="00762794" w:rsidRDefault="009352C0" w:rsidP="009352C0">
      <w:pPr>
        <w:pStyle w:val="Default"/>
        <w:tabs>
          <w:tab w:val="left" w:pos="851"/>
        </w:tabs>
        <w:spacing w:line="360" w:lineRule="auto"/>
        <w:jc w:val="center"/>
        <w:rPr>
          <w:rFonts w:ascii="Times New Roman" w:hAnsi="Times New Roman" w:cs="Times New Roman"/>
          <w:b/>
          <w:bCs/>
          <w:sz w:val="22"/>
          <w:szCs w:val="22"/>
        </w:rPr>
      </w:pPr>
      <w:r w:rsidRPr="00762794">
        <w:rPr>
          <w:rFonts w:ascii="Times New Roman" w:hAnsi="Times New Roman" w:cs="Times New Roman"/>
          <w:b/>
          <w:bCs/>
          <w:sz w:val="22"/>
          <w:szCs w:val="22"/>
        </w:rPr>
        <w:tab/>
      </w:r>
      <w:r w:rsidRPr="00762794">
        <w:rPr>
          <w:rFonts w:ascii="Times New Roman" w:hAnsi="Times New Roman" w:cs="Times New Roman"/>
          <w:b/>
          <w:bCs/>
          <w:sz w:val="22"/>
          <w:szCs w:val="22"/>
        </w:rPr>
        <w:tab/>
        <w:t>Valor da Proposta R</w:t>
      </w:r>
      <w:proofErr w:type="gramStart"/>
      <w:r w:rsidRPr="00762794">
        <w:rPr>
          <w:rFonts w:ascii="Times New Roman" w:hAnsi="Times New Roman" w:cs="Times New Roman"/>
          <w:b/>
          <w:bCs/>
          <w:sz w:val="22"/>
          <w:szCs w:val="22"/>
        </w:rPr>
        <w:t>$:............</w:t>
      </w:r>
      <w:proofErr w:type="gramEnd"/>
    </w:p>
    <w:p w:rsidR="009352C0" w:rsidRPr="00762794" w:rsidRDefault="009352C0" w:rsidP="009352C0">
      <w:pPr>
        <w:pStyle w:val="Default"/>
        <w:tabs>
          <w:tab w:val="left" w:pos="851"/>
        </w:tabs>
        <w:spacing w:line="360" w:lineRule="auto"/>
        <w:jc w:val="both"/>
        <w:rPr>
          <w:rFonts w:ascii="Times New Roman" w:hAnsi="Times New Roman" w:cs="Times New Roman"/>
          <w:b/>
          <w:bCs/>
          <w:sz w:val="22"/>
          <w:szCs w:val="22"/>
        </w:rPr>
      </w:pPr>
      <w:r w:rsidRPr="00762794">
        <w:rPr>
          <w:rFonts w:ascii="Times New Roman" w:hAnsi="Times New Roman" w:cs="Times New Roman"/>
          <w:b/>
          <w:bCs/>
          <w:sz w:val="22"/>
          <w:szCs w:val="22"/>
        </w:rPr>
        <w:t>DECLARAÇÕES:</w:t>
      </w:r>
    </w:p>
    <w:p w:rsidR="009352C0" w:rsidRPr="00762794" w:rsidRDefault="009352C0" w:rsidP="009352C0">
      <w:pPr>
        <w:pStyle w:val="Default"/>
        <w:numPr>
          <w:ilvl w:val="0"/>
          <w:numId w:val="34"/>
        </w:numPr>
        <w:tabs>
          <w:tab w:val="left" w:pos="851"/>
        </w:tabs>
        <w:spacing w:line="360" w:lineRule="auto"/>
        <w:jc w:val="both"/>
        <w:rPr>
          <w:rFonts w:ascii="Times New Roman" w:hAnsi="Times New Roman" w:cs="Times New Roman"/>
          <w:b/>
          <w:bCs/>
          <w:sz w:val="22"/>
          <w:szCs w:val="22"/>
        </w:rPr>
      </w:pPr>
      <w:r w:rsidRPr="00762794">
        <w:rPr>
          <w:rFonts w:ascii="Times New Roman" w:hAnsi="Times New Roman" w:cs="Times New Roman"/>
          <w:bCs/>
          <w:sz w:val="22"/>
          <w:szCs w:val="22"/>
        </w:rPr>
        <w:t>Declara que se submete inteiramente a todas as condições contidas no Termo de Referência.</w:t>
      </w:r>
    </w:p>
    <w:p w:rsidR="009352C0" w:rsidRPr="00762794" w:rsidRDefault="009352C0" w:rsidP="009352C0">
      <w:pPr>
        <w:pStyle w:val="Default"/>
        <w:numPr>
          <w:ilvl w:val="0"/>
          <w:numId w:val="34"/>
        </w:numPr>
        <w:tabs>
          <w:tab w:val="left" w:pos="851"/>
        </w:tabs>
        <w:spacing w:line="360" w:lineRule="auto"/>
        <w:jc w:val="both"/>
        <w:rPr>
          <w:rFonts w:ascii="Times New Roman" w:hAnsi="Times New Roman" w:cs="Times New Roman"/>
          <w:b/>
          <w:bCs/>
          <w:sz w:val="22"/>
          <w:szCs w:val="22"/>
        </w:rPr>
      </w:pPr>
      <w:r w:rsidRPr="00762794">
        <w:rPr>
          <w:rFonts w:ascii="Times New Roman" w:hAnsi="Times New Roman" w:cs="Times New Roman"/>
          <w:bCs/>
          <w:sz w:val="22"/>
          <w:szCs w:val="22"/>
        </w:rPr>
        <w:t>Declara que todos os impostos, taxas e demais encargos estão inclusos na proposta.</w:t>
      </w:r>
    </w:p>
    <w:p w:rsidR="009352C0" w:rsidRPr="00762794" w:rsidRDefault="009352C0" w:rsidP="009352C0">
      <w:pPr>
        <w:pStyle w:val="Default"/>
        <w:numPr>
          <w:ilvl w:val="0"/>
          <w:numId w:val="34"/>
        </w:numPr>
        <w:tabs>
          <w:tab w:val="left" w:pos="851"/>
        </w:tabs>
        <w:spacing w:line="360" w:lineRule="auto"/>
        <w:jc w:val="both"/>
        <w:rPr>
          <w:rFonts w:ascii="Times New Roman" w:hAnsi="Times New Roman" w:cs="Times New Roman"/>
          <w:b/>
          <w:bCs/>
          <w:sz w:val="22"/>
          <w:szCs w:val="22"/>
        </w:rPr>
      </w:pPr>
      <w:r w:rsidRPr="00762794">
        <w:rPr>
          <w:rFonts w:ascii="Times New Roman" w:hAnsi="Times New Roman" w:cs="Times New Roman"/>
          <w:bCs/>
          <w:sz w:val="22"/>
          <w:szCs w:val="22"/>
        </w:rPr>
        <w:t>O prazo de validade desta proposta é de 90 (noventa) dias, contados desta data.</w:t>
      </w:r>
    </w:p>
    <w:p w:rsidR="009352C0" w:rsidRPr="00762794" w:rsidRDefault="009352C0" w:rsidP="009352C0">
      <w:pPr>
        <w:pStyle w:val="PargrafodaLista"/>
        <w:tabs>
          <w:tab w:val="left" w:leader="underscore" w:pos="8505"/>
        </w:tabs>
        <w:autoSpaceDE w:val="0"/>
        <w:autoSpaceDN w:val="0"/>
        <w:adjustRightInd w:val="0"/>
        <w:spacing w:line="276" w:lineRule="auto"/>
        <w:ind w:left="0"/>
        <w:jc w:val="both"/>
        <w:rPr>
          <w:rFonts w:ascii="Times New Roman" w:hAnsi="Times New Roman" w:cs="Times New Roman"/>
          <w:b/>
          <w:color w:val="000000"/>
          <w:sz w:val="22"/>
          <w:szCs w:val="22"/>
        </w:rPr>
      </w:pPr>
      <w:r w:rsidRPr="00762794">
        <w:rPr>
          <w:rFonts w:ascii="Times New Roman" w:hAnsi="Times New Roman" w:cs="Times New Roman"/>
          <w:b/>
          <w:color w:val="000000"/>
          <w:sz w:val="22"/>
          <w:szCs w:val="22"/>
        </w:rPr>
        <w:t>INFORMAÇÕES BANCÁRIAS PARA PAGAMENTO:</w:t>
      </w:r>
    </w:p>
    <w:p w:rsidR="009352C0" w:rsidRPr="00762794" w:rsidRDefault="009352C0" w:rsidP="009352C0">
      <w:pPr>
        <w:pStyle w:val="PargrafodaLista"/>
        <w:tabs>
          <w:tab w:val="left" w:leader="underscore" w:pos="8505"/>
        </w:tabs>
        <w:autoSpaceDE w:val="0"/>
        <w:autoSpaceDN w:val="0"/>
        <w:adjustRightInd w:val="0"/>
        <w:spacing w:line="276" w:lineRule="auto"/>
        <w:ind w:left="0"/>
        <w:jc w:val="both"/>
        <w:rPr>
          <w:rFonts w:ascii="Times New Roman" w:hAnsi="Times New Roman" w:cs="Times New Roman"/>
          <w:color w:val="000000"/>
          <w:sz w:val="22"/>
          <w:szCs w:val="22"/>
        </w:rPr>
      </w:pPr>
      <w:r w:rsidRPr="00762794">
        <w:rPr>
          <w:rFonts w:ascii="Times New Roman" w:hAnsi="Times New Roman" w:cs="Times New Roman"/>
          <w:color w:val="000000"/>
          <w:sz w:val="22"/>
          <w:szCs w:val="22"/>
        </w:rPr>
        <w:t>BANCO º ___________________________ AGENCIA Nº</w:t>
      </w:r>
      <w:r w:rsidRPr="00762794">
        <w:rPr>
          <w:rFonts w:ascii="Times New Roman" w:hAnsi="Times New Roman" w:cs="Times New Roman"/>
          <w:color w:val="000000"/>
          <w:sz w:val="22"/>
          <w:szCs w:val="22"/>
        </w:rPr>
        <w:tab/>
      </w:r>
    </w:p>
    <w:p w:rsidR="009352C0" w:rsidRPr="00762794" w:rsidRDefault="009352C0" w:rsidP="009352C0">
      <w:pPr>
        <w:pStyle w:val="PargrafodaLista"/>
        <w:tabs>
          <w:tab w:val="left" w:leader="underscore" w:pos="8505"/>
        </w:tabs>
        <w:autoSpaceDE w:val="0"/>
        <w:autoSpaceDN w:val="0"/>
        <w:adjustRightInd w:val="0"/>
        <w:spacing w:line="276" w:lineRule="auto"/>
        <w:ind w:left="0"/>
        <w:jc w:val="both"/>
        <w:rPr>
          <w:rFonts w:ascii="Times New Roman" w:hAnsi="Times New Roman" w:cs="Times New Roman"/>
          <w:color w:val="000000"/>
          <w:sz w:val="22"/>
          <w:szCs w:val="22"/>
        </w:rPr>
      </w:pPr>
      <w:r w:rsidRPr="00762794">
        <w:rPr>
          <w:rFonts w:ascii="Times New Roman" w:hAnsi="Times New Roman" w:cs="Times New Roman"/>
          <w:color w:val="000000"/>
          <w:sz w:val="22"/>
          <w:szCs w:val="22"/>
        </w:rPr>
        <w:t xml:space="preserve">CONTA CORRENTE </w:t>
      </w:r>
      <w:proofErr w:type="gramStart"/>
      <w:r w:rsidRPr="00762794">
        <w:rPr>
          <w:rFonts w:ascii="Times New Roman" w:hAnsi="Times New Roman" w:cs="Times New Roman"/>
          <w:color w:val="000000"/>
          <w:sz w:val="22"/>
          <w:szCs w:val="22"/>
        </w:rPr>
        <w:t>Nº :</w:t>
      </w:r>
      <w:proofErr w:type="gramEnd"/>
      <w:r w:rsidRPr="00762794">
        <w:rPr>
          <w:rFonts w:ascii="Times New Roman" w:hAnsi="Times New Roman" w:cs="Times New Roman"/>
          <w:color w:val="000000"/>
          <w:sz w:val="22"/>
          <w:szCs w:val="22"/>
        </w:rPr>
        <w:tab/>
      </w:r>
    </w:p>
    <w:p w:rsidR="009352C0" w:rsidRPr="00762794" w:rsidRDefault="009352C0" w:rsidP="009352C0">
      <w:pPr>
        <w:pStyle w:val="Default"/>
        <w:tabs>
          <w:tab w:val="left" w:pos="851"/>
        </w:tabs>
        <w:spacing w:line="360" w:lineRule="auto"/>
        <w:jc w:val="both"/>
        <w:rPr>
          <w:rFonts w:ascii="Times New Roman" w:hAnsi="Times New Roman" w:cs="Times New Roman"/>
          <w:b/>
          <w:bCs/>
          <w:sz w:val="22"/>
          <w:szCs w:val="22"/>
        </w:rPr>
      </w:pPr>
    </w:p>
    <w:p w:rsidR="009352C0" w:rsidRPr="00762794" w:rsidRDefault="009352C0" w:rsidP="009352C0">
      <w:pPr>
        <w:spacing w:line="276" w:lineRule="auto"/>
        <w:jc w:val="both"/>
        <w:rPr>
          <w:rFonts w:ascii="Times New Roman" w:hAnsi="Times New Roman" w:cs="Times New Roman"/>
          <w:b/>
          <w:szCs w:val="22"/>
        </w:rPr>
      </w:pPr>
      <w:r w:rsidRPr="00762794">
        <w:rPr>
          <w:rFonts w:ascii="Times New Roman" w:hAnsi="Times New Roman" w:cs="Times New Roman"/>
          <w:b/>
          <w:szCs w:val="22"/>
        </w:rPr>
        <w:t>DADOS DO RESPONSAVEL PELA ASSINATURA DO CONTRATO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92"/>
      </w:tblGrid>
      <w:tr w:rsidR="009352C0" w:rsidRPr="00762794" w:rsidTr="00647320">
        <w:trPr>
          <w:trHeight w:val="185"/>
        </w:trPr>
        <w:tc>
          <w:tcPr>
            <w:tcW w:w="2521"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tabs>
                <w:tab w:val="left" w:pos="2714"/>
              </w:tabs>
              <w:spacing w:line="360" w:lineRule="auto"/>
              <w:rPr>
                <w:rFonts w:ascii="Times New Roman" w:hAnsi="Times New Roman" w:cs="Times New Roman"/>
                <w:sz w:val="18"/>
                <w:szCs w:val="17"/>
              </w:rPr>
            </w:pPr>
            <w:r w:rsidRPr="00762794">
              <w:rPr>
                <w:rFonts w:ascii="Times New Roman" w:hAnsi="Times New Roman" w:cs="Times New Roman"/>
                <w:bCs/>
                <w:sz w:val="18"/>
                <w:szCs w:val="17"/>
              </w:rPr>
              <w:t>NOME COMPLETO:</w:t>
            </w:r>
          </w:p>
        </w:tc>
        <w:tc>
          <w:tcPr>
            <w:tcW w:w="2479"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tabs>
                <w:tab w:val="left" w:pos="6540"/>
              </w:tabs>
              <w:spacing w:line="360" w:lineRule="auto"/>
              <w:rPr>
                <w:rFonts w:ascii="Times New Roman" w:hAnsi="Times New Roman" w:cs="Times New Roman"/>
                <w:sz w:val="18"/>
                <w:szCs w:val="17"/>
              </w:rPr>
            </w:pPr>
            <w:r w:rsidRPr="00762794">
              <w:rPr>
                <w:rFonts w:ascii="Times New Roman" w:hAnsi="Times New Roman" w:cs="Times New Roman"/>
                <w:sz w:val="18"/>
                <w:szCs w:val="17"/>
              </w:rPr>
              <w:t>DATA NASC.:</w:t>
            </w:r>
          </w:p>
        </w:tc>
      </w:tr>
      <w:tr w:rsidR="009352C0" w:rsidRPr="00762794" w:rsidTr="00647320">
        <w:trPr>
          <w:trHeight w:val="185"/>
        </w:trPr>
        <w:tc>
          <w:tcPr>
            <w:tcW w:w="2521"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sz w:val="18"/>
                <w:szCs w:val="17"/>
              </w:rPr>
            </w:pPr>
            <w:r w:rsidRPr="00762794">
              <w:rPr>
                <w:rFonts w:ascii="Times New Roman" w:hAnsi="Times New Roman" w:cs="Times New Roman"/>
                <w:bCs/>
                <w:sz w:val="18"/>
                <w:szCs w:val="17"/>
              </w:rPr>
              <w:t>CPF:</w:t>
            </w:r>
          </w:p>
        </w:tc>
        <w:tc>
          <w:tcPr>
            <w:tcW w:w="2479"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sz w:val="18"/>
                <w:szCs w:val="17"/>
              </w:rPr>
            </w:pPr>
            <w:r w:rsidRPr="00762794">
              <w:rPr>
                <w:rFonts w:ascii="Times New Roman" w:hAnsi="Times New Roman" w:cs="Times New Roman"/>
                <w:bCs/>
                <w:sz w:val="18"/>
                <w:szCs w:val="17"/>
              </w:rPr>
              <w:t xml:space="preserve">RG: </w:t>
            </w:r>
            <w:r w:rsidRPr="00762794">
              <w:rPr>
                <w:rFonts w:ascii="Times New Roman" w:hAnsi="Times New Roman" w:cs="Times New Roman"/>
                <w:bCs/>
                <w:sz w:val="18"/>
                <w:szCs w:val="17"/>
              </w:rPr>
              <w:tab/>
              <w:t xml:space="preserve">            DATA DE EXPEDIÇÃO: </w:t>
            </w:r>
            <w:r w:rsidRPr="00762794">
              <w:rPr>
                <w:rFonts w:ascii="Times New Roman" w:hAnsi="Times New Roman" w:cs="Times New Roman"/>
                <w:bCs/>
                <w:sz w:val="18"/>
                <w:szCs w:val="17"/>
              </w:rPr>
              <w:tab/>
              <w:t>ÓRGÃO EMISSOR:</w:t>
            </w:r>
          </w:p>
        </w:tc>
      </w:tr>
      <w:tr w:rsidR="009352C0" w:rsidRPr="00762794" w:rsidTr="00647320">
        <w:trPr>
          <w:trHeight w:val="18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sz w:val="18"/>
                <w:szCs w:val="17"/>
              </w:rPr>
            </w:pPr>
            <w:r w:rsidRPr="00762794">
              <w:rPr>
                <w:rFonts w:ascii="Times New Roman" w:hAnsi="Times New Roman" w:cs="Times New Roman"/>
                <w:bCs/>
                <w:sz w:val="18"/>
                <w:szCs w:val="17"/>
              </w:rPr>
              <w:t>ENDEREÇO COMPLETO E ATUALIZADO:</w:t>
            </w:r>
          </w:p>
        </w:tc>
      </w:tr>
      <w:tr w:rsidR="009352C0" w:rsidRPr="00762794" w:rsidTr="00647320">
        <w:trPr>
          <w:trHeight w:val="185"/>
        </w:trPr>
        <w:tc>
          <w:tcPr>
            <w:tcW w:w="2521"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bCs/>
                <w:sz w:val="18"/>
                <w:szCs w:val="17"/>
              </w:rPr>
            </w:pPr>
            <w:r w:rsidRPr="00762794">
              <w:rPr>
                <w:rFonts w:ascii="Times New Roman" w:hAnsi="Times New Roman" w:cs="Times New Roman"/>
                <w:bCs/>
                <w:sz w:val="18"/>
                <w:szCs w:val="17"/>
              </w:rPr>
              <w:t>CARGO DO SÓCIO NA EMPRESA:</w:t>
            </w:r>
          </w:p>
          <w:p w:rsidR="009352C0" w:rsidRPr="00762794" w:rsidRDefault="009352C0" w:rsidP="00647320">
            <w:pPr>
              <w:pStyle w:val="Default"/>
              <w:spacing w:line="360" w:lineRule="auto"/>
              <w:rPr>
                <w:rFonts w:ascii="Times New Roman" w:hAnsi="Times New Roman" w:cs="Times New Roman"/>
                <w:bCs/>
                <w:sz w:val="18"/>
                <w:szCs w:val="17"/>
              </w:rPr>
            </w:pPr>
            <w:r w:rsidRPr="00762794">
              <w:rPr>
                <w:rFonts w:ascii="Times New Roman" w:hAnsi="Times New Roman" w:cs="Times New Roman"/>
                <w:bCs/>
                <w:sz w:val="18"/>
                <w:szCs w:val="17"/>
              </w:rPr>
              <w:t>(___) REPRESENTANTE LEGAL</w:t>
            </w:r>
          </w:p>
          <w:p w:rsidR="009352C0" w:rsidRPr="00762794" w:rsidRDefault="009352C0" w:rsidP="00647320">
            <w:pPr>
              <w:pStyle w:val="Default"/>
              <w:spacing w:line="360" w:lineRule="auto"/>
              <w:rPr>
                <w:rFonts w:ascii="Times New Roman" w:hAnsi="Times New Roman" w:cs="Times New Roman"/>
                <w:bCs/>
                <w:sz w:val="18"/>
                <w:szCs w:val="17"/>
              </w:rPr>
            </w:pPr>
            <w:r w:rsidRPr="00762794">
              <w:rPr>
                <w:rFonts w:ascii="Times New Roman" w:hAnsi="Times New Roman" w:cs="Times New Roman"/>
                <w:bCs/>
                <w:sz w:val="18"/>
                <w:szCs w:val="17"/>
              </w:rPr>
              <w:t>(___) DEMAIS MEMBROS DO QUADRO SOCIETÁRIO</w:t>
            </w:r>
          </w:p>
          <w:p w:rsidR="009352C0" w:rsidRPr="00762794" w:rsidRDefault="009352C0" w:rsidP="00647320">
            <w:pPr>
              <w:pStyle w:val="Default"/>
              <w:spacing w:line="360" w:lineRule="auto"/>
              <w:rPr>
                <w:rFonts w:ascii="Times New Roman" w:hAnsi="Times New Roman" w:cs="Times New Roman"/>
                <w:sz w:val="18"/>
                <w:szCs w:val="17"/>
              </w:rPr>
            </w:pPr>
            <w:r w:rsidRPr="00762794">
              <w:rPr>
                <w:rFonts w:ascii="Times New Roman" w:hAnsi="Times New Roman" w:cs="Times New Roman"/>
                <w:bCs/>
                <w:sz w:val="18"/>
                <w:szCs w:val="17"/>
              </w:rPr>
              <w:t>(___) MICRO EMPREENDEDOR INDIVIDUAL</w:t>
            </w:r>
          </w:p>
        </w:tc>
        <w:tc>
          <w:tcPr>
            <w:tcW w:w="2479"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spacing w:line="360" w:lineRule="auto"/>
              <w:rPr>
                <w:rFonts w:ascii="Times New Roman" w:hAnsi="Times New Roman" w:cs="Times New Roman"/>
                <w:sz w:val="18"/>
                <w:szCs w:val="17"/>
              </w:rPr>
            </w:pPr>
            <w:r w:rsidRPr="00762794">
              <w:rPr>
                <w:rFonts w:ascii="Times New Roman" w:hAnsi="Times New Roman" w:cs="Times New Roman"/>
                <w:sz w:val="18"/>
                <w:szCs w:val="17"/>
              </w:rPr>
              <w:t xml:space="preserve">INFORMAÇÕES PARA PAGAMENTO – </w:t>
            </w:r>
            <w:proofErr w:type="gramStart"/>
            <w:r w:rsidRPr="00762794">
              <w:rPr>
                <w:rFonts w:ascii="Times New Roman" w:hAnsi="Times New Roman" w:cs="Times New Roman"/>
                <w:sz w:val="18"/>
                <w:szCs w:val="17"/>
              </w:rPr>
              <w:t>EMPRESA :</w:t>
            </w:r>
            <w:proofErr w:type="gramEnd"/>
          </w:p>
          <w:p w:rsidR="009352C0" w:rsidRPr="00762794" w:rsidRDefault="009352C0" w:rsidP="00647320">
            <w:pPr>
              <w:spacing w:line="360" w:lineRule="auto"/>
              <w:rPr>
                <w:rFonts w:ascii="Times New Roman" w:hAnsi="Times New Roman" w:cs="Times New Roman"/>
                <w:sz w:val="18"/>
                <w:szCs w:val="17"/>
              </w:rPr>
            </w:pPr>
            <w:r w:rsidRPr="00762794">
              <w:rPr>
                <w:rFonts w:ascii="Times New Roman" w:hAnsi="Times New Roman" w:cs="Times New Roman"/>
                <w:sz w:val="18"/>
                <w:szCs w:val="17"/>
              </w:rPr>
              <w:t>BANCO:</w:t>
            </w:r>
          </w:p>
          <w:p w:rsidR="009352C0" w:rsidRPr="00762794" w:rsidRDefault="009352C0" w:rsidP="00647320">
            <w:pPr>
              <w:spacing w:line="360" w:lineRule="auto"/>
              <w:rPr>
                <w:rFonts w:ascii="Times New Roman" w:hAnsi="Times New Roman" w:cs="Times New Roman"/>
                <w:sz w:val="18"/>
                <w:szCs w:val="17"/>
              </w:rPr>
            </w:pPr>
            <w:r w:rsidRPr="00762794">
              <w:rPr>
                <w:rFonts w:ascii="Times New Roman" w:hAnsi="Times New Roman" w:cs="Times New Roman"/>
                <w:sz w:val="18"/>
                <w:szCs w:val="17"/>
              </w:rPr>
              <w:t>AGÊNCIA:</w:t>
            </w:r>
          </w:p>
          <w:p w:rsidR="009352C0" w:rsidRPr="00762794" w:rsidRDefault="009352C0" w:rsidP="00647320">
            <w:pPr>
              <w:spacing w:line="360" w:lineRule="auto"/>
              <w:rPr>
                <w:rFonts w:ascii="Times New Roman" w:hAnsi="Times New Roman" w:cs="Times New Roman"/>
                <w:sz w:val="18"/>
                <w:szCs w:val="17"/>
              </w:rPr>
            </w:pPr>
            <w:r w:rsidRPr="00762794">
              <w:rPr>
                <w:rFonts w:ascii="Times New Roman" w:hAnsi="Times New Roman" w:cs="Times New Roman"/>
                <w:sz w:val="18"/>
                <w:szCs w:val="17"/>
              </w:rPr>
              <w:t>CONTA BANCÁRIA:</w:t>
            </w:r>
          </w:p>
        </w:tc>
      </w:tr>
      <w:tr w:rsidR="009352C0" w:rsidRPr="00762794" w:rsidTr="00647320">
        <w:trPr>
          <w:trHeight w:val="18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sz w:val="18"/>
                <w:szCs w:val="17"/>
              </w:rPr>
            </w:pPr>
            <w:r w:rsidRPr="00762794">
              <w:rPr>
                <w:rFonts w:ascii="Times New Roman" w:hAnsi="Times New Roman" w:cs="Times New Roman"/>
                <w:bCs/>
                <w:sz w:val="18"/>
                <w:szCs w:val="17"/>
              </w:rPr>
              <w:t>NACIONALIDADE / PROFISSÃO:</w:t>
            </w:r>
          </w:p>
        </w:tc>
      </w:tr>
      <w:tr w:rsidR="009352C0" w:rsidRPr="00762794" w:rsidTr="00647320">
        <w:trPr>
          <w:trHeight w:val="18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sz w:val="18"/>
                <w:szCs w:val="17"/>
              </w:rPr>
            </w:pPr>
            <w:r w:rsidRPr="00762794">
              <w:rPr>
                <w:rFonts w:ascii="Times New Roman" w:hAnsi="Times New Roman" w:cs="Times New Roman"/>
                <w:bCs/>
                <w:sz w:val="18"/>
                <w:szCs w:val="17"/>
              </w:rPr>
              <w:t>TELEFONE/CELULAR:</w:t>
            </w:r>
          </w:p>
        </w:tc>
      </w:tr>
      <w:tr w:rsidR="009352C0" w:rsidRPr="00762794" w:rsidTr="00647320">
        <w:trPr>
          <w:trHeight w:val="185"/>
        </w:trPr>
        <w:tc>
          <w:tcPr>
            <w:tcW w:w="2521"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bCs/>
                <w:sz w:val="18"/>
                <w:szCs w:val="17"/>
              </w:rPr>
            </w:pPr>
            <w:r w:rsidRPr="00762794">
              <w:rPr>
                <w:rFonts w:ascii="Times New Roman" w:hAnsi="Times New Roman" w:cs="Times New Roman"/>
                <w:bCs/>
                <w:sz w:val="18"/>
                <w:szCs w:val="17"/>
              </w:rPr>
              <w:t>E-MAIL PARTICULAR:</w:t>
            </w:r>
          </w:p>
        </w:tc>
        <w:tc>
          <w:tcPr>
            <w:tcW w:w="2479" w:type="pct"/>
            <w:tcBorders>
              <w:top w:val="single" w:sz="4" w:space="0" w:color="auto"/>
              <w:left w:val="single" w:sz="4" w:space="0" w:color="auto"/>
              <w:bottom w:val="single" w:sz="4" w:space="0" w:color="auto"/>
              <w:right w:val="single" w:sz="4" w:space="0" w:color="auto"/>
            </w:tcBorders>
            <w:vAlign w:val="center"/>
            <w:hideMark/>
          </w:tcPr>
          <w:p w:rsidR="009352C0" w:rsidRPr="00762794" w:rsidRDefault="009352C0" w:rsidP="00647320">
            <w:pPr>
              <w:pStyle w:val="Default"/>
              <w:spacing w:line="360" w:lineRule="auto"/>
              <w:rPr>
                <w:rFonts w:ascii="Times New Roman" w:hAnsi="Times New Roman" w:cs="Times New Roman"/>
                <w:sz w:val="18"/>
                <w:szCs w:val="17"/>
              </w:rPr>
            </w:pPr>
            <w:r w:rsidRPr="00762794">
              <w:rPr>
                <w:rFonts w:ascii="Times New Roman" w:hAnsi="Times New Roman" w:cs="Times New Roman"/>
                <w:bCs/>
                <w:sz w:val="18"/>
                <w:szCs w:val="17"/>
              </w:rPr>
              <w:t>E-MAIL INSTITUCIONAL:</w:t>
            </w:r>
          </w:p>
        </w:tc>
      </w:tr>
    </w:tbl>
    <w:p w:rsidR="009352C0" w:rsidRPr="00762794" w:rsidRDefault="009352C0" w:rsidP="009352C0">
      <w:pPr>
        <w:pStyle w:val="PargrafodaLista"/>
        <w:spacing w:line="276" w:lineRule="auto"/>
        <w:jc w:val="both"/>
        <w:rPr>
          <w:rFonts w:ascii="Times New Roman" w:hAnsi="Times New Roman" w:cs="Times New Roman"/>
          <w:szCs w:val="22"/>
        </w:rPr>
      </w:pPr>
    </w:p>
    <w:p w:rsidR="009352C0" w:rsidRPr="00762794" w:rsidRDefault="009352C0" w:rsidP="009352C0">
      <w:pPr>
        <w:pStyle w:val="PargrafodaLista"/>
        <w:spacing w:line="276" w:lineRule="auto"/>
        <w:jc w:val="center"/>
        <w:rPr>
          <w:rFonts w:ascii="Times New Roman" w:hAnsi="Times New Roman" w:cs="Times New Roman"/>
          <w:szCs w:val="22"/>
        </w:rPr>
      </w:pPr>
    </w:p>
    <w:p w:rsidR="009352C0" w:rsidRPr="00762794" w:rsidRDefault="009352C0" w:rsidP="009352C0">
      <w:pPr>
        <w:pStyle w:val="PargrafodaLista"/>
        <w:spacing w:line="240" w:lineRule="atLeast"/>
        <w:ind w:right="51"/>
        <w:jc w:val="center"/>
        <w:rPr>
          <w:rFonts w:ascii="Times New Roman" w:hAnsi="Times New Roman" w:cs="Times New Roman"/>
          <w:sz w:val="22"/>
          <w:szCs w:val="22"/>
        </w:rPr>
      </w:pPr>
      <w:r w:rsidRPr="00762794">
        <w:rPr>
          <w:rFonts w:ascii="Times New Roman" w:hAnsi="Times New Roman" w:cs="Times New Roman"/>
          <w:sz w:val="22"/>
          <w:szCs w:val="22"/>
        </w:rPr>
        <w:t>(Local) _______________, ____________ de _______de 2024.</w:t>
      </w:r>
    </w:p>
    <w:p w:rsidR="009352C0" w:rsidRPr="00762794" w:rsidRDefault="009352C0" w:rsidP="009352C0">
      <w:pPr>
        <w:pStyle w:val="PargrafodaLista"/>
        <w:jc w:val="center"/>
        <w:rPr>
          <w:rFonts w:ascii="Times New Roman" w:hAnsi="Times New Roman" w:cs="Times New Roman"/>
          <w:sz w:val="22"/>
          <w:szCs w:val="22"/>
        </w:rPr>
      </w:pPr>
    </w:p>
    <w:p w:rsidR="009352C0" w:rsidRPr="00762794" w:rsidRDefault="009352C0" w:rsidP="009352C0">
      <w:pPr>
        <w:pStyle w:val="PargrafodaLista"/>
        <w:jc w:val="center"/>
        <w:rPr>
          <w:rFonts w:ascii="Times New Roman" w:hAnsi="Times New Roman" w:cs="Times New Roman"/>
          <w:sz w:val="22"/>
          <w:szCs w:val="22"/>
        </w:rPr>
      </w:pPr>
    </w:p>
    <w:p w:rsidR="009352C0" w:rsidRPr="00762794" w:rsidRDefault="009352C0" w:rsidP="009352C0">
      <w:pPr>
        <w:pStyle w:val="PargrafodaLista"/>
        <w:jc w:val="center"/>
        <w:rPr>
          <w:rFonts w:ascii="Times New Roman" w:hAnsi="Times New Roman" w:cs="Times New Roman"/>
          <w:sz w:val="22"/>
          <w:szCs w:val="22"/>
        </w:rPr>
      </w:pPr>
    </w:p>
    <w:p w:rsidR="009352C0" w:rsidRPr="00762794" w:rsidRDefault="009352C0" w:rsidP="009352C0">
      <w:pPr>
        <w:pStyle w:val="PargrafodaLista"/>
        <w:jc w:val="center"/>
        <w:rPr>
          <w:rFonts w:ascii="Times New Roman" w:hAnsi="Times New Roman" w:cs="Times New Roman"/>
          <w:sz w:val="22"/>
          <w:szCs w:val="22"/>
        </w:rPr>
      </w:pPr>
      <w:r w:rsidRPr="00762794">
        <w:rPr>
          <w:rFonts w:ascii="Times New Roman" w:hAnsi="Times New Roman" w:cs="Times New Roman"/>
          <w:sz w:val="22"/>
          <w:szCs w:val="22"/>
        </w:rPr>
        <w:t>____________________________________</w:t>
      </w:r>
    </w:p>
    <w:p w:rsidR="009352C0" w:rsidRPr="00762794" w:rsidRDefault="009352C0" w:rsidP="009352C0">
      <w:pPr>
        <w:pStyle w:val="PargrafodaLista"/>
        <w:jc w:val="center"/>
        <w:rPr>
          <w:rFonts w:ascii="Times New Roman" w:hAnsi="Times New Roman" w:cs="Times New Roman"/>
          <w:sz w:val="22"/>
          <w:szCs w:val="22"/>
        </w:rPr>
      </w:pPr>
      <w:r w:rsidRPr="00762794">
        <w:rPr>
          <w:rFonts w:ascii="Times New Roman" w:hAnsi="Times New Roman" w:cs="Times New Roman"/>
          <w:sz w:val="22"/>
          <w:szCs w:val="22"/>
        </w:rPr>
        <w:t>(</w:t>
      </w:r>
      <w:proofErr w:type="gramStart"/>
      <w:r w:rsidRPr="00762794">
        <w:rPr>
          <w:rFonts w:ascii="Times New Roman" w:hAnsi="Times New Roman" w:cs="Times New Roman"/>
          <w:sz w:val="22"/>
          <w:szCs w:val="22"/>
        </w:rPr>
        <w:t>assinatura</w:t>
      </w:r>
      <w:proofErr w:type="gramEnd"/>
      <w:r w:rsidRPr="00762794">
        <w:rPr>
          <w:rFonts w:ascii="Times New Roman" w:hAnsi="Times New Roman" w:cs="Times New Roman"/>
          <w:sz w:val="22"/>
          <w:szCs w:val="22"/>
        </w:rPr>
        <w:t>)</w:t>
      </w:r>
    </w:p>
    <w:p w:rsidR="009352C0" w:rsidRPr="00762794" w:rsidRDefault="009352C0" w:rsidP="009352C0">
      <w:pPr>
        <w:pStyle w:val="PargrafodaLista"/>
        <w:jc w:val="center"/>
        <w:rPr>
          <w:rFonts w:ascii="Times New Roman" w:hAnsi="Times New Roman" w:cs="Times New Roman"/>
          <w:sz w:val="22"/>
          <w:szCs w:val="22"/>
        </w:rPr>
      </w:pPr>
      <w:r w:rsidRPr="00762794">
        <w:rPr>
          <w:rFonts w:ascii="Times New Roman" w:hAnsi="Times New Roman" w:cs="Times New Roman"/>
          <w:sz w:val="22"/>
          <w:szCs w:val="22"/>
        </w:rPr>
        <w:t xml:space="preserve">Nome; RG. </w:t>
      </w:r>
      <w:proofErr w:type="gramStart"/>
      <w:r w:rsidRPr="00762794">
        <w:rPr>
          <w:rFonts w:ascii="Times New Roman" w:hAnsi="Times New Roman" w:cs="Times New Roman"/>
          <w:sz w:val="22"/>
          <w:szCs w:val="22"/>
        </w:rPr>
        <w:t>nº</w:t>
      </w:r>
      <w:proofErr w:type="gramEnd"/>
      <w:r w:rsidRPr="00762794">
        <w:rPr>
          <w:rFonts w:ascii="Times New Roman" w:hAnsi="Times New Roman" w:cs="Times New Roman"/>
          <w:sz w:val="22"/>
          <w:szCs w:val="22"/>
        </w:rPr>
        <w:t xml:space="preserve">; CPF. </w:t>
      </w:r>
      <w:proofErr w:type="gramStart"/>
      <w:r w:rsidRPr="00762794">
        <w:rPr>
          <w:rFonts w:ascii="Times New Roman" w:hAnsi="Times New Roman" w:cs="Times New Roman"/>
          <w:sz w:val="22"/>
          <w:szCs w:val="22"/>
        </w:rPr>
        <w:t>nº</w:t>
      </w:r>
      <w:proofErr w:type="gramEnd"/>
      <w:r w:rsidRPr="00762794">
        <w:rPr>
          <w:rFonts w:ascii="Times New Roman" w:hAnsi="Times New Roman" w:cs="Times New Roman"/>
          <w:sz w:val="22"/>
          <w:szCs w:val="22"/>
        </w:rPr>
        <w:t>; Cargo;</w:t>
      </w:r>
    </w:p>
    <w:p w:rsidR="009352C0" w:rsidRPr="00762794" w:rsidRDefault="009352C0" w:rsidP="009352C0">
      <w:pPr>
        <w:pStyle w:val="Default"/>
        <w:tabs>
          <w:tab w:val="left" w:pos="851"/>
          <w:tab w:val="left" w:pos="1465"/>
        </w:tabs>
        <w:spacing w:line="360" w:lineRule="auto"/>
        <w:ind w:left="720"/>
        <w:rPr>
          <w:rFonts w:ascii="Times New Roman" w:hAnsi="Times New Roman" w:cs="Times New Roman"/>
          <w:b/>
          <w:bCs/>
          <w:sz w:val="22"/>
          <w:szCs w:val="22"/>
        </w:rPr>
      </w:pPr>
    </w:p>
    <w:p w:rsidR="009352C0" w:rsidRPr="00762794" w:rsidRDefault="009352C0" w:rsidP="009352C0">
      <w:pPr>
        <w:pStyle w:val="Default"/>
        <w:tabs>
          <w:tab w:val="left" w:pos="851"/>
        </w:tabs>
        <w:spacing w:line="360" w:lineRule="auto"/>
        <w:ind w:left="720"/>
        <w:rPr>
          <w:rFonts w:ascii="Times New Roman" w:hAnsi="Times New Roman" w:cs="Times New Roman"/>
          <w:b/>
          <w:bCs/>
          <w:sz w:val="22"/>
          <w:szCs w:val="22"/>
        </w:rPr>
      </w:pPr>
    </w:p>
    <w:p w:rsidR="009352C0" w:rsidRPr="00762794" w:rsidRDefault="009352C0" w:rsidP="009352C0">
      <w:pPr>
        <w:pStyle w:val="Default"/>
        <w:tabs>
          <w:tab w:val="left" w:pos="851"/>
        </w:tabs>
        <w:spacing w:line="360" w:lineRule="auto"/>
        <w:ind w:left="720"/>
        <w:rPr>
          <w:rFonts w:ascii="Times New Roman" w:hAnsi="Times New Roman" w:cs="Times New Roman"/>
          <w:b/>
          <w:bCs/>
          <w:sz w:val="22"/>
          <w:szCs w:val="22"/>
        </w:rPr>
      </w:pPr>
    </w:p>
    <w:p w:rsidR="006D59C5" w:rsidRPr="00762794" w:rsidRDefault="006D59C5" w:rsidP="009352C0">
      <w:pPr>
        <w:pStyle w:val="Default"/>
        <w:tabs>
          <w:tab w:val="left" w:pos="851"/>
          <w:tab w:val="left" w:pos="2214"/>
        </w:tabs>
        <w:spacing w:line="360" w:lineRule="auto"/>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bookmarkStart w:id="16" w:name="_GoBack"/>
      <w:bookmarkEnd w:id="16"/>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6D59C5" w:rsidRPr="00762794" w:rsidRDefault="006D59C5" w:rsidP="0025221A">
      <w:pPr>
        <w:pStyle w:val="Default"/>
        <w:tabs>
          <w:tab w:val="left" w:pos="851"/>
        </w:tabs>
        <w:spacing w:line="360" w:lineRule="auto"/>
        <w:jc w:val="center"/>
        <w:rPr>
          <w:rFonts w:ascii="Times New Roman" w:hAnsi="Times New Roman" w:cs="Times New Roman"/>
          <w:b/>
          <w:bCs/>
          <w:sz w:val="22"/>
          <w:szCs w:val="22"/>
        </w:rPr>
      </w:pPr>
    </w:p>
    <w:p w:rsidR="0025221A" w:rsidRPr="00762794" w:rsidRDefault="0025221A" w:rsidP="006D59C5">
      <w:pPr>
        <w:pStyle w:val="Default"/>
        <w:shd w:val="clear" w:color="auto" w:fill="E2EFD9" w:themeFill="accent6" w:themeFillTint="33"/>
        <w:tabs>
          <w:tab w:val="left" w:pos="851"/>
        </w:tabs>
        <w:spacing w:line="360" w:lineRule="auto"/>
        <w:jc w:val="center"/>
        <w:rPr>
          <w:rFonts w:ascii="Times New Roman" w:hAnsi="Times New Roman" w:cs="Times New Roman"/>
          <w:b/>
          <w:bCs/>
          <w:sz w:val="22"/>
          <w:szCs w:val="22"/>
        </w:rPr>
      </w:pPr>
      <w:r w:rsidRPr="00762794">
        <w:rPr>
          <w:rFonts w:ascii="Times New Roman" w:hAnsi="Times New Roman" w:cs="Times New Roman"/>
          <w:b/>
          <w:bCs/>
          <w:sz w:val="22"/>
          <w:szCs w:val="22"/>
        </w:rPr>
        <w:t>ANEXO I</w:t>
      </w:r>
      <w:r w:rsidR="009352C0" w:rsidRPr="00762794">
        <w:rPr>
          <w:rFonts w:ascii="Times New Roman" w:hAnsi="Times New Roman" w:cs="Times New Roman"/>
          <w:b/>
          <w:bCs/>
          <w:sz w:val="22"/>
          <w:szCs w:val="22"/>
        </w:rPr>
        <w:t>II</w:t>
      </w:r>
      <w:r w:rsidRPr="00762794">
        <w:rPr>
          <w:rFonts w:ascii="Times New Roman" w:hAnsi="Times New Roman" w:cs="Times New Roman"/>
          <w:b/>
          <w:bCs/>
          <w:sz w:val="22"/>
          <w:szCs w:val="22"/>
        </w:rPr>
        <w:t xml:space="preserve"> – Minuta de Termo de Contrato;</w:t>
      </w:r>
    </w:p>
    <w:p w:rsidR="0025221A" w:rsidRPr="00762794" w:rsidRDefault="0025221A" w:rsidP="0025221A">
      <w:pPr>
        <w:pStyle w:val="Default"/>
        <w:tabs>
          <w:tab w:val="left" w:pos="851"/>
        </w:tabs>
        <w:spacing w:line="360" w:lineRule="auto"/>
        <w:jc w:val="center"/>
        <w:rPr>
          <w:rFonts w:ascii="Times New Roman" w:hAnsi="Times New Roman" w:cs="Times New Roman"/>
          <w:b/>
          <w:bCs/>
          <w:sz w:val="22"/>
          <w:szCs w:val="22"/>
        </w:rPr>
      </w:pPr>
    </w:p>
    <w:p w:rsidR="009352C0" w:rsidRPr="00762794" w:rsidRDefault="009352C0" w:rsidP="009352C0">
      <w:pPr>
        <w:spacing w:line="276" w:lineRule="auto"/>
        <w:ind w:left="4248"/>
        <w:jc w:val="both"/>
        <w:rPr>
          <w:rFonts w:ascii="Times New Roman" w:hAnsi="Times New Roman" w:cs="Times New Roman"/>
          <w:b/>
          <w:sz w:val="24"/>
        </w:rPr>
      </w:pPr>
      <w:r w:rsidRPr="00762794">
        <w:rPr>
          <w:rFonts w:ascii="Times New Roman" w:hAnsi="Times New Roman" w:cs="Times New Roman"/>
          <w:b/>
          <w:sz w:val="24"/>
        </w:rPr>
        <w:t xml:space="preserve">CONTRATO ADMINISTRATIVO Nº </w:t>
      </w:r>
      <w:r w:rsidRPr="00762794">
        <w:rPr>
          <w:rFonts w:ascii="Times New Roman" w:hAnsi="Times New Roman" w:cs="Times New Roman"/>
          <w:b/>
          <w:i/>
          <w:iCs/>
          <w:color w:val="FF0000"/>
          <w:sz w:val="24"/>
        </w:rPr>
        <w:t>XXX/XXX</w:t>
      </w:r>
      <w:r w:rsidRPr="00762794">
        <w:rPr>
          <w:rFonts w:ascii="Times New Roman" w:hAnsi="Times New Roman" w:cs="Times New Roman"/>
          <w:b/>
          <w:sz w:val="24"/>
        </w:rPr>
        <w:t xml:space="preserve">, QUE FAZEM ENTRE SI A PREFEITURA DO MUNICIPIO DE GUAIRA/SP, E A </w:t>
      </w:r>
      <w:r w:rsidRPr="00762794">
        <w:rPr>
          <w:rFonts w:ascii="Times New Roman" w:hAnsi="Times New Roman" w:cs="Times New Roman"/>
          <w:b/>
          <w:i/>
          <w:iCs/>
          <w:color w:val="FF0000"/>
          <w:sz w:val="24"/>
        </w:rPr>
        <w:t>XXX (NOME DO CONTRATADO)</w:t>
      </w:r>
    </w:p>
    <w:p w:rsidR="009352C0" w:rsidRPr="00762794" w:rsidRDefault="009352C0" w:rsidP="009352C0">
      <w:pPr>
        <w:spacing w:line="276" w:lineRule="auto"/>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A </w:t>
      </w:r>
      <w:r w:rsidRPr="00762794">
        <w:rPr>
          <w:rFonts w:ascii="Times New Roman" w:hAnsi="Times New Roman" w:cs="Times New Roman"/>
          <w:bCs/>
          <w:color w:val="00B050"/>
          <w:sz w:val="24"/>
        </w:rPr>
        <w:t>Prefeitura do Município de Guaíra/SP</w:t>
      </w:r>
      <w:r w:rsidRPr="00762794">
        <w:rPr>
          <w:rFonts w:ascii="Times New Roman" w:hAnsi="Times New Roman" w:cs="Times New Roman"/>
          <w:bCs/>
          <w:sz w:val="24"/>
        </w:rPr>
        <w:t xml:space="preserve">, com sede no(a)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na cidade de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no Estado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inscrito(a) no CNPJ sob o nº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neste ato representado(a) pelo(a) </w:t>
      </w:r>
      <w:r w:rsidRPr="00762794">
        <w:rPr>
          <w:rFonts w:ascii="Times New Roman" w:hAnsi="Times New Roman" w:cs="Times New Roman"/>
          <w:b/>
          <w:i/>
          <w:iCs/>
          <w:color w:val="FF0000"/>
          <w:sz w:val="24"/>
        </w:rPr>
        <w:t>XXX (cargo e nome)</w:t>
      </w:r>
      <w:r w:rsidRPr="00762794">
        <w:rPr>
          <w:rFonts w:ascii="Times New Roman" w:hAnsi="Times New Roman" w:cs="Times New Roman"/>
          <w:bCs/>
          <w:sz w:val="24"/>
        </w:rPr>
        <w:t xml:space="preserve">, nomeado(a) pela </w:t>
      </w:r>
      <w:r w:rsidRPr="00762794">
        <w:rPr>
          <w:rFonts w:ascii="Times New Roman" w:hAnsi="Times New Roman" w:cs="Times New Roman"/>
          <w:b/>
          <w:color w:val="00B050"/>
          <w:sz w:val="24"/>
        </w:rPr>
        <w:t xml:space="preserve">Portaria </w:t>
      </w:r>
      <w:r w:rsidRPr="00762794">
        <w:rPr>
          <w:rFonts w:ascii="Times New Roman" w:hAnsi="Times New Roman" w:cs="Times New Roman"/>
          <w:b/>
          <w:i/>
          <w:iCs/>
          <w:color w:val="00B050"/>
          <w:sz w:val="24"/>
          <w:u w:val="single"/>
        </w:rPr>
        <w:t>OU</w:t>
      </w:r>
      <w:r w:rsidRPr="00762794">
        <w:rPr>
          <w:rFonts w:ascii="Times New Roman" w:hAnsi="Times New Roman" w:cs="Times New Roman"/>
          <w:b/>
          <w:color w:val="00B050"/>
          <w:sz w:val="24"/>
        </w:rPr>
        <w:t xml:space="preserve"> Decreto</w:t>
      </w:r>
      <w:r w:rsidRPr="00762794">
        <w:rPr>
          <w:rFonts w:ascii="Times New Roman" w:hAnsi="Times New Roman" w:cs="Times New Roman"/>
          <w:bCs/>
          <w:sz w:val="24"/>
        </w:rPr>
        <w:t xml:space="preserve"> nº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de </w:t>
      </w:r>
      <w:r w:rsidRPr="00762794">
        <w:rPr>
          <w:rFonts w:ascii="Times New Roman" w:hAnsi="Times New Roman" w:cs="Times New Roman"/>
          <w:b/>
          <w:i/>
          <w:iCs/>
          <w:color w:val="FF0000"/>
          <w:sz w:val="24"/>
        </w:rPr>
        <w:t>XXX (dia)</w:t>
      </w:r>
      <w:r w:rsidRPr="00762794">
        <w:rPr>
          <w:rFonts w:ascii="Times New Roman" w:hAnsi="Times New Roman" w:cs="Times New Roman"/>
          <w:bCs/>
          <w:sz w:val="24"/>
        </w:rPr>
        <w:t xml:space="preserve"> de </w:t>
      </w:r>
      <w:r w:rsidRPr="00762794">
        <w:rPr>
          <w:rFonts w:ascii="Times New Roman" w:hAnsi="Times New Roman" w:cs="Times New Roman"/>
          <w:b/>
          <w:i/>
          <w:iCs/>
          <w:color w:val="FF0000"/>
          <w:sz w:val="24"/>
        </w:rPr>
        <w:t>XXX (mês)</w:t>
      </w:r>
      <w:r w:rsidRPr="00762794">
        <w:rPr>
          <w:rFonts w:ascii="Times New Roman" w:hAnsi="Times New Roman" w:cs="Times New Roman"/>
          <w:bCs/>
          <w:sz w:val="24"/>
        </w:rPr>
        <w:t xml:space="preserve"> de 20</w:t>
      </w:r>
      <w:r w:rsidRPr="00762794">
        <w:rPr>
          <w:rFonts w:ascii="Times New Roman" w:hAnsi="Times New Roman" w:cs="Times New Roman"/>
          <w:b/>
          <w:i/>
          <w:iCs/>
          <w:color w:val="FF0000"/>
          <w:sz w:val="24"/>
        </w:rPr>
        <w:t>XX(ano)</w:t>
      </w:r>
      <w:r w:rsidRPr="00762794">
        <w:rPr>
          <w:rFonts w:ascii="Times New Roman" w:hAnsi="Times New Roman" w:cs="Times New Roman"/>
          <w:bCs/>
          <w:sz w:val="24"/>
        </w:rPr>
        <w:t xml:space="preserve">, publicada no DOU de </w:t>
      </w:r>
      <w:r w:rsidRPr="00762794">
        <w:rPr>
          <w:rFonts w:ascii="Times New Roman" w:hAnsi="Times New Roman" w:cs="Times New Roman"/>
          <w:b/>
          <w:i/>
          <w:iCs/>
          <w:color w:val="FF0000"/>
          <w:sz w:val="24"/>
        </w:rPr>
        <w:t>XXX (dia)</w:t>
      </w:r>
      <w:r w:rsidRPr="00762794">
        <w:rPr>
          <w:rFonts w:ascii="Times New Roman" w:hAnsi="Times New Roman" w:cs="Times New Roman"/>
          <w:bCs/>
          <w:sz w:val="24"/>
        </w:rPr>
        <w:t xml:space="preserve"> de </w:t>
      </w:r>
      <w:r w:rsidRPr="00762794">
        <w:rPr>
          <w:rFonts w:ascii="Times New Roman" w:hAnsi="Times New Roman" w:cs="Times New Roman"/>
          <w:b/>
          <w:i/>
          <w:iCs/>
          <w:color w:val="FF0000"/>
          <w:sz w:val="24"/>
        </w:rPr>
        <w:t>XXX (mês)</w:t>
      </w:r>
      <w:r w:rsidRPr="00762794">
        <w:rPr>
          <w:rFonts w:ascii="Times New Roman" w:hAnsi="Times New Roman" w:cs="Times New Roman"/>
          <w:bCs/>
          <w:sz w:val="24"/>
        </w:rPr>
        <w:t xml:space="preserve"> de 20</w:t>
      </w:r>
      <w:r w:rsidRPr="00762794">
        <w:rPr>
          <w:rFonts w:ascii="Times New Roman" w:hAnsi="Times New Roman" w:cs="Times New Roman"/>
          <w:b/>
          <w:i/>
          <w:iCs/>
          <w:color w:val="FF0000"/>
          <w:sz w:val="24"/>
        </w:rPr>
        <w:t>XX (ano)</w:t>
      </w:r>
      <w:r w:rsidRPr="00762794">
        <w:rPr>
          <w:rFonts w:ascii="Times New Roman" w:hAnsi="Times New Roman" w:cs="Times New Roman"/>
          <w:bCs/>
          <w:sz w:val="24"/>
        </w:rPr>
        <w:t xml:space="preserve">, portador da Matrícula Funcional nº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doravante denominado CONTRATANTE, e o(a) </w:t>
      </w:r>
      <w:r w:rsidRPr="00762794">
        <w:rPr>
          <w:rFonts w:ascii="Times New Roman" w:hAnsi="Times New Roman" w:cs="Times New Roman"/>
          <w:b/>
          <w:i/>
          <w:iCs/>
          <w:color w:val="FF0000"/>
          <w:sz w:val="24"/>
        </w:rPr>
        <w:t>XXX(nome do contratado)</w:t>
      </w:r>
      <w:r w:rsidRPr="00762794">
        <w:rPr>
          <w:rFonts w:ascii="Times New Roman" w:hAnsi="Times New Roman" w:cs="Times New Roman"/>
          <w:bCs/>
          <w:sz w:val="24"/>
        </w:rPr>
        <w:t xml:space="preserve"> inscrito(a) no </w:t>
      </w:r>
      <w:r w:rsidRPr="00762794">
        <w:rPr>
          <w:rFonts w:ascii="Times New Roman" w:hAnsi="Times New Roman" w:cs="Times New Roman"/>
          <w:b/>
          <w:i/>
          <w:iCs/>
          <w:color w:val="FF0000"/>
          <w:sz w:val="24"/>
        </w:rPr>
        <w:t>CNPJ</w:t>
      </w:r>
      <w:r w:rsidRPr="00762794">
        <w:rPr>
          <w:rFonts w:ascii="Times New Roman" w:hAnsi="Times New Roman" w:cs="Times New Roman"/>
          <w:b/>
          <w:i/>
          <w:iCs/>
          <w:color w:val="00B050"/>
          <w:sz w:val="24"/>
          <w:u w:val="single"/>
        </w:rPr>
        <w:t>OU</w:t>
      </w:r>
      <w:r w:rsidRPr="00762794">
        <w:rPr>
          <w:rFonts w:ascii="Times New Roman" w:hAnsi="Times New Roman" w:cs="Times New Roman"/>
          <w:b/>
          <w:i/>
          <w:iCs/>
          <w:color w:val="FF0000"/>
          <w:sz w:val="24"/>
        </w:rPr>
        <w:t>CPF</w:t>
      </w:r>
      <w:r w:rsidRPr="00762794">
        <w:rPr>
          <w:rFonts w:ascii="Times New Roman" w:hAnsi="Times New Roman" w:cs="Times New Roman"/>
          <w:bCs/>
          <w:sz w:val="24"/>
        </w:rPr>
        <w:t xml:space="preserve"> sob o nº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sediado(a) na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em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doravante designado CONTRATADO, neste ato representado por </w:t>
      </w:r>
      <w:r w:rsidRPr="00762794">
        <w:rPr>
          <w:rFonts w:ascii="Times New Roman" w:hAnsi="Times New Roman" w:cs="Times New Roman"/>
          <w:b/>
          <w:i/>
          <w:iCs/>
          <w:color w:val="FF0000"/>
          <w:sz w:val="24"/>
        </w:rPr>
        <w:t>XXX(nome e função do contratado)</w:t>
      </w:r>
      <w:r w:rsidRPr="00762794">
        <w:rPr>
          <w:rFonts w:ascii="Times New Roman" w:hAnsi="Times New Roman" w:cs="Times New Roman"/>
          <w:bCs/>
          <w:sz w:val="24"/>
        </w:rPr>
        <w:t xml:space="preserve">, </w:t>
      </w:r>
      <w:r w:rsidRPr="00762794">
        <w:rPr>
          <w:rFonts w:ascii="Times New Roman" w:hAnsi="Times New Roman" w:cs="Times New Roman"/>
          <w:b/>
          <w:color w:val="00B050"/>
          <w:sz w:val="24"/>
        </w:rPr>
        <w:t xml:space="preserve">conforme atos constitutivos da empresa </w:t>
      </w:r>
      <w:r w:rsidRPr="00762794">
        <w:rPr>
          <w:rFonts w:ascii="Times New Roman" w:hAnsi="Times New Roman" w:cs="Times New Roman"/>
          <w:b/>
          <w:i/>
          <w:iCs/>
          <w:color w:val="00B050"/>
          <w:sz w:val="24"/>
          <w:u w:val="single"/>
        </w:rPr>
        <w:t>OU</w:t>
      </w:r>
      <w:r w:rsidRPr="00762794">
        <w:rPr>
          <w:rFonts w:ascii="Times New Roman" w:hAnsi="Times New Roman" w:cs="Times New Roman"/>
          <w:b/>
          <w:color w:val="00B050"/>
          <w:sz w:val="24"/>
        </w:rPr>
        <w:t xml:space="preserve"> procuração apresentada nos autos</w:t>
      </w:r>
      <w:r w:rsidRPr="00762794">
        <w:rPr>
          <w:rFonts w:ascii="Times New Roman" w:hAnsi="Times New Roman" w:cs="Times New Roman"/>
          <w:bCs/>
          <w:sz w:val="24"/>
        </w:rPr>
        <w:t xml:space="preserve">, tendo em vista o que consta no Processo nº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e em observância às disposições da Lei nº 14.133, de 2021 e, resolvem celebrar o presente Termo de Contrato, decorrente </w:t>
      </w:r>
      <w:r w:rsidRPr="00762794">
        <w:rPr>
          <w:rFonts w:ascii="Times New Roman" w:hAnsi="Times New Roman" w:cs="Times New Roman"/>
          <w:b/>
          <w:i/>
          <w:iCs/>
          <w:color w:val="FF0000"/>
          <w:sz w:val="24"/>
        </w:rPr>
        <w:t>da Dispensa de Licitação/da Inexigibilidade de Licitação nº XXX</w:t>
      </w:r>
      <w:r w:rsidRPr="00762794">
        <w:rPr>
          <w:rFonts w:ascii="Times New Roman" w:hAnsi="Times New Roman" w:cs="Times New Roman"/>
          <w:bCs/>
          <w:sz w:val="24"/>
        </w:rPr>
        <w:t>, mediante as cláusulas e condições a seguir enunciadas.</w:t>
      </w:r>
    </w:p>
    <w:p w:rsidR="009352C0" w:rsidRPr="00762794" w:rsidRDefault="009352C0" w:rsidP="009352C0">
      <w:pPr>
        <w:spacing w:line="276" w:lineRule="auto"/>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
          <w:sz w:val="24"/>
        </w:rPr>
      </w:pPr>
      <w:bookmarkStart w:id="17" w:name="_Toc124490470"/>
      <w:bookmarkStart w:id="18" w:name="_Toc157520251"/>
      <w:r w:rsidRPr="00762794">
        <w:rPr>
          <w:rStyle w:val="Ttulo1Char"/>
          <w:rFonts w:ascii="Times New Roman" w:hAnsi="Times New Roman" w:cs="Times New Roman"/>
          <w:b/>
          <w:color w:val="auto"/>
          <w:sz w:val="24"/>
          <w:szCs w:val="24"/>
        </w:rPr>
        <w:t xml:space="preserve">1. CLÁUSULA PRIMEIRA – DO </w:t>
      </w:r>
      <w:proofErr w:type="gramStart"/>
      <w:r w:rsidRPr="00762794">
        <w:rPr>
          <w:rStyle w:val="Ttulo1Char"/>
          <w:rFonts w:ascii="Times New Roman" w:hAnsi="Times New Roman" w:cs="Times New Roman"/>
          <w:b/>
          <w:color w:val="auto"/>
          <w:sz w:val="24"/>
          <w:szCs w:val="24"/>
        </w:rPr>
        <w:t>OBJETO</w:t>
      </w:r>
      <w:bookmarkEnd w:id="17"/>
      <w:bookmarkEnd w:id="18"/>
      <w:r w:rsidRPr="00762794">
        <w:rPr>
          <w:rFonts w:ascii="Times New Roman" w:hAnsi="Times New Roman" w:cs="Times New Roman"/>
          <w:b/>
          <w:sz w:val="24"/>
        </w:rPr>
        <w:t>(</w:t>
      </w:r>
      <w:proofErr w:type="gramEnd"/>
      <w:r w:rsidRPr="00762794">
        <w:rPr>
          <w:rFonts w:ascii="Times New Roman" w:hAnsi="Times New Roman" w:cs="Times New Roman"/>
          <w:b/>
          <w:sz w:val="24"/>
        </w:rPr>
        <w:t>ART. 92, I E II DA LEI Nº 14.133, DE 2021)</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 xml:space="preserve">1.1. O objeto do presente instrumento é a </w:t>
      </w:r>
      <w:r w:rsidRPr="00762794">
        <w:rPr>
          <w:rFonts w:ascii="Times New Roman" w:hAnsi="Times New Roman" w:cs="Times New Roman"/>
          <w:bCs/>
          <w:sz w:val="24"/>
          <w:highlight w:val="yellow"/>
        </w:rPr>
        <w:t>aquisição de......................,</w:t>
      </w:r>
      <w:r w:rsidRPr="00762794">
        <w:rPr>
          <w:rFonts w:ascii="Times New Roman" w:hAnsi="Times New Roman" w:cs="Times New Roman"/>
          <w:bCs/>
          <w:sz w:val="24"/>
        </w:rPr>
        <w:t xml:space="preserve"> conforme especificações técnicas e as condições estabelecidas no Termo de Referência.</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1.2. Objeto da contratação:</w:t>
      </w:r>
    </w:p>
    <w:tbl>
      <w:tblPr>
        <w:tblW w:w="9498" w:type="dxa"/>
        <w:tblInd w:w="-147" w:type="dxa"/>
        <w:tblLayout w:type="fixed"/>
        <w:tblLook w:val="04A0" w:firstRow="1" w:lastRow="0" w:firstColumn="1" w:lastColumn="0" w:noHBand="0" w:noVBand="1"/>
      </w:tblPr>
      <w:tblGrid>
        <w:gridCol w:w="707"/>
        <w:gridCol w:w="2554"/>
        <w:gridCol w:w="1277"/>
        <w:gridCol w:w="1134"/>
        <w:gridCol w:w="1558"/>
        <w:gridCol w:w="1279"/>
        <w:gridCol w:w="989"/>
      </w:tblGrid>
      <w:tr w:rsidR="009352C0" w:rsidRPr="00762794" w:rsidTr="00647320">
        <w:tc>
          <w:tcPr>
            <w:tcW w:w="706"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color w:val="000000"/>
                <w:sz w:val="22"/>
              </w:rPr>
            </w:pPr>
            <w:r w:rsidRPr="00762794">
              <w:rPr>
                <w:rFonts w:ascii="Times New Roman" w:eastAsia="Arial" w:hAnsi="Times New Roman" w:cs="Times New Roman"/>
                <w:b/>
                <w:bCs/>
                <w:color w:val="000000"/>
                <w:sz w:val="22"/>
              </w:rPr>
              <w:t>ITEM</w:t>
            </w:r>
          </w:p>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color w:val="000000"/>
                <w:sz w:val="22"/>
              </w:rPr>
            </w:pPr>
          </w:p>
        </w:tc>
        <w:tc>
          <w:tcPr>
            <w:tcW w:w="255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color w:val="000000"/>
                <w:sz w:val="22"/>
              </w:rPr>
            </w:pPr>
            <w:r w:rsidRPr="00762794">
              <w:rPr>
                <w:rFonts w:ascii="Times New Roman" w:eastAsia="Arial" w:hAnsi="Times New Roman" w:cs="Times New Roman"/>
                <w:b/>
                <w:bCs/>
                <w:color w:val="000000"/>
                <w:sz w:val="22"/>
              </w:rPr>
              <w:t>ESPECIFICAÇÃO</w:t>
            </w:r>
          </w:p>
        </w:tc>
        <w:tc>
          <w:tcPr>
            <w:tcW w:w="1277"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color w:val="000000"/>
                <w:sz w:val="22"/>
              </w:rPr>
            </w:pPr>
            <w:r w:rsidRPr="00762794">
              <w:rPr>
                <w:rFonts w:ascii="Times New Roman" w:eastAsia="Arial" w:hAnsi="Times New Roman" w:cs="Times New Roman"/>
                <w:b/>
                <w:bCs/>
                <w:color w:val="000000"/>
                <w:sz w:val="22"/>
              </w:rPr>
              <w:t>CATMAT</w:t>
            </w:r>
          </w:p>
        </w:tc>
        <w:tc>
          <w:tcPr>
            <w:tcW w:w="113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color w:val="000000"/>
                <w:sz w:val="22"/>
              </w:rPr>
            </w:pPr>
            <w:r w:rsidRPr="00762794">
              <w:rPr>
                <w:rFonts w:ascii="Times New Roman" w:eastAsia="Arial" w:hAnsi="Times New Roman" w:cs="Times New Roman"/>
                <w:b/>
                <w:bCs/>
                <w:color w:val="000000"/>
                <w:sz w:val="22"/>
              </w:rPr>
              <w:t>UNIDADE DE MEDIDA</w:t>
            </w:r>
          </w:p>
        </w:tc>
        <w:tc>
          <w:tcPr>
            <w:tcW w:w="1558"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sz w:val="22"/>
              </w:rPr>
            </w:pPr>
            <w:r w:rsidRPr="00762794">
              <w:rPr>
                <w:rFonts w:ascii="Times New Roman" w:eastAsia="Arial" w:hAnsi="Times New Roman" w:cs="Times New Roman"/>
                <w:b/>
                <w:bCs/>
                <w:sz w:val="22"/>
              </w:rPr>
              <w:t>QUANTIDADE</w:t>
            </w:r>
          </w:p>
        </w:tc>
        <w:tc>
          <w:tcPr>
            <w:tcW w:w="127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sz w:val="22"/>
              </w:rPr>
            </w:pPr>
            <w:r w:rsidRPr="00762794">
              <w:rPr>
                <w:rFonts w:ascii="Times New Roman" w:eastAsia="Arial" w:hAnsi="Times New Roman" w:cs="Times New Roman"/>
                <w:b/>
                <w:bCs/>
                <w:sz w:val="22"/>
              </w:rPr>
              <w:t>VALOR UNITÁRIO</w:t>
            </w:r>
          </w:p>
        </w:tc>
        <w:tc>
          <w:tcPr>
            <w:tcW w:w="98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sz w:val="22"/>
              </w:rPr>
            </w:pPr>
            <w:r w:rsidRPr="00762794">
              <w:rPr>
                <w:rFonts w:ascii="Times New Roman" w:eastAsia="Arial" w:hAnsi="Times New Roman" w:cs="Times New Roman"/>
                <w:b/>
                <w:bCs/>
                <w:sz w:val="22"/>
              </w:rPr>
              <w:t>VALOR TOTAL</w:t>
            </w:r>
          </w:p>
        </w:tc>
      </w:tr>
      <w:tr w:rsidR="009352C0" w:rsidRPr="00762794" w:rsidTr="00647320">
        <w:tc>
          <w:tcPr>
            <w:tcW w:w="706"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color w:val="000000"/>
                <w:sz w:val="22"/>
              </w:rPr>
            </w:pPr>
            <w:r w:rsidRPr="00762794">
              <w:rPr>
                <w:rFonts w:ascii="Times New Roman" w:eastAsia="Arial" w:hAnsi="Times New Roman" w:cs="Times New Roman"/>
                <w:b/>
                <w:bCs/>
                <w:color w:val="000000"/>
                <w:sz w:val="22"/>
              </w:rPr>
              <w:t>1</w:t>
            </w:r>
          </w:p>
        </w:tc>
        <w:tc>
          <w:tcPr>
            <w:tcW w:w="255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277"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13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558"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27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98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r>
      <w:tr w:rsidR="009352C0" w:rsidRPr="00762794" w:rsidTr="00647320">
        <w:tc>
          <w:tcPr>
            <w:tcW w:w="706"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color w:val="000000"/>
                <w:sz w:val="22"/>
              </w:rPr>
            </w:pPr>
          </w:p>
        </w:tc>
        <w:tc>
          <w:tcPr>
            <w:tcW w:w="255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277"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13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558"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27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98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r>
      <w:tr w:rsidR="009352C0" w:rsidRPr="00762794" w:rsidTr="00647320">
        <w:tc>
          <w:tcPr>
            <w:tcW w:w="706"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color w:val="000000"/>
                <w:sz w:val="22"/>
              </w:rPr>
            </w:pPr>
          </w:p>
        </w:tc>
        <w:tc>
          <w:tcPr>
            <w:tcW w:w="255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277"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13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558"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27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98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r>
      <w:tr w:rsidR="009352C0" w:rsidRPr="00762794" w:rsidTr="00647320">
        <w:tc>
          <w:tcPr>
            <w:tcW w:w="706"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color w:val="000000"/>
                <w:sz w:val="22"/>
              </w:rPr>
            </w:pPr>
            <w:r w:rsidRPr="00762794">
              <w:rPr>
                <w:rFonts w:ascii="Times New Roman" w:eastAsia="Arial" w:hAnsi="Times New Roman" w:cs="Times New Roman"/>
                <w:b/>
                <w:bCs/>
                <w:color w:val="000000"/>
                <w:sz w:val="22"/>
              </w:rPr>
              <w:t>...</w:t>
            </w:r>
          </w:p>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b/>
                <w:bCs/>
                <w:color w:val="000000"/>
                <w:sz w:val="22"/>
              </w:rPr>
            </w:pPr>
            <w:r w:rsidRPr="00762794">
              <w:rPr>
                <w:rFonts w:ascii="Times New Roman" w:eastAsia="Arial" w:hAnsi="Times New Roman" w:cs="Times New Roman"/>
                <w:b/>
                <w:bCs/>
                <w:color w:val="000000"/>
                <w:sz w:val="22"/>
              </w:rPr>
              <w:t>5</w:t>
            </w:r>
          </w:p>
        </w:tc>
        <w:tc>
          <w:tcPr>
            <w:tcW w:w="255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jc w:val="center"/>
              <w:rPr>
                <w:rFonts w:ascii="Times New Roman" w:eastAsia="Arial" w:hAnsi="Times New Roman" w:cs="Times New Roman"/>
                <w:sz w:val="22"/>
              </w:rPr>
            </w:pPr>
          </w:p>
        </w:tc>
        <w:tc>
          <w:tcPr>
            <w:tcW w:w="1277"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134"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558"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127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c>
          <w:tcPr>
            <w:tcW w:w="989" w:type="dxa"/>
            <w:tcBorders>
              <w:top w:val="single" w:sz="4" w:space="0" w:color="000000"/>
              <w:left w:val="single" w:sz="4" w:space="0" w:color="000000"/>
              <w:bottom w:val="single" w:sz="4" w:space="0" w:color="000000"/>
              <w:right w:val="single" w:sz="4" w:space="0" w:color="000000"/>
            </w:tcBorders>
          </w:tcPr>
          <w:p w:rsidR="009352C0" w:rsidRPr="00762794" w:rsidRDefault="009352C0" w:rsidP="00647320">
            <w:pPr>
              <w:widowControl w:val="0"/>
              <w:spacing w:afterLines="120" w:after="288" w:line="276" w:lineRule="auto"/>
              <w:contextualSpacing/>
              <w:rPr>
                <w:rFonts w:ascii="Times New Roman" w:eastAsia="Arial" w:hAnsi="Times New Roman" w:cs="Times New Roman"/>
                <w:color w:val="000000"/>
                <w:sz w:val="22"/>
              </w:rPr>
            </w:pPr>
          </w:p>
        </w:tc>
      </w:tr>
    </w:tbl>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1.3. São anexos a este instrumento e vinculam esta contratação, independentemente de transcrição:</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1.3.1. O Termo de Referência que embasou a contratação;</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1.3.2. O Aviso de Contratação Direta;</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1.3.3. A proposta do CONTRATADO; e</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1.3.4. Eventuais anexos dos documentos supracitados.</w:t>
      </w:r>
      <w:bookmarkStart w:id="19" w:name="_Toc124490471"/>
    </w:p>
    <w:p w:rsidR="009352C0" w:rsidRPr="00762794" w:rsidRDefault="009352C0" w:rsidP="009352C0">
      <w:pPr>
        <w:spacing w:line="276" w:lineRule="auto"/>
        <w:ind w:left="1416"/>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
          <w:sz w:val="24"/>
        </w:rPr>
      </w:pPr>
      <w:r w:rsidRPr="00762794">
        <w:rPr>
          <w:rFonts w:ascii="Times New Roman" w:hAnsi="Times New Roman" w:cs="Times New Roman"/>
          <w:b/>
          <w:sz w:val="24"/>
        </w:rPr>
        <w:t>2. CLÁUSULA SEGUNDA – DA VIGÊNCIA E DA PRORROGAÇÃO</w:t>
      </w:r>
      <w:bookmarkEnd w:id="19"/>
    </w:p>
    <w:p w:rsidR="009352C0" w:rsidRPr="00762794" w:rsidRDefault="009352C0" w:rsidP="009352C0">
      <w:p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2.1. O prazo de vigência da contratação é de </w:t>
      </w:r>
      <w:r w:rsidRPr="00762794">
        <w:rPr>
          <w:rFonts w:ascii="Times New Roman" w:hAnsi="Times New Roman" w:cs="Times New Roman"/>
          <w:b/>
          <w:i/>
          <w:iCs/>
          <w:sz w:val="24"/>
        </w:rPr>
        <w:t>120</w:t>
      </w:r>
      <w:r w:rsidRPr="00762794">
        <w:rPr>
          <w:rFonts w:ascii="Times New Roman" w:hAnsi="Times New Roman" w:cs="Times New Roman"/>
          <w:bCs/>
          <w:sz w:val="24"/>
        </w:rPr>
        <w:t xml:space="preserve"> (cento e vinte) dias, contados </w:t>
      </w:r>
      <w:proofErr w:type="gramStart"/>
      <w:r w:rsidRPr="00762794">
        <w:rPr>
          <w:rFonts w:ascii="Times New Roman" w:hAnsi="Times New Roman" w:cs="Times New Roman"/>
          <w:bCs/>
          <w:sz w:val="24"/>
        </w:rPr>
        <w:t>do(</w:t>
      </w:r>
      <w:proofErr w:type="gramEnd"/>
      <w:r w:rsidRPr="00762794">
        <w:rPr>
          <w:rFonts w:ascii="Times New Roman" w:hAnsi="Times New Roman" w:cs="Times New Roman"/>
          <w:bCs/>
          <w:sz w:val="24"/>
        </w:rPr>
        <w:t xml:space="preserve">a) </w:t>
      </w:r>
      <w:r w:rsidRPr="00762794">
        <w:rPr>
          <w:rFonts w:ascii="Times New Roman" w:hAnsi="Times New Roman" w:cs="Times New Roman"/>
          <w:b/>
          <w:i/>
          <w:iCs/>
          <w:sz w:val="24"/>
        </w:rPr>
        <w:t>Ordem de Serviço</w:t>
      </w:r>
      <w:r w:rsidRPr="00762794">
        <w:rPr>
          <w:rFonts w:ascii="Times New Roman" w:hAnsi="Times New Roman" w:cs="Times New Roman"/>
          <w:bCs/>
          <w:sz w:val="24"/>
        </w:rPr>
        <w:t>, na forma do art. 105 da Lei n° 14.133, de 2021.</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2.1.1. O prazo de vigência será automaticamente prorrogado, independentemente de termo aditivo, quando o objeto não for concluído no período firmado acima, ressalvadas as providências cabíveis no caso de culpa do CONTRATADO, previstas neste instrumento.</w:t>
      </w:r>
    </w:p>
    <w:p w:rsidR="009352C0" w:rsidRPr="00762794" w:rsidRDefault="009352C0" w:rsidP="009352C0">
      <w:pPr>
        <w:spacing w:line="276" w:lineRule="auto"/>
        <w:ind w:left="1416"/>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
          <w:sz w:val="24"/>
        </w:rPr>
      </w:pPr>
      <w:bookmarkStart w:id="20" w:name="_Toc124490472"/>
      <w:bookmarkStart w:id="21" w:name="_Toc157520252"/>
      <w:r w:rsidRPr="00762794">
        <w:rPr>
          <w:rStyle w:val="Ttulo1Char"/>
          <w:rFonts w:ascii="Times New Roman" w:hAnsi="Times New Roman" w:cs="Times New Roman"/>
          <w:b/>
          <w:color w:val="auto"/>
          <w:sz w:val="24"/>
          <w:szCs w:val="24"/>
        </w:rPr>
        <w:t>3. CLÁUSULA TERCEIRA – DO MODELOS DE EXECUÇÃO E GESTÃO</w:t>
      </w:r>
      <w:bookmarkEnd w:id="20"/>
      <w:bookmarkEnd w:id="21"/>
      <w:r w:rsidRPr="00762794">
        <w:rPr>
          <w:rStyle w:val="Ttulo1Char"/>
          <w:rFonts w:ascii="Times New Roman" w:hAnsi="Times New Roman" w:cs="Times New Roman"/>
          <w:b/>
          <w:color w:val="auto"/>
          <w:sz w:val="24"/>
          <w:szCs w:val="24"/>
        </w:rPr>
        <w:t xml:space="preserve"> </w:t>
      </w:r>
      <w:r w:rsidRPr="00762794">
        <w:rPr>
          <w:rFonts w:ascii="Times New Roman" w:hAnsi="Times New Roman" w:cs="Times New Roman"/>
          <w:b/>
          <w:sz w:val="24"/>
        </w:rPr>
        <w:t>(ART. 92, IV E VII DA LEI Nº 14.133, DE 2021)</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3.1. Os termos em relação ao regime de execução contratual, do modelo de gestão, assim como os prazos e condições de conclusão, da entrega e do recebimento constam no Termo de Referência, anexo a este Contrato.</w:t>
      </w:r>
    </w:p>
    <w:p w:rsidR="009352C0" w:rsidRPr="00762794" w:rsidRDefault="009352C0" w:rsidP="009352C0">
      <w:pPr>
        <w:spacing w:line="276" w:lineRule="auto"/>
        <w:ind w:left="708"/>
        <w:jc w:val="both"/>
        <w:rPr>
          <w:rFonts w:ascii="Times New Roman" w:hAnsi="Times New Roman" w:cs="Times New Roman"/>
          <w:bCs/>
          <w:sz w:val="24"/>
        </w:rPr>
      </w:pPr>
    </w:p>
    <w:p w:rsidR="009352C0" w:rsidRPr="00762794" w:rsidRDefault="009352C0" w:rsidP="009352C0">
      <w:pPr>
        <w:pStyle w:val="Ttulo1"/>
        <w:spacing w:before="0" w:line="276" w:lineRule="auto"/>
        <w:jc w:val="both"/>
        <w:rPr>
          <w:rFonts w:ascii="Times New Roman" w:hAnsi="Times New Roman" w:cs="Times New Roman"/>
          <w:b/>
          <w:color w:val="auto"/>
          <w:sz w:val="24"/>
          <w:szCs w:val="24"/>
        </w:rPr>
      </w:pPr>
      <w:bookmarkStart w:id="22" w:name="_Toc124490473"/>
      <w:bookmarkStart w:id="23" w:name="_Toc157520253"/>
      <w:r w:rsidRPr="00762794">
        <w:rPr>
          <w:rFonts w:ascii="Times New Roman" w:hAnsi="Times New Roman" w:cs="Times New Roman"/>
          <w:b/>
          <w:color w:val="auto"/>
          <w:sz w:val="24"/>
          <w:szCs w:val="24"/>
        </w:rPr>
        <w:t>4. CLÁUSULA QUARTA – DA SUBCONTRATAÇÃO</w:t>
      </w:r>
      <w:bookmarkEnd w:id="22"/>
      <w:bookmarkEnd w:id="23"/>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4.1. Não será admitida a subcontratação do objeto contratual.</w:t>
      </w:r>
    </w:p>
    <w:p w:rsidR="009352C0" w:rsidRPr="00762794" w:rsidRDefault="009352C0" w:rsidP="009352C0">
      <w:pPr>
        <w:spacing w:line="276" w:lineRule="auto"/>
        <w:ind w:left="708"/>
        <w:jc w:val="both"/>
        <w:rPr>
          <w:rFonts w:ascii="Times New Roman" w:hAnsi="Times New Roman" w:cs="Times New Roman"/>
          <w:bCs/>
          <w:sz w:val="24"/>
        </w:rPr>
      </w:pPr>
    </w:p>
    <w:p w:rsidR="009352C0" w:rsidRPr="00762794" w:rsidRDefault="009352C0" w:rsidP="009352C0">
      <w:pPr>
        <w:pStyle w:val="PargrafodaLista"/>
        <w:numPr>
          <w:ilvl w:val="0"/>
          <w:numId w:val="43"/>
        </w:numPr>
        <w:spacing w:line="276" w:lineRule="auto"/>
        <w:ind w:left="0" w:firstLine="0"/>
        <w:jc w:val="both"/>
        <w:rPr>
          <w:rFonts w:ascii="Times New Roman" w:hAnsi="Times New Roman" w:cs="Times New Roman"/>
          <w:b/>
          <w:sz w:val="24"/>
        </w:rPr>
      </w:pPr>
      <w:bookmarkStart w:id="24" w:name="_Toc124490474"/>
      <w:bookmarkStart w:id="25" w:name="_Toc157520254"/>
      <w:r w:rsidRPr="00762794">
        <w:rPr>
          <w:rStyle w:val="Ttulo1Char"/>
          <w:rFonts w:ascii="Times New Roman" w:hAnsi="Times New Roman" w:cs="Times New Roman"/>
          <w:b/>
          <w:color w:val="auto"/>
          <w:sz w:val="24"/>
          <w:szCs w:val="24"/>
        </w:rPr>
        <w:t>CLÁUSULA QUINTA – DO VALOR E DA FORMA DE PAGAMENTO</w:t>
      </w:r>
      <w:bookmarkEnd w:id="24"/>
      <w:bookmarkEnd w:id="25"/>
      <w:r w:rsidRPr="00762794">
        <w:rPr>
          <w:rFonts w:ascii="Times New Roman" w:hAnsi="Times New Roman" w:cs="Times New Roman"/>
          <w:b/>
          <w:sz w:val="24"/>
        </w:rPr>
        <w:t xml:space="preserve"> (ART. 92, V E VI DA LEI Nº 14.133, DE 2021)</w:t>
      </w:r>
    </w:p>
    <w:p w:rsidR="009352C0" w:rsidRPr="00762794" w:rsidRDefault="009352C0" w:rsidP="009352C0">
      <w:pPr>
        <w:spacing w:line="276" w:lineRule="auto"/>
        <w:jc w:val="both"/>
        <w:rPr>
          <w:rFonts w:ascii="Times New Roman" w:hAnsi="Times New Roman" w:cs="Times New Roman"/>
          <w:b/>
          <w:sz w:val="24"/>
        </w:rPr>
      </w:pPr>
    </w:p>
    <w:p w:rsidR="009352C0" w:rsidRPr="00762794" w:rsidRDefault="009352C0" w:rsidP="009352C0">
      <w:pPr>
        <w:spacing w:line="276" w:lineRule="auto"/>
        <w:ind w:left="708"/>
        <w:jc w:val="both"/>
        <w:rPr>
          <w:rFonts w:ascii="Times New Roman" w:hAnsi="Times New Roman" w:cs="Times New Roman"/>
          <w:b/>
          <w:sz w:val="24"/>
        </w:rPr>
      </w:pPr>
      <w:r w:rsidRPr="00762794">
        <w:rPr>
          <w:rFonts w:ascii="Times New Roman" w:hAnsi="Times New Roman" w:cs="Times New Roman"/>
          <w:b/>
          <w:sz w:val="24"/>
        </w:rPr>
        <w:t>5.1. DO VALOR</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 xml:space="preserve">5.1.1. O valor total da contratação é de </w:t>
      </w:r>
      <w:r w:rsidRPr="00762794">
        <w:rPr>
          <w:rFonts w:ascii="Times New Roman" w:hAnsi="Times New Roman" w:cs="Times New Roman"/>
          <w:b/>
          <w:i/>
          <w:iCs/>
          <w:sz w:val="24"/>
        </w:rPr>
        <w:t>R$ XXX (por extenso)</w:t>
      </w:r>
      <w:r w:rsidRPr="00762794">
        <w:rPr>
          <w:rFonts w:ascii="Times New Roman" w:hAnsi="Times New Roman" w:cs="Times New Roman"/>
          <w:bCs/>
          <w:sz w:val="24"/>
        </w:rPr>
        <w:t>.</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5.1.3. A apuração dos valores mensais deverá considerar os descontos de crédito de PIS e COFINS, nos casos em que o CONTRATADO esteja enquadrada na condição de tributação em regime não cumulativo de PIS e COFINS, conforme legislação que rege a matéria.</w:t>
      </w:r>
    </w:p>
    <w:p w:rsidR="009352C0" w:rsidRPr="00762794" w:rsidRDefault="009352C0" w:rsidP="009352C0">
      <w:pPr>
        <w:spacing w:line="276" w:lineRule="auto"/>
        <w:ind w:left="1416"/>
        <w:jc w:val="both"/>
        <w:rPr>
          <w:rFonts w:ascii="Times New Roman" w:hAnsi="Times New Roman" w:cs="Times New Roman"/>
          <w:bCs/>
          <w:sz w:val="24"/>
        </w:rPr>
      </w:pPr>
    </w:p>
    <w:p w:rsidR="009352C0" w:rsidRPr="00762794" w:rsidRDefault="009352C0" w:rsidP="009352C0">
      <w:pPr>
        <w:pStyle w:val="PargrafodaLista"/>
        <w:numPr>
          <w:ilvl w:val="1"/>
          <w:numId w:val="44"/>
        </w:numPr>
        <w:spacing w:line="276" w:lineRule="auto"/>
        <w:jc w:val="both"/>
        <w:rPr>
          <w:rFonts w:ascii="Times New Roman" w:hAnsi="Times New Roman" w:cs="Times New Roman"/>
          <w:b/>
          <w:sz w:val="24"/>
        </w:rPr>
      </w:pPr>
      <w:r w:rsidRPr="00762794">
        <w:rPr>
          <w:rFonts w:ascii="Times New Roman" w:hAnsi="Times New Roman" w:cs="Times New Roman"/>
          <w:b/>
          <w:sz w:val="24"/>
        </w:rPr>
        <w:t>DA FORMA DE PAGAMENTO</w:t>
      </w:r>
    </w:p>
    <w:p w:rsidR="009352C0" w:rsidRPr="00762794" w:rsidRDefault="009352C0" w:rsidP="009352C0">
      <w:pPr>
        <w:pStyle w:val="PargrafodaLista"/>
        <w:numPr>
          <w:ilvl w:val="2"/>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 xml:space="preserve">O prazo para pagamento será de </w:t>
      </w:r>
      <w:r w:rsidRPr="00762794">
        <w:rPr>
          <w:rFonts w:ascii="Times New Roman" w:hAnsi="Times New Roman" w:cs="Times New Roman"/>
          <w:b/>
          <w:sz w:val="24"/>
          <w:u w:val="single"/>
        </w:rPr>
        <w:t>20 (vinte) dias</w:t>
      </w:r>
      <w:r w:rsidRPr="00762794">
        <w:rPr>
          <w:rFonts w:ascii="Times New Roman" w:hAnsi="Times New Roman" w:cs="Times New Roman"/>
          <w:sz w:val="24"/>
        </w:rPr>
        <w:t xml:space="preserve">, contados a partir da data da apresentação da Nota Fiscal/Fatura, acompanhada dos demais documentos comprobatórios do cumprimento das obrigações da Contratada. </w:t>
      </w:r>
    </w:p>
    <w:p w:rsidR="009352C0" w:rsidRPr="00762794" w:rsidRDefault="009352C0" w:rsidP="009352C0">
      <w:pPr>
        <w:pStyle w:val="PargrafodaLista"/>
        <w:numPr>
          <w:ilvl w:val="2"/>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O pagamento somente será efetuado após o “atesto”, pelo servidor competente, da Nota Fiscal/Fatura apresentada pela Contratada.</w:t>
      </w:r>
    </w:p>
    <w:p w:rsidR="009352C0" w:rsidRPr="00762794" w:rsidRDefault="009352C0" w:rsidP="009352C0">
      <w:pPr>
        <w:pStyle w:val="PargrafodaLista"/>
        <w:numPr>
          <w:ilvl w:val="2"/>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O “atesto” fica condicionado à verificação da conformidade da Nota Fiscal/Fatura apresentada pelo Fornecedor e do regular cumprimento das obrigações assumidas.</w:t>
      </w:r>
    </w:p>
    <w:p w:rsidR="009352C0" w:rsidRPr="00762794" w:rsidRDefault="009352C0" w:rsidP="009352C0">
      <w:pPr>
        <w:pStyle w:val="PargrafodaLista"/>
        <w:numPr>
          <w:ilvl w:val="2"/>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Havendo erro na apresentação da Nota Fiscal/Fatura ou dos documentos pertinentes à contratação, ou, ainda, circunstância que impeça a liquidação da despesa, o pagamento ficará pendente até que o Fornecedor providencie as medidas saneadoras. Nesta hipótese, o prazo para pagamento iniciar-se-á após a comprovação da regularização da situação, não acarretando qualquer ônus para a Contratante.</w:t>
      </w:r>
    </w:p>
    <w:p w:rsidR="009352C0" w:rsidRPr="00762794" w:rsidRDefault="009352C0" w:rsidP="009352C0">
      <w:pPr>
        <w:pStyle w:val="PargrafodaLista"/>
        <w:numPr>
          <w:ilvl w:val="2"/>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Quando do pagamento, será efetuada a retenção tributária prevista na legislação aplicável.</w:t>
      </w:r>
    </w:p>
    <w:p w:rsidR="009352C0" w:rsidRPr="00762794" w:rsidRDefault="009352C0" w:rsidP="009352C0">
      <w:pPr>
        <w:pStyle w:val="PargrafodaLista"/>
        <w:numPr>
          <w:ilvl w:val="3"/>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 xml:space="preserve">O pagamento será efetuado por meio de Ordem Bancária de Crédito, mediante depósito em </w:t>
      </w:r>
      <w:proofErr w:type="spellStart"/>
      <w:r w:rsidRPr="00762794">
        <w:rPr>
          <w:rFonts w:ascii="Times New Roman" w:hAnsi="Times New Roman" w:cs="Times New Roman"/>
          <w:sz w:val="24"/>
        </w:rPr>
        <w:t>conta-corrente</w:t>
      </w:r>
      <w:proofErr w:type="spellEnd"/>
      <w:r w:rsidRPr="00762794">
        <w:rPr>
          <w:rFonts w:ascii="Times New Roman" w:hAnsi="Times New Roman" w:cs="Times New Roman"/>
          <w:sz w:val="24"/>
        </w:rPr>
        <w:t>, na agência e estabelecimento bancário indicado pela Contratada, ou por outro meio previsto na legislação vigente.</w:t>
      </w:r>
    </w:p>
    <w:p w:rsidR="009352C0" w:rsidRPr="00762794" w:rsidRDefault="009352C0" w:rsidP="009352C0">
      <w:pPr>
        <w:pStyle w:val="PargrafodaLista"/>
        <w:numPr>
          <w:ilvl w:val="3"/>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Será considerada data do pagamento o dia em que constar como emitida a ordem bancária para pagamento.</w:t>
      </w:r>
    </w:p>
    <w:p w:rsidR="009352C0" w:rsidRPr="00762794" w:rsidRDefault="009352C0" w:rsidP="009352C0">
      <w:pPr>
        <w:pStyle w:val="PargrafodaLista"/>
        <w:numPr>
          <w:ilvl w:val="3"/>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A Contratante não se responsabilizará por qualquer despesa que venha a ser efetuada pela Contratada, que porventura não tenha sido acordada no contrato.</w:t>
      </w:r>
    </w:p>
    <w:p w:rsidR="009352C0" w:rsidRPr="00762794" w:rsidRDefault="009352C0" w:rsidP="009352C0">
      <w:pPr>
        <w:pStyle w:val="PargrafodaLista"/>
        <w:numPr>
          <w:ilvl w:val="3"/>
          <w:numId w:val="44"/>
        </w:numPr>
        <w:shd w:val="clear" w:color="auto" w:fill="FFFFFF"/>
        <w:spacing w:line="276" w:lineRule="auto"/>
        <w:jc w:val="both"/>
        <w:rPr>
          <w:rFonts w:ascii="Times New Roman" w:hAnsi="Times New Roman" w:cs="Times New Roman"/>
          <w:sz w:val="24"/>
        </w:rPr>
      </w:pPr>
      <w:r w:rsidRPr="00762794">
        <w:rPr>
          <w:rFonts w:ascii="Times New Roman" w:hAnsi="Times New Roman" w:cs="Times New Roman"/>
          <w:sz w:val="24"/>
        </w:rPr>
        <w:t xml:space="preserve">Nos casos de eventuais atrasos de pagamento, desde que o Fornecedor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 </w:t>
      </w:r>
    </w:p>
    <w:p w:rsidR="009352C0" w:rsidRPr="00762794" w:rsidRDefault="009352C0" w:rsidP="009352C0">
      <w:pPr>
        <w:pStyle w:val="BookparaMarcador"/>
        <w:numPr>
          <w:ilvl w:val="0"/>
          <w:numId w:val="0"/>
        </w:numPr>
        <w:shd w:val="clear" w:color="auto" w:fill="FFFFFF"/>
        <w:spacing w:after="0" w:line="276" w:lineRule="auto"/>
        <w:ind w:firstLine="414"/>
        <w:rPr>
          <w:rFonts w:ascii="Times New Roman" w:hAnsi="Times New Roman"/>
          <w:sz w:val="24"/>
          <w:szCs w:val="24"/>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tblGrid>
      <w:tr w:rsidR="009352C0" w:rsidRPr="00762794" w:rsidTr="00647320">
        <w:tc>
          <w:tcPr>
            <w:tcW w:w="0" w:type="auto"/>
          </w:tcPr>
          <w:p w:rsidR="009352C0" w:rsidRPr="00762794" w:rsidRDefault="009352C0" w:rsidP="00647320">
            <w:pPr>
              <w:shd w:val="clear" w:color="auto" w:fill="FFFFFF"/>
              <w:spacing w:line="276" w:lineRule="auto"/>
              <w:ind w:firstLine="414"/>
              <w:jc w:val="both"/>
              <w:rPr>
                <w:rFonts w:ascii="Times New Roman" w:hAnsi="Times New Roman" w:cs="Times New Roman"/>
                <w:b/>
                <w:sz w:val="24"/>
              </w:rPr>
            </w:pPr>
            <w:r w:rsidRPr="00762794">
              <w:rPr>
                <w:rFonts w:ascii="Times New Roman" w:hAnsi="Times New Roman" w:cs="Times New Roman"/>
                <w:b/>
                <w:sz w:val="24"/>
              </w:rPr>
              <w:t>EM = I x N x VP</w:t>
            </w:r>
          </w:p>
        </w:tc>
      </w:tr>
    </w:tbl>
    <w:p w:rsidR="009352C0" w:rsidRPr="00762794" w:rsidRDefault="009352C0" w:rsidP="009352C0">
      <w:pPr>
        <w:shd w:val="clear" w:color="auto" w:fill="FFFFFF"/>
        <w:spacing w:line="276" w:lineRule="auto"/>
        <w:ind w:firstLine="414"/>
        <w:jc w:val="both"/>
        <w:rPr>
          <w:rFonts w:ascii="Times New Roman" w:hAnsi="Times New Roman" w:cs="Times New Roman"/>
          <w:sz w:val="24"/>
        </w:rPr>
      </w:pPr>
    </w:p>
    <w:p w:rsidR="009352C0" w:rsidRPr="00762794" w:rsidRDefault="009352C0" w:rsidP="009352C0">
      <w:pPr>
        <w:shd w:val="clear" w:color="auto" w:fill="FFFFFF"/>
        <w:spacing w:line="276" w:lineRule="auto"/>
        <w:ind w:firstLine="414"/>
        <w:jc w:val="both"/>
        <w:rPr>
          <w:rFonts w:ascii="Times New Roman" w:hAnsi="Times New Roman" w:cs="Times New Roman"/>
          <w:sz w:val="24"/>
        </w:rPr>
      </w:pPr>
      <w:r w:rsidRPr="00762794">
        <w:rPr>
          <w:rFonts w:ascii="Times New Roman" w:hAnsi="Times New Roman" w:cs="Times New Roman"/>
          <w:sz w:val="24"/>
        </w:rPr>
        <w:t>EM = Encargos Moratórios a serem acrescidos ao valor originariamente devido</w:t>
      </w:r>
    </w:p>
    <w:p w:rsidR="009352C0" w:rsidRPr="00762794" w:rsidRDefault="009352C0" w:rsidP="009352C0">
      <w:pPr>
        <w:shd w:val="clear" w:color="auto" w:fill="FFFFFF"/>
        <w:spacing w:line="276" w:lineRule="auto"/>
        <w:ind w:firstLine="414"/>
        <w:jc w:val="both"/>
        <w:rPr>
          <w:rFonts w:ascii="Times New Roman" w:hAnsi="Times New Roman" w:cs="Times New Roman"/>
          <w:sz w:val="24"/>
        </w:rPr>
      </w:pPr>
      <w:r w:rsidRPr="00762794">
        <w:rPr>
          <w:rFonts w:ascii="Times New Roman" w:hAnsi="Times New Roman" w:cs="Times New Roman"/>
          <w:sz w:val="24"/>
        </w:rPr>
        <w:t xml:space="preserve">I = Índice de atualização financeira, calculado segundo a fórmula: </w:t>
      </w:r>
    </w:p>
    <w:p w:rsidR="009352C0" w:rsidRPr="00762794" w:rsidRDefault="009352C0" w:rsidP="009352C0">
      <w:pPr>
        <w:shd w:val="clear" w:color="auto" w:fill="FFFFFF"/>
        <w:spacing w:line="276" w:lineRule="auto"/>
        <w:ind w:firstLine="414"/>
        <w:jc w:val="both"/>
        <w:rPr>
          <w:rFonts w:ascii="Times New Roman" w:hAnsi="Times New Roman" w:cs="Times New Roman"/>
          <w:sz w:val="24"/>
        </w:rPr>
      </w:pP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1457"/>
      </w:tblGrid>
      <w:tr w:rsidR="009352C0" w:rsidRPr="00762794" w:rsidTr="00647320">
        <w:tc>
          <w:tcPr>
            <w:tcW w:w="0" w:type="auto"/>
            <w:vMerge w:val="restart"/>
            <w:tcBorders>
              <w:bottom w:val="single" w:sz="4" w:space="0" w:color="000000"/>
              <w:right w:val="nil"/>
            </w:tcBorders>
            <w:vAlign w:val="center"/>
          </w:tcPr>
          <w:p w:rsidR="009352C0" w:rsidRPr="00762794" w:rsidRDefault="009352C0" w:rsidP="00647320">
            <w:pPr>
              <w:shd w:val="clear" w:color="auto" w:fill="FFFFFF"/>
              <w:spacing w:line="276" w:lineRule="auto"/>
              <w:ind w:firstLine="414"/>
              <w:jc w:val="center"/>
              <w:rPr>
                <w:rFonts w:ascii="Times New Roman" w:hAnsi="Times New Roman" w:cs="Times New Roman"/>
                <w:b/>
                <w:sz w:val="24"/>
              </w:rPr>
            </w:pPr>
            <w:r w:rsidRPr="00762794">
              <w:rPr>
                <w:rFonts w:ascii="Times New Roman" w:hAnsi="Times New Roman" w:cs="Times New Roman"/>
                <w:b/>
                <w:sz w:val="24"/>
              </w:rPr>
              <w:t>I =</w:t>
            </w:r>
          </w:p>
        </w:tc>
        <w:tc>
          <w:tcPr>
            <w:tcW w:w="0" w:type="auto"/>
            <w:tcBorders>
              <w:left w:val="nil"/>
            </w:tcBorders>
            <w:vAlign w:val="center"/>
          </w:tcPr>
          <w:p w:rsidR="009352C0" w:rsidRPr="00762794" w:rsidRDefault="009352C0" w:rsidP="00647320">
            <w:pPr>
              <w:shd w:val="clear" w:color="auto" w:fill="FFFFFF"/>
              <w:spacing w:line="276" w:lineRule="auto"/>
              <w:ind w:firstLine="414"/>
              <w:jc w:val="center"/>
              <w:rPr>
                <w:rFonts w:ascii="Times New Roman" w:hAnsi="Times New Roman" w:cs="Times New Roman"/>
                <w:b/>
                <w:sz w:val="24"/>
              </w:rPr>
            </w:pPr>
            <w:r w:rsidRPr="00762794">
              <w:rPr>
                <w:rFonts w:ascii="Times New Roman" w:hAnsi="Times New Roman" w:cs="Times New Roman"/>
                <w:b/>
                <w:sz w:val="24"/>
              </w:rPr>
              <w:t>(6 / 100)</w:t>
            </w:r>
          </w:p>
        </w:tc>
      </w:tr>
      <w:tr w:rsidR="009352C0" w:rsidRPr="00762794" w:rsidTr="00647320">
        <w:tc>
          <w:tcPr>
            <w:tcW w:w="0" w:type="auto"/>
            <w:vMerge/>
            <w:tcBorders>
              <w:top w:val="single" w:sz="4" w:space="0" w:color="000000"/>
              <w:bottom w:val="single" w:sz="4" w:space="0" w:color="000000"/>
              <w:right w:val="nil"/>
            </w:tcBorders>
          </w:tcPr>
          <w:p w:rsidR="009352C0" w:rsidRPr="00762794" w:rsidRDefault="009352C0" w:rsidP="00647320">
            <w:pPr>
              <w:shd w:val="clear" w:color="auto" w:fill="FFFFFF"/>
              <w:spacing w:line="276" w:lineRule="auto"/>
              <w:ind w:firstLine="414"/>
              <w:jc w:val="both"/>
              <w:rPr>
                <w:rFonts w:ascii="Times New Roman" w:hAnsi="Times New Roman" w:cs="Times New Roman"/>
                <w:b/>
                <w:sz w:val="24"/>
              </w:rPr>
            </w:pPr>
          </w:p>
        </w:tc>
        <w:tc>
          <w:tcPr>
            <w:tcW w:w="0" w:type="auto"/>
            <w:tcBorders>
              <w:left w:val="nil"/>
            </w:tcBorders>
            <w:vAlign w:val="center"/>
          </w:tcPr>
          <w:p w:rsidR="009352C0" w:rsidRPr="00762794" w:rsidRDefault="009352C0" w:rsidP="00647320">
            <w:pPr>
              <w:shd w:val="clear" w:color="auto" w:fill="FFFFFF"/>
              <w:spacing w:line="276" w:lineRule="auto"/>
              <w:ind w:firstLine="414"/>
              <w:jc w:val="center"/>
              <w:rPr>
                <w:rFonts w:ascii="Times New Roman" w:hAnsi="Times New Roman" w:cs="Times New Roman"/>
                <w:b/>
                <w:sz w:val="24"/>
              </w:rPr>
            </w:pPr>
            <w:r w:rsidRPr="00762794">
              <w:rPr>
                <w:rFonts w:ascii="Times New Roman" w:hAnsi="Times New Roman" w:cs="Times New Roman"/>
                <w:b/>
                <w:sz w:val="24"/>
              </w:rPr>
              <w:t>360</w:t>
            </w:r>
          </w:p>
        </w:tc>
      </w:tr>
    </w:tbl>
    <w:p w:rsidR="009352C0" w:rsidRPr="00762794" w:rsidRDefault="009352C0" w:rsidP="009352C0">
      <w:pPr>
        <w:shd w:val="clear" w:color="auto" w:fill="FFFFFF"/>
        <w:spacing w:line="276" w:lineRule="auto"/>
        <w:ind w:firstLine="414"/>
        <w:jc w:val="both"/>
        <w:rPr>
          <w:rFonts w:ascii="Times New Roman" w:hAnsi="Times New Roman" w:cs="Times New Roman"/>
          <w:sz w:val="24"/>
        </w:rPr>
      </w:pPr>
    </w:p>
    <w:p w:rsidR="009352C0" w:rsidRPr="00762794" w:rsidRDefault="009352C0" w:rsidP="009352C0">
      <w:pPr>
        <w:shd w:val="clear" w:color="auto" w:fill="FFFFFF"/>
        <w:spacing w:line="276" w:lineRule="auto"/>
        <w:ind w:firstLine="414"/>
        <w:jc w:val="both"/>
        <w:rPr>
          <w:rFonts w:ascii="Times New Roman" w:hAnsi="Times New Roman" w:cs="Times New Roman"/>
          <w:sz w:val="24"/>
        </w:rPr>
      </w:pPr>
      <w:r w:rsidRPr="00762794">
        <w:rPr>
          <w:rFonts w:ascii="Times New Roman" w:hAnsi="Times New Roman" w:cs="Times New Roman"/>
          <w:sz w:val="24"/>
        </w:rPr>
        <w:t>N = Número de dias entre a data limite prevista para o pagamento e a data do efetivo pagamento</w:t>
      </w:r>
    </w:p>
    <w:p w:rsidR="009352C0" w:rsidRPr="00762794" w:rsidRDefault="009352C0" w:rsidP="009352C0">
      <w:pPr>
        <w:shd w:val="clear" w:color="auto" w:fill="FFFFFF"/>
        <w:spacing w:line="276" w:lineRule="auto"/>
        <w:ind w:firstLine="414"/>
        <w:jc w:val="both"/>
        <w:rPr>
          <w:rFonts w:ascii="Times New Roman" w:hAnsi="Times New Roman" w:cs="Times New Roman"/>
          <w:sz w:val="24"/>
        </w:rPr>
      </w:pPr>
      <w:r w:rsidRPr="00762794">
        <w:rPr>
          <w:rFonts w:ascii="Times New Roman" w:hAnsi="Times New Roman" w:cs="Times New Roman"/>
          <w:sz w:val="24"/>
        </w:rPr>
        <w:t>VP = Valor da Parcela em atraso</w:t>
      </w:r>
    </w:p>
    <w:p w:rsidR="009352C0" w:rsidRPr="00762794" w:rsidRDefault="009352C0" w:rsidP="009352C0">
      <w:pPr>
        <w:shd w:val="clear" w:color="auto" w:fill="FFFFFF"/>
        <w:spacing w:line="276" w:lineRule="auto"/>
        <w:ind w:firstLine="414"/>
        <w:jc w:val="both"/>
        <w:rPr>
          <w:rFonts w:ascii="Times New Roman" w:hAnsi="Times New Roman" w:cs="Times New Roman"/>
          <w:sz w:val="24"/>
        </w:rPr>
      </w:pPr>
    </w:p>
    <w:p w:rsidR="009352C0" w:rsidRPr="00762794" w:rsidRDefault="009352C0" w:rsidP="009352C0">
      <w:pPr>
        <w:numPr>
          <w:ilvl w:val="2"/>
          <w:numId w:val="44"/>
        </w:numPr>
        <w:shd w:val="clear" w:color="auto" w:fill="FFFFFF"/>
        <w:suppressAutoHyphens/>
        <w:spacing w:line="276" w:lineRule="auto"/>
        <w:jc w:val="both"/>
        <w:rPr>
          <w:rFonts w:ascii="Times New Roman" w:hAnsi="Times New Roman" w:cs="Times New Roman"/>
          <w:sz w:val="24"/>
        </w:rPr>
      </w:pPr>
      <w:r w:rsidRPr="00762794">
        <w:rPr>
          <w:rFonts w:ascii="Times New Roman" w:hAnsi="Times New Roman" w:cs="Times New Roman"/>
          <w:sz w:val="24"/>
        </w:rPr>
        <w:t>Deverá ser apresentada mensalmente juntamente com a nota os comprovantes de obrigações fiscais conforme exigido em Termo de Referência do Edital.</w:t>
      </w:r>
    </w:p>
    <w:p w:rsidR="009352C0" w:rsidRPr="00762794" w:rsidRDefault="009352C0" w:rsidP="009352C0">
      <w:pPr>
        <w:shd w:val="clear" w:color="auto" w:fill="FFFFFF"/>
        <w:suppressAutoHyphens/>
        <w:spacing w:line="276" w:lineRule="auto"/>
        <w:ind w:left="864"/>
        <w:jc w:val="both"/>
        <w:rPr>
          <w:rFonts w:ascii="Times New Roman" w:hAnsi="Times New Roman" w:cs="Times New Roman"/>
          <w:sz w:val="24"/>
        </w:rPr>
      </w:pPr>
    </w:p>
    <w:p w:rsidR="009352C0" w:rsidRPr="00762794" w:rsidRDefault="009352C0" w:rsidP="009352C0">
      <w:pPr>
        <w:pStyle w:val="PargrafodaLista"/>
        <w:numPr>
          <w:ilvl w:val="1"/>
          <w:numId w:val="44"/>
        </w:numPr>
        <w:shd w:val="clear" w:color="auto" w:fill="FFFFFF"/>
        <w:suppressAutoHyphens/>
        <w:spacing w:line="276" w:lineRule="auto"/>
        <w:jc w:val="both"/>
        <w:rPr>
          <w:rFonts w:ascii="Times New Roman" w:hAnsi="Times New Roman" w:cs="Times New Roman"/>
          <w:sz w:val="24"/>
        </w:rPr>
      </w:pPr>
      <w:r w:rsidRPr="00762794">
        <w:rPr>
          <w:rFonts w:ascii="Times New Roman" w:hAnsi="Times New Roman" w:cs="Times New Roman"/>
          <w:b/>
          <w:sz w:val="24"/>
        </w:rPr>
        <w:t>PRAZO DE PAGAMENTO</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A liquidação da despesa será efetuada no prazo de até </w:t>
      </w:r>
      <w:r w:rsidRPr="00762794">
        <w:rPr>
          <w:rFonts w:ascii="Times New Roman" w:hAnsi="Times New Roman" w:cs="Times New Roman"/>
          <w:b/>
          <w:sz w:val="24"/>
        </w:rPr>
        <w:t>5 (cinco)</w:t>
      </w:r>
      <w:r w:rsidRPr="00762794">
        <w:rPr>
          <w:rFonts w:ascii="Times New Roman" w:hAnsi="Times New Roman" w:cs="Times New Roman"/>
          <w:bCs/>
          <w:sz w:val="24"/>
        </w:rPr>
        <w:t xml:space="preserve"> dias úteis, contados do recebimento da nota fiscal ou instrumento de cobrança equivalente pela Administração.</w:t>
      </w:r>
    </w:p>
    <w:p w:rsidR="009352C0" w:rsidRPr="00762794" w:rsidRDefault="009352C0" w:rsidP="009352C0">
      <w:pPr>
        <w:pStyle w:val="PargrafodaLista"/>
        <w:numPr>
          <w:ilvl w:val="3"/>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O pagamento será efetuado no prazo de </w:t>
      </w:r>
      <w:r w:rsidRPr="00762794">
        <w:rPr>
          <w:rFonts w:ascii="Times New Roman" w:hAnsi="Times New Roman" w:cs="Times New Roman"/>
          <w:b/>
          <w:sz w:val="24"/>
        </w:rPr>
        <w:t>20 (vinte)</w:t>
      </w:r>
      <w:r w:rsidRPr="00762794">
        <w:rPr>
          <w:rFonts w:ascii="Times New Roman" w:hAnsi="Times New Roman" w:cs="Times New Roman"/>
          <w:bCs/>
          <w:sz w:val="24"/>
        </w:rPr>
        <w:t xml:space="preserve"> dias, contados da liquidação de despesa.</w:t>
      </w:r>
    </w:p>
    <w:p w:rsidR="009352C0" w:rsidRPr="00762794" w:rsidRDefault="009352C0" w:rsidP="009352C0">
      <w:pPr>
        <w:pStyle w:val="PargrafodaLista"/>
        <w:numPr>
          <w:ilvl w:val="3"/>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Considera-se liquidação de despesa o segundo estágio da despesa pública e consiste na verificação do direito adquirido pelo credor, tendo por base os títulos e documentos comprobatórios do respectivo crédito, após a execução do objeto ou de etapa do cronograma físico-financeiro do contrato, conforme o caso (§1º do art. 5º da IN nº 77, de 2021).</w:t>
      </w:r>
    </w:p>
    <w:p w:rsidR="009352C0" w:rsidRPr="00762794" w:rsidRDefault="009352C0" w:rsidP="009352C0">
      <w:pPr>
        <w:pStyle w:val="PargrafodaLista"/>
        <w:numPr>
          <w:ilvl w:val="3"/>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Na hipótese de caso fortuito ou força maior que impeça a liquidação ou o pagamento da despesa, o prazo para o pagamento será suspenso até a sua regularização, devendo ser mantida a posição da ordem cronológica que a despesa originalmente estava inscrita (§5º do art. 7º da IN nº 77, de 2021).</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Considera-se ocorrido o recebimento da </w:t>
      </w:r>
      <w:r w:rsidRPr="00762794">
        <w:rPr>
          <w:rFonts w:ascii="Times New Roman" w:hAnsi="Times New Roman" w:cs="Times New Roman"/>
          <w:bCs/>
          <w:color w:val="00B050"/>
          <w:sz w:val="24"/>
        </w:rPr>
        <w:t xml:space="preserve">Nota Fiscal </w:t>
      </w:r>
      <w:r w:rsidRPr="00762794">
        <w:rPr>
          <w:rFonts w:ascii="Times New Roman" w:hAnsi="Times New Roman" w:cs="Times New Roman"/>
          <w:b/>
          <w:i/>
          <w:iCs/>
          <w:color w:val="00B050"/>
          <w:sz w:val="24"/>
          <w:u w:val="single"/>
        </w:rPr>
        <w:t>OU</w:t>
      </w:r>
      <w:r w:rsidRPr="00762794">
        <w:rPr>
          <w:rFonts w:ascii="Times New Roman" w:hAnsi="Times New Roman" w:cs="Times New Roman"/>
          <w:bCs/>
          <w:color w:val="00B050"/>
          <w:sz w:val="24"/>
        </w:rPr>
        <w:t xml:space="preserve"> instrumento de cobrança equivalente</w:t>
      </w:r>
      <w:r w:rsidRPr="00762794">
        <w:rPr>
          <w:rFonts w:ascii="Times New Roman" w:hAnsi="Times New Roman" w:cs="Times New Roman"/>
          <w:bCs/>
          <w:sz w:val="24"/>
        </w:rPr>
        <w:t xml:space="preserve"> quando o CONTRATANTE atestar a execução do objeto do contrato.</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No caso de atraso pelo CONTRATANTE, os valores devidos ao CONTRATADO serão atualizados monetariamente entre o termo final do prazo de pagamento até a data de sua efetiva realização, mediante aplicação do Índice Nacional de Preços ao Consumidor Amplo (IPCA) de correção monetária.</w:t>
      </w:r>
    </w:p>
    <w:p w:rsidR="009352C0" w:rsidRPr="00762794" w:rsidRDefault="009352C0" w:rsidP="009352C0">
      <w:pPr>
        <w:pStyle w:val="PargrafodaLista"/>
        <w:spacing w:line="276" w:lineRule="auto"/>
        <w:jc w:val="both"/>
        <w:rPr>
          <w:rFonts w:ascii="Times New Roman" w:hAnsi="Times New Roman" w:cs="Times New Roman"/>
          <w:bCs/>
          <w:sz w:val="24"/>
        </w:rPr>
      </w:pPr>
    </w:p>
    <w:p w:rsidR="009352C0" w:rsidRPr="00762794" w:rsidRDefault="009352C0" w:rsidP="009352C0">
      <w:pPr>
        <w:pStyle w:val="PargrafodaLista"/>
        <w:numPr>
          <w:ilvl w:val="1"/>
          <w:numId w:val="44"/>
        </w:numPr>
        <w:spacing w:line="276" w:lineRule="auto"/>
        <w:jc w:val="both"/>
        <w:rPr>
          <w:rFonts w:ascii="Times New Roman" w:hAnsi="Times New Roman" w:cs="Times New Roman"/>
          <w:bCs/>
          <w:sz w:val="24"/>
        </w:rPr>
      </w:pPr>
      <w:r w:rsidRPr="00762794">
        <w:rPr>
          <w:rFonts w:ascii="Times New Roman" w:hAnsi="Times New Roman" w:cs="Times New Roman"/>
          <w:b/>
          <w:sz w:val="24"/>
        </w:rPr>
        <w:t>CONDIÇÕES DE PAGAMENTO</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A emissão da </w:t>
      </w:r>
      <w:r w:rsidRPr="00762794">
        <w:rPr>
          <w:rFonts w:ascii="Times New Roman" w:hAnsi="Times New Roman" w:cs="Times New Roman"/>
          <w:bCs/>
          <w:color w:val="00B050"/>
          <w:sz w:val="24"/>
        </w:rPr>
        <w:t xml:space="preserve">Nota Fiscal </w:t>
      </w:r>
      <w:r w:rsidRPr="00762794">
        <w:rPr>
          <w:rFonts w:ascii="Times New Roman" w:hAnsi="Times New Roman" w:cs="Times New Roman"/>
          <w:b/>
          <w:i/>
          <w:iCs/>
          <w:color w:val="00B050"/>
          <w:sz w:val="24"/>
          <w:u w:val="single"/>
        </w:rPr>
        <w:t>OU</w:t>
      </w:r>
      <w:r w:rsidRPr="00762794">
        <w:rPr>
          <w:rFonts w:ascii="Times New Roman" w:hAnsi="Times New Roman" w:cs="Times New Roman"/>
          <w:bCs/>
          <w:color w:val="00B050"/>
          <w:sz w:val="24"/>
        </w:rPr>
        <w:t xml:space="preserve"> instrumento de cobrança equivalente </w:t>
      </w:r>
      <w:r w:rsidRPr="00762794">
        <w:rPr>
          <w:rFonts w:ascii="Times New Roman" w:hAnsi="Times New Roman" w:cs="Times New Roman"/>
          <w:bCs/>
          <w:sz w:val="24"/>
        </w:rPr>
        <w:t>será precedida do recebimento definitivo do objeto da contratação, conforme disposto neste instrumento e no Termo de Referência.</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Quando houver glosa parcial do objeto, o CONTRATANTE deverá comunicar ao CONTRATADO para que emita a </w:t>
      </w:r>
      <w:r w:rsidRPr="00762794">
        <w:rPr>
          <w:rFonts w:ascii="Times New Roman" w:hAnsi="Times New Roman" w:cs="Times New Roman"/>
          <w:bCs/>
          <w:color w:val="00B050"/>
          <w:sz w:val="24"/>
        </w:rPr>
        <w:t xml:space="preserve">Nota Fiscal </w:t>
      </w:r>
      <w:r w:rsidRPr="00762794">
        <w:rPr>
          <w:rFonts w:ascii="Times New Roman" w:hAnsi="Times New Roman" w:cs="Times New Roman"/>
          <w:b/>
          <w:i/>
          <w:iCs/>
          <w:color w:val="00B050"/>
          <w:sz w:val="24"/>
          <w:u w:val="single"/>
        </w:rPr>
        <w:t>OU</w:t>
      </w:r>
      <w:r w:rsidRPr="00762794">
        <w:rPr>
          <w:rFonts w:ascii="Times New Roman" w:hAnsi="Times New Roman" w:cs="Times New Roman"/>
          <w:bCs/>
          <w:color w:val="00B050"/>
          <w:sz w:val="24"/>
        </w:rPr>
        <w:t xml:space="preserve"> instrumento de cobrança equivalente</w:t>
      </w:r>
      <w:r w:rsidRPr="00762794">
        <w:rPr>
          <w:rFonts w:ascii="Times New Roman" w:hAnsi="Times New Roman" w:cs="Times New Roman"/>
          <w:bCs/>
          <w:sz w:val="24"/>
        </w:rPr>
        <w:t xml:space="preserve"> com o valor exato dimensionado.</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O setor competente para proceder o pagamento deve verificar se a </w:t>
      </w:r>
      <w:r w:rsidRPr="00762794">
        <w:rPr>
          <w:rFonts w:ascii="Times New Roman" w:hAnsi="Times New Roman" w:cs="Times New Roman"/>
          <w:bCs/>
          <w:color w:val="00B050"/>
          <w:sz w:val="24"/>
        </w:rPr>
        <w:t xml:space="preserve">Nota Fiscal </w:t>
      </w:r>
      <w:r w:rsidRPr="00762794">
        <w:rPr>
          <w:rFonts w:ascii="Times New Roman" w:hAnsi="Times New Roman" w:cs="Times New Roman"/>
          <w:b/>
          <w:i/>
          <w:iCs/>
          <w:color w:val="00B050"/>
          <w:sz w:val="24"/>
          <w:u w:val="single"/>
        </w:rPr>
        <w:t>OU</w:t>
      </w:r>
      <w:r w:rsidRPr="00762794">
        <w:rPr>
          <w:rFonts w:ascii="Times New Roman" w:hAnsi="Times New Roman" w:cs="Times New Roman"/>
          <w:bCs/>
          <w:color w:val="00B050"/>
          <w:sz w:val="24"/>
        </w:rPr>
        <w:t xml:space="preserve"> instrumento de cobrança equivalente</w:t>
      </w:r>
      <w:r w:rsidRPr="00762794">
        <w:rPr>
          <w:rFonts w:ascii="Times New Roman" w:hAnsi="Times New Roman" w:cs="Times New Roman"/>
          <w:bCs/>
          <w:sz w:val="24"/>
        </w:rPr>
        <w:t xml:space="preserve"> apresentada expressa os elementos necessários e essenciais do documento, tais como:</w:t>
      </w:r>
    </w:p>
    <w:p w:rsidR="009352C0" w:rsidRPr="00762794" w:rsidRDefault="009352C0" w:rsidP="009352C0">
      <w:pPr>
        <w:pStyle w:val="PargrafodaLista"/>
        <w:spacing w:line="276" w:lineRule="auto"/>
        <w:ind w:left="1080"/>
        <w:jc w:val="both"/>
        <w:rPr>
          <w:rFonts w:ascii="Times New Roman" w:hAnsi="Times New Roman" w:cs="Times New Roman"/>
          <w:bCs/>
          <w:sz w:val="24"/>
        </w:rPr>
      </w:pPr>
      <w:r w:rsidRPr="00762794">
        <w:rPr>
          <w:rFonts w:ascii="Times New Roman" w:hAnsi="Times New Roman" w:cs="Times New Roman"/>
          <w:bCs/>
          <w:sz w:val="24"/>
        </w:rPr>
        <w:t>a. o prazo de validade;</w:t>
      </w:r>
    </w:p>
    <w:p w:rsidR="009352C0" w:rsidRPr="00762794" w:rsidRDefault="009352C0" w:rsidP="009352C0">
      <w:pPr>
        <w:pStyle w:val="PargrafodaLista"/>
        <w:spacing w:line="276" w:lineRule="auto"/>
        <w:ind w:left="1080"/>
        <w:jc w:val="both"/>
        <w:rPr>
          <w:rFonts w:ascii="Times New Roman" w:hAnsi="Times New Roman" w:cs="Times New Roman"/>
          <w:bCs/>
          <w:sz w:val="24"/>
        </w:rPr>
      </w:pPr>
      <w:r w:rsidRPr="00762794">
        <w:rPr>
          <w:rFonts w:ascii="Times New Roman" w:hAnsi="Times New Roman" w:cs="Times New Roman"/>
          <w:bCs/>
          <w:sz w:val="24"/>
        </w:rPr>
        <w:t>b. a data da emissão;</w:t>
      </w:r>
    </w:p>
    <w:p w:rsidR="009352C0" w:rsidRPr="00762794" w:rsidRDefault="009352C0" w:rsidP="009352C0">
      <w:pPr>
        <w:pStyle w:val="PargrafodaLista"/>
        <w:spacing w:line="276" w:lineRule="auto"/>
        <w:ind w:left="1080"/>
        <w:jc w:val="both"/>
        <w:rPr>
          <w:rFonts w:ascii="Times New Roman" w:hAnsi="Times New Roman" w:cs="Times New Roman"/>
          <w:bCs/>
          <w:sz w:val="24"/>
        </w:rPr>
      </w:pPr>
      <w:r w:rsidRPr="00762794">
        <w:rPr>
          <w:rFonts w:ascii="Times New Roman" w:hAnsi="Times New Roman" w:cs="Times New Roman"/>
          <w:bCs/>
          <w:sz w:val="24"/>
        </w:rPr>
        <w:t>c. os dados do contrato e do CONTRATANTE;</w:t>
      </w:r>
    </w:p>
    <w:p w:rsidR="009352C0" w:rsidRPr="00762794" w:rsidRDefault="009352C0" w:rsidP="009352C0">
      <w:pPr>
        <w:pStyle w:val="PargrafodaLista"/>
        <w:spacing w:line="276" w:lineRule="auto"/>
        <w:ind w:left="1080"/>
        <w:jc w:val="both"/>
        <w:rPr>
          <w:rFonts w:ascii="Times New Roman" w:hAnsi="Times New Roman" w:cs="Times New Roman"/>
          <w:bCs/>
          <w:sz w:val="24"/>
        </w:rPr>
      </w:pPr>
      <w:r w:rsidRPr="00762794">
        <w:rPr>
          <w:rFonts w:ascii="Times New Roman" w:hAnsi="Times New Roman" w:cs="Times New Roman"/>
          <w:bCs/>
          <w:sz w:val="24"/>
        </w:rPr>
        <w:t>d. o período respectivo de execução do contrato;</w:t>
      </w:r>
    </w:p>
    <w:p w:rsidR="009352C0" w:rsidRPr="00762794" w:rsidRDefault="009352C0" w:rsidP="009352C0">
      <w:pPr>
        <w:pStyle w:val="PargrafodaLista"/>
        <w:spacing w:line="276" w:lineRule="auto"/>
        <w:ind w:left="1080"/>
        <w:jc w:val="both"/>
        <w:rPr>
          <w:rFonts w:ascii="Times New Roman" w:hAnsi="Times New Roman" w:cs="Times New Roman"/>
          <w:bCs/>
          <w:sz w:val="24"/>
        </w:rPr>
      </w:pPr>
      <w:r w:rsidRPr="00762794">
        <w:rPr>
          <w:rFonts w:ascii="Times New Roman" w:hAnsi="Times New Roman" w:cs="Times New Roman"/>
          <w:bCs/>
          <w:sz w:val="24"/>
        </w:rPr>
        <w:t>e. o valor a pagar; e</w:t>
      </w:r>
    </w:p>
    <w:p w:rsidR="009352C0" w:rsidRPr="00762794" w:rsidRDefault="009352C0" w:rsidP="009352C0">
      <w:pPr>
        <w:pStyle w:val="PargrafodaLista"/>
        <w:spacing w:line="276" w:lineRule="auto"/>
        <w:ind w:left="1080"/>
        <w:jc w:val="both"/>
        <w:rPr>
          <w:rFonts w:ascii="Times New Roman" w:hAnsi="Times New Roman" w:cs="Times New Roman"/>
          <w:bCs/>
          <w:sz w:val="24"/>
        </w:rPr>
      </w:pPr>
      <w:r w:rsidRPr="00762794">
        <w:rPr>
          <w:rFonts w:ascii="Times New Roman" w:hAnsi="Times New Roman" w:cs="Times New Roman"/>
          <w:bCs/>
          <w:sz w:val="24"/>
        </w:rPr>
        <w:t>f. eventual destaque do valor de retenções tributárias cabíveis.</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Havendo erro na apresentação da </w:t>
      </w:r>
      <w:r w:rsidRPr="00762794">
        <w:rPr>
          <w:rFonts w:ascii="Times New Roman" w:hAnsi="Times New Roman" w:cs="Times New Roman"/>
          <w:bCs/>
          <w:color w:val="00B050"/>
          <w:sz w:val="24"/>
        </w:rPr>
        <w:t xml:space="preserve">Nota Fiscal </w:t>
      </w:r>
      <w:r w:rsidRPr="00762794">
        <w:rPr>
          <w:rFonts w:ascii="Times New Roman" w:hAnsi="Times New Roman" w:cs="Times New Roman"/>
          <w:b/>
          <w:i/>
          <w:iCs/>
          <w:color w:val="00B050"/>
          <w:sz w:val="24"/>
          <w:u w:val="single"/>
        </w:rPr>
        <w:t>OU</w:t>
      </w:r>
      <w:r w:rsidRPr="00762794">
        <w:rPr>
          <w:rFonts w:ascii="Times New Roman" w:hAnsi="Times New Roman" w:cs="Times New Roman"/>
          <w:bCs/>
          <w:color w:val="00B050"/>
          <w:sz w:val="24"/>
        </w:rPr>
        <w:t xml:space="preserve"> instrumento de cobrança equivalente</w:t>
      </w:r>
      <w:r w:rsidRPr="00762794">
        <w:rPr>
          <w:rFonts w:ascii="Times New Roman" w:hAnsi="Times New Roman" w:cs="Times New Roman"/>
          <w:bCs/>
          <w:sz w:val="24"/>
        </w:rPr>
        <w:t>,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A </w:t>
      </w:r>
      <w:r w:rsidRPr="00762794">
        <w:rPr>
          <w:rFonts w:ascii="Times New Roman" w:hAnsi="Times New Roman" w:cs="Times New Roman"/>
          <w:bCs/>
          <w:color w:val="00B050"/>
          <w:sz w:val="24"/>
        </w:rPr>
        <w:t xml:space="preserve">Nota Fiscal </w:t>
      </w:r>
      <w:r w:rsidRPr="00762794">
        <w:rPr>
          <w:rFonts w:ascii="Times New Roman" w:hAnsi="Times New Roman" w:cs="Times New Roman"/>
          <w:b/>
          <w:i/>
          <w:iCs/>
          <w:color w:val="00B050"/>
          <w:sz w:val="24"/>
          <w:u w:val="single"/>
        </w:rPr>
        <w:t>OU</w:t>
      </w:r>
      <w:r w:rsidRPr="00762794">
        <w:rPr>
          <w:rFonts w:ascii="Times New Roman" w:hAnsi="Times New Roman" w:cs="Times New Roman"/>
          <w:bCs/>
          <w:color w:val="00B050"/>
          <w:sz w:val="24"/>
        </w:rPr>
        <w:t xml:space="preserve"> instrumento de cobrança equivalente </w:t>
      </w:r>
      <w:r w:rsidRPr="00762794">
        <w:rPr>
          <w:rFonts w:ascii="Times New Roman" w:hAnsi="Times New Roman" w:cs="Times New Roman"/>
          <w:bCs/>
          <w:sz w:val="24"/>
        </w:rPr>
        <w:t>deverá ser obrigatoriamente acompanhada da comprovação da regularidade fiscal, conforme documentação mencionada no art. 68 da Lei nº 14.133, de 2021.</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Previamente à emissão de nota de empenho e a cada pagamento, a Administração deverá realizar consulta dos documentos de habilitação para:</w:t>
      </w:r>
    </w:p>
    <w:p w:rsidR="009352C0" w:rsidRPr="00762794" w:rsidRDefault="009352C0" w:rsidP="009352C0">
      <w:pPr>
        <w:pStyle w:val="PargrafodaLista"/>
        <w:spacing w:line="276" w:lineRule="auto"/>
        <w:jc w:val="both"/>
        <w:rPr>
          <w:rFonts w:ascii="Times New Roman" w:hAnsi="Times New Roman" w:cs="Times New Roman"/>
          <w:bCs/>
          <w:sz w:val="24"/>
        </w:rPr>
      </w:pPr>
      <w:r w:rsidRPr="00762794">
        <w:rPr>
          <w:rFonts w:ascii="Times New Roman" w:hAnsi="Times New Roman" w:cs="Times New Roman"/>
          <w:bCs/>
          <w:sz w:val="24"/>
        </w:rPr>
        <w:t>a. Verificar a manutenção das condições de habilitação exigidas no Aviso de Contratação Direta;</w:t>
      </w:r>
    </w:p>
    <w:p w:rsidR="009352C0" w:rsidRPr="00762794" w:rsidRDefault="009352C0" w:rsidP="009352C0">
      <w:pPr>
        <w:pStyle w:val="PargrafodaLista"/>
        <w:spacing w:line="276" w:lineRule="auto"/>
        <w:jc w:val="both"/>
        <w:rPr>
          <w:rFonts w:ascii="Times New Roman" w:hAnsi="Times New Roman" w:cs="Times New Roman"/>
          <w:bCs/>
          <w:sz w:val="24"/>
        </w:rPr>
      </w:pPr>
      <w:r w:rsidRPr="00762794">
        <w:rPr>
          <w:rFonts w:ascii="Times New Roman" w:hAnsi="Times New Roman" w:cs="Times New Roman"/>
          <w:bCs/>
          <w:sz w:val="24"/>
        </w:rPr>
        <w:t>b. Identificar possível razão que impeça a participação em licitação, no âmbito do órgão ou entidade; proibição de contratar com o Poder Público, bem como a existência de ocorrências impeditivas indiretas.</w:t>
      </w:r>
    </w:p>
    <w:p w:rsidR="009352C0" w:rsidRPr="00762794" w:rsidRDefault="009352C0" w:rsidP="009352C0">
      <w:pPr>
        <w:pStyle w:val="PargrafodaLista"/>
        <w:numPr>
          <w:ilvl w:val="3"/>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A eventual perda das condições das alíneas “a” e “b” não enseja, por si, retenção de pagamento pela Administração (§1º do art. 8º da IN nº 77, de 2021).</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Persistindo a irregularidade, o CONTRATANTE deverá adotar as medidas necessárias à rescisão contratual nos autos do processo administrativo correspondente, assegurada ao CONTRATADO a ampla defesa.</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No caso de insuficiência de recursos financeiros disponíveis para quitação integral da obrigação, poderá haver pagamento parcial do crédito, permanecendo o saldo remanescente na mesma posição da ordem cronológica (§6º do art. 7º da IN nº 77, de 2021).</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Havendo a efetiva execução do objeto, os pagamentos serão realizados normalmente, até que se decida pela rescisão do contrato, caso o CONTRATADO não regularize sua situação.</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O pagamento será realizado por meio de ordem bancária, para crédito em banco, agência e conta corrente indicados pelo contratado PREFERENCIALMENTE nas AGENCIAS do BANCO DO BRASIL E CAIXA ECONOMICA FEDERAL.</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Será considerada data do pagamento o dia em que constar como emitida a ordem bancária para pagamento.</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Quando do pagamento, será efetuada a retenção tributária prevista na legislação aplicável.</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Nos termos da Instrução Normativa RFB 2.145/2023, que altera a Instrução Normativa 1.234/2012, poderá incidir a Retenção na Fonte do Imposto de Renda no momento do pagamento a PESSOAS JURÍDICAS PELO FORNECIMENTO DE BENS OU PRESTAÇÃO DE SERVIÇOS EM GERAL, INCLUSIVE OBRAS DE CONSTRUÇÃO CIVIL.</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Tal Retenção do Importo de Renda não se aplica as empresas optantes pelo SIMPLES NACIONAL E MICROOEMPREENDEDORES INDIVIDUAIS, ou seja, somente haverá retenção do Imposto de Renda nas empresas enquadradas no Regime de Tributação pelo Lucro Real ou Lucro Presumido.</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A pessoa jurídica fornecedora do bem ou prestado do serviço </w:t>
      </w:r>
      <w:proofErr w:type="gramStart"/>
      <w:r w:rsidRPr="00762794">
        <w:rPr>
          <w:rFonts w:ascii="Times New Roman" w:hAnsi="Times New Roman" w:cs="Times New Roman"/>
          <w:bCs/>
          <w:sz w:val="24"/>
        </w:rPr>
        <w:t>amparado  por</w:t>
      </w:r>
      <w:proofErr w:type="gramEnd"/>
      <w:r w:rsidRPr="00762794">
        <w:rPr>
          <w:rFonts w:ascii="Times New Roman" w:hAnsi="Times New Roman" w:cs="Times New Roman"/>
          <w:bCs/>
          <w:sz w:val="24"/>
        </w:rPr>
        <w:t xml:space="preserve"> isenção, não incidência ou alíquota zero, deve informar o enquadramento legal de tal benefício no respectivo documento fiscal, sob pena de a retenção do imposto sobre a renda ser efetuado sobre o valor total do documento fiscal, no percentual correspondente a natureza do bem ou do serviço prestado de Acordo com o Anexo I da Instrução Normativa 1.234/12.</w:t>
      </w:r>
    </w:p>
    <w:p w:rsidR="009352C0" w:rsidRPr="00762794" w:rsidRDefault="009352C0" w:rsidP="009352C0">
      <w:pPr>
        <w:pStyle w:val="PargrafodaLista"/>
        <w:numPr>
          <w:ilvl w:val="3"/>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Independentemente do percentual de tributo inserido na planilha, no pagamento serão retidos na fonte os percentuais estabelecidos na legislação vigente.</w:t>
      </w:r>
    </w:p>
    <w:p w:rsidR="009352C0" w:rsidRPr="00762794" w:rsidRDefault="009352C0" w:rsidP="009352C0">
      <w:pPr>
        <w:pStyle w:val="PargrafodaLista"/>
        <w:numPr>
          <w:ilvl w:val="2"/>
          <w:numId w:val="44"/>
        </w:numPr>
        <w:spacing w:line="276" w:lineRule="auto"/>
        <w:jc w:val="both"/>
        <w:rPr>
          <w:rFonts w:ascii="Times New Roman" w:hAnsi="Times New Roman" w:cs="Times New Roman"/>
          <w:bCs/>
          <w:sz w:val="24"/>
        </w:rPr>
      </w:pPr>
      <w:r w:rsidRPr="00762794">
        <w:rPr>
          <w:rFonts w:ascii="Times New Roman" w:hAnsi="Times New Roman" w:cs="Times New Roman"/>
          <w:bCs/>
          <w:sz w:val="24"/>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352C0" w:rsidRPr="00762794" w:rsidRDefault="009352C0" w:rsidP="009352C0">
      <w:pPr>
        <w:pStyle w:val="PargrafodaLista"/>
        <w:spacing w:line="276" w:lineRule="auto"/>
        <w:jc w:val="both"/>
        <w:rPr>
          <w:rFonts w:ascii="Times New Roman" w:hAnsi="Times New Roman" w:cs="Times New Roman"/>
          <w:bCs/>
          <w:sz w:val="24"/>
        </w:rPr>
      </w:pPr>
    </w:p>
    <w:p w:rsidR="009352C0" w:rsidRPr="00762794" w:rsidRDefault="009352C0" w:rsidP="009352C0">
      <w:pPr>
        <w:pStyle w:val="Ttulo1"/>
        <w:numPr>
          <w:ilvl w:val="0"/>
          <w:numId w:val="45"/>
        </w:numPr>
        <w:spacing w:before="0" w:line="276" w:lineRule="auto"/>
        <w:jc w:val="both"/>
        <w:rPr>
          <w:rFonts w:ascii="Times New Roman" w:hAnsi="Times New Roman" w:cs="Times New Roman"/>
          <w:b/>
          <w:sz w:val="24"/>
          <w:szCs w:val="24"/>
        </w:rPr>
      </w:pPr>
      <w:bookmarkStart w:id="26" w:name="_Toc124490475"/>
      <w:bookmarkStart w:id="27" w:name="_Toc157520255"/>
      <w:r w:rsidRPr="00762794">
        <w:rPr>
          <w:rFonts w:ascii="Times New Roman" w:hAnsi="Times New Roman" w:cs="Times New Roman"/>
          <w:b/>
          <w:color w:val="auto"/>
          <w:sz w:val="24"/>
          <w:szCs w:val="24"/>
        </w:rPr>
        <w:t xml:space="preserve">CLÁUSULA SEXTA – </w:t>
      </w:r>
      <w:bookmarkStart w:id="28" w:name="_Toc124490476"/>
      <w:bookmarkEnd w:id="26"/>
      <w:r w:rsidRPr="00762794">
        <w:rPr>
          <w:rStyle w:val="Ttulo1Char"/>
          <w:rFonts w:ascii="Times New Roman" w:hAnsi="Times New Roman" w:cs="Times New Roman"/>
          <w:b/>
          <w:color w:val="auto"/>
          <w:sz w:val="24"/>
          <w:szCs w:val="24"/>
        </w:rPr>
        <w:t>DO REAJUSTE</w:t>
      </w:r>
      <w:bookmarkEnd w:id="28"/>
      <w:r w:rsidRPr="00762794">
        <w:rPr>
          <w:rFonts w:ascii="Times New Roman" w:hAnsi="Times New Roman" w:cs="Times New Roman"/>
          <w:b/>
          <w:sz w:val="24"/>
          <w:szCs w:val="24"/>
        </w:rPr>
        <w:t xml:space="preserve"> (ART. 92, V DA LEI Nº 14.133, DE 2021)</w:t>
      </w:r>
      <w:bookmarkEnd w:id="27"/>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Os preços inicialmente contratados são fixos e irreajustáveis no prazo de um ano contado da data do orçamento estimado, em </w:t>
      </w:r>
      <w:r w:rsidRPr="00762794">
        <w:rPr>
          <w:rFonts w:ascii="Times New Roman" w:hAnsi="Times New Roman" w:cs="Times New Roman"/>
          <w:b/>
          <w:i/>
          <w:iCs/>
          <w:color w:val="FF0000"/>
          <w:sz w:val="24"/>
        </w:rPr>
        <w:t>03/05/2024</w:t>
      </w:r>
      <w:r w:rsidRPr="00762794">
        <w:rPr>
          <w:rFonts w:ascii="Times New Roman" w:hAnsi="Times New Roman" w:cs="Times New Roman"/>
          <w:bCs/>
          <w:sz w:val="24"/>
        </w:rPr>
        <w:t>.</w:t>
      </w:r>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Após o interregno de 1 (um) ano, e independentemente de pedido do CONTRATADO, os preços iniciais serão reajustados, mediante a aplicação, pelo CONTRATANTE, o índice </w:t>
      </w:r>
      <w:r w:rsidRPr="00762794">
        <w:rPr>
          <w:rFonts w:ascii="Times New Roman" w:hAnsi="Times New Roman" w:cs="Times New Roman"/>
          <w:b/>
          <w:i/>
          <w:iCs/>
          <w:color w:val="FF0000"/>
          <w:sz w:val="24"/>
        </w:rPr>
        <w:t>XXX (indicar o índice a ser adotado)</w:t>
      </w:r>
      <w:r w:rsidRPr="00762794">
        <w:rPr>
          <w:rFonts w:ascii="Times New Roman" w:hAnsi="Times New Roman" w:cs="Times New Roman"/>
          <w:bCs/>
          <w:sz w:val="24"/>
        </w:rPr>
        <w:t>, exclusivamente para as obrigações iniciadas e concluídas após a ocorrência da anualidade.</w:t>
      </w:r>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Nos reajustes subsequentes ao primeiro, o interregno mínimo de 1 (um) ano será contado a partir dos efeitos financeiros do último reajuste.</w:t>
      </w:r>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No caso de atraso ou não divulgação </w:t>
      </w:r>
      <w:proofErr w:type="gramStart"/>
      <w:r w:rsidRPr="00762794">
        <w:rPr>
          <w:rFonts w:ascii="Times New Roman" w:hAnsi="Times New Roman" w:cs="Times New Roman"/>
          <w:bCs/>
          <w:sz w:val="24"/>
        </w:rPr>
        <w:t>do(</w:t>
      </w:r>
      <w:proofErr w:type="gramEnd"/>
      <w:r w:rsidRPr="00762794">
        <w:rPr>
          <w:rFonts w:ascii="Times New Roman" w:hAnsi="Times New Roman" w:cs="Times New Roman"/>
          <w:bCs/>
          <w:sz w:val="24"/>
        </w:rPr>
        <w:t>s) índice (s) de reajustamento, o CONTRATANTE pagará ao CONTRATADO a importância calculada pela última variação conhecida, liquidando a diferença correspondente tão logo seja(m) divulgado(s) o(s) índice(s) definitivo(s).</w:t>
      </w:r>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Nas aferições finais, </w:t>
      </w:r>
      <w:proofErr w:type="gramStart"/>
      <w:r w:rsidRPr="00762794">
        <w:rPr>
          <w:rFonts w:ascii="Times New Roman" w:hAnsi="Times New Roman" w:cs="Times New Roman"/>
          <w:bCs/>
          <w:sz w:val="24"/>
        </w:rPr>
        <w:t>o(</w:t>
      </w:r>
      <w:proofErr w:type="gramEnd"/>
      <w:r w:rsidRPr="00762794">
        <w:rPr>
          <w:rFonts w:ascii="Times New Roman" w:hAnsi="Times New Roman" w:cs="Times New Roman"/>
          <w:bCs/>
          <w:sz w:val="24"/>
        </w:rPr>
        <w:t>s) índice(s) utilizado(s) para reajuste será(</w:t>
      </w:r>
      <w:proofErr w:type="spellStart"/>
      <w:r w:rsidRPr="00762794">
        <w:rPr>
          <w:rFonts w:ascii="Times New Roman" w:hAnsi="Times New Roman" w:cs="Times New Roman"/>
          <w:bCs/>
          <w:sz w:val="24"/>
        </w:rPr>
        <w:t>ão</w:t>
      </w:r>
      <w:proofErr w:type="spellEnd"/>
      <w:r w:rsidRPr="00762794">
        <w:rPr>
          <w:rFonts w:ascii="Times New Roman" w:hAnsi="Times New Roman" w:cs="Times New Roman"/>
          <w:bCs/>
          <w:sz w:val="24"/>
        </w:rPr>
        <w:t>), obrigatoriamente, o(s) definitivo(s).</w:t>
      </w:r>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Caso </w:t>
      </w:r>
      <w:proofErr w:type="gramStart"/>
      <w:r w:rsidRPr="00762794">
        <w:rPr>
          <w:rFonts w:ascii="Times New Roman" w:hAnsi="Times New Roman" w:cs="Times New Roman"/>
          <w:bCs/>
          <w:sz w:val="24"/>
        </w:rPr>
        <w:t>o(</w:t>
      </w:r>
      <w:proofErr w:type="gramEnd"/>
      <w:r w:rsidRPr="00762794">
        <w:rPr>
          <w:rFonts w:ascii="Times New Roman" w:hAnsi="Times New Roman" w:cs="Times New Roman"/>
          <w:bCs/>
          <w:sz w:val="24"/>
        </w:rPr>
        <w:t>s) índice(s) estabelecido(s) para reajustamento venha(m) a ser extinto(s) ou de qualquer forma não possa(m) mais ser utilizado(s), será(</w:t>
      </w:r>
      <w:proofErr w:type="spellStart"/>
      <w:r w:rsidRPr="00762794">
        <w:rPr>
          <w:rFonts w:ascii="Times New Roman" w:hAnsi="Times New Roman" w:cs="Times New Roman"/>
          <w:bCs/>
          <w:sz w:val="24"/>
        </w:rPr>
        <w:t>ão</w:t>
      </w:r>
      <w:proofErr w:type="spellEnd"/>
      <w:r w:rsidRPr="00762794">
        <w:rPr>
          <w:rFonts w:ascii="Times New Roman" w:hAnsi="Times New Roman" w:cs="Times New Roman"/>
          <w:bCs/>
          <w:sz w:val="24"/>
        </w:rPr>
        <w:t>) adotado(s), em substituição, o(s) que vier(em) a ser determinado(s) pela legislação então em vigor.</w:t>
      </w:r>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Na ausência de previsão legal quanto ao índice substituto, as partes elegerão novo índice oficial, para reajustamento do preço do valor remanescente, por meio de termo aditivo.</w:t>
      </w:r>
    </w:p>
    <w:p w:rsidR="009352C0" w:rsidRPr="00762794" w:rsidRDefault="009352C0" w:rsidP="009352C0">
      <w:pPr>
        <w:pStyle w:val="PargrafodaLista"/>
        <w:numPr>
          <w:ilvl w:val="1"/>
          <w:numId w:val="45"/>
        </w:numPr>
        <w:spacing w:line="276" w:lineRule="auto"/>
        <w:jc w:val="both"/>
        <w:rPr>
          <w:rFonts w:ascii="Times New Roman" w:hAnsi="Times New Roman" w:cs="Times New Roman"/>
          <w:bCs/>
          <w:sz w:val="24"/>
        </w:rPr>
      </w:pPr>
      <w:r w:rsidRPr="00762794">
        <w:rPr>
          <w:rFonts w:ascii="Times New Roman" w:hAnsi="Times New Roman" w:cs="Times New Roman"/>
          <w:bCs/>
          <w:sz w:val="24"/>
        </w:rPr>
        <w:t>O reajuste será realizado por apostilamento.</w:t>
      </w:r>
    </w:p>
    <w:p w:rsidR="009352C0" w:rsidRPr="00762794" w:rsidRDefault="009352C0" w:rsidP="009352C0">
      <w:pPr>
        <w:pStyle w:val="PargrafodaLista"/>
        <w:spacing w:line="276" w:lineRule="auto"/>
        <w:ind w:left="792"/>
        <w:jc w:val="both"/>
        <w:rPr>
          <w:rFonts w:ascii="Times New Roman" w:hAnsi="Times New Roman" w:cs="Times New Roman"/>
          <w:bCs/>
          <w:sz w:val="24"/>
        </w:rPr>
      </w:pPr>
    </w:p>
    <w:p w:rsidR="009352C0" w:rsidRPr="00762794" w:rsidRDefault="009352C0" w:rsidP="009352C0">
      <w:pPr>
        <w:pStyle w:val="PargrafodaLista"/>
        <w:numPr>
          <w:ilvl w:val="0"/>
          <w:numId w:val="36"/>
        </w:numPr>
        <w:spacing w:line="276" w:lineRule="auto"/>
        <w:jc w:val="both"/>
        <w:rPr>
          <w:rFonts w:ascii="Times New Roman" w:hAnsi="Times New Roman" w:cs="Times New Roman"/>
          <w:b/>
          <w:sz w:val="24"/>
        </w:rPr>
      </w:pPr>
      <w:bookmarkStart w:id="29" w:name="_Toc124490477"/>
      <w:bookmarkStart w:id="30" w:name="_Toc157520256"/>
      <w:r w:rsidRPr="00762794">
        <w:rPr>
          <w:rStyle w:val="Ttulo1Char"/>
          <w:rFonts w:ascii="Times New Roman" w:hAnsi="Times New Roman" w:cs="Times New Roman"/>
          <w:b/>
          <w:color w:val="auto"/>
          <w:sz w:val="24"/>
          <w:szCs w:val="24"/>
        </w:rPr>
        <w:t>CLÁUSULA SÉTIMA – DAS OBRIGAÇÕES DO CONTRATANTE</w:t>
      </w:r>
      <w:bookmarkEnd w:id="29"/>
      <w:bookmarkEnd w:id="30"/>
      <w:r w:rsidRPr="00762794">
        <w:rPr>
          <w:rFonts w:ascii="Times New Roman" w:hAnsi="Times New Roman" w:cs="Times New Roman"/>
          <w:b/>
          <w:sz w:val="24"/>
        </w:rPr>
        <w:t xml:space="preserve"> (ART. 92, X, XI E XIV DA LEI Nº 14.133, DE 2021)</w:t>
      </w:r>
    </w:p>
    <w:p w:rsidR="009352C0" w:rsidRPr="00762794" w:rsidRDefault="009352C0" w:rsidP="009352C0">
      <w:pPr>
        <w:pStyle w:val="PargrafodaLista"/>
        <w:numPr>
          <w:ilvl w:val="1"/>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São obrigações do CONTRATANTE:</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Exigir o cumprimento de todas as obrigações assumidas pelo CONTRATADO, de acordo com o contrato e seus anexos;</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Receber o objeto no prazo e condições estabelecidas no Termo de Referência;</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Notificar o CONTRATADO, por escrito, sobre vícios, defeitos ou incorreções verificadas no objeto fornecido, para que seja por ele substituído, reparado ou corrigido, no total ou em parte, às suas expensas;</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Acompanhar e fiscalizar a execução do contrato e o cumprimento das obrigações pelo CONTRATADO;</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Efetuar o pagamento ao CONTRATADO do valor correspondente ao fornecimento do objeto, no prazo, forma e condições estabelecidos no presente Contrato;</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Aplicar ao CONTRATADO sanção motivadas pela inexecução total ou parcial</w:t>
      </w:r>
      <w:r w:rsidRPr="00762794">
        <w:rPr>
          <w:rStyle w:val="Refdenotaderodap"/>
          <w:rFonts w:ascii="Times New Roman" w:hAnsi="Times New Roman" w:cs="Times New Roman"/>
          <w:b/>
          <w:sz w:val="24"/>
        </w:rPr>
        <w:footnoteReference w:id="2"/>
      </w:r>
      <w:r w:rsidRPr="00762794">
        <w:rPr>
          <w:rFonts w:ascii="Times New Roman" w:hAnsi="Times New Roman" w:cs="Times New Roman"/>
          <w:bCs/>
          <w:sz w:val="24"/>
        </w:rPr>
        <w:t xml:space="preserve"> do Contrato;</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Cientificar o órgão de representação judicial da Advocacia-Geral da União para adoção das medidas cabíveis quando do descumprimento de obrigações pelo CONTRATADO;</w:t>
      </w:r>
    </w:p>
    <w:p w:rsidR="009352C0" w:rsidRPr="00762794" w:rsidRDefault="009352C0" w:rsidP="009352C0">
      <w:pPr>
        <w:pStyle w:val="PargrafodaLista"/>
        <w:numPr>
          <w:ilvl w:val="2"/>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Explicitamente emitir decisão sobre todas as solicitações e reclamações relacionadas à execução do presente Termo de Contrato, ressalvados os requerimentos manifestamente impertinentes, meramente protelatórios ou de nenhum interesse para a boa execução do ajuste.</w:t>
      </w:r>
    </w:p>
    <w:p w:rsidR="009352C0" w:rsidRPr="00762794" w:rsidRDefault="009352C0" w:rsidP="009352C0">
      <w:pPr>
        <w:pStyle w:val="PargrafodaLista"/>
        <w:numPr>
          <w:ilvl w:val="3"/>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Concluída a instrução do requerimento, a Administração terá o prazo de </w:t>
      </w:r>
      <w:r w:rsidRPr="00762794">
        <w:rPr>
          <w:rFonts w:ascii="Times New Roman" w:hAnsi="Times New Roman" w:cs="Times New Roman"/>
          <w:b/>
          <w:i/>
          <w:iCs/>
          <w:color w:val="FF0000"/>
          <w:sz w:val="24"/>
        </w:rPr>
        <w:t>15 dias uteis</w:t>
      </w:r>
      <w:r w:rsidRPr="00762794">
        <w:rPr>
          <w:rFonts w:ascii="Times New Roman" w:hAnsi="Times New Roman" w:cs="Times New Roman"/>
          <w:bCs/>
          <w:sz w:val="24"/>
        </w:rPr>
        <w:t xml:space="preserve"> para decidir, admitida a prorrogação motivada por igual período.</w:t>
      </w:r>
    </w:p>
    <w:p w:rsidR="009352C0" w:rsidRPr="00762794" w:rsidRDefault="009352C0" w:rsidP="009352C0">
      <w:pPr>
        <w:pStyle w:val="PargrafodaLista"/>
        <w:numPr>
          <w:ilvl w:val="1"/>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352C0" w:rsidRPr="00762794" w:rsidRDefault="009352C0" w:rsidP="009352C0">
      <w:pPr>
        <w:pStyle w:val="PargrafodaLista"/>
        <w:numPr>
          <w:ilvl w:val="1"/>
          <w:numId w:val="36"/>
        </w:numPr>
        <w:spacing w:line="276" w:lineRule="auto"/>
        <w:jc w:val="both"/>
        <w:rPr>
          <w:rFonts w:ascii="Times New Roman" w:hAnsi="Times New Roman" w:cs="Times New Roman"/>
          <w:bCs/>
          <w:sz w:val="24"/>
        </w:rPr>
      </w:pPr>
      <w:r w:rsidRPr="00762794">
        <w:rPr>
          <w:rFonts w:ascii="Times New Roman" w:hAnsi="Times New Roman" w:cs="Times New Roman"/>
          <w:bCs/>
          <w:sz w:val="24"/>
        </w:rPr>
        <w:t>Promover a mitigação do desperdício no consumo de água mineral e realizar a correta destinação das embalagens com vistas à reciclagem do material.</w:t>
      </w:r>
    </w:p>
    <w:p w:rsidR="009352C0" w:rsidRPr="00762794" w:rsidRDefault="009352C0" w:rsidP="009352C0">
      <w:pPr>
        <w:pStyle w:val="PargrafodaLista"/>
        <w:spacing w:line="276" w:lineRule="auto"/>
        <w:ind w:left="1080"/>
        <w:jc w:val="both"/>
        <w:rPr>
          <w:rFonts w:ascii="Times New Roman" w:hAnsi="Times New Roman" w:cs="Times New Roman"/>
          <w:bCs/>
          <w:sz w:val="24"/>
        </w:rPr>
      </w:pPr>
    </w:p>
    <w:p w:rsidR="009352C0" w:rsidRPr="00762794" w:rsidRDefault="009352C0" w:rsidP="009352C0">
      <w:pPr>
        <w:pStyle w:val="PargrafodaLista"/>
        <w:numPr>
          <w:ilvl w:val="0"/>
          <w:numId w:val="37"/>
        </w:numPr>
        <w:spacing w:line="276" w:lineRule="auto"/>
        <w:jc w:val="both"/>
        <w:rPr>
          <w:rFonts w:ascii="Times New Roman" w:hAnsi="Times New Roman" w:cs="Times New Roman"/>
          <w:b/>
          <w:sz w:val="24"/>
        </w:rPr>
      </w:pPr>
      <w:bookmarkStart w:id="31" w:name="_Toc124490478"/>
      <w:bookmarkStart w:id="32" w:name="_Toc157520257"/>
      <w:r w:rsidRPr="00762794">
        <w:rPr>
          <w:rStyle w:val="Ttulo1Char"/>
          <w:rFonts w:ascii="Times New Roman" w:hAnsi="Times New Roman" w:cs="Times New Roman"/>
          <w:b/>
          <w:color w:val="auto"/>
          <w:sz w:val="24"/>
          <w:szCs w:val="24"/>
        </w:rPr>
        <w:t>CLÁUSULA OITAVA – DAS OBRIGAÇÕES DO CONTRATADO</w:t>
      </w:r>
      <w:bookmarkEnd w:id="31"/>
      <w:bookmarkEnd w:id="32"/>
      <w:r w:rsidRPr="00762794">
        <w:rPr>
          <w:rFonts w:ascii="Times New Roman" w:hAnsi="Times New Roman" w:cs="Times New Roman"/>
          <w:b/>
          <w:sz w:val="24"/>
        </w:rPr>
        <w:t xml:space="preserve"> (ART. 92, XIV, XVI E XVII DA LEI Nº 14.133, DE 2021)</w:t>
      </w:r>
    </w:p>
    <w:p w:rsidR="009352C0" w:rsidRPr="00762794" w:rsidRDefault="009352C0" w:rsidP="009352C0">
      <w:pPr>
        <w:pStyle w:val="PargrafodaLista"/>
        <w:numPr>
          <w:ilvl w:val="1"/>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Responsabilizar-se pelos vícios e danos decorrentes do objeto, de acordo com os artigos 12, 13 e 17 a 27, do Código de Defesa do Consumidor;</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Comunicar ao CONTRATANTE, no prazo máximo de 24 (vinte e quatro) horas que antecede a data da entrega, os motivos que impossibilitem o cumprimento do prazo previsto, com a devida comprovação;</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Atender às determinações regulares emitidas pelo fiscal do contrato ou autoridade superior (inciso II do art. 137 da Lei nº 14.133, de 2021);</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Reparar, corrigir, remover, reconstruir ou substituir, às suas expensas, no total ou em parte, no prazo fixado pelo fiscal do contrato, os bens nos quais se verificarem vícios, defeitos ou incorreções resultantes da execução ou dos materiais empregados;</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Quando não for possível a verificação da regularidade VIA ACESSO EM SITES OFICIAIS o CONTRATADO deverá entregar ao setor responsável pela fiscalização do contrato, junto com a </w:t>
      </w:r>
      <w:r w:rsidRPr="00762794">
        <w:rPr>
          <w:rFonts w:ascii="Times New Roman" w:hAnsi="Times New Roman" w:cs="Times New Roman"/>
          <w:bCs/>
          <w:color w:val="00B050"/>
          <w:sz w:val="24"/>
        </w:rPr>
        <w:t xml:space="preserve">Nota Fiscal </w:t>
      </w:r>
      <w:r w:rsidRPr="00762794">
        <w:rPr>
          <w:rFonts w:ascii="Times New Roman" w:hAnsi="Times New Roman" w:cs="Times New Roman"/>
          <w:b/>
          <w:i/>
          <w:iCs/>
          <w:color w:val="00B050"/>
          <w:sz w:val="24"/>
          <w:u w:val="single"/>
        </w:rPr>
        <w:t>OU</w:t>
      </w:r>
      <w:r w:rsidRPr="00762794">
        <w:rPr>
          <w:rFonts w:ascii="Times New Roman" w:hAnsi="Times New Roman" w:cs="Times New Roman"/>
          <w:bCs/>
          <w:color w:val="00B050"/>
          <w:sz w:val="24"/>
        </w:rPr>
        <w:t xml:space="preserve"> instrumento de cobrança equivalente</w:t>
      </w:r>
      <w:r w:rsidRPr="00762794">
        <w:rPr>
          <w:rFonts w:ascii="Times New Roman" w:hAnsi="Times New Roman" w:cs="Times New Roman"/>
          <w:bCs/>
          <w:sz w:val="24"/>
        </w:rPr>
        <w:t xml:space="preserve"> para fins de pagamento, os seguintes documentos:</w:t>
      </w:r>
    </w:p>
    <w:p w:rsidR="009352C0" w:rsidRPr="00762794" w:rsidRDefault="009352C0" w:rsidP="009352C0">
      <w:pPr>
        <w:pStyle w:val="PargrafodaLista"/>
        <w:numPr>
          <w:ilvl w:val="3"/>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Prova de regularidade relativa à Seguridade Social;</w:t>
      </w:r>
    </w:p>
    <w:p w:rsidR="009352C0" w:rsidRPr="00762794" w:rsidRDefault="009352C0" w:rsidP="009352C0">
      <w:pPr>
        <w:pStyle w:val="PargrafodaLista"/>
        <w:numPr>
          <w:ilvl w:val="3"/>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Certidão conjunta relativa aos tributos federais e à Dívida Ativa da União;</w:t>
      </w:r>
    </w:p>
    <w:p w:rsidR="009352C0" w:rsidRPr="00762794" w:rsidRDefault="009352C0" w:rsidP="009352C0">
      <w:pPr>
        <w:pStyle w:val="PargrafodaLista"/>
        <w:numPr>
          <w:ilvl w:val="3"/>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Certidões que comprovem a regularidade perante a Fazenda Estadual ou Distrital do domicílio ou sede do CONTRATADO;</w:t>
      </w:r>
    </w:p>
    <w:p w:rsidR="009352C0" w:rsidRPr="00762794" w:rsidRDefault="009352C0" w:rsidP="009352C0">
      <w:pPr>
        <w:pStyle w:val="PargrafodaLista"/>
        <w:numPr>
          <w:ilvl w:val="3"/>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Certidão de Regularidade do FGTS (CRF); e</w:t>
      </w:r>
    </w:p>
    <w:p w:rsidR="009352C0" w:rsidRPr="00762794" w:rsidRDefault="009352C0" w:rsidP="009352C0">
      <w:pPr>
        <w:pStyle w:val="PargrafodaLista"/>
        <w:numPr>
          <w:ilvl w:val="3"/>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Certidão Negativa de Débitos Trabalhistas (CNDT);</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Não permitir a utilização de qualquer trabalho do menor de 16 (dezesseis) anos, exceto na condição de aprendiz para os maiores de 14 (quatorze) anos, nem permitir a utilização do trabalho do menor de 18 (dezoito) anos em trabalho noturno, perigoso ou insalubre.</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Comunicar ao Fiscal do contrato, no prazo de 24 (vinte e quatro) horas, qualquer ocorrência anormal ou acidente que se verifique no local da execução do objeto contratual.</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Paralisar, por determinação do CONTRATANTE, qualquer atividade que não esteja sendo executada de acordo com a boa técnica ou que ponha em risco a segurança de pessoas ou bens de terceiros.</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Manter durante toda a vigência do contrato, em compatibilidade com as obrigações assumidas, todas as condições exigidas para habilitação na licitação, ou para qualificação, na contratação direta;</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Comprovar a reserva de cargos a que se refere a cláusula acima, no prazo fixado pelo fiscal do contrato, com a indicação dos empregados que preencheram as referidas vagas (parágrafo único do art. 116 da Lei nº 14.133, de 2021);</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Orientar e treinar seus empregados sobre os deveres previstos na Lei nº 13.709, de 14 de agosto de 2018, adotando medidas eficazes para proteção de dados pessoais a que tenha acesso por força da execução deste contrato;</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Guardar sigilo sobre todas as informações obtidas em decorrência do cumprimento do contrato;</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na alínea "d" do inciso II do art. 124 da Lei nº 14.133, de 2021.</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Cumprir, além dos postulados legais vigentes de âmbito federal, estadual ou municipal, as normas de segurança do CONTRATANTE;</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Apresentar ficha técnica do produto, ou laudo técnico, ou certificação ou outro documento que venha a ser solicitado pelo CONTRATANTE para comprovação do atendimento às cláusulas de sustentabilidade contidas no Termo de Referência.</w:t>
      </w:r>
    </w:p>
    <w:p w:rsidR="009352C0" w:rsidRPr="00762794" w:rsidRDefault="009352C0" w:rsidP="009352C0">
      <w:pPr>
        <w:pStyle w:val="PargrafodaLista"/>
        <w:numPr>
          <w:ilvl w:val="2"/>
          <w:numId w:val="37"/>
        </w:numPr>
        <w:spacing w:line="276" w:lineRule="auto"/>
        <w:jc w:val="both"/>
        <w:rPr>
          <w:rFonts w:ascii="Times New Roman" w:hAnsi="Times New Roman" w:cs="Times New Roman"/>
          <w:bCs/>
          <w:sz w:val="24"/>
        </w:rPr>
      </w:pPr>
      <w:r w:rsidRPr="00762794">
        <w:rPr>
          <w:rFonts w:ascii="Times New Roman" w:hAnsi="Times New Roman" w:cs="Times New Roman"/>
          <w:bCs/>
          <w:sz w:val="24"/>
        </w:rPr>
        <w:t>Submeter previamente, por escrito, ao CONTRATANTE, para análise e aprovação, quaisquer mudanças nos métodos executivos que fujam às especificações do Termo de Referência e demais documentos da contratação.</w:t>
      </w:r>
    </w:p>
    <w:p w:rsidR="009352C0" w:rsidRPr="00762794" w:rsidRDefault="009352C0" w:rsidP="009352C0">
      <w:pPr>
        <w:pStyle w:val="PargrafodaLista"/>
        <w:spacing w:line="276" w:lineRule="auto"/>
        <w:ind w:left="2160"/>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
          <w:sz w:val="24"/>
        </w:rPr>
      </w:pPr>
      <w:bookmarkStart w:id="33" w:name="_Toc124490479"/>
      <w:bookmarkStart w:id="34" w:name="_Toc157520258"/>
      <w:r w:rsidRPr="00762794">
        <w:rPr>
          <w:rStyle w:val="Ttulo1Char"/>
          <w:rFonts w:ascii="Times New Roman" w:hAnsi="Times New Roman" w:cs="Times New Roman"/>
          <w:b/>
          <w:color w:val="auto"/>
          <w:sz w:val="24"/>
          <w:szCs w:val="24"/>
        </w:rPr>
        <w:t xml:space="preserve">9. CLÁUSULA NONA – DA GARANTIA DE </w:t>
      </w:r>
      <w:proofErr w:type="gramStart"/>
      <w:r w:rsidRPr="00762794">
        <w:rPr>
          <w:rStyle w:val="Ttulo1Char"/>
          <w:rFonts w:ascii="Times New Roman" w:hAnsi="Times New Roman" w:cs="Times New Roman"/>
          <w:b/>
          <w:color w:val="auto"/>
          <w:sz w:val="24"/>
          <w:szCs w:val="24"/>
        </w:rPr>
        <w:t>EXECUÇÃO</w:t>
      </w:r>
      <w:bookmarkEnd w:id="33"/>
      <w:bookmarkEnd w:id="34"/>
      <w:r w:rsidRPr="00762794">
        <w:rPr>
          <w:rFonts w:ascii="Times New Roman" w:hAnsi="Times New Roman" w:cs="Times New Roman"/>
          <w:b/>
          <w:sz w:val="24"/>
        </w:rPr>
        <w:t>(</w:t>
      </w:r>
      <w:proofErr w:type="gramEnd"/>
      <w:r w:rsidRPr="00762794">
        <w:rPr>
          <w:rFonts w:ascii="Times New Roman" w:hAnsi="Times New Roman" w:cs="Times New Roman"/>
          <w:b/>
          <w:sz w:val="24"/>
        </w:rPr>
        <w:t>ART. 92, XII E XIII DA LEI Nº 14.133, DE 2021)</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9.1. Não haverá exigência de garantia contratual da execução.</w:t>
      </w:r>
    </w:p>
    <w:p w:rsidR="009352C0" w:rsidRPr="00762794" w:rsidRDefault="009352C0" w:rsidP="009352C0">
      <w:pPr>
        <w:spacing w:line="276" w:lineRule="auto"/>
        <w:ind w:left="708"/>
        <w:jc w:val="both"/>
        <w:rPr>
          <w:rFonts w:ascii="Times New Roman" w:hAnsi="Times New Roman" w:cs="Times New Roman"/>
          <w:bCs/>
          <w:color w:val="00B050"/>
          <w:sz w:val="24"/>
        </w:rPr>
      </w:pPr>
    </w:p>
    <w:p w:rsidR="009352C0" w:rsidRPr="00762794" w:rsidRDefault="009352C0" w:rsidP="009352C0">
      <w:pPr>
        <w:pStyle w:val="PargrafodaLista"/>
        <w:numPr>
          <w:ilvl w:val="0"/>
          <w:numId w:val="41"/>
        </w:numPr>
        <w:spacing w:line="276" w:lineRule="auto"/>
        <w:jc w:val="both"/>
        <w:rPr>
          <w:rFonts w:ascii="Times New Roman" w:hAnsi="Times New Roman" w:cs="Times New Roman"/>
          <w:b/>
          <w:sz w:val="24"/>
        </w:rPr>
      </w:pPr>
      <w:bookmarkStart w:id="35" w:name="_Toc124490480"/>
      <w:bookmarkStart w:id="36" w:name="_Toc157520259"/>
      <w:r w:rsidRPr="00762794">
        <w:rPr>
          <w:rStyle w:val="Ttulo1Char"/>
          <w:rFonts w:ascii="Times New Roman" w:hAnsi="Times New Roman" w:cs="Times New Roman"/>
          <w:b/>
          <w:color w:val="auto"/>
          <w:sz w:val="24"/>
          <w:szCs w:val="24"/>
        </w:rPr>
        <w:t>CLÁUSULA DÉCIMA– DAS INFRAÇÕES E DAS SANÇÕES ADMINISTRATIVAS</w:t>
      </w:r>
      <w:bookmarkEnd w:id="35"/>
      <w:bookmarkEnd w:id="36"/>
      <w:r w:rsidRPr="00762794">
        <w:rPr>
          <w:rFonts w:ascii="Times New Roman" w:hAnsi="Times New Roman" w:cs="Times New Roman"/>
          <w:b/>
          <w:sz w:val="24"/>
        </w:rPr>
        <w:t xml:space="preserve"> (ART. 92, XIV DA LEI Nº 14.133, DE 2021)</w:t>
      </w:r>
    </w:p>
    <w:p w:rsidR="009352C0" w:rsidRPr="00762794" w:rsidRDefault="009352C0" w:rsidP="009352C0">
      <w:pPr>
        <w:pStyle w:val="Default"/>
        <w:numPr>
          <w:ilvl w:val="1"/>
          <w:numId w:val="41"/>
        </w:numPr>
        <w:tabs>
          <w:tab w:val="left" w:pos="851"/>
        </w:tabs>
        <w:spacing w:line="276" w:lineRule="auto"/>
        <w:jc w:val="both"/>
        <w:rPr>
          <w:rFonts w:ascii="Times New Roman" w:hAnsi="Times New Roman" w:cs="Times New Roman"/>
          <w:b/>
        </w:rPr>
      </w:pPr>
      <w:r w:rsidRPr="00762794">
        <w:rPr>
          <w:rFonts w:ascii="Times New Roman" w:hAnsi="Times New Roman" w:cs="Times New Roman"/>
        </w:rPr>
        <w:t xml:space="preserve"> Comete infração administrativa, nos termos da </w:t>
      </w:r>
      <w:hyperlink r:id="rId19" w:history="1">
        <w:r w:rsidRPr="00762794">
          <w:rPr>
            <w:rStyle w:val="Hyperlink"/>
            <w:rFonts w:ascii="Times New Roman" w:hAnsi="Times New Roman" w:cs="Times New Roman"/>
          </w:rPr>
          <w:t>Lei nº 14.133, de 2021</w:t>
        </w:r>
      </w:hyperlink>
      <w:r w:rsidRPr="00762794">
        <w:rPr>
          <w:rFonts w:ascii="Times New Roman" w:hAnsi="Times New Roman" w:cs="Times New Roman"/>
        </w:rPr>
        <w:t>, o contratado que:</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der</w:t>
      </w:r>
      <w:proofErr w:type="gramEnd"/>
      <w:r w:rsidRPr="00762794">
        <w:rPr>
          <w:rFonts w:ascii="Times New Roman" w:eastAsia="Arial" w:hAnsi="Times New Roman" w:cs="Times New Roman"/>
          <w:sz w:val="24"/>
        </w:rPr>
        <w:t xml:space="preserve"> causa à inexecução parcial do contrato;</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der</w:t>
      </w:r>
      <w:proofErr w:type="gramEnd"/>
      <w:r w:rsidRPr="00762794">
        <w:rPr>
          <w:rFonts w:ascii="Times New Roman" w:eastAsia="Arial" w:hAnsi="Times New Roman" w:cs="Times New Roman"/>
          <w:sz w:val="24"/>
        </w:rPr>
        <w:t xml:space="preserve"> causa à inexecução parcial do contrato que cause grave dano à Administração ou ao funcionamento dos serviços públicos ou ao interesse coletivo;</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der</w:t>
      </w:r>
      <w:proofErr w:type="gramEnd"/>
      <w:r w:rsidRPr="00762794">
        <w:rPr>
          <w:rFonts w:ascii="Times New Roman" w:eastAsia="Arial" w:hAnsi="Times New Roman" w:cs="Times New Roman"/>
          <w:sz w:val="24"/>
        </w:rPr>
        <w:t xml:space="preserve"> causa à inexecução total do contrato;</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ensejar</w:t>
      </w:r>
      <w:proofErr w:type="gramEnd"/>
      <w:r w:rsidRPr="00762794">
        <w:rPr>
          <w:rFonts w:ascii="Times New Roman" w:eastAsia="Arial" w:hAnsi="Times New Roman" w:cs="Times New Roman"/>
          <w:sz w:val="24"/>
        </w:rPr>
        <w:t xml:space="preserve"> o retardamento da execução ou da entrega do objeto da contratação sem motivo justificado;</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apresentar</w:t>
      </w:r>
      <w:proofErr w:type="gramEnd"/>
      <w:r w:rsidRPr="00762794">
        <w:rPr>
          <w:rFonts w:ascii="Times New Roman" w:eastAsia="Arial" w:hAnsi="Times New Roman" w:cs="Times New Roman"/>
          <w:sz w:val="24"/>
        </w:rPr>
        <w:t xml:space="preserve"> documentação falsa ou prestar declaração falsa durante a execução do contrato;</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praticar</w:t>
      </w:r>
      <w:proofErr w:type="gramEnd"/>
      <w:r w:rsidRPr="00762794">
        <w:rPr>
          <w:rFonts w:ascii="Times New Roman" w:eastAsia="Arial" w:hAnsi="Times New Roman" w:cs="Times New Roman"/>
          <w:sz w:val="24"/>
        </w:rPr>
        <w:t xml:space="preserve"> ato fraudulento na execução do contrato;</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comportar</w:t>
      </w:r>
      <w:proofErr w:type="gramEnd"/>
      <w:r w:rsidRPr="00762794">
        <w:rPr>
          <w:rFonts w:ascii="Times New Roman" w:eastAsia="Arial" w:hAnsi="Times New Roman" w:cs="Times New Roman"/>
          <w:sz w:val="24"/>
        </w:rPr>
        <w:t>-se de modo inidôneo ou cometer fraude de qualquer natureza;</w:t>
      </w:r>
    </w:p>
    <w:p w:rsidR="009352C0" w:rsidRPr="00762794" w:rsidRDefault="009352C0" w:rsidP="009352C0">
      <w:pPr>
        <w:numPr>
          <w:ilvl w:val="2"/>
          <w:numId w:val="39"/>
        </w:numPr>
        <w:suppressAutoHyphens/>
        <w:spacing w:afterLines="120" w:after="288" w:line="276" w:lineRule="auto"/>
        <w:ind w:left="924" w:hanging="357"/>
        <w:contextualSpacing/>
        <w:jc w:val="both"/>
        <w:rPr>
          <w:rFonts w:ascii="Times New Roman" w:eastAsia="Arial" w:hAnsi="Times New Roman" w:cs="Times New Roman"/>
          <w:sz w:val="24"/>
        </w:rPr>
      </w:pPr>
      <w:r w:rsidRPr="00762794">
        <w:rPr>
          <w:rFonts w:ascii="Times New Roman" w:eastAsia="Arial" w:hAnsi="Times New Roman" w:cs="Times New Roman"/>
          <w:sz w:val="24"/>
        </w:rPr>
        <w:t xml:space="preserve">praticar ato lesivo previsto no </w:t>
      </w:r>
      <w:hyperlink r:id="rId20" w:anchor="art5" w:history="1">
        <w:r w:rsidRPr="00762794">
          <w:rPr>
            <w:rStyle w:val="Hyperlink"/>
            <w:rFonts w:ascii="Times New Roman" w:eastAsia="Arial" w:hAnsi="Times New Roman" w:cs="Times New Roman"/>
            <w:sz w:val="24"/>
          </w:rPr>
          <w:t>art. 5º da Lei nº 12.846, de 1º de agosto de 2013</w:t>
        </w:r>
      </w:hyperlink>
      <w:r w:rsidRPr="00762794">
        <w:rPr>
          <w:rFonts w:ascii="Times New Roman" w:eastAsia="Arial" w:hAnsi="Times New Roman" w:cs="Times New Roman"/>
          <w:sz w:val="24"/>
        </w:rPr>
        <w:t>.</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Serão aplicadas ao contratado que incorrer nas infrações acima descritas as seguintes sanções:</w:t>
      </w:r>
    </w:p>
    <w:p w:rsidR="009352C0" w:rsidRPr="00762794" w:rsidRDefault="009352C0" w:rsidP="009352C0">
      <w:pPr>
        <w:pStyle w:val="PargrafodaLista"/>
        <w:numPr>
          <w:ilvl w:val="0"/>
          <w:numId w:val="40"/>
        </w:numPr>
        <w:suppressAutoHyphens/>
        <w:spacing w:afterLines="120" w:after="288" w:line="276" w:lineRule="auto"/>
        <w:ind w:left="567" w:firstLine="0"/>
        <w:jc w:val="both"/>
        <w:rPr>
          <w:rFonts w:ascii="Times New Roman" w:eastAsia="Arial" w:hAnsi="Times New Roman" w:cs="Times New Roman"/>
          <w:sz w:val="24"/>
        </w:rPr>
      </w:pPr>
      <w:r w:rsidRPr="00762794">
        <w:rPr>
          <w:rFonts w:ascii="Times New Roman" w:eastAsia="Arial" w:hAnsi="Times New Roman" w:cs="Times New Roman"/>
          <w:b/>
          <w:bCs/>
          <w:sz w:val="24"/>
        </w:rPr>
        <w:t>Advertência</w:t>
      </w:r>
      <w:r w:rsidRPr="00762794">
        <w:rPr>
          <w:rFonts w:ascii="Times New Roman" w:eastAsia="Arial" w:hAnsi="Times New Roman" w:cs="Times New Roman"/>
          <w:sz w:val="24"/>
        </w:rPr>
        <w:t>, quando o contratado der causa à inexecução parcial do contrato, sempre que não se justificar a imposição de penalidade mais grave (</w:t>
      </w:r>
      <w:hyperlink r:id="rId21" w:anchor="art156§2" w:history="1">
        <w:r w:rsidRPr="00762794">
          <w:rPr>
            <w:rStyle w:val="Hyperlink"/>
            <w:rFonts w:ascii="Times New Roman" w:eastAsia="Arial" w:hAnsi="Times New Roman" w:cs="Times New Roman"/>
            <w:sz w:val="24"/>
          </w:rPr>
          <w:t>art. 156, §2º, da Lei nº 14.133, de 2021</w:t>
        </w:r>
      </w:hyperlink>
      <w:r w:rsidRPr="00762794">
        <w:rPr>
          <w:rFonts w:ascii="Times New Roman" w:eastAsia="Arial" w:hAnsi="Times New Roman" w:cs="Times New Roman"/>
          <w:sz w:val="24"/>
        </w:rPr>
        <w:t>);</w:t>
      </w:r>
    </w:p>
    <w:p w:rsidR="009352C0" w:rsidRPr="00762794" w:rsidRDefault="009352C0" w:rsidP="009352C0">
      <w:pPr>
        <w:pStyle w:val="PargrafodaLista"/>
        <w:numPr>
          <w:ilvl w:val="0"/>
          <w:numId w:val="40"/>
        </w:numPr>
        <w:suppressAutoHyphens/>
        <w:spacing w:afterLines="120" w:after="288" w:line="276" w:lineRule="auto"/>
        <w:ind w:left="567" w:firstLine="0"/>
        <w:jc w:val="both"/>
        <w:rPr>
          <w:rFonts w:ascii="Times New Roman" w:eastAsia="Arial" w:hAnsi="Times New Roman" w:cs="Times New Roman"/>
          <w:sz w:val="24"/>
        </w:rPr>
      </w:pPr>
      <w:r w:rsidRPr="00762794">
        <w:rPr>
          <w:rFonts w:ascii="Times New Roman" w:eastAsia="Arial" w:hAnsi="Times New Roman" w:cs="Times New Roman"/>
          <w:b/>
          <w:bCs/>
          <w:sz w:val="24"/>
        </w:rPr>
        <w:t>Impedimento de licitar e contratar</w:t>
      </w:r>
      <w:r w:rsidRPr="00762794">
        <w:rPr>
          <w:rFonts w:ascii="Times New Roman" w:eastAsia="Arial" w:hAnsi="Times New Roman" w:cs="Times New Roman"/>
          <w:sz w:val="24"/>
        </w:rPr>
        <w:t>, quando praticadas as condutas descritas nas alíneas “b”, “c” e “d” do subitem acima deste Contrato, sempre que não se justificar a imposição de penalidade mais grave (</w:t>
      </w:r>
      <w:hyperlink r:id="rId22" w:anchor="art156§4" w:history="1">
        <w:r w:rsidRPr="00762794">
          <w:rPr>
            <w:rStyle w:val="Hyperlink"/>
            <w:rFonts w:ascii="Times New Roman" w:eastAsia="Arial" w:hAnsi="Times New Roman" w:cs="Times New Roman"/>
            <w:sz w:val="24"/>
          </w:rPr>
          <w:t>art. 156, § 4º, da Lei nº 14.133, de 2021</w:t>
        </w:r>
      </w:hyperlink>
      <w:r w:rsidRPr="00762794">
        <w:rPr>
          <w:rFonts w:ascii="Times New Roman" w:eastAsia="Arial" w:hAnsi="Times New Roman" w:cs="Times New Roman"/>
          <w:sz w:val="24"/>
        </w:rPr>
        <w:t>);</w:t>
      </w:r>
    </w:p>
    <w:p w:rsidR="009352C0" w:rsidRPr="00762794" w:rsidRDefault="009352C0" w:rsidP="009352C0">
      <w:pPr>
        <w:pStyle w:val="PargrafodaLista"/>
        <w:numPr>
          <w:ilvl w:val="0"/>
          <w:numId w:val="40"/>
        </w:numPr>
        <w:suppressAutoHyphens/>
        <w:spacing w:afterLines="120" w:after="288" w:line="276" w:lineRule="auto"/>
        <w:ind w:left="567" w:firstLine="0"/>
        <w:jc w:val="both"/>
        <w:rPr>
          <w:rFonts w:ascii="Times New Roman" w:eastAsia="Arial" w:hAnsi="Times New Roman" w:cs="Times New Roman"/>
          <w:sz w:val="24"/>
        </w:rPr>
      </w:pPr>
      <w:r w:rsidRPr="00762794">
        <w:rPr>
          <w:rFonts w:ascii="Times New Roman" w:eastAsia="Arial" w:hAnsi="Times New Roman" w:cs="Times New Roman"/>
          <w:b/>
          <w:bCs/>
          <w:sz w:val="24"/>
        </w:rPr>
        <w:t>Declaração de inidoneidade para licitar e contratar</w:t>
      </w:r>
      <w:r w:rsidRPr="00762794">
        <w:rPr>
          <w:rFonts w:ascii="Times New Roman" w:eastAsia="Arial" w:hAnsi="Times New Roman" w:cs="Times New Roman"/>
          <w:sz w:val="24"/>
        </w:rPr>
        <w:t>, quando praticadas as condutas descritas nas alíneas “e”, “f”, “g” e “h” do subitem acima deste Contrato, bem como nas alíneas “b”, “c” e “d”, que justifiquem a imposição de penalidade mais grave (</w:t>
      </w:r>
      <w:hyperlink r:id="rId23" w:anchor="art156§5" w:history="1">
        <w:r w:rsidRPr="00762794">
          <w:rPr>
            <w:rStyle w:val="Hyperlink"/>
            <w:rFonts w:ascii="Times New Roman" w:eastAsia="Arial" w:hAnsi="Times New Roman" w:cs="Times New Roman"/>
            <w:sz w:val="24"/>
          </w:rPr>
          <w:t>art. 156, §5º, da Lei nº 14.133, de 2021</w:t>
        </w:r>
      </w:hyperlink>
      <w:r w:rsidRPr="00762794">
        <w:rPr>
          <w:rFonts w:ascii="Times New Roman" w:eastAsia="Arial" w:hAnsi="Times New Roman" w:cs="Times New Roman"/>
          <w:sz w:val="24"/>
        </w:rPr>
        <w:t>).</w:t>
      </w:r>
    </w:p>
    <w:p w:rsidR="009352C0" w:rsidRPr="00762794" w:rsidRDefault="009352C0" w:rsidP="009352C0">
      <w:pPr>
        <w:pStyle w:val="PargrafodaLista"/>
        <w:numPr>
          <w:ilvl w:val="0"/>
          <w:numId w:val="40"/>
        </w:numPr>
        <w:suppressAutoHyphens/>
        <w:spacing w:afterLines="120" w:after="288" w:line="276" w:lineRule="auto"/>
        <w:ind w:left="567" w:firstLine="0"/>
        <w:jc w:val="both"/>
        <w:rPr>
          <w:rFonts w:ascii="Times New Roman" w:eastAsia="Arial" w:hAnsi="Times New Roman" w:cs="Times New Roman"/>
          <w:sz w:val="24"/>
        </w:rPr>
      </w:pPr>
      <w:r w:rsidRPr="00762794">
        <w:rPr>
          <w:rFonts w:ascii="Times New Roman" w:eastAsia="Arial" w:hAnsi="Times New Roman" w:cs="Times New Roman"/>
          <w:b/>
          <w:bCs/>
          <w:sz w:val="24"/>
        </w:rPr>
        <w:t>Multa:</w:t>
      </w:r>
    </w:p>
    <w:p w:rsidR="009352C0" w:rsidRPr="00762794" w:rsidRDefault="009352C0" w:rsidP="009352C0">
      <w:pPr>
        <w:pStyle w:val="PargrafodaLista"/>
        <w:suppressAutoHyphens/>
        <w:spacing w:afterLines="120" w:after="288" w:line="276" w:lineRule="auto"/>
        <w:ind w:left="1775"/>
        <w:jc w:val="both"/>
        <w:rPr>
          <w:rFonts w:ascii="Times New Roman" w:eastAsia="Arial" w:hAnsi="Times New Roman" w:cs="Times New Roman"/>
          <w:sz w:val="24"/>
        </w:rPr>
      </w:pPr>
    </w:p>
    <w:p w:rsidR="009352C0" w:rsidRPr="00762794" w:rsidRDefault="009352C0" w:rsidP="009352C0">
      <w:pPr>
        <w:pStyle w:val="PargrafodaLista"/>
        <w:numPr>
          <w:ilvl w:val="1"/>
          <w:numId w:val="40"/>
        </w:numPr>
        <w:suppressAutoHyphens/>
        <w:spacing w:afterLines="120" w:after="288" w:line="276" w:lineRule="auto"/>
        <w:ind w:left="2127" w:hanging="284"/>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moratória</w:t>
      </w:r>
      <w:proofErr w:type="gramEnd"/>
      <w:r w:rsidRPr="00762794">
        <w:rPr>
          <w:rFonts w:ascii="Times New Roman" w:eastAsia="Arial" w:hAnsi="Times New Roman" w:cs="Times New Roman"/>
          <w:sz w:val="24"/>
        </w:rPr>
        <w:t xml:space="preserve"> de </w:t>
      </w:r>
      <w:r w:rsidRPr="00762794">
        <w:rPr>
          <w:rFonts w:ascii="Times New Roman" w:eastAsia="Arial" w:hAnsi="Times New Roman" w:cs="Times New Roman"/>
          <w:b/>
          <w:sz w:val="24"/>
          <w:highlight w:val="yellow"/>
        </w:rPr>
        <w:t>0,5% (</w:t>
      </w:r>
      <w:r w:rsidRPr="00762794">
        <w:rPr>
          <w:rFonts w:ascii="Times New Roman" w:eastAsia="Arial" w:hAnsi="Times New Roman" w:cs="Times New Roman"/>
          <w:b/>
          <w:sz w:val="24"/>
        </w:rPr>
        <w:t>cinco décimos</w:t>
      </w:r>
      <w:r w:rsidRPr="00762794">
        <w:rPr>
          <w:rFonts w:ascii="Times New Roman" w:eastAsia="Arial" w:hAnsi="Times New Roman" w:cs="Times New Roman"/>
          <w:sz w:val="24"/>
        </w:rPr>
        <w:t xml:space="preserve"> por cento) por dia de atraso injustificado sobre o valor da parcela inadimplida, até o limite de </w:t>
      </w:r>
      <w:r w:rsidRPr="00762794">
        <w:rPr>
          <w:rFonts w:ascii="Times New Roman" w:eastAsia="Arial" w:hAnsi="Times New Roman" w:cs="Times New Roman"/>
          <w:color w:val="FF0000"/>
          <w:sz w:val="24"/>
          <w:highlight w:val="yellow"/>
        </w:rPr>
        <w:t xml:space="preserve">30 </w:t>
      </w:r>
      <w:r w:rsidRPr="00762794">
        <w:rPr>
          <w:rFonts w:ascii="Times New Roman" w:eastAsia="Arial" w:hAnsi="Times New Roman" w:cs="Times New Roman"/>
          <w:color w:val="FF0000"/>
          <w:sz w:val="24"/>
        </w:rPr>
        <w:t>(trinta)</w:t>
      </w:r>
      <w:r w:rsidRPr="00762794">
        <w:rPr>
          <w:rFonts w:ascii="Times New Roman" w:eastAsia="Arial" w:hAnsi="Times New Roman" w:cs="Times New Roman"/>
          <w:sz w:val="24"/>
        </w:rPr>
        <w:t xml:space="preserve"> dias;</w:t>
      </w:r>
    </w:p>
    <w:p w:rsidR="009352C0" w:rsidRPr="00762794" w:rsidRDefault="009352C0" w:rsidP="009352C0">
      <w:pPr>
        <w:pStyle w:val="PargrafodaLista"/>
        <w:numPr>
          <w:ilvl w:val="2"/>
          <w:numId w:val="40"/>
        </w:numPr>
        <w:suppressAutoHyphens/>
        <w:spacing w:afterLines="120" w:after="288" w:line="276" w:lineRule="auto"/>
        <w:jc w:val="both"/>
        <w:rPr>
          <w:rFonts w:ascii="Times New Roman" w:eastAsia="Arial" w:hAnsi="Times New Roman" w:cs="Times New Roman"/>
          <w:sz w:val="24"/>
        </w:rPr>
      </w:pPr>
      <w:r w:rsidRPr="00762794">
        <w:rPr>
          <w:rFonts w:ascii="Times New Roman" w:eastAsia="Arial" w:hAnsi="Times New Roman" w:cs="Times New Roman"/>
          <w:i/>
          <w:iCs/>
          <w:color w:val="FF0000"/>
          <w:sz w:val="24"/>
        </w:rPr>
        <w:t xml:space="preserve">O atraso superior a 60 dias autoriza a Administração a promover a extinção do contrato por descumprimento ou cumprimento irregular de suas cláusulas, conforme dispõe o inciso I do art. 137 da Lei n. 14.133, de 2021. </w:t>
      </w:r>
    </w:p>
    <w:p w:rsidR="009352C0" w:rsidRPr="00762794" w:rsidRDefault="009352C0" w:rsidP="009352C0">
      <w:pPr>
        <w:pStyle w:val="PargrafodaLista"/>
        <w:suppressAutoHyphens/>
        <w:spacing w:afterLines="120" w:after="288" w:line="276" w:lineRule="auto"/>
        <w:jc w:val="both"/>
        <w:rPr>
          <w:rFonts w:ascii="Times New Roman" w:eastAsia="Arial" w:hAnsi="Times New Roman" w:cs="Times New Roman"/>
          <w:sz w:val="24"/>
        </w:rPr>
      </w:pPr>
    </w:p>
    <w:p w:rsidR="009352C0" w:rsidRPr="00762794" w:rsidRDefault="009352C0" w:rsidP="009352C0">
      <w:pPr>
        <w:pStyle w:val="PargrafodaLista"/>
        <w:numPr>
          <w:ilvl w:val="1"/>
          <w:numId w:val="40"/>
        </w:numPr>
        <w:suppressAutoHyphens/>
        <w:spacing w:afterLines="120" w:after="288" w:line="276" w:lineRule="auto"/>
        <w:ind w:left="2127" w:hanging="284"/>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compensatória</w:t>
      </w:r>
      <w:proofErr w:type="gramEnd"/>
      <w:r w:rsidRPr="00762794">
        <w:rPr>
          <w:rFonts w:ascii="Times New Roman" w:eastAsia="Arial" w:hAnsi="Times New Roman" w:cs="Times New Roman"/>
          <w:sz w:val="24"/>
        </w:rPr>
        <w:t xml:space="preserve"> de </w:t>
      </w:r>
      <w:r w:rsidRPr="00762794">
        <w:rPr>
          <w:rFonts w:ascii="Times New Roman" w:eastAsia="Arial" w:hAnsi="Times New Roman" w:cs="Times New Roman"/>
          <w:color w:val="FF0000"/>
          <w:sz w:val="24"/>
          <w:highlight w:val="yellow"/>
        </w:rPr>
        <w:t>20</w:t>
      </w:r>
      <w:r w:rsidRPr="00762794">
        <w:rPr>
          <w:rFonts w:ascii="Times New Roman" w:eastAsia="Arial" w:hAnsi="Times New Roman" w:cs="Times New Roman"/>
          <w:sz w:val="24"/>
          <w:highlight w:val="yellow"/>
        </w:rPr>
        <w:t xml:space="preserve">% </w:t>
      </w:r>
      <w:r w:rsidRPr="00762794">
        <w:rPr>
          <w:rFonts w:ascii="Times New Roman" w:eastAsia="Arial" w:hAnsi="Times New Roman" w:cs="Times New Roman"/>
          <w:sz w:val="24"/>
        </w:rPr>
        <w:t>(vinte por cento)  sobre o valor total do contrato, no caso de inexecução total do objeto.</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A aplicação das sanções previstas neste Contrato não exclui, em hipótese alguma, a obrigação de reparação integral do dano causado ao Contratante (</w:t>
      </w:r>
      <w:hyperlink r:id="rId24" w:anchor="art156§9" w:history="1">
        <w:r w:rsidRPr="00762794">
          <w:rPr>
            <w:rStyle w:val="Hyperlink"/>
            <w:rFonts w:ascii="Times New Roman" w:hAnsi="Times New Roman"/>
            <w:sz w:val="24"/>
            <w:szCs w:val="24"/>
          </w:rPr>
          <w:t>art. 156, §9º, da Lei nº 14.133, de 2021</w:t>
        </w:r>
      </w:hyperlink>
      <w:r w:rsidRPr="00762794">
        <w:rPr>
          <w:rFonts w:ascii="Times New Roman" w:hAnsi="Times New Roman"/>
          <w:sz w:val="24"/>
          <w:szCs w:val="24"/>
        </w:rPr>
        <w:t>)</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Todas as sanções previstas neste Contrato poderão ser aplicadas cumulativamente com a multa (</w:t>
      </w:r>
      <w:hyperlink r:id="rId25" w:anchor="art156§7" w:history="1">
        <w:r w:rsidRPr="00762794">
          <w:rPr>
            <w:rStyle w:val="Hyperlink"/>
            <w:rFonts w:ascii="Times New Roman" w:hAnsi="Times New Roman"/>
            <w:sz w:val="24"/>
            <w:szCs w:val="24"/>
          </w:rPr>
          <w:t>art. 156, §7º, da Lei nº 14.133, de 2021</w:t>
        </w:r>
      </w:hyperlink>
      <w:r w:rsidRPr="00762794">
        <w:rPr>
          <w:rFonts w:ascii="Times New Roman" w:hAnsi="Times New Roman"/>
          <w:sz w:val="24"/>
          <w:szCs w:val="24"/>
        </w:rPr>
        <w:t>).</w:t>
      </w:r>
    </w:p>
    <w:p w:rsidR="009352C0" w:rsidRPr="00762794" w:rsidRDefault="009352C0" w:rsidP="009352C0">
      <w:pPr>
        <w:pStyle w:val="Nivel2"/>
        <w:numPr>
          <w:ilvl w:val="2"/>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Antes da aplicação da multa será facultada a defesa do interessado no prazo de 15 (quinze) dias úteis, contado da data de sua intimação (</w:t>
      </w:r>
      <w:hyperlink r:id="rId26" w:anchor="art157" w:history="1">
        <w:r w:rsidRPr="00762794">
          <w:rPr>
            <w:rStyle w:val="Hyperlink"/>
            <w:rFonts w:ascii="Times New Roman" w:hAnsi="Times New Roman"/>
            <w:sz w:val="24"/>
            <w:szCs w:val="24"/>
          </w:rPr>
          <w:t>art. 157, da Lei nº 14.133, de 2021</w:t>
        </w:r>
      </w:hyperlink>
      <w:r w:rsidRPr="00762794">
        <w:rPr>
          <w:rFonts w:ascii="Times New Roman" w:hAnsi="Times New Roman"/>
          <w:sz w:val="24"/>
          <w:szCs w:val="24"/>
        </w:rPr>
        <w:t>)</w:t>
      </w:r>
    </w:p>
    <w:p w:rsidR="009352C0" w:rsidRPr="00762794" w:rsidRDefault="009352C0" w:rsidP="009352C0">
      <w:pPr>
        <w:pStyle w:val="Nivel2"/>
        <w:numPr>
          <w:ilvl w:val="2"/>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7" w:anchor="art156§8" w:history="1">
        <w:r w:rsidRPr="00762794">
          <w:rPr>
            <w:rStyle w:val="Hyperlink"/>
            <w:rFonts w:ascii="Times New Roman" w:hAnsi="Times New Roman"/>
            <w:sz w:val="24"/>
            <w:szCs w:val="24"/>
          </w:rPr>
          <w:t>art. 156, §8º, da Lei nº 14.133, de 2021</w:t>
        </w:r>
      </w:hyperlink>
      <w:r w:rsidRPr="00762794">
        <w:rPr>
          <w:rFonts w:ascii="Times New Roman" w:hAnsi="Times New Roman"/>
          <w:sz w:val="24"/>
          <w:szCs w:val="24"/>
        </w:rPr>
        <w:t>).</w:t>
      </w:r>
    </w:p>
    <w:p w:rsidR="009352C0" w:rsidRPr="00762794" w:rsidRDefault="009352C0" w:rsidP="009352C0">
      <w:pPr>
        <w:pStyle w:val="Nivel2"/>
        <w:numPr>
          <w:ilvl w:val="2"/>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 xml:space="preserve">Previamente ao encaminhamento à cobrança judicial, a multa poderá ser recolhida administrativamente no prazo máximo de </w:t>
      </w:r>
      <w:r w:rsidRPr="00762794">
        <w:rPr>
          <w:rFonts w:ascii="Times New Roman" w:hAnsi="Times New Roman"/>
          <w:i/>
          <w:iCs/>
          <w:color w:val="FF0000"/>
          <w:sz w:val="24"/>
          <w:szCs w:val="24"/>
          <w:highlight w:val="yellow"/>
        </w:rPr>
        <w:t>10 (dez)</w:t>
      </w:r>
      <w:r w:rsidRPr="00762794">
        <w:rPr>
          <w:rFonts w:ascii="Times New Roman" w:hAnsi="Times New Roman"/>
          <w:i/>
          <w:iCs/>
          <w:color w:val="FF0000"/>
          <w:sz w:val="24"/>
          <w:szCs w:val="24"/>
        </w:rPr>
        <w:t xml:space="preserve"> </w:t>
      </w:r>
      <w:r w:rsidRPr="00762794">
        <w:rPr>
          <w:rFonts w:ascii="Times New Roman" w:hAnsi="Times New Roman"/>
          <w:sz w:val="24"/>
          <w:szCs w:val="24"/>
        </w:rPr>
        <w:t>dias, a contar da data do recebimento da comunicação enviada pela autoridade competente.</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 xml:space="preserve">A aplicação das sanções realizar-se-á em processo administrativo que assegure o contraditório e a ampla defesa ao Contratado, observando-se o procedimento previsto no </w:t>
      </w:r>
      <w:r w:rsidRPr="00762794">
        <w:rPr>
          <w:rFonts w:ascii="Times New Roman" w:hAnsi="Times New Roman"/>
          <w:b/>
          <w:bCs/>
          <w:sz w:val="24"/>
          <w:szCs w:val="24"/>
        </w:rPr>
        <w:t xml:space="preserve">caput </w:t>
      </w:r>
      <w:r w:rsidRPr="00762794">
        <w:rPr>
          <w:rFonts w:ascii="Times New Roman" w:hAnsi="Times New Roman"/>
          <w:sz w:val="24"/>
          <w:szCs w:val="24"/>
        </w:rPr>
        <w:t xml:space="preserve">e parágrafos do </w:t>
      </w:r>
      <w:hyperlink r:id="rId28" w:anchor="art158" w:history="1">
        <w:r w:rsidRPr="00762794">
          <w:rPr>
            <w:rStyle w:val="Hyperlink"/>
            <w:rFonts w:ascii="Times New Roman" w:hAnsi="Times New Roman"/>
            <w:sz w:val="24"/>
            <w:szCs w:val="24"/>
          </w:rPr>
          <w:t>art. 158 da Lei nº 14.133, de 2021</w:t>
        </w:r>
      </w:hyperlink>
      <w:r w:rsidRPr="00762794">
        <w:rPr>
          <w:rFonts w:ascii="Times New Roman" w:hAnsi="Times New Roman"/>
          <w:sz w:val="24"/>
          <w:szCs w:val="24"/>
        </w:rPr>
        <w:t>, para as penalidades de impedimento de licitar e contratar e de declaração de inidoneidade para licitar ou contratar.</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Na aplicação das sanções serão considerados (</w:t>
      </w:r>
      <w:hyperlink r:id="rId29" w:anchor="art156§1" w:history="1">
        <w:r w:rsidRPr="00762794">
          <w:rPr>
            <w:rStyle w:val="Hyperlink"/>
            <w:rFonts w:ascii="Times New Roman" w:hAnsi="Times New Roman"/>
            <w:sz w:val="24"/>
            <w:szCs w:val="24"/>
          </w:rPr>
          <w:t>art. 156, §1º, da Lei nº 14.133, de 2021</w:t>
        </w:r>
      </w:hyperlink>
      <w:r w:rsidRPr="00762794">
        <w:rPr>
          <w:rFonts w:ascii="Times New Roman" w:hAnsi="Times New Roman"/>
          <w:sz w:val="24"/>
          <w:szCs w:val="24"/>
        </w:rPr>
        <w:t>):</w:t>
      </w:r>
    </w:p>
    <w:p w:rsidR="009352C0" w:rsidRPr="00762794" w:rsidRDefault="009352C0" w:rsidP="009352C0">
      <w:pPr>
        <w:numPr>
          <w:ilvl w:val="0"/>
          <w:numId w:val="38"/>
        </w:numPr>
        <w:suppressAutoHyphens/>
        <w:spacing w:afterLines="120" w:after="288" w:line="276" w:lineRule="auto"/>
        <w:ind w:left="340" w:firstLine="56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a</w:t>
      </w:r>
      <w:proofErr w:type="gramEnd"/>
      <w:r w:rsidRPr="00762794">
        <w:rPr>
          <w:rFonts w:ascii="Times New Roman" w:eastAsia="Arial" w:hAnsi="Times New Roman" w:cs="Times New Roman"/>
          <w:sz w:val="24"/>
        </w:rPr>
        <w:t xml:space="preserve"> natureza e a gravidade da infração cometida;</w:t>
      </w:r>
    </w:p>
    <w:p w:rsidR="009352C0" w:rsidRPr="00762794" w:rsidRDefault="009352C0" w:rsidP="009352C0">
      <w:pPr>
        <w:numPr>
          <w:ilvl w:val="0"/>
          <w:numId w:val="38"/>
        </w:numPr>
        <w:suppressAutoHyphens/>
        <w:spacing w:afterLines="120" w:after="288" w:line="276" w:lineRule="auto"/>
        <w:ind w:left="340" w:firstLine="56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as</w:t>
      </w:r>
      <w:proofErr w:type="gramEnd"/>
      <w:r w:rsidRPr="00762794">
        <w:rPr>
          <w:rFonts w:ascii="Times New Roman" w:eastAsia="Arial" w:hAnsi="Times New Roman" w:cs="Times New Roman"/>
          <w:sz w:val="24"/>
        </w:rPr>
        <w:t xml:space="preserve"> peculiaridades do caso concreto;</w:t>
      </w:r>
    </w:p>
    <w:p w:rsidR="009352C0" w:rsidRPr="00762794" w:rsidRDefault="009352C0" w:rsidP="009352C0">
      <w:pPr>
        <w:numPr>
          <w:ilvl w:val="0"/>
          <w:numId w:val="38"/>
        </w:numPr>
        <w:suppressAutoHyphens/>
        <w:spacing w:afterLines="120" w:after="288" w:line="276" w:lineRule="auto"/>
        <w:ind w:left="340" w:firstLine="56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as</w:t>
      </w:r>
      <w:proofErr w:type="gramEnd"/>
      <w:r w:rsidRPr="00762794">
        <w:rPr>
          <w:rFonts w:ascii="Times New Roman" w:eastAsia="Arial" w:hAnsi="Times New Roman" w:cs="Times New Roman"/>
          <w:sz w:val="24"/>
        </w:rPr>
        <w:t xml:space="preserve"> circunstâncias agravantes ou atenuantes;</w:t>
      </w:r>
    </w:p>
    <w:p w:rsidR="009352C0" w:rsidRPr="00762794" w:rsidRDefault="009352C0" w:rsidP="009352C0">
      <w:pPr>
        <w:numPr>
          <w:ilvl w:val="0"/>
          <w:numId w:val="38"/>
        </w:numPr>
        <w:suppressAutoHyphens/>
        <w:spacing w:afterLines="120" w:after="288" w:line="276" w:lineRule="auto"/>
        <w:ind w:left="340" w:firstLine="56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os</w:t>
      </w:r>
      <w:proofErr w:type="gramEnd"/>
      <w:r w:rsidRPr="00762794">
        <w:rPr>
          <w:rFonts w:ascii="Times New Roman" w:eastAsia="Arial" w:hAnsi="Times New Roman" w:cs="Times New Roman"/>
          <w:sz w:val="24"/>
        </w:rPr>
        <w:t xml:space="preserve"> danos que dela provierem para o Contratante;</w:t>
      </w:r>
    </w:p>
    <w:p w:rsidR="009352C0" w:rsidRPr="00762794" w:rsidRDefault="009352C0" w:rsidP="009352C0">
      <w:pPr>
        <w:numPr>
          <w:ilvl w:val="0"/>
          <w:numId w:val="38"/>
        </w:numPr>
        <w:suppressAutoHyphens/>
        <w:spacing w:afterLines="120" w:after="288" w:line="276" w:lineRule="auto"/>
        <w:ind w:left="340" w:firstLine="567"/>
        <w:contextualSpacing/>
        <w:jc w:val="both"/>
        <w:rPr>
          <w:rFonts w:ascii="Times New Roman" w:eastAsia="Arial" w:hAnsi="Times New Roman" w:cs="Times New Roman"/>
          <w:sz w:val="24"/>
        </w:rPr>
      </w:pPr>
      <w:proofErr w:type="gramStart"/>
      <w:r w:rsidRPr="00762794">
        <w:rPr>
          <w:rFonts w:ascii="Times New Roman" w:eastAsia="Arial" w:hAnsi="Times New Roman" w:cs="Times New Roman"/>
          <w:sz w:val="24"/>
        </w:rPr>
        <w:t>a</w:t>
      </w:r>
      <w:proofErr w:type="gramEnd"/>
      <w:r w:rsidRPr="00762794">
        <w:rPr>
          <w:rFonts w:ascii="Times New Roman" w:eastAsia="Arial" w:hAnsi="Times New Roman" w:cs="Times New Roman"/>
          <w:sz w:val="24"/>
        </w:rPr>
        <w:t xml:space="preserve"> implantação ou o aperfeiçoamento de programa de integridade, conforme normas e orientações dos órgãos de controle.</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 xml:space="preserve">Os atos previstos como infrações administrativas na </w:t>
      </w:r>
      <w:hyperlink r:id="rId30" w:history="1">
        <w:r w:rsidRPr="00762794">
          <w:rPr>
            <w:rStyle w:val="Hyperlink"/>
            <w:rFonts w:ascii="Times New Roman" w:hAnsi="Times New Roman"/>
            <w:sz w:val="24"/>
            <w:szCs w:val="24"/>
          </w:rPr>
          <w:t>Lei nº 14.133, de 2021</w:t>
        </w:r>
      </w:hyperlink>
      <w:r w:rsidRPr="00762794">
        <w:rPr>
          <w:rFonts w:ascii="Times New Roman" w:hAnsi="Times New Roman"/>
          <w:sz w:val="24"/>
          <w:szCs w:val="24"/>
        </w:rPr>
        <w:t xml:space="preserve">, ou em outras leis de licitações e contratos da Administração Pública que também sejam tipificados como atos lesivos na </w:t>
      </w:r>
      <w:hyperlink r:id="rId31" w:history="1">
        <w:r w:rsidRPr="00762794">
          <w:rPr>
            <w:rStyle w:val="Hyperlink"/>
            <w:rFonts w:ascii="Times New Roman" w:hAnsi="Times New Roman"/>
            <w:sz w:val="24"/>
            <w:szCs w:val="24"/>
          </w:rPr>
          <w:t>Lei nº 12.846, de 2013</w:t>
        </w:r>
      </w:hyperlink>
      <w:r w:rsidRPr="00762794">
        <w:rPr>
          <w:rFonts w:ascii="Times New Roman" w:hAnsi="Times New Roman"/>
          <w:sz w:val="24"/>
          <w:szCs w:val="24"/>
        </w:rPr>
        <w:t>, serão apurados e julgados conjuntamente, nos mesmos autos, observados o rito procedimental e autoridade competente definidos na referida Lei (</w:t>
      </w:r>
      <w:hyperlink r:id="rId32" w:history="1">
        <w:r w:rsidRPr="00762794">
          <w:rPr>
            <w:rStyle w:val="Hyperlink"/>
            <w:rFonts w:ascii="Times New Roman" w:hAnsi="Times New Roman"/>
            <w:sz w:val="24"/>
            <w:szCs w:val="24"/>
          </w:rPr>
          <w:t>art. 159</w:t>
        </w:r>
      </w:hyperlink>
      <w:r w:rsidRPr="00762794">
        <w:rPr>
          <w:rFonts w:ascii="Times New Roman" w:hAnsi="Times New Roman"/>
          <w:sz w:val="24"/>
          <w:szCs w:val="24"/>
        </w:rPr>
        <w:t>).</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3" w:anchor="art160" w:history="1">
        <w:r w:rsidRPr="00762794">
          <w:rPr>
            <w:rStyle w:val="Hyperlink"/>
            <w:rFonts w:ascii="Times New Roman" w:hAnsi="Times New Roman"/>
            <w:sz w:val="24"/>
            <w:szCs w:val="24"/>
          </w:rPr>
          <w:t>art. 160, da Lei nº 14.133, de 2021</w:t>
        </w:r>
      </w:hyperlink>
      <w:r w:rsidRPr="00762794">
        <w:rPr>
          <w:rFonts w:ascii="Times New Roman" w:hAnsi="Times New Roman"/>
          <w:sz w:val="24"/>
          <w:szCs w:val="24"/>
        </w:rPr>
        <w:t>).</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62794">
        <w:rPr>
          <w:rFonts w:ascii="Times New Roman" w:hAnsi="Times New Roman"/>
          <w:sz w:val="24"/>
          <w:szCs w:val="24"/>
        </w:rPr>
        <w:t>Ceis</w:t>
      </w:r>
      <w:proofErr w:type="spellEnd"/>
      <w:r w:rsidRPr="00762794">
        <w:rPr>
          <w:rFonts w:ascii="Times New Roman" w:hAnsi="Times New Roman"/>
          <w:sz w:val="24"/>
          <w:szCs w:val="24"/>
        </w:rPr>
        <w:t>) e no Cadastro Nacional de Empresas Punidas (</w:t>
      </w:r>
      <w:proofErr w:type="spellStart"/>
      <w:r w:rsidRPr="00762794">
        <w:rPr>
          <w:rFonts w:ascii="Times New Roman" w:hAnsi="Times New Roman"/>
          <w:sz w:val="24"/>
          <w:szCs w:val="24"/>
        </w:rPr>
        <w:t>Cnep</w:t>
      </w:r>
      <w:proofErr w:type="spellEnd"/>
      <w:r w:rsidRPr="00762794">
        <w:rPr>
          <w:rFonts w:ascii="Times New Roman" w:hAnsi="Times New Roman"/>
          <w:sz w:val="24"/>
          <w:szCs w:val="24"/>
        </w:rPr>
        <w:t>), instituídos no âmbito do Poder Executivo Federal. (</w:t>
      </w:r>
      <w:hyperlink r:id="rId34" w:anchor="art161" w:history="1">
        <w:r w:rsidRPr="00762794">
          <w:rPr>
            <w:rStyle w:val="Hyperlink"/>
            <w:rFonts w:ascii="Times New Roman" w:hAnsi="Times New Roman"/>
            <w:sz w:val="24"/>
            <w:szCs w:val="24"/>
          </w:rPr>
          <w:t>Art. 161, da Lei nº 14.133, de 2021</w:t>
        </w:r>
      </w:hyperlink>
      <w:r w:rsidRPr="00762794">
        <w:rPr>
          <w:rFonts w:ascii="Times New Roman" w:hAnsi="Times New Roman"/>
          <w:sz w:val="24"/>
          <w:szCs w:val="24"/>
        </w:rPr>
        <w:t>).</w:t>
      </w:r>
    </w:p>
    <w:p w:rsidR="009352C0" w:rsidRPr="00762794" w:rsidRDefault="009352C0" w:rsidP="009352C0">
      <w:pPr>
        <w:pStyle w:val="Nivel2"/>
        <w:numPr>
          <w:ilvl w:val="1"/>
          <w:numId w:val="41"/>
        </w:numPr>
        <w:spacing w:before="0" w:afterLines="120" w:after="288"/>
        <w:contextualSpacing/>
        <w:rPr>
          <w:rFonts w:ascii="Times New Roman" w:hAnsi="Times New Roman"/>
          <w:sz w:val="24"/>
          <w:szCs w:val="24"/>
        </w:rPr>
      </w:pPr>
      <w:r w:rsidRPr="00762794">
        <w:rPr>
          <w:rFonts w:ascii="Times New Roman" w:hAnsi="Times New Roman"/>
          <w:sz w:val="24"/>
          <w:szCs w:val="24"/>
        </w:rPr>
        <w:t xml:space="preserve">As sanções de impedimento de licitar e contratar e declaração de inidoneidade para licitar ou contratar são passíveis de reabilitação na forma do </w:t>
      </w:r>
      <w:hyperlink r:id="rId35" w:anchor="163" w:history="1">
        <w:r w:rsidRPr="00762794">
          <w:rPr>
            <w:rStyle w:val="Hyperlink"/>
            <w:rFonts w:ascii="Times New Roman" w:hAnsi="Times New Roman"/>
            <w:sz w:val="24"/>
            <w:szCs w:val="24"/>
          </w:rPr>
          <w:t>art. 163 da Lei nº 14.133/21</w:t>
        </w:r>
      </w:hyperlink>
      <w:r w:rsidRPr="00762794">
        <w:rPr>
          <w:rFonts w:ascii="Times New Roman" w:hAnsi="Times New Roman"/>
          <w:sz w:val="24"/>
          <w:szCs w:val="24"/>
        </w:rPr>
        <w:t>.</w:t>
      </w:r>
    </w:p>
    <w:p w:rsidR="009352C0" w:rsidRPr="00762794" w:rsidRDefault="009352C0" w:rsidP="009352C0">
      <w:pPr>
        <w:spacing w:line="276" w:lineRule="auto"/>
        <w:jc w:val="both"/>
        <w:rPr>
          <w:rStyle w:val="Hyperlink"/>
          <w:rFonts w:ascii="Times New Roman" w:hAnsi="Times New Roman" w:cs="Times New Roman"/>
          <w:sz w:val="24"/>
        </w:rPr>
      </w:pPr>
      <w:r w:rsidRPr="00762794">
        <w:rPr>
          <w:rFonts w:ascii="Times New Roman" w:hAnsi="Times New Roman" w:cs="Times New Roman"/>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36" w:history="1">
        <w:r w:rsidRPr="00762794">
          <w:rPr>
            <w:rStyle w:val="Hyperlink"/>
            <w:rFonts w:ascii="Times New Roman" w:hAnsi="Times New Roman" w:cs="Times New Roman"/>
            <w:sz w:val="24"/>
          </w:rPr>
          <w:t>Normativa SEGES/ME nº 26, de 13 de abril de 2022</w:t>
        </w:r>
      </w:hyperlink>
      <w:r w:rsidRPr="00762794">
        <w:rPr>
          <w:rStyle w:val="Hyperlink"/>
          <w:rFonts w:ascii="Times New Roman" w:hAnsi="Times New Roman" w:cs="Times New Roman"/>
          <w:sz w:val="24"/>
        </w:rPr>
        <w:t>.</w:t>
      </w:r>
    </w:p>
    <w:p w:rsidR="009352C0" w:rsidRPr="00762794" w:rsidRDefault="009352C0" w:rsidP="009352C0">
      <w:pPr>
        <w:spacing w:line="276" w:lineRule="auto"/>
        <w:jc w:val="both"/>
        <w:rPr>
          <w:rFonts w:ascii="Times New Roman" w:hAnsi="Times New Roman" w:cs="Times New Roman"/>
          <w:bCs/>
          <w:sz w:val="24"/>
        </w:rPr>
      </w:pPr>
    </w:p>
    <w:p w:rsidR="009352C0" w:rsidRPr="00762794" w:rsidRDefault="009352C0" w:rsidP="009352C0">
      <w:pPr>
        <w:pStyle w:val="PargrafodaLista"/>
        <w:numPr>
          <w:ilvl w:val="0"/>
          <w:numId w:val="42"/>
        </w:numPr>
        <w:spacing w:line="276" w:lineRule="auto"/>
        <w:jc w:val="both"/>
        <w:rPr>
          <w:rFonts w:ascii="Times New Roman" w:hAnsi="Times New Roman" w:cs="Times New Roman"/>
          <w:b/>
          <w:sz w:val="24"/>
        </w:rPr>
      </w:pPr>
      <w:bookmarkStart w:id="37" w:name="_Toc124490481"/>
      <w:bookmarkStart w:id="38" w:name="_Toc157520260"/>
      <w:r w:rsidRPr="00762794">
        <w:rPr>
          <w:rStyle w:val="Ttulo1Char"/>
          <w:rFonts w:ascii="Times New Roman" w:hAnsi="Times New Roman" w:cs="Times New Roman"/>
          <w:b/>
          <w:color w:val="auto"/>
          <w:sz w:val="24"/>
          <w:szCs w:val="24"/>
        </w:rPr>
        <w:t>CLÁUSULA DÉCIMA PRIMEIRA – DA EXTINÇÃO CONTRATUAL</w:t>
      </w:r>
      <w:bookmarkEnd w:id="37"/>
      <w:bookmarkEnd w:id="38"/>
      <w:r w:rsidRPr="00762794">
        <w:rPr>
          <w:rStyle w:val="Ttulo1Char"/>
          <w:rFonts w:ascii="Times New Roman" w:hAnsi="Times New Roman" w:cs="Times New Roman"/>
          <w:b/>
          <w:color w:val="auto"/>
          <w:sz w:val="24"/>
          <w:szCs w:val="24"/>
        </w:rPr>
        <w:t xml:space="preserve"> </w:t>
      </w:r>
      <w:r w:rsidRPr="00762794">
        <w:rPr>
          <w:rFonts w:ascii="Times New Roman" w:hAnsi="Times New Roman" w:cs="Times New Roman"/>
          <w:b/>
          <w:sz w:val="24"/>
        </w:rPr>
        <w:t>(ART. 92, XIX DA LEI Nº 14.133, DE 2021)</w:t>
      </w:r>
    </w:p>
    <w:p w:rsidR="009352C0" w:rsidRPr="00762794" w:rsidRDefault="009352C0" w:rsidP="009352C0">
      <w:pPr>
        <w:pStyle w:val="PargrafodaLista"/>
        <w:numPr>
          <w:ilvl w:val="1"/>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 xml:space="preserve"> O contrato se extingue quando cumpridas as obrigações de ambas as partes, ainda que isso ocorra antes do prazo estipulado para tanto.</w:t>
      </w:r>
    </w:p>
    <w:p w:rsidR="009352C0" w:rsidRPr="00762794" w:rsidRDefault="009352C0" w:rsidP="009352C0">
      <w:pPr>
        <w:pStyle w:val="PargrafodaLista"/>
        <w:numPr>
          <w:ilvl w:val="1"/>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Se as obrigações não forem cumpridas no prazo estipulado, a vigência ficará prorrogada até a conclusão do objeto, caso em que deverá a Administração providenciar a readequação do cronograma fixado para o contrato.</w:t>
      </w:r>
    </w:p>
    <w:p w:rsidR="009352C0" w:rsidRPr="00762794" w:rsidRDefault="009352C0" w:rsidP="009352C0">
      <w:pPr>
        <w:pStyle w:val="PargrafodaLista"/>
        <w:numPr>
          <w:ilvl w:val="1"/>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Quando a não conclusão do contrato referida no item anterior decorrer de culpa do CONTRATADO:</w:t>
      </w:r>
    </w:p>
    <w:p w:rsidR="009352C0" w:rsidRPr="00762794" w:rsidRDefault="009352C0" w:rsidP="009352C0">
      <w:pPr>
        <w:pStyle w:val="PargrafodaLista"/>
        <w:numPr>
          <w:ilvl w:val="2"/>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Ficará ele constituído em mora, sendo-lhe aplicáveis as respectivas sanções administrativas; e</w:t>
      </w:r>
    </w:p>
    <w:p w:rsidR="009352C0" w:rsidRPr="00762794" w:rsidRDefault="009352C0" w:rsidP="009352C0">
      <w:pPr>
        <w:pStyle w:val="PargrafodaLista"/>
        <w:numPr>
          <w:ilvl w:val="2"/>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Poderá a Administração optar pela extinção do contrato e, nesse caso, adotará as medidas admitidas em lei para a continuidade da execução contratual.</w:t>
      </w:r>
    </w:p>
    <w:p w:rsidR="009352C0" w:rsidRPr="00762794" w:rsidRDefault="009352C0" w:rsidP="009352C0">
      <w:pPr>
        <w:pStyle w:val="PargrafodaLista"/>
        <w:numPr>
          <w:ilvl w:val="1"/>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O contrato pode ser extinto antes de cumpridas as obrigações nele estipuladas, ou antes do prazo nele fixado, por algum dos motivos previstos no artigo 137 da Lei nº 14.133, de 2021, bem como amigavelmente, assegurados o contraditório e a ampla defesa.</w:t>
      </w:r>
    </w:p>
    <w:p w:rsidR="009352C0" w:rsidRPr="00762794" w:rsidRDefault="009352C0" w:rsidP="009352C0">
      <w:pPr>
        <w:pStyle w:val="PargrafodaLista"/>
        <w:numPr>
          <w:ilvl w:val="2"/>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Nesta hipótese, aplicam-se também os artigos 138 e 139 da Lei nº 14.133, de 2021.</w:t>
      </w:r>
    </w:p>
    <w:p w:rsidR="009352C0" w:rsidRPr="00762794" w:rsidRDefault="009352C0" w:rsidP="009352C0">
      <w:pPr>
        <w:pStyle w:val="PargrafodaLista"/>
        <w:numPr>
          <w:ilvl w:val="2"/>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A alteração social ou a modificação da finalidade ou da estrutura da empresa não ensejará a rescisão se não restringir sua capacidade de concluir o contrato.</w:t>
      </w:r>
    </w:p>
    <w:p w:rsidR="009352C0" w:rsidRPr="00762794" w:rsidRDefault="009352C0" w:rsidP="009352C0">
      <w:pPr>
        <w:pStyle w:val="PargrafodaLista"/>
        <w:numPr>
          <w:ilvl w:val="3"/>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Se a operação implicar mudança da pessoa jurídica contratada, deverá ser formalizado termo aditivo para alteração subjetiva.</w:t>
      </w:r>
    </w:p>
    <w:p w:rsidR="009352C0" w:rsidRPr="00762794" w:rsidRDefault="009352C0" w:rsidP="009352C0">
      <w:pPr>
        <w:pStyle w:val="PargrafodaLista"/>
        <w:numPr>
          <w:ilvl w:val="1"/>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O termo de rescisão, sempre que possível, será precedido:</w:t>
      </w:r>
    </w:p>
    <w:p w:rsidR="009352C0" w:rsidRPr="00762794" w:rsidRDefault="009352C0" w:rsidP="009352C0">
      <w:pPr>
        <w:pStyle w:val="PargrafodaLista"/>
        <w:numPr>
          <w:ilvl w:val="2"/>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Balanço dos eventos contratuais já cumpridos ou parcialmente cumpridos;</w:t>
      </w:r>
    </w:p>
    <w:p w:rsidR="009352C0" w:rsidRPr="00762794" w:rsidRDefault="009352C0" w:rsidP="009352C0">
      <w:pPr>
        <w:pStyle w:val="PargrafodaLista"/>
        <w:numPr>
          <w:ilvl w:val="2"/>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Relação dos pagamentos já efetuados e ainda devidos;</w:t>
      </w:r>
    </w:p>
    <w:p w:rsidR="009352C0" w:rsidRPr="00762794" w:rsidRDefault="009352C0" w:rsidP="009352C0">
      <w:pPr>
        <w:pStyle w:val="PargrafodaLista"/>
        <w:numPr>
          <w:ilvl w:val="2"/>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Indenizações e multas.</w:t>
      </w:r>
    </w:p>
    <w:p w:rsidR="009352C0" w:rsidRPr="00762794" w:rsidRDefault="009352C0" w:rsidP="009352C0">
      <w:pPr>
        <w:pStyle w:val="PargrafodaLista"/>
        <w:numPr>
          <w:ilvl w:val="1"/>
          <w:numId w:val="42"/>
        </w:numPr>
        <w:spacing w:line="276" w:lineRule="auto"/>
        <w:jc w:val="both"/>
        <w:rPr>
          <w:rFonts w:ascii="Times New Roman" w:hAnsi="Times New Roman" w:cs="Times New Roman"/>
          <w:bCs/>
          <w:sz w:val="24"/>
        </w:rPr>
      </w:pPr>
      <w:r w:rsidRPr="00762794">
        <w:rPr>
          <w:rFonts w:ascii="Times New Roman" w:hAnsi="Times New Roman" w:cs="Times New Roman"/>
          <w:bCs/>
          <w:sz w:val="24"/>
        </w:rPr>
        <w:tab/>
        <w:t>A extinção do Contrato não configura óbice para o reconhecimento do desequilíbrio econômico-financeiro, hipótese em que será concedida indenização por meio de termo indenizatório (</w:t>
      </w:r>
      <w:r w:rsidRPr="00762794">
        <w:rPr>
          <w:rFonts w:ascii="Times New Roman" w:hAnsi="Times New Roman" w:cs="Times New Roman"/>
          <w:bCs/>
          <w:i/>
          <w:iCs/>
          <w:sz w:val="24"/>
        </w:rPr>
        <w:t>caput</w:t>
      </w:r>
      <w:r w:rsidRPr="00762794">
        <w:rPr>
          <w:rFonts w:ascii="Times New Roman" w:hAnsi="Times New Roman" w:cs="Times New Roman"/>
          <w:bCs/>
          <w:sz w:val="24"/>
        </w:rPr>
        <w:t xml:space="preserve"> do art. 131 da Lei </w:t>
      </w:r>
      <w:proofErr w:type="gramStart"/>
      <w:r w:rsidRPr="00762794">
        <w:rPr>
          <w:rFonts w:ascii="Times New Roman" w:hAnsi="Times New Roman" w:cs="Times New Roman"/>
          <w:bCs/>
          <w:sz w:val="24"/>
        </w:rPr>
        <w:t>n.º</w:t>
      </w:r>
      <w:proofErr w:type="gramEnd"/>
      <w:r w:rsidRPr="00762794">
        <w:rPr>
          <w:rFonts w:ascii="Times New Roman" w:hAnsi="Times New Roman" w:cs="Times New Roman"/>
          <w:bCs/>
          <w:sz w:val="24"/>
        </w:rPr>
        <w:t xml:space="preserve"> 14.133, de 2021).</w:t>
      </w:r>
    </w:p>
    <w:p w:rsidR="009352C0" w:rsidRPr="00762794" w:rsidRDefault="009352C0" w:rsidP="009352C0">
      <w:pPr>
        <w:spacing w:line="276" w:lineRule="auto"/>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
          <w:sz w:val="24"/>
        </w:rPr>
      </w:pPr>
      <w:bookmarkStart w:id="39" w:name="_Toc124490482"/>
      <w:bookmarkStart w:id="40" w:name="_Toc157520261"/>
      <w:r w:rsidRPr="00762794">
        <w:rPr>
          <w:rStyle w:val="Ttulo1Char"/>
          <w:rFonts w:ascii="Times New Roman" w:hAnsi="Times New Roman" w:cs="Times New Roman"/>
          <w:b/>
          <w:color w:val="auto"/>
          <w:sz w:val="24"/>
          <w:szCs w:val="24"/>
        </w:rPr>
        <w:t>12. CLÁUSULA DÉCIMA SEGUNDA – DA DOTAÇÃO ORÇAMENTÁRIA</w:t>
      </w:r>
      <w:bookmarkEnd w:id="39"/>
      <w:bookmarkEnd w:id="40"/>
      <w:r w:rsidRPr="00762794">
        <w:rPr>
          <w:rFonts w:ascii="Times New Roman" w:hAnsi="Times New Roman" w:cs="Times New Roman"/>
          <w:b/>
          <w:sz w:val="24"/>
        </w:rPr>
        <w:t xml:space="preserve"> (ART. 92, VIII DA LEI Nº 14.133, DE 2021)</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12.1. As despesas decorrentes da presente contratação correrão à conta de recursos específicos consignados no Orçamento Geral da União deste exercício, na dotação abaixo discriminada:</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 xml:space="preserve">I. Gestão/Unidade: </w:t>
      </w:r>
      <w:r w:rsidRPr="00762794">
        <w:rPr>
          <w:rFonts w:ascii="Times New Roman" w:hAnsi="Times New Roman" w:cs="Times New Roman"/>
          <w:b/>
          <w:i/>
          <w:iCs/>
          <w:color w:val="FF0000"/>
          <w:sz w:val="24"/>
        </w:rPr>
        <w:t>XXX</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 xml:space="preserve">II. Fonte de Recursos: </w:t>
      </w:r>
      <w:r w:rsidRPr="00762794">
        <w:rPr>
          <w:rFonts w:ascii="Times New Roman" w:hAnsi="Times New Roman" w:cs="Times New Roman"/>
          <w:b/>
          <w:i/>
          <w:iCs/>
          <w:color w:val="FF0000"/>
          <w:sz w:val="24"/>
        </w:rPr>
        <w:t>XXX</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 xml:space="preserve">III. Programa de Trabalho: </w:t>
      </w:r>
      <w:r w:rsidRPr="00762794">
        <w:rPr>
          <w:rFonts w:ascii="Times New Roman" w:hAnsi="Times New Roman" w:cs="Times New Roman"/>
          <w:b/>
          <w:i/>
          <w:iCs/>
          <w:color w:val="FF0000"/>
          <w:sz w:val="24"/>
        </w:rPr>
        <w:t>XXX</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 xml:space="preserve">IV. Elemento de Despesa: </w:t>
      </w:r>
      <w:r w:rsidRPr="00762794">
        <w:rPr>
          <w:rFonts w:ascii="Times New Roman" w:hAnsi="Times New Roman" w:cs="Times New Roman"/>
          <w:b/>
          <w:i/>
          <w:iCs/>
          <w:color w:val="FF0000"/>
          <w:sz w:val="24"/>
        </w:rPr>
        <w:t>XXX</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 xml:space="preserve">V. Plano Interno: </w:t>
      </w:r>
      <w:r w:rsidRPr="00762794">
        <w:rPr>
          <w:rFonts w:ascii="Times New Roman" w:hAnsi="Times New Roman" w:cs="Times New Roman"/>
          <w:b/>
          <w:i/>
          <w:iCs/>
          <w:color w:val="FF0000"/>
          <w:sz w:val="24"/>
        </w:rPr>
        <w:t>XXX</w:t>
      </w:r>
    </w:p>
    <w:p w:rsidR="009352C0" w:rsidRPr="00762794" w:rsidRDefault="009352C0" w:rsidP="009352C0">
      <w:pPr>
        <w:spacing w:line="276" w:lineRule="auto"/>
        <w:ind w:left="1416"/>
        <w:jc w:val="both"/>
        <w:rPr>
          <w:rFonts w:ascii="Times New Roman" w:hAnsi="Times New Roman" w:cs="Times New Roman"/>
          <w:bCs/>
          <w:sz w:val="24"/>
        </w:rPr>
      </w:pPr>
      <w:r w:rsidRPr="00762794">
        <w:rPr>
          <w:rFonts w:ascii="Times New Roman" w:hAnsi="Times New Roman" w:cs="Times New Roman"/>
          <w:bCs/>
          <w:sz w:val="24"/>
        </w:rPr>
        <w:t xml:space="preserve">VI. Nota de Empenho: </w:t>
      </w:r>
      <w:r w:rsidRPr="00762794">
        <w:rPr>
          <w:rFonts w:ascii="Times New Roman" w:hAnsi="Times New Roman" w:cs="Times New Roman"/>
          <w:b/>
          <w:i/>
          <w:iCs/>
          <w:color w:val="FF0000"/>
          <w:sz w:val="24"/>
        </w:rPr>
        <w:t>XXX</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12.2. A dotação relativa aos exercícios financeiros subsequentes será indicada após aprovação da Lei Orçamentária respectiva e liberação dos créditos correspondentes, mediante apostilamento.</w:t>
      </w:r>
    </w:p>
    <w:p w:rsidR="009352C0" w:rsidRPr="00762794" w:rsidRDefault="009352C0" w:rsidP="009352C0">
      <w:pPr>
        <w:spacing w:line="276" w:lineRule="auto"/>
        <w:ind w:left="708"/>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
          <w:sz w:val="24"/>
        </w:rPr>
      </w:pPr>
      <w:bookmarkStart w:id="41" w:name="_Toc124490483"/>
      <w:bookmarkStart w:id="42" w:name="_Toc157520262"/>
      <w:r w:rsidRPr="00762794">
        <w:rPr>
          <w:rStyle w:val="Ttulo1Char"/>
          <w:rFonts w:ascii="Times New Roman" w:hAnsi="Times New Roman" w:cs="Times New Roman"/>
          <w:b/>
          <w:color w:val="auto"/>
          <w:sz w:val="24"/>
          <w:szCs w:val="24"/>
        </w:rPr>
        <w:t>13. CLÁUSULA DÉCIMA TERCEIRA – DOS CASOS OMISSOS</w:t>
      </w:r>
      <w:bookmarkEnd w:id="41"/>
      <w:bookmarkEnd w:id="42"/>
      <w:r w:rsidRPr="00762794">
        <w:rPr>
          <w:rFonts w:ascii="Times New Roman" w:hAnsi="Times New Roman" w:cs="Times New Roman"/>
          <w:b/>
          <w:sz w:val="24"/>
        </w:rPr>
        <w:t xml:space="preserve"> (ART. 92, III DA LEI Nº 14.133, DE 2021)</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13.1. Os casos omissos serão decididos pelo CONTRATANTE, segundo as disposições contidas na Lei nº 14.133, de 2021, e demais normas federais aplicáveis e, subsidiariamente, segundo as disposições contidas na Lei nº 8.078, de 1990, Código de Defesa do Consumidor, e normas e princípios gerais dos contratos.</w:t>
      </w:r>
    </w:p>
    <w:p w:rsidR="009352C0" w:rsidRPr="00762794" w:rsidRDefault="009352C0" w:rsidP="009352C0">
      <w:pPr>
        <w:spacing w:line="276" w:lineRule="auto"/>
        <w:ind w:left="708"/>
        <w:jc w:val="both"/>
        <w:rPr>
          <w:rFonts w:ascii="Times New Roman" w:hAnsi="Times New Roman" w:cs="Times New Roman"/>
          <w:bCs/>
          <w:sz w:val="24"/>
        </w:rPr>
      </w:pPr>
    </w:p>
    <w:p w:rsidR="009352C0" w:rsidRPr="00762794" w:rsidRDefault="009352C0" w:rsidP="009352C0">
      <w:pPr>
        <w:pStyle w:val="Ttulo1"/>
        <w:spacing w:before="0" w:line="276" w:lineRule="auto"/>
        <w:jc w:val="both"/>
        <w:rPr>
          <w:rFonts w:ascii="Times New Roman" w:hAnsi="Times New Roman" w:cs="Times New Roman"/>
          <w:b/>
          <w:color w:val="auto"/>
          <w:sz w:val="24"/>
          <w:szCs w:val="24"/>
        </w:rPr>
      </w:pPr>
      <w:bookmarkStart w:id="43" w:name="_Toc124490484"/>
      <w:bookmarkStart w:id="44" w:name="_Toc157520263"/>
      <w:r w:rsidRPr="00762794">
        <w:rPr>
          <w:rFonts w:ascii="Times New Roman" w:hAnsi="Times New Roman" w:cs="Times New Roman"/>
          <w:b/>
          <w:color w:val="auto"/>
          <w:sz w:val="24"/>
          <w:szCs w:val="24"/>
        </w:rPr>
        <w:t>14. CLÁUSULA DÉCIMA QUARTA – DAS ALTERAÇÕES</w:t>
      </w:r>
      <w:bookmarkEnd w:id="43"/>
      <w:bookmarkEnd w:id="44"/>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 xml:space="preserve">14.1. Eventuais alterações contratuais reger-se-ão pela disciplina dos </w:t>
      </w:r>
      <w:proofErr w:type="spellStart"/>
      <w:r w:rsidRPr="00762794">
        <w:rPr>
          <w:rFonts w:ascii="Times New Roman" w:hAnsi="Times New Roman" w:cs="Times New Roman"/>
          <w:bCs/>
          <w:sz w:val="24"/>
        </w:rPr>
        <w:t>arts</w:t>
      </w:r>
      <w:proofErr w:type="spellEnd"/>
      <w:r w:rsidRPr="00762794">
        <w:rPr>
          <w:rFonts w:ascii="Times New Roman" w:hAnsi="Times New Roman" w:cs="Times New Roman"/>
          <w:bCs/>
          <w:sz w:val="24"/>
        </w:rPr>
        <w:t>. 124 e seguintes da Lei nº 14.133, de 2021.</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14.2. O CONTRATADO é obrigado a aceitar, nas mesmas condições contratuais, os acréscimos ou supressões que se fizerem necessários, até o limite de 25% (vinte e cinco por cento) do valor inicial atualizado do contrato.</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14.3. Registros que não caracterizam alteração do contrato podem ser realizados por simples apostila, dispensada a celebração de termo aditivo, na forma do art. 136 da Lei nº 14.133, de 2021.</w:t>
      </w:r>
    </w:p>
    <w:p w:rsidR="009352C0" w:rsidRPr="00762794" w:rsidRDefault="009352C0" w:rsidP="009352C0">
      <w:pPr>
        <w:spacing w:line="276" w:lineRule="auto"/>
        <w:ind w:left="708"/>
        <w:jc w:val="both"/>
        <w:rPr>
          <w:rFonts w:ascii="Times New Roman" w:hAnsi="Times New Roman" w:cs="Times New Roman"/>
          <w:bCs/>
          <w:sz w:val="24"/>
        </w:rPr>
      </w:pPr>
    </w:p>
    <w:p w:rsidR="009352C0" w:rsidRPr="00762794" w:rsidRDefault="009352C0" w:rsidP="009352C0">
      <w:pPr>
        <w:pStyle w:val="Ttulo1"/>
        <w:spacing w:before="0" w:line="276" w:lineRule="auto"/>
        <w:jc w:val="both"/>
        <w:rPr>
          <w:rFonts w:ascii="Times New Roman" w:hAnsi="Times New Roman" w:cs="Times New Roman"/>
          <w:b/>
          <w:color w:val="auto"/>
          <w:sz w:val="24"/>
          <w:szCs w:val="24"/>
        </w:rPr>
      </w:pPr>
      <w:bookmarkStart w:id="45" w:name="_Toc124490485"/>
      <w:bookmarkStart w:id="46" w:name="_Toc157520264"/>
      <w:r w:rsidRPr="00762794">
        <w:rPr>
          <w:rFonts w:ascii="Times New Roman" w:hAnsi="Times New Roman" w:cs="Times New Roman"/>
          <w:b/>
          <w:color w:val="auto"/>
          <w:sz w:val="24"/>
          <w:szCs w:val="24"/>
        </w:rPr>
        <w:t>15. CLÁUSULA DÉCIMA QUINTA – DA PUBLICAÇÃO</w:t>
      </w:r>
      <w:bookmarkEnd w:id="45"/>
      <w:bookmarkEnd w:id="46"/>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 xml:space="preserve">15.1. Incumbirá ao CONTRATANTE providenciar a publicação deste instrumento nos termos e condições previstas na Lei nº 14.133, de 2021, bem como disponibilizar este Termo de Contrato no sítio oficial do </w:t>
      </w:r>
      <w:r w:rsidRPr="00762794">
        <w:rPr>
          <w:rFonts w:ascii="Times New Roman" w:hAnsi="Times New Roman" w:cs="Times New Roman"/>
          <w:b/>
          <w:i/>
          <w:iCs/>
          <w:color w:val="FF0000"/>
          <w:sz w:val="24"/>
        </w:rPr>
        <w:t>XXX</w:t>
      </w:r>
      <w:r w:rsidRPr="00762794">
        <w:rPr>
          <w:rFonts w:ascii="Times New Roman" w:hAnsi="Times New Roman" w:cs="Times New Roman"/>
          <w:bCs/>
          <w:sz w:val="24"/>
        </w:rPr>
        <w:t xml:space="preserve"> (portal transparência) na rede mundial de computadores (internet), em atenção ao §2º do art. 8º da Lei nº 12.527, de 2011, c/</w:t>
      </w:r>
      <w:proofErr w:type="gramStart"/>
      <w:r w:rsidRPr="00762794">
        <w:rPr>
          <w:rFonts w:ascii="Times New Roman" w:hAnsi="Times New Roman" w:cs="Times New Roman"/>
          <w:bCs/>
          <w:sz w:val="24"/>
        </w:rPr>
        <w:t>c</w:t>
      </w:r>
      <w:proofErr w:type="gramEnd"/>
      <w:r w:rsidRPr="00762794">
        <w:rPr>
          <w:rFonts w:ascii="Times New Roman" w:hAnsi="Times New Roman" w:cs="Times New Roman"/>
          <w:bCs/>
          <w:sz w:val="24"/>
        </w:rPr>
        <w:t xml:space="preserve"> o inciso V do §3º do art. 7ºdo Decreto nº 7.724, de 2012.</w:t>
      </w:r>
    </w:p>
    <w:p w:rsidR="009352C0" w:rsidRPr="00762794" w:rsidRDefault="009352C0" w:rsidP="009352C0">
      <w:pPr>
        <w:spacing w:line="276" w:lineRule="auto"/>
        <w:ind w:left="708"/>
        <w:jc w:val="both"/>
        <w:rPr>
          <w:rFonts w:ascii="Times New Roman" w:hAnsi="Times New Roman" w:cs="Times New Roman"/>
          <w:bCs/>
          <w:sz w:val="24"/>
        </w:rPr>
      </w:pPr>
    </w:p>
    <w:p w:rsidR="009352C0" w:rsidRPr="00762794" w:rsidRDefault="009352C0" w:rsidP="009352C0">
      <w:pPr>
        <w:spacing w:line="276" w:lineRule="auto"/>
        <w:jc w:val="both"/>
        <w:rPr>
          <w:rFonts w:ascii="Times New Roman" w:hAnsi="Times New Roman" w:cs="Times New Roman"/>
          <w:b/>
          <w:sz w:val="24"/>
        </w:rPr>
      </w:pPr>
      <w:bookmarkStart w:id="47" w:name="_Toc124490486"/>
      <w:bookmarkStart w:id="48" w:name="_Toc157520265"/>
      <w:r w:rsidRPr="00762794">
        <w:rPr>
          <w:rStyle w:val="Ttulo1Char"/>
          <w:rFonts w:ascii="Times New Roman" w:hAnsi="Times New Roman" w:cs="Times New Roman"/>
          <w:b/>
          <w:color w:val="auto"/>
          <w:sz w:val="24"/>
          <w:szCs w:val="24"/>
        </w:rPr>
        <w:t>16. CLÁUSULA DÉCIMA SEXTA – DO FORO</w:t>
      </w:r>
      <w:bookmarkEnd w:id="47"/>
      <w:bookmarkEnd w:id="48"/>
      <w:r w:rsidRPr="00762794">
        <w:rPr>
          <w:rFonts w:ascii="Times New Roman" w:hAnsi="Times New Roman" w:cs="Times New Roman"/>
          <w:b/>
          <w:sz w:val="24"/>
        </w:rPr>
        <w:t xml:space="preserve"> (ART. 92, §1º DA LEI Nº 14.133, DE 2021)</w:t>
      </w:r>
    </w:p>
    <w:p w:rsidR="009352C0" w:rsidRPr="00762794" w:rsidRDefault="009352C0" w:rsidP="009352C0">
      <w:pPr>
        <w:spacing w:line="276" w:lineRule="auto"/>
        <w:ind w:left="708"/>
        <w:jc w:val="both"/>
        <w:rPr>
          <w:rFonts w:ascii="Times New Roman" w:hAnsi="Times New Roman" w:cs="Times New Roman"/>
          <w:bCs/>
          <w:sz w:val="24"/>
        </w:rPr>
      </w:pPr>
      <w:r w:rsidRPr="00762794">
        <w:rPr>
          <w:rFonts w:ascii="Times New Roman" w:hAnsi="Times New Roman" w:cs="Times New Roman"/>
          <w:bCs/>
          <w:sz w:val="24"/>
        </w:rPr>
        <w:t>16.1.</w:t>
      </w:r>
      <w:r w:rsidRPr="00762794">
        <w:rPr>
          <w:rFonts w:ascii="Times New Roman" w:hAnsi="Times New Roman" w:cs="Times New Roman"/>
          <w:bCs/>
          <w:sz w:val="24"/>
        </w:rPr>
        <w:tab/>
        <w:t>Fica eleito o foro da Comarca de Guaíra/SP com exclusão de qualquer outro, por mais privilegiado que seja, para dirimir quaisquer questões oriundas deste Termo de Contrato que não possam ser compostos pela conciliação, conforme §1º do art. 92 da Lei nº 14.133, de 2021.</w:t>
      </w:r>
    </w:p>
    <w:p w:rsidR="009352C0" w:rsidRPr="00762794" w:rsidRDefault="009352C0" w:rsidP="009352C0">
      <w:pPr>
        <w:spacing w:before="240" w:after="160"/>
        <w:jc w:val="both"/>
        <w:rPr>
          <w:rFonts w:ascii="Times New Roman" w:hAnsi="Times New Roman" w:cs="Times New Roman"/>
          <w:bCs/>
        </w:rPr>
      </w:pPr>
    </w:p>
    <w:p w:rsidR="009352C0" w:rsidRPr="00762794" w:rsidRDefault="009352C0" w:rsidP="009352C0">
      <w:pPr>
        <w:ind w:right="-15"/>
        <w:jc w:val="both"/>
        <w:rPr>
          <w:rFonts w:ascii="Times New Roman" w:hAnsi="Times New Roman" w:cs="Times New Roman"/>
        </w:rPr>
      </w:pPr>
      <w:r w:rsidRPr="00762794">
        <w:rPr>
          <w:rFonts w:ascii="Times New Roman" w:hAnsi="Times New Roman" w:cs="Times New Roman"/>
          <w:b/>
          <w:i/>
          <w:color w:val="FF0000"/>
        </w:rPr>
        <w:t>XXX</w:t>
      </w:r>
      <w:r w:rsidRPr="00762794">
        <w:rPr>
          <w:rFonts w:ascii="Times New Roman" w:hAnsi="Times New Roman" w:cs="Times New Roman"/>
          <w:i/>
          <w:color w:val="FF0000"/>
        </w:rPr>
        <w:t xml:space="preserve"> (Local)</w:t>
      </w:r>
      <w:r w:rsidRPr="00762794">
        <w:rPr>
          <w:rFonts w:ascii="Times New Roman" w:hAnsi="Times New Roman" w:cs="Times New Roman"/>
        </w:rPr>
        <w:t xml:space="preserve">, </w:t>
      </w:r>
      <w:r w:rsidRPr="00762794">
        <w:rPr>
          <w:rFonts w:ascii="Times New Roman" w:hAnsi="Times New Roman" w:cs="Times New Roman"/>
          <w:b/>
          <w:i/>
          <w:color w:val="FF0000"/>
        </w:rPr>
        <w:t>XX</w:t>
      </w:r>
      <w:r w:rsidRPr="00762794">
        <w:rPr>
          <w:rFonts w:ascii="Times New Roman" w:hAnsi="Times New Roman" w:cs="Times New Roman"/>
          <w:i/>
          <w:color w:val="FF0000"/>
        </w:rPr>
        <w:t xml:space="preserve"> (dia)</w:t>
      </w:r>
      <w:r w:rsidRPr="00762794">
        <w:rPr>
          <w:rFonts w:ascii="Times New Roman" w:hAnsi="Times New Roman" w:cs="Times New Roman"/>
        </w:rPr>
        <w:t xml:space="preserve"> de </w:t>
      </w:r>
      <w:r w:rsidRPr="00762794">
        <w:rPr>
          <w:rFonts w:ascii="Times New Roman" w:hAnsi="Times New Roman" w:cs="Times New Roman"/>
          <w:b/>
          <w:i/>
          <w:color w:val="FF0000"/>
        </w:rPr>
        <w:t>XXX</w:t>
      </w:r>
      <w:r w:rsidRPr="00762794">
        <w:rPr>
          <w:rFonts w:ascii="Times New Roman" w:hAnsi="Times New Roman" w:cs="Times New Roman"/>
          <w:i/>
          <w:color w:val="FF0000"/>
        </w:rPr>
        <w:t xml:space="preserve"> (</w:t>
      </w:r>
      <w:proofErr w:type="gramStart"/>
      <w:r w:rsidRPr="00762794">
        <w:rPr>
          <w:rFonts w:ascii="Times New Roman" w:hAnsi="Times New Roman" w:cs="Times New Roman"/>
          <w:i/>
          <w:color w:val="FF0000"/>
        </w:rPr>
        <w:t>mês)</w:t>
      </w:r>
      <w:r w:rsidRPr="00762794">
        <w:rPr>
          <w:rFonts w:ascii="Times New Roman" w:hAnsi="Times New Roman" w:cs="Times New Roman"/>
        </w:rPr>
        <w:t>de</w:t>
      </w:r>
      <w:proofErr w:type="gramEnd"/>
      <w:r w:rsidRPr="00762794">
        <w:rPr>
          <w:rFonts w:ascii="Times New Roman" w:hAnsi="Times New Roman" w:cs="Times New Roman"/>
        </w:rPr>
        <w:t xml:space="preserve"> 20</w:t>
      </w:r>
      <w:r w:rsidRPr="00762794">
        <w:rPr>
          <w:rFonts w:ascii="Times New Roman" w:hAnsi="Times New Roman" w:cs="Times New Roman"/>
          <w:b/>
          <w:i/>
          <w:color w:val="FF0000"/>
        </w:rPr>
        <w:t>XX</w:t>
      </w:r>
      <w:r w:rsidRPr="00762794">
        <w:rPr>
          <w:rFonts w:ascii="Times New Roman" w:hAnsi="Times New Roman" w:cs="Times New Roman"/>
          <w:i/>
          <w:color w:val="FF0000"/>
        </w:rPr>
        <w:t xml:space="preserve"> (ano</w:t>
      </w:r>
      <w:r w:rsidRPr="00762794">
        <w:rPr>
          <w:rFonts w:ascii="Times New Roman" w:hAnsi="Times New Roman" w:cs="Times New Roman"/>
          <w:color w:val="FF0000"/>
        </w:rPr>
        <w:t>)</w:t>
      </w:r>
      <w:r w:rsidRPr="00762794">
        <w:rPr>
          <w:rFonts w:ascii="Times New Roman" w:hAnsi="Times New Roman" w:cs="Times New Roman"/>
        </w:rPr>
        <w:t>.</w:t>
      </w:r>
    </w:p>
    <w:p w:rsidR="009352C0" w:rsidRPr="00762794" w:rsidRDefault="009352C0" w:rsidP="009352C0">
      <w:pPr>
        <w:ind w:right="-15"/>
        <w:jc w:val="both"/>
        <w:rPr>
          <w:rFonts w:ascii="Times New Roman" w:hAnsi="Times New Roman" w:cs="Times New Roman"/>
        </w:rPr>
      </w:pPr>
    </w:p>
    <w:p w:rsidR="009352C0" w:rsidRPr="00762794" w:rsidRDefault="009352C0" w:rsidP="009352C0">
      <w:pPr>
        <w:ind w:right="-15"/>
        <w:jc w:val="both"/>
        <w:rPr>
          <w:rFonts w:ascii="Times New Roman" w:hAnsi="Times New Roman" w:cs="Times New Roman"/>
        </w:rPr>
      </w:pPr>
    </w:p>
    <w:p w:rsidR="009352C0" w:rsidRPr="00762794" w:rsidRDefault="009352C0" w:rsidP="009352C0">
      <w:pPr>
        <w:jc w:val="both"/>
        <w:rPr>
          <w:rFonts w:ascii="Times New Roman" w:hAnsi="Times New Roman" w:cs="Times New Roman"/>
        </w:rPr>
      </w:pPr>
    </w:p>
    <w:p w:rsidR="009352C0" w:rsidRPr="00762794" w:rsidRDefault="009352C0" w:rsidP="009352C0">
      <w:pPr>
        <w:jc w:val="both"/>
        <w:rPr>
          <w:rFonts w:ascii="Times New Roman" w:hAnsi="Times New Roman" w:cs="Times New Roman"/>
        </w:rPr>
      </w:pPr>
      <w:r w:rsidRPr="00762794">
        <w:rPr>
          <w:rFonts w:ascii="Times New Roman" w:hAnsi="Times New Roman" w:cs="Times New Roman"/>
        </w:rPr>
        <w:t>_______________________________________________________</w:t>
      </w:r>
    </w:p>
    <w:p w:rsidR="009352C0" w:rsidRPr="00762794" w:rsidRDefault="009352C0" w:rsidP="009352C0">
      <w:pPr>
        <w:jc w:val="both"/>
        <w:rPr>
          <w:rFonts w:ascii="Times New Roman" w:hAnsi="Times New Roman" w:cs="Times New Roman"/>
        </w:rPr>
      </w:pPr>
      <w:r w:rsidRPr="00762794">
        <w:rPr>
          <w:rFonts w:ascii="Times New Roman" w:hAnsi="Times New Roman" w:cs="Times New Roman"/>
        </w:rPr>
        <w:t>Representante legal do CONTRATANTE</w:t>
      </w:r>
    </w:p>
    <w:p w:rsidR="009352C0" w:rsidRPr="00762794" w:rsidRDefault="009352C0" w:rsidP="009352C0">
      <w:pPr>
        <w:jc w:val="both"/>
        <w:rPr>
          <w:rFonts w:ascii="Times New Roman" w:hAnsi="Times New Roman" w:cs="Times New Roman"/>
        </w:rPr>
      </w:pPr>
    </w:p>
    <w:p w:rsidR="009352C0" w:rsidRPr="00762794" w:rsidRDefault="009352C0" w:rsidP="009352C0">
      <w:pPr>
        <w:jc w:val="both"/>
        <w:rPr>
          <w:rFonts w:ascii="Times New Roman" w:hAnsi="Times New Roman" w:cs="Times New Roman"/>
        </w:rPr>
      </w:pPr>
    </w:p>
    <w:p w:rsidR="009352C0" w:rsidRPr="00762794" w:rsidRDefault="009352C0" w:rsidP="009352C0">
      <w:pPr>
        <w:jc w:val="both"/>
        <w:rPr>
          <w:rFonts w:ascii="Times New Roman" w:hAnsi="Times New Roman" w:cs="Times New Roman"/>
        </w:rPr>
      </w:pPr>
    </w:p>
    <w:p w:rsidR="009352C0" w:rsidRPr="00762794" w:rsidRDefault="009352C0" w:rsidP="009352C0">
      <w:pPr>
        <w:jc w:val="both"/>
        <w:rPr>
          <w:rFonts w:ascii="Times New Roman" w:hAnsi="Times New Roman" w:cs="Times New Roman"/>
        </w:rPr>
      </w:pPr>
      <w:r w:rsidRPr="00762794">
        <w:rPr>
          <w:rFonts w:ascii="Times New Roman" w:hAnsi="Times New Roman" w:cs="Times New Roman"/>
        </w:rPr>
        <w:t>_______________________________________________________</w:t>
      </w:r>
    </w:p>
    <w:p w:rsidR="009352C0" w:rsidRPr="00762794" w:rsidRDefault="009352C0" w:rsidP="009352C0">
      <w:pPr>
        <w:jc w:val="both"/>
        <w:rPr>
          <w:rFonts w:ascii="Times New Roman" w:hAnsi="Times New Roman" w:cs="Times New Roman"/>
        </w:rPr>
      </w:pPr>
      <w:r w:rsidRPr="00762794">
        <w:rPr>
          <w:rFonts w:ascii="Times New Roman" w:hAnsi="Times New Roman" w:cs="Times New Roman"/>
        </w:rPr>
        <w:t>Representante legal do CONTRATADO</w:t>
      </w:r>
    </w:p>
    <w:p w:rsidR="009352C0" w:rsidRPr="00762794" w:rsidRDefault="009352C0" w:rsidP="009352C0">
      <w:pPr>
        <w:spacing w:before="240" w:after="160"/>
        <w:jc w:val="both"/>
        <w:rPr>
          <w:rFonts w:ascii="Times New Roman" w:hAnsi="Times New Roman" w:cs="Times New Roman"/>
          <w:b/>
        </w:rPr>
      </w:pPr>
    </w:p>
    <w:p w:rsidR="009352C0" w:rsidRPr="00762794" w:rsidRDefault="009352C0" w:rsidP="009352C0">
      <w:pPr>
        <w:spacing w:before="240" w:after="160"/>
        <w:jc w:val="both"/>
        <w:rPr>
          <w:rFonts w:ascii="Times New Roman" w:hAnsi="Times New Roman" w:cs="Times New Roman"/>
          <w:b/>
        </w:rPr>
      </w:pPr>
      <w:r w:rsidRPr="00762794">
        <w:rPr>
          <w:rFonts w:ascii="Times New Roman" w:hAnsi="Times New Roman" w:cs="Times New Roman"/>
          <w:b/>
        </w:rPr>
        <w:t>TESTEMUNHAS:</w:t>
      </w:r>
    </w:p>
    <w:p w:rsidR="009352C0" w:rsidRPr="00762794" w:rsidRDefault="009352C0" w:rsidP="009352C0">
      <w:pPr>
        <w:spacing w:before="240" w:after="160"/>
        <w:jc w:val="both"/>
        <w:rPr>
          <w:rFonts w:ascii="Times New Roman" w:hAnsi="Times New Roman" w:cs="Times New Roman"/>
          <w:bCs/>
        </w:rPr>
      </w:pPr>
      <w:r w:rsidRPr="00762794">
        <w:rPr>
          <w:rFonts w:ascii="Times New Roman" w:hAnsi="Times New Roman" w:cs="Times New Roman"/>
          <w:bCs/>
        </w:rPr>
        <w:t>1-</w:t>
      </w:r>
    </w:p>
    <w:p w:rsidR="009352C0" w:rsidRPr="00762794" w:rsidRDefault="009352C0" w:rsidP="009352C0">
      <w:pPr>
        <w:spacing w:before="240" w:after="160"/>
        <w:jc w:val="both"/>
        <w:rPr>
          <w:rFonts w:ascii="Times New Roman" w:hAnsi="Times New Roman" w:cs="Times New Roman"/>
          <w:bCs/>
        </w:rPr>
      </w:pPr>
      <w:r w:rsidRPr="00762794">
        <w:rPr>
          <w:rFonts w:ascii="Times New Roman" w:hAnsi="Times New Roman" w:cs="Times New Roman"/>
          <w:bCs/>
        </w:rPr>
        <w:t>2-</w:t>
      </w:r>
    </w:p>
    <w:p w:rsidR="009352C0" w:rsidRPr="00762794" w:rsidRDefault="009352C0" w:rsidP="009352C0">
      <w:pPr>
        <w:pStyle w:val="Default"/>
        <w:tabs>
          <w:tab w:val="left" w:pos="851"/>
        </w:tabs>
        <w:spacing w:line="360" w:lineRule="auto"/>
        <w:jc w:val="center"/>
        <w:rPr>
          <w:rFonts w:ascii="Times New Roman" w:hAnsi="Times New Roman" w:cs="Times New Roman"/>
          <w:b/>
          <w:sz w:val="22"/>
          <w:szCs w:val="22"/>
        </w:rPr>
      </w:pPr>
    </w:p>
    <w:p w:rsidR="009352C0" w:rsidRPr="00762794" w:rsidRDefault="009352C0" w:rsidP="009352C0">
      <w:pPr>
        <w:pStyle w:val="Default"/>
        <w:tabs>
          <w:tab w:val="left" w:pos="851"/>
        </w:tabs>
        <w:spacing w:line="360" w:lineRule="auto"/>
        <w:jc w:val="center"/>
        <w:rPr>
          <w:rFonts w:ascii="Times New Roman" w:hAnsi="Times New Roman" w:cs="Times New Roman"/>
          <w:b/>
          <w:sz w:val="22"/>
          <w:szCs w:val="22"/>
        </w:rPr>
      </w:pPr>
    </w:p>
    <w:p w:rsidR="009352C0" w:rsidRPr="00762794" w:rsidRDefault="009352C0" w:rsidP="009352C0">
      <w:pPr>
        <w:pStyle w:val="Default"/>
        <w:tabs>
          <w:tab w:val="left" w:pos="851"/>
        </w:tabs>
        <w:spacing w:line="360" w:lineRule="auto"/>
        <w:jc w:val="center"/>
        <w:rPr>
          <w:rFonts w:ascii="Times New Roman" w:hAnsi="Times New Roman" w:cs="Times New Roman"/>
          <w:b/>
          <w:sz w:val="22"/>
          <w:szCs w:val="22"/>
        </w:rPr>
      </w:pPr>
      <w:r w:rsidRPr="00762794">
        <w:rPr>
          <w:rFonts w:ascii="Times New Roman" w:hAnsi="Times New Roman" w:cs="Times New Roman"/>
          <w:b/>
          <w:sz w:val="22"/>
          <w:szCs w:val="22"/>
        </w:rPr>
        <w:br w:type="page"/>
      </w:r>
    </w:p>
    <w:p w:rsidR="009352C0" w:rsidRPr="00762794" w:rsidRDefault="009352C0" w:rsidP="009352C0">
      <w:pPr>
        <w:pStyle w:val="Default"/>
        <w:tabs>
          <w:tab w:val="left" w:pos="851"/>
        </w:tabs>
        <w:spacing w:line="360" w:lineRule="auto"/>
        <w:jc w:val="center"/>
        <w:rPr>
          <w:rFonts w:ascii="Times New Roman" w:hAnsi="Times New Roman" w:cs="Times New Roman"/>
          <w:b/>
          <w:bCs/>
          <w:sz w:val="22"/>
          <w:szCs w:val="22"/>
        </w:rPr>
      </w:pPr>
      <w:r w:rsidRPr="00762794">
        <w:rPr>
          <w:rFonts w:ascii="Times New Roman" w:hAnsi="Times New Roman" w:cs="Times New Roman"/>
          <w:b/>
          <w:sz w:val="22"/>
          <w:szCs w:val="22"/>
        </w:rPr>
        <w:t xml:space="preserve">ANEXO IV - MODELO DE DECLARAÇÃO CONFORME </w:t>
      </w:r>
      <w:r w:rsidRPr="00762794">
        <w:rPr>
          <w:rFonts w:ascii="Times New Roman" w:hAnsi="Times New Roman" w:cs="Times New Roman"/>
          <w:b/>
        </w:rPr>
        <w:t>DISPOSTO NO INCISO XXXIII, DO ARTIGO 7º DA CONSTITUIÇÃO FEDERAL DE 1988</w:t>
      </w:r>
    </w:p>
    <w:p w:rsidR="009352C0" w:rsidRPr="00762794" w:rsidRDefault="009352C0" w:rsidP="009352C0">
      <w:pPr>
        <w:pStyle w:val="Corpodetexto2"/>
        <w:spacing w:after="0" w:line="240" w:lineRule="auto"/>
        <w:jc w:val="both"/>
        <w:rPr>
          <w:rFonts w:ascii="Times New Roman" w:hAnsi="Times New Roman" w:cs="Times New Roman"/>
          <w:sz w:val="22"/>
          <w:szCs w:val="22"/>
        </w:rPr>
      </w:pPr>
    </w:p>
    <w:p w:rsidR="009352C0" w:rsidRPr="00762794" w:rsidRDefault="009352C0" w:rsidP="009352C0">
      <w:pPr>
        <w:pStyle w:val="Recuodecorpodetexto"/>
        <w:spacing w:line="360" w:lineRule="auto"/>
        <w:ind w:firstLine="0"/>
        <w:rPr>
          <w:rFonts w:ascii="Times New Roman" w:hAnsi="Times New Roman"/>
          <w:bCs/>
          <w:sz w:val="22"/>
          <w:szCs w:val="22"/>
        </w:rPr>
      </w:pPr>
      <w:r w:rsidRPr="00762794">
        <w:rPr>
          <w:rFonts w:ascii="Times New Roman" w:hAnsi="Times New Roman"/>
          <w:bCs/>
          <w:sz w:val="22"/>
          <w:szCs w:val="22"/>
        </w:rPr>
        <w:t>AO MUNICÍPIO DE GUAÍRA/SP</w:t>
      </w:r>
    </w:p>
    <w:p w:rsidR="009352C0" w:rsidRPr="00762794" w:rsidRDefault="009352C0" w:rsidP="009352C0">
      <w:pPr>
        <w:pStyle w:val="Recuodecorpodetexto"/>
        <w:spacing w:line="360" w:lineRule="auto"/>
        <w:rPr>
          <w:rFonts w:ascii="Times New Roman" w:hAnsi="Times New Roman"/>
          <w:bCs/>
          <w:sz w:val="22"/>
          <w:szCs w:val="22"/>
        </w:rPr>
      </w:pPr>
    </w:p>
    <w:p w:rsidR="009352C0" w:rsidRPr="00762794" w:rsidRDefault="009352C0" w:rsidP="009352C0">
      <w:pPr>
        <w:pStyle w:val="Corpodetexto"/>
        <w:spacing w:line="360" w:lineRule="auto"/>
        <w:jc w:val="both"/>
        <w:rPr>
          <w:rFonts w:ascii="Times New Roman" w:hAnsi="Times New Roman" w:cs="Times New Roman"/>
          <w:b/>
          <w:sz w:val="22"/>
          <w:szCs w:val="22"/>
        </w:rPr>
      </w:pPr>
      <w:r w:rsidRPr="00762794">
        <w:rPr>
          <w:rFonts w:ascii="Times New Roman" w:hAnsi="Times New Roman" w:cs="Times New Roman"/>
          <w:b/>
          <w:sz w:val="22"/>
          <w:szCs w:val="22"/>
        </w:rPr>
        <w:t xml:space="preserve">A empresa (razão social) ____________, pessoa Jurídica de Direito Privado, inscrita no CNPJ sob o nº ________________, inscrição estadual nº ________, inscrição municipal nº ________, com sede ____ (endereço completo), na cidade de ______________, Estado de ____, neste ato representada pelo seu ________ (qualificação completa do responsável, nos termos do contrato social), residente e domiciliado na ______________, na cidade de ______, Estado de ________, atendendo as formalidades constantes do edital completo da Dispensa Eletrônica n° 06/2024, do Município de Guaíra/SP, DECLARAMOS, sob as penas das leis, para os devidos fins de direito, </w:t>
      </w:r>
      <w:r w:rsidRPr="00762794">
        <w:rPr>
          <w:rFonts w:ascii="Times New Roman" w:hAnsi="Times New Roman" w:cs="Times New Roman"/>
          <w:sz w:val="22"/>
          <w:szCs w:val="22"/>
        </w:rPr>
        <w:t>que não emprega menor de 18 (dezoito) anos em trabalho noturno, perigoso ou insalubre e não emprega menor de 16 (dezesseis) anos que a empresa acima citada encontra-se em situação regular perante o Ministério do Trabalho, no que se refere à observância do disposto no inciso XXXIII, do Art. 7º, da Constituição Federal.</w:t>
      </w:r>
    </w:p>
    <w:p w:rsidR="009352C0" w:rsidRPr="00762794" w:rsidRDefault="009352C0" w:rsidP="009352C0">
      <w:pPr>
        <w:pStyle w:val="Corpodetexto"/>
        <w:spacing w:line="276" w:lineRule="auto"/>
        <w:rPr>
          <w:rFonts w:ascii="Times New Roman" w:hAnsi="Times New Roman" w:cs="Times New Roman"/>
          <w:b/>
          <w:sz w:val="22"/>
          <w:szCs w:val="22"/>
        </w:rPr>
      </w:pPr>
    </w:p>
    <w:p w:rsidR="009352C0" w:rsidRPr="00762794" w:rsidRDefault="009352C0" w:rsidP="009352C0">
      <w:pPr>
        <w:jc w:val="both"/>
        <w:rPr>
          <w:rFonts w:ascii="Times New Roman" w:hAnsi="Times New Roman" w:cs="Times New Roman"/>
        </w:rPr>
      </w:pPr>
      <w:r w:rsidRPr="00762794">
        <w:rPr>
          <w:rFonts w:ascii="Times New Roman" w:hAnsi="Times New Roman" w:cs="Times New Roman"/>
        </w:rPr>
        <w:t xml:space="preserve">RESSALVA: </w:t>
      </w:r>
      <w:proofErr w:type="gramStart"/>
      <w:r w:rsidRPr="00762794">
        <w:rPr>
          <w:rFonts w:ascii="Times New Roman" w:hAnsi="Times New Roman" w:cs="Times New Roman"/>
        </w:rPr>
        <w:t xml:space="preserve">(  </w:t>
      </w:r>
      <w:proofErr w:type="gramEnd"/>
      <w:r w:rsidRPr="00762794">
        <w:rPr>
          <w:rFonts w:ascii="Times New Roman" w:hAnsi="Times New Roman" w:cs="Times New Roman"/>
        </w:rPr>
        <w:t xml:space="preserve"> ) Emprega menor, a partir de quatorze anos, na condição de aprendiz.</w:t>
      </w:r>
    </w:p>
    <w:p w:rsidR="009352C0" w:rsidRPr="00762794" w:rsidRDefault="009352C0" w:rsidP="009352C0">
      <w:pPr>
        <w:jc w:val="both"/>
        <w:rPr>
          <w:rFonts w:ascii="Times New Roman" w:hAnsi="Times New Roman" w:cs="Times New Roman"/>
        </w:rPr>
      </w:pPr>
    </w:p>
    <w:p w:rsidR="009352C0" w:rsidRPr="00762794" w:rsidRDefault="009352C0" w:rsidP="009352C0">
      <w:pPr>
        <w:jc w:val="both"/>
        <w:rPr>
          <w:rFonts w:ascii="Times New Roman" w:hAnsi="Times New Roman" w:cs="Times New Roman"/>
        </w:rPr>
      </w:pPr>
    </w:p>
    <w:p w:rsidR="009352C0" w:rsidRPr="00762794" w:rsidRDefault="009352C0" w:rsidP="009352C0">
      <w:pPr>
        <w:jc w:val="both"/>
        <w:rPr>
          <w:rFonts w:ascii="Times New Roman" w:hAnsi="Times New Roman" w:cs="Times New Roman"/>
          <w:sz w:val="22"/>
          <w:szCs w:val="22"/>
        </w:rPr>
      </w:pPr>
    </w:p>
    <w:p w:rsidR="009352C0" w:rsidRPr="00762794" w:rsidRDefault="009352C0" w:rsidP="009352C0">
      <w:pPr>
        <w:spacing w:line="240" w:lineRule="atLeast"/>
        <w:ind w:left="142" w:right="51" w:hanging="142"/>
        <w:jc w:val="right"/>
        <w:rPr>
          <w:rFonts w:ascii="Times New Roman" w:hAnsi="Times New Roman" w:cs="Times New Roman"/>
          <w:sz w:val="22"/>
          <w:szCs w:val="22"/>
        </w:rPr>
      </w:pPr>
      <w:r w:rsidRPr="00762794">
        <w:rPr>
          <w:rFonts w:ascii="Times New Roman" w:hAnsi="Times New Roman" w:cs="Times New Roman"/>
          <w:sz w:val="22"/>
          <w:szCs w:val="22"/>
        </w:rPr>
        <w:t>(Local) _______________, ____________ de _______de 2024.</w:t>
      </w:r>
    </w:p>
    <w:p w:rsidR="009352C0" w:rsidRPr="00762794" w:rsidRDefault="009352C0" w:rsidP="009352C0">
      <w:pPr>
        <w:jc w:val="center"/>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_____________________________________</w:t>
      </w: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w:t>
      </w:r>
      <w:proofErr w:type="gramStart"/>
      <w:r w:rsidRPr="00762794">
        <w:rPr>
          <w:rFonts w:ascii="Times New Roman" w:hAnsi="Times New Roman" w:cs="Times New Roman"/>
          <w:sz w:val="22"/>
          <w:szCs w:val="22"/>
        </w:rPr>
        <w:t>assinatura</w:t>
      </w:r>
      <w:proofErr w:type="gramEnd"/>
      <w:r w:rsidRPr="00762794">
        <w:rPr>
          <w:rFonts w:ascii="Times New Roman" w:hAnsi="Times New Roman" w:cs="Times New Roman"/>
          <w:sz w:val="22"/>
          <w:szCs w:val="22"/>
        </w:rPr>
        <w:t>)</w:t>
      </w: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 xml:space="preserve">Nome; RG. </w:t>
      </w:r>
      <w:proofErr w:type="gramStart"/>
      <w:r w:rsidRPr="00762794">
        <w:rPr>
          <w:rFonts w:ascii="Times New Roman" w:hAnsi="Times New Roman" w:cs="Times New Roman"/>
          <w:sz w:val="22"/>
          <w:szCs w:val="22"/>
        </w:rPr>
        <w:t>nº</w:t>
      </w:r>
      <w:proofErr w:type="gramEnd"/>
      <w:r w:rsidRPr="00762794">
        <w:rPr>
          <w:rFonts w:ascii="Times New Roman" w:hAnsi="Times New Roman" w:cs="Times New Roman"/>
          <w:sz w:val="22"/>
          <w:szCs w:val="22"/>
        </w:rPr>
        <w:t xml:space="preserve">; CPF. </w:t>
      </w:r>
      <w:proofErr w:type="gramStart"/>
      <w:r w:rsidRPr="00762794">
        <w:rPr>
          <w:rFonts w:ascii="Times New Roman" w:hAnsi="Times New Roman" w:cs="Times New Roman"/>
          <w:sz w:val="22"/>
          <w:szCs w:val="22"/>
        </w:rPr>
        <w:t>nº</w:t>
      </w:r>
      <w:proofErr w:type="gramEnd"/>
      <w:r w:rsidRPr="00762794">
        <w:rPr>
          <w:rFonts w:ascii="Times New Roman" w:hAnsi="Times New Roman" w:cs="Times New Roman"/>
          <w:sz w:val="22"/>
          <w:szCs w:val="22"/>
        </w:rPr>
        <w:t>; Cargo;</w:t>
      </w:r>
    </w:p>
    <w:p w:rsidR="009352C0" w:rsidRPr="00762794" w:rsidRDefault="009352C0" w:rsidP="009352C0">
      <w:pPr>
        <w:jc w:val="center"/>
        <w:rPr>
          <w:rFonts w:ascii="Times New Roman" w:hAnsi="Times New Roman" w:cs="Times New Roman"/>
          <w:b/>
          <w:sz w:val="22"/>
          <w:szCs w:val="22"/>
        </w:rPr>
      </w:pPr>
      <w:r w:rsidRPr="00762794">
        <w:rPr>
          <w:rFonts w:ascii="Times New Roman" w:hAnsi="Times New Roman" w:cs="Times New Roman"/>
          <w:b/>
          <w:sz w:val="22"/>
          <w:szCs w:val="22"/>
        </w:rPr>
        <w:br w:type="page"/>
      </w:r>
    </w:p>
    <w:p w:rsidR="009352C0" w:rsidRPr="00762794" w:rsidRDefault="009352C0" w:rsidP="009352C0">
      <w:pPr>
        <w:jc w:val="center"/>
        <w:rPr>
          <w:rFonts w:ascii="Times New Roman" w:hAnsi="Times New Roman" w:cs="Times New Roman"/>
          <w:b/>
          <w:sz w:val="22"/>
          <w:szCs w:val="22"/>
        </w:rPr>
      </w:pPr>
    </w:p>
    <w:p w:rsidR="009352C0" w:rsidRPr="00762794" w:rsidRDefault="009352C0" w:rsidP="009352C0">
      <w:pPr>
        <w:jc w:val="center"/>
        <w:rPr>
          <w:rFonts w:ascii="Times New Roman" w:hAnsi="Times New Roman" w:cs="Times New Roman"/>
          <w:b/>
          <w:sz w:val="22"/>
          <w:szCs w:val="22"/>
        </w:rPr>
      </w:pPr>
    </w:p>
    <w:p w:rsidR="009352C0" w:rsidRPr="00762794" w:rsidRDefault="009352C0" w:rsidP="009352C0">
      <w:pPr>
        <w:jc w:val="center"/>
        <w:rPr>
          <w:rFonts w:ascii="Times New Roman" w:hAnsi="Times New Roman" w:cs="Times New Roman"/>
        </w:rPr>
      </w:pPr>
      <w:r w:rsidRPr="00762794">
        <w:rPr>
          <w:rFonts w:ascii="Times New Roman" w:hAnsi="Times New Roman" w:cs="Times New Roman"/>
          <w:b/>
          <w:sz w:val="22"/>
          <w:szCs w:val="22"/>
        </w:rPr>
        <w:t>ANEXO V - DECLARAÇÃO DE QUE ATENDE AOS REQUISITOS DE HABILITAÇÃO</w:t>
      </w:r>
    </w:p>
    <w:p w:rsidR="009352C0" w:rsidRPr="00762794" w:rsidRDefault="009352C0" w:rsidP="009352C0">
      <w:pPr>
        <w:pStyle w:val="Default"/>
        <w:spacing w:line="360" w:lineRule="auto"/>
        <w:jc w:val="center"/>
        <w:rPr>
          <w:rFonts w:ascii="Times New Roman" w:hAnsi="Times New Roman" w:cs="Times New Roman"/>
          <w:b/>
          <w:sz w:val="22"/>
          <w:szCs w:val="22"/>
        </w:rPr>
      </w:pPr>
    </w:p>
    <w:p w:rsidR="009352C0" w:rsidRPr="00762794" w:rsidRDefault="009352C0" w:rsidP="009352C0">
      <w:pPr>
        <w:overflowPunct w:val="0"/>
        <w:autoSpaceDE w:val="0"/>
        <w:autoSpaceDN w:val="0"/>
        <w:adjustRightInd w:val="0"/>
        <w:jc w:val="center"/>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jc w:val="both"/>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jc w:val="both"/>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r w:rsidRPr="00762794">
        <w:rPr>
          <w:rFonts w:ascii="Times New Roman" w:hAnsi="Times New Roman" w:cs="Times New Roman"/>
          <w:sz w:val="22"/>
          <w:szCs w:val="22"/>
        </w:rPr>
        <w:t xml:space="preserve">A empresa (razão social) ____________, pessoa Jurídica de Direito Privado, inscrita no CNPJ sob o nº ________________, inscrição estadual nº ________, inscrição municipal nº ________, com sede ____ (endereço completo), na cidade de ______________, Estado de ____, neste ato representada pelo seu ________ (qualificação completa do responsável, nos termos do contrato social), residente e domiciliado na ______________, na cidade de ______, Estado de ________, declara </w:t>
      </w:r>
      <w:r w:rsidRPr="00762794">
        <w:rPr>
          <w:rFonts w:ascii="Times New Roman" w:hAnsi="Times New Roman" w:cs="Times New Roman"/>
          <w:color w:val="000000"/>
          <w:sz w:val="22"/>
          <w:szCs w:val="22"/>
        </w:rPr>
        <w:t>para os fins de cumprimento do exigido DISPENSA ELETRONICA nº. 06/2024, que cumpre plenamente os requisitos de habilitação exigidos no Edital em epígrafe e seus anexos, estando ciente de todos os seus termos</w:t>
      </w:r>
      <w:r w:rsidRPr="00762794">
        <w:rPr>
          <w:rFonts w:ascii="Times New Roman" w:hAnsi="Times New Roman" w:cs="Times New Roman"/>
          <w:sz w:val="22"/>
          <w:szCs w:val="22"/>
        </w:rPr>
        <w:t xml:space="preserve">. </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spacing w:line="240" w:lineRule="atLeast"/>
        <w:ind w:left="142" w:right="51" w:hanging="142"/>
        <w:jc w:val="right"/>
        <w:rPr>
          <w:rFonts w:ascii="Times New Roman" w:hAnsi="Times New Roman" w:cs="Times New Roman"/>
          <w:sz w:val="22"/>
          <w:szCs w:val="22"/>
        </w:rPr>
      </w:pPr>
      <w:r w:rsidRPr="00762794">
        <w:rPr>
          <w:rFonts w:ascii="Times New Roman" w:hAnsi="Times New Roman" w:cs="Times New Roman"/>
          <w:sz w:val="22"/>
          <w:szCs w:val="22"/>
        </w:rPr>
        <w:t>(Local) _______________, ____________ de _______de 2024.</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r w:rsidRPr="00762794">
        <w:rPr>
          <w:rFonts w:ascii="Times New Roman" w:hAnsi="Times New Roman" w:cs="Times New Roman"/>
          <w:sz w:val="22"/>
          <w:szCs w:val="22"/>
        </w:rPr>
        <w:t>Assinatura e carimbo da empresa:</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_______________________________________</w:t>
      </w: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 xml:space="preserve">Nome completo e assinatura do responsável </w:t>
      </w:r>
    </w:p>
    <w:p w:rsidR="009352C0" w:rsidRPr="00762794" w:rsidRDefault="009352C0" w:rsidP="009352C0">
      <w:pPr>
        <w:jc w:val="center"/>
        <w:rPr>
          <w:rFonts w:ascii="Times New Roman" w:hAnsi="Times New Roman" w:cs="Times New Roman"/>
          <w:sz w:val="22"/>
          <w:szCs w:val="22"/>
        </w:rPr>
      </w:pPr>
      <w:proofErr w:type="gramStart"/>
      <w:r w:rsidRPr="00762794">
        <w:rPr>
          <w:rFonts w:ascii="Times New Roman" w:hAnsi="Times New Roman" w:cs="Times New Roman"/>
          <w:sz w:val="22"/>
          <w:szCs w:val="22"/>
        </w:rPr>
        <w:t>legal</w:t>
      </w:r>
      <w:proofErr w:type="gramEnd"/>
      <w:r w:rsidRPr="00762794">
        <w:rPr>
          <w:rFonts w:ascii="Times New Roman" w:hAnsi="Times New Roman" w:cs="Times New Roman"/>
          <w:sz w:val="22"/>
          <w:szCs w:val="22"/>
        </w:rPr>
        <w:t xml:space="preserve"> da empresa</w:t>
      </w:r>
    </w:p>
    <w:p w:rsidR="009352C0" w:rsidRPr="00762794" w:rsidRDefault="009352C0" w:rsidP="009352C0">
      <w:pPr>
        <w:overflowPunct w:val="0"/>
        <w:autoSpaceDE w:val="0"/>
        <w:autoSpaceDN w:val="0"/>
        <w:adjustRightInd w:val="0"/>
        <w:jc w:val="both"/>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jc w:val="center"/>
        <w:textAlignment w:val="baseline"/>
        <w:rPr>
          <w:rFonts w:ascii="Times New Roman" w:hAnsi="Times New Roman" w:cs="Times New Roman"/>
          <w:sz w:val="22"/>
          <w:szCs w:val="22"/>
        </w:rPr>
      </w:pPr>
    </w:p>
    <w:p w:rsidR="009352C0" w:rsidRPr="00762794" w:rsidRDefault="009352C0" w:rsidP="009352C0">
      <w:pPr>
        <w:pStyle w:val="Default"/>
        <w:spacing w:line="360" w:lineRule="auto"/>
        <w:jc w:val="center"/>
        <w:rPr>
          <w:rFonts w:ascii="Times New Roman" w:hAnsi="Times New Roman" w:cs="Times New Roman"/>
          <w:b/>
          <w:sz w:val="22"/>
          <w:szCs w:val="22"/>
        </w:rPr>
      </w:pPr>
      <w:r w:rsidRPr="00762794">
        <w:rPr>
          <w:rFonts w:ascii="Times New Roman" w:hAnsi="Times New Roman" w:cs="Times New Roman"/>
          <w:b/>
          <w:sz w:val="22"/>
          <w:szCs w:val="22"/>
        </w:rPr>
        <w:br w:type="page"/>
      </w:r>
    </w:p>
    <w:p w:rsidR="009352C0" w:rsidRPr="00762794" w:rsidRDefault="009352C0" w:rsidP="009352C0">
      <w:pPr>
        <w:pStyle w:val="Default"/>
        <w:spacing w:line="360" w:lineRule="auto"/>
        <w:jc w:val="center"/>
        <w:rPr>
          <w:rFonts w:ascii="Times New Roman" w:hAnsi="Times New Roman" w:cs="Times New Roman"/>
          <w:b/>
          <w:sz w:val="22"/>
          <w:szCs w:val="22"/>
        </w:rPr>
      </w:pPr>
    </w:p>
    <w:p w:rsidR="009352C0" w:rsidRPr="00762794" w:rsidRDefault="009352C0" w:rsidP="009352C0">
      <w:pPr>
        <w:pStyle w:val="Default"/>
        <w:spacing w:line="360" w:lineRule="auto"/>
        <w:jc w:val="center"/>
        <w:rPr>
          <w:rFonts w:ascii="Times New Roman" w:hAnsi="Times New Roman" w:cs="Times New Roman"/>
          <w:b/>
          <w:bCs/>
          <w:sz w:val="22"/>
          <w:szCs w:val="22"/>
        </w:rPr>
      </w:pPr>
      <w:r w:rsidRPr="00762794">
        <w:rPr>
          <w:rFonts w:ascii="Times New Roman" w:hAnsi="Times New Roman" w:cs="Times New Roman"/>
          <w:b/>
          <w:sz w:val="22"/>
          <w:szCs w:val="22"/>
        </w:rPr>
        <w:t xml:space="preserve">ANEXO VI – </w:t>
      </w:r>
      <w:r w:rsidRPr="00762794">
        <w:rPr>
          <w:rFonts w:ascii="Times New Roman" w:hAnsi="Times New Roman" w:cs="Times New Roman"/>
          <w:b/>
          <w:bCs/>
          <w:sz w:val="22"/>
          <w:szCs w:val="22"/>
        </w:rPr>
        <w:t>DECLARAÇÃO NÃO INTEGRA FUNCIONARIO PUBLICO EM QUADRO SOCIAL E AFINS</w:t>
      </w:r>
    </w:p>
    <w:p w:rsidR="009352C0" w:rsidRPr="00762794" w:rsidRDefault="009352C0" w:rsidP="009352C0">
      <w:pPr>
        <w:overflowPunct w:val="0"/>
        <w:autoSpaceDE w:val="0"/>
        <w:autoSpaceDN w:val="0"/>
        <w:adjustRightInd w:val="0"/>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color w:val="000000"/>
          <w:sz w:val="22"/>
          <w:szCs w:val="22"/>
        </w:rPr>
      </w:pPr>
      <w:r w:rsidRPr="00762794">
        <w:rPr>
          <w:rFonts w:ascii="Times New Roman" w:hAnsi="Times New Roman" w:cs="Times New Roman"/>
          <w:color w:val="000000"/>
          <w:sz w:val="22"/>
          <w:szCs w:val="22"/>
        </w:rPr>
        <w:t>(Razão Social) ________________________________________________________</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color w:val="000000"/>
          <w:sz w:val="22"/>
          <w:szCs w:val="22"/>
        </w:rPr>
      </w:pP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color w:val="000000"/>
          <w:sz w:val="22"/>
          <w:szCs w:val="22"/>
        </w:rPr>
      </w:pPr>
      <w:r w:rsidRPr="00762794">
        <w:rPr>
          <w:rFonts w:ascii="Times New Roman" w:hAnsi="Times New Roman" w:cs="Times New Roman"/>
          <w:color w:val="000000"/>
          <w:sz w:val="22"/>
          <w:szCs w:val="22"/>
        </w:rPr>
        <w:t>CNPJ/MF Nº _________________________________________________________</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color w:val="000000"/>
          <w:sz w:val="22"/>
          <w:szCs w:val="22"/>
        </w:rPr>
      </w:pPr>
      <w:r w:rsidRPr="00762794">
        <w:rPr>
          <w:rFonts w:ascii="Times New Roman" w:hAnsi="Times New Roman" w:cs="Times New Roman"/>
          <w:color w:val="000000"/>
          <w:sz w:val="22"/>
          <w:szCs w:val="22"/>
        </w:rPr>
        <w:t xml:space="preserve"> </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color w:val="000000"/>
          <w:sz w:val="22"/>
          <w:szCs w:val="22"/>
        </w:rPr>
      </w:pPr>
      <w:r w:rsidRPr="00762794">
        <w:rPr>
          <w:rFonts w:ascii="Times New Roman" w:hAnsi="Times New Roman" w:cs="Times New Roman"/>
          <w:color w:val="000000"/>
          <w:sz w:val="22"/>
          <w:szCs w:val="22"/>
        </w:rPr>
        <w:t>Sediada __________________________________________ (Endereço Completo)</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r w:rsidRPr="00762794">
        <w:rPr>
          <w:rFonts w:ascii="Times New Roman" w:hAnsi="Times New Roman" w:cs="Times New Roman"/>
          <w:sz w:val="22"/>
          <w:szCs w:val="22"/>
        </w:rPr>
        <w:t xml:space="preserve">Declara, sob as penas da lei, que na qualidade de licitante de procedimento licitatório sob a modalidade DISPENSA ELETRÔNICA Nº </w:t>
      </w:r>
      <w:r w:rsidRPr="00762794">
        <w:rPr>
          <w:rFonts w:ascii="Times New Roman" w:hAnsi="Times New Roman" w:cs="Times New Roman"/>
          <w:b/>
          <w:sz w:val="22"/>
          <w:szCs w:val="22"/>
        </w:rPr>
        <w:t>06/2024</w:t>
      </w:r>
      <w:r w:rsidRPr="00762794">
        <w:rPr>
          <w:rFonts w:ascii="Times New Roman" w:hAnsi="Times New Roman" w:cs="Times New Roman"/>
          <w:sz w:val="22"/>
          <w:szCs w:val="22"/>
        </w:rPr>
        <w:t>, instaurado pelo Município de Guaíra/SP, não integra nosso corpo social, administradores, dirigentes, gerentes, sócios ou componentes do quadro técnico que sejam servidores da Administração Direta ou empregados, diretores ou Conselheiros de entidade da Administração Indireta do Município.</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spacing w:line="240" w:lineRule="atLeast"/>
        <w:ind w:left="142" w:right="51" w:hanging="142"/>
        <w:jc w:val="right"/>
        <w:rPr>
          <w:rFonts w:ascii="Times New Roman" w:hAnsi="Times New Roman" w:cs="Times New Roman"/>
          <w:sz w:val="22"/>
          <w:szCs w:val="22"/>
        </w:rPr>
      </w:pPr>
    </w:p>
    <w:p w:rsidR="009352C0" w:rsidRPr="00762794" w:rsidRDefault="009352C0" w:rsidP="009352C0">
      <w:pPr>
        <w:spacing w:line="240" w:lineRule="atLeast"/>
        <w:ind w:left="142" w:right="51" w:hanging="142"/>
        <w:jc w:val="right"/>
        <w:rPr>
          <w:rFonts w:ascii="Times New Roman" w:hAnsi="Times New Roman" w:cs="Times New Roman"/>
          <w:sz w:val="22"/>
          <w:szCs w:val="22"/>
        </w:rPr>
      </w:pPr>
      <w:r w:rsidRPr="00762794">
        <w:rPr>
          <w:rFonts w:ascii="Times New Roman" w:hAnsi="Times New Roman" w:cs="Times New Roman"/>
          <w:sz w:val="22"/>
          <w:szCs w:val="22"/>
        </w:rPr>
        <w:t>(Local) _______________, ____________ de _______de 2024.</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r w:rsidRPr="00762794">
        <w:rPr>
          <w:rFonts w:ascii="Times New Roman" w:hAnsi="Times New Roman" w:cs="Times New Roman"/>
          <w:sz w:val="22"/>
          <w:szCs w:val="22"/>
        </w:rPr>
        <w:t>Assinatura e carimbo da empresa:</w:t>
      </w: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overflowPunct w:val="0"/>
        <w:autoSpaceDE w:val="0"/>
        <w:autoSpaceDN w:val="0"/>
        <w:adjustRightInd w:val="0"/>
        <w:spacing w:line="360" w:lineRule="auto"/>
        <w:jc w:val="both"/>
        <w:textAlignment w:val="baseline"/>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_______________________________________</w:t>
      </w: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 xml:space="preserve">Nome completo e assinatura do responsável </w:t>
      </w:r>
    </w:p>
    <w:p w:rsidR="009352C0" w:rsidRPr="00762794" w:rsidRDefault="009352C0" w:rsidP="009352C0">
      <w:pPr>
        <w:jc w:val="center"/>
        <w:rPr>
          <w:rFonts w:ascii="Times New Roman" w:hAnsi="Times New Roman" w:cs="Times New Roman"/>
          <w:sz w:val="22"/>
          <w:szCs w:val="22"/>
        </w:rPr>
      </w:pPr>
      <w:proofErr w:type="gramStart"/>
      <w:r w:rsidRPr="00762794">
        <w:rPr>
          <w:rFonts w:ascii="Times New Roman" w:hAnsi="Times New Roman" w:cs="Times New Roman"/>
          <w:sz w:val="22"/>
          <w:szCs w:val="22"/>
        </w:rPr>
        <w:t>legal</w:t>
      </w:r>
      <w:proofErr w:type="gramEnd"/>
      <w:r w:rsidRPr="00762794">
        <w:rPr>
          <w:rFonts w:ascii="Times New Roman" w:hAnsi="Times New Roman" w:cs="Times New Roman"/>
          <w:sz w:val="22"/>
          <w:szCs w:val="22"/>
        </w:rPr>
        <w:t xml:space="preserve"> da empresa</w:t>
      </w:r>
    </w:p>
    <w:p w:rsidR="009352C0" w:rsidRPr="00762794" w:rsidRDefault="009352C0" w:rsidP="009352C0">
      <w:pPr>
        <w:spacing w:before="240" w:after="160"/>
        <w:jc w:val="both"/>
        <w:rPr>
          <w:rFonts w:ascii="Times New Roman" w:hAnsi="Times New Roman" w:cs="Times New Roman"/>
          <w:b/>
          <w:bCs/>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tabs>
          <w:tab w:val="left" w:pos="5146"/>
        </w:tabs>
        <w:rPr>
          <w:rFonts w:ascii="Times New Roman" w:hAnsi="Times New Roman" w:cs="Times New Roman"/>
          <w:sz w:val="22"/>
          <w:szCs w:val="22"/>
        </w:rPr>
      </w:pPr>
      <w:r w:rsidRPr="00762794">
        <w:rPr>
          <w:rFonts w:ascii="Times New Roman" w:hAnsi="Times New Roman" w:cs="Times New Roman"/>
          <w:sz w:val="22"/>
          <w:szCs w:val="22"/>
        </w:rPr>
        <w:tab/>
      </w:r>
    </w:p>
    <w:p w:rsidR="009352C0" w:rsidRPr="00762794" w:rsidRDefault="009352C0" w:rsidP="009352C0">
      <w:pPr>
        <w:tabs>
          <w:tab w:val="left" w:pos="5146"/>
        </w:tabs>
        <w:rPr>
          <w:rFonts w:ascii="Times New Roman" w:hAnsi="Times New Roman" w:cs="Times New Roman"/>
          <w:sz w:val="22"/>
          <w:szCs w:val="22"/>
        </w:rPr>
      </w:pPr>
    </w:p>
    <w:p w:rsidR="009352C0" w:rsidRPr="00762794" w:rsidRDefault="009352C0" w:rsidP="009352C0">
      <w:pPr>
        <w:tabs>
          <w:tab w:val="left" w:pos="5146"/>
        </w:tabs>
        <w:rPr>
          <w:rFonts w:ascii="Times New Roman" w:hAnsi="Times New Roman" w:cs="Times New Roman"/>
          <w:sz w:val="22"/>
          <w:szCs w:val="22"/>
        </w:rPr>
      </w:pPr>
    </w:p>
    <w:p w:rsidR="009352C0" w:rsidRPr="00762794" w:rsidRDefault="009352C0" w:rsidP="009352C0">
      <w:pPr>
        <w:tabs>
          <w:tab w:val="left" w:pos="5146"/>
        </w:tabs>
        <w:rPr>
          <w:rFonts w:ascii="Times New Roman" w:hAnsi="Times New Roman" w:cs="Times New Roman"/>
          <w:sz w:val="22"/>
          <w:szCs w:val="22"/>
        </w:rPr>
      </w:pPr>
    </w:p>
    <w:p w:rsidR="009352C0" w:rsidRPr="00762794" w:rsidRDefault="009352C0" w:rsidP="009352C0">
      <w:pPr>
        <w:tabs>
          <w:tab w:val="left" w:pos="5146"/>
        </w:tabs>
        <w:rPr>
          <w:rFonts w:ascii="Times New Roman" w:hAnsi="Times New Roman" w:cs="Times New Roman"/>
          <w:sz w:val="22"/>
          <w:szCs w:val="22"/>
        </w:rPr>
      </w:pPr>
    </w:p>
    <w:p w:rsidR="009352C0" w:rsidRPr="00762794" w:rsidRDefault="009352C0" w:rsidP="009352C0">
      <w:pPr>
        <w:pStyle w:val="Default"/>
        <w:spacing w:line="360" w:lineRule="auto"/>
        <w:jc w:val="center"/>
        <w:rPr>
          <w:rFonts w:ascii="Times New Roman" w:hAnsi="Times New Roman" w:cs="Times New Roman"/>
          <w:b/>
          <w:sz w:val="22"/>
          <w:szCs w:val="22"/>
        </w:rPr>
      </w:pPr>
      <w:r w:rsidRPr="00762794">
        <w:rPr>
          <w:rFonts w:ascii="Times New Roman" w:hAnsi="Times New Roman" w:cs="Times New Roman"/>
          <w:b/>
          <w:sz w:val="22"/>
          <w:szCs w:val="22"/>
        </w:rPr>
        <w:t>ANEXO VII - MODELO DE DECLARAÇÃO DE MICRO EMPRESA; EMPRESA DE PEQUENO PORTE, MICRO EMPRESÁRIO INDIVIDUAL</w:t>
      </w:r>
    </w:p>
    <w:p w:rsidR="009352C0" w:rsidRPr="00762794" w:rsidRDefault="009352C0" w:rsidP="009352C0">
      <w:pPr>
        <w:jc w:val="both"/>
        <w:rPr>
          <w:rFonts w:ascii="Times New Roman" w:hAnsi="Times New Roman" w:cs="Times New Roman"/>
          <w:bCs/>
          <w:sz w:val="22"/>
          <w:szCs w:val="22"/>
        </w:rPr>
      </w:pPr>
    </w:p>
    <w:p w:rsidR="009352C0" w:rsidRPr="00762794" w:rsidRDefault="009352C0" w:rsidP="009352C0">
      <w:pPr>
        <w:jc w:val="both"/>
        <w:rPr>
          <w:rFonts w:ascii="Times New Roman" w:hAnsi="Times New Roman" w:cs="Times New Roman"/>
          <w:bCs/>
          <w:sz w:val="22"/>
          <w:szCs w:val="22"/>
        </w:rPr>
      </w:pPr>
    </w:p>
    <w:p w:rsidR="009352C0" w:rsidRPr="00762794" w:rsidRDefault="009352C0" w:rsidP="009352C0">
      <w:pPr>
        <w:spacing w:line="276" w:lineRule="auto"/>
        <w:jc w:val="both"/>
        <w:rPr>
          <w:rFonts w:ascii="Times New Roman" w:hAnsi="Times New Roman" w:cs="Times New Roman"/>
          <w:sz w:val="22"/>
          <w:szCs w:val="22"/>
        </w:rPr>
      </w:pPr>
      <w:r w:rsidRPr="00762794">
        <w:rPr>
          <w:rFonts w:ascii="Times New Roman" w:hAnsi="Times New Roman" w:cs="Times New Roman"/>
          <w:sz w:val="22"/>
          <w:szCs w:val="22"/>
        </w:rPr>
        <w:t>A empresa ____________, pessoa Jurídica de Direito Privado, inscrita no CNPJ sob o nº ________________, inscrição estadual nº __________________, com sede ____ (Endereço completo), no Município de __________________, representada pelo seu Representante Legal e pelo ________ (Contador ou técnico contábil) ______ (Qualificação), infra assinados, e atendendo as formalidades constantes do Edital Completo da DISPENSA ELETRONICA Nº 0</w:t>
      </w:r>
      <w:r w:rsidRPr="00762794">
        <w:rPr>
          <w:rFonts w:ascii="Times New Roman" w:hAnsi="Times New Roman" w:cs="Times New Roman"/>
          <w:b/>
          <w:bCs/>
          <w:sz w:val="22"/>
          <w:szCs w:val="22"/>
        </w:rPr>
        <w:t>6/2024</w:t>
      </w:r>
      <w:r w:rsidRPr="00762794">
        <w:rPr>
          <w:rFonts w:ascii="Times New Roman" w:hAnsi="Times New Roman" w:cs="Times New Roman"/>
          <w:sz w:val="22"/>
          <w:szCs w:val="22"/>
        </w:rPr>
        <w:t xml:space="preserve">, do Município de Guaíra/SP, </w:t>
      </w:r>
      <w:r w:rsidRPr="00762794">
        <w:rPr>
          <w:rFonts w:ascii="Times New Roman" w:hAnsi="Times New Roman" w:cs="Times New Roman"/>
          <w:bCs/>
          <w:sz w:val="22"/>
          <w:szCs w:val="22"/>
        </w:rPr>
        <w:t>DECLARAM</w:t>
      </w:r>
      <w:r w:rsidRPr="00762794">
        <w:rPr>
          <w:rFonts w:ascii="Times New Roman" w:hAnsi="Times New Roman" w:cs="Times New Roman"/>
          <w:sz w:val="22"/>
          <w:szCs w:val="22"/>
        </w:rPr>
        <w:t>, que a empresa acima citada, e sob as penas da lei, que:</w:t>
      </w:r>
    </w:p>
    <w:p w:rsidR="009352C0" w:rsidRPr="00762794" w:rsidRDefault="009352C0" w:rsidP="009352C0">
      <w:pPr>
        <w:spacing w:line="276" w:lineRule="auto"/>
        <w:jc w:val="both"/>
        <w:rPr>
          <w:rFonts w:ascii="Times New Roman" w:hAnsi="Times New Roman" w:cs="Times New Roman"/>
          <w:sz w:val="22"/>
          <w:szCs w:val="22"/>
        </w:rPr>
      </w:pPr>
    </w:p>
    <w:p w:rsidR="009352C0" w:rsidRPr="00762794" w:rsidRDefault="009352C0" w:rsidP="009352C0">
      <w:pPr>
        <w:spacing w:line="276" w:lineRule="auto"/>
        <w:jc w:val="both"/>
        <w:rPr>
          <w:rFonts w:ascii="Times New Roman" w:hAnsi="Times New Roman" w:cs="Times New Roman"/>
          <w:sz w:val="22"/>
          <w:szCs w:val="22"/>
        </w:rPr>
      </w:pPr>
      <w:r w:rsidRPr="00762794">
        <w:rPr>
          <w:rFonts w:ascii="Times New Roman" w:hAnsi="Times New Roman" w:cs="Times New Roman"/>
          <w:sz w:val="22"/>
          <w:szCs w:val="22"/>
        </w:rPr>
        <w:t>a) enquadra-se na situação de Microempresa (ME); Empresa de Pequeno Porte (EPP) ou Microempreendedor Individual (MEI);</w:t>
      </w:r>
    </w:p>
    <w:p w:rsidR="009352C0" w:rsidRPr="00762794" w:rsidRDefault="009352C0" w:rsidP="009352C0">
      <w:pPr>
        <w:spacing w:line="276" w:lineRule="auto"/>
        <w:jc w:val="both"/>
        <w:rPr>
          <w:rFonts w:ascii="Times New Roman" w:hAnsi="Times New Roman" w:cs="Times New Roman"/>
          <w:sz w:val="22"/>
          <w:szCs w:val="22"/>
        </w:rPr>
      </w:pPr>
    </w:p>
    <w:p w:rsidR="009352C0" w:rsidRPr="00762794" w:rsidRDefault="009352C0" w:rsidP="009352C0">
      <w:pPr>
        <w:spacing w:line="276" w:lineRule="auto"/>
        <w:jc w:val="both"/>
        <w:rPr>
          <w:rFonts w:ascii="Times New Roman" w:hAnsi="Times New Roman" w:cs="Times New Roman"/>
          <w:sz w:val="22"/>
          <w:szCs w:val="22"/>
        </w:rPr>
      </w:pPr>
      <w:r w:rsidRPr="00762794">
        <w:rPr>
          <w:rFonts w:ascii="Times New Roman" w:hAnsi="Times New Roman" w:cs="Times New Roman"/>
          <w:sz w:val="22"/>
          <w:szCs w:val="22"/>
        </w:rPr>
        <w:t>b) o valor da receita bruta anual da sociedade, no último exercício, não excedeu o limite fixado nos incisos I e II, Art. 3º, da Lei Complementar nº 123/2006 e Lei Complementar nº 147/2014;</w:t>
      </w:r>
    </w:p>
    <w:p w:rsidR="009352C0" w:rsidRPr="00762794" w:rsidRDefault="009352C0" w:rsidP="009352C0">
      <w:pPr>
        <w:spacing w:line="276" w:lineRule="auto"/>
        <w:jc w:val="both"/>
        <w:rPr>
          <w:rFonts w:ascii="Times New Roman" w:hAnsi="Times New Roman" w:cs="Times New Roman"/>
          <w:sz w:val="22"/>
          <w:szCs w:val="22"/>
        </w:rPr>
      </w:pPr>
    </w:p>
    <w:p w:rsidR="009352C0" w:rsidRPr="00762794" w:rsidRDefault="009352C0" w:rsidP="009352C0">
      <w:pPr>
        <w:spacing w:line="276" w:lineRule="auto"/>
        <w:jc w:val="both"/>
        <w:rPr>
          <w:rFonts w:ascii="Times New Roman" w:hAnsi="Times New Roman" w:cs="Times New Roman"/>
          <w:sz w:val="22"/>
          <w:szCs w:val="22"/>
        </w:rPr>
      </w:pPr>
      <w:r w:rsidRPr="00762794">
        <w:rPr>
          <w:rFonts w:ascii="Times New Roman" w:hAnsi="Times New Roman" w:cs="Times New Roman"/>
          <w:sz w:val="22"/>
          <w:szCs w:val="22"/>
        </w:rPr>
        <w:t>c) não se enquadra em quaisquer das hipóteses de exclusão relacionadas no Art. 3º, §4º, incisos I a X, da mesma da Lei Complementar nº 123/2006 e Lei Complementar nº 147/2014.</w:t>
      </w:r>
    </w:p>
    <w:p w:rsidR="009352C0" w:rsidRPr="00762794" w:rsidRDefault="009352C0" w:rsidP="009352C0">
      <w:pPr>
        <w:spacing w:line="276" w:lineRule="auto"/>
        <w:jc w:val="both"/>
        <w:rPr>
          <w:rFonts w:ascii="Times New Roman" w:hAnsi="Times New Roman" w:cs="Times New Roman"/>
          <w:sz w:val="22"/>
          <w:szCs w:val="22"/>
        </w:rPr>
      </w:pPr>
    </w:p>
    <w:p w:rsidR="009352C0" w:rsidRPr="00762794" w:rsidRDefault="009352C0" w:rsidP="009352C0">
      <w:pPr>
        <w:spacing w:line="276" w:lineRule="auto"/>
        <w:jc w:val="both"/>
        <w:rPr>
          <w:rFonts w:ascii="Times New Roman" w:hAnsi="Times New Roman" w:cs="Times New Roman"/>
          <w:sz w:val="22"/>
          <w:szCs w:val="22"/>
        </w:rPr>
      </w:pPr>
      <w:r w:rsidRPr="00762794">
        <w:rPr>
          <w:rFonts w:ascii="Times New Roman" w:hAnsi="Times New Roman" w:cs="Times New Roman"/>
          <w:sz w:val="22"/>
          <w:szCs w:val="22"/>
        </w:rPr>
        <w:t>Por ser expressão da verdade, firmamos a presente.</w:t>
      </w: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spacing w:line="240" w:lineRule="atLeast"/>
        <w:ind w:left="142" w:right="51" w:hanging="142"/>
        <w:jc w:val="right"/>
        <w:rPr>
          <w:rFonts w:ascii="Times New Roman" w:hAnsi="Times New Roman" w:cs="Times New Roman"/>
          <w:sz w:val="22"/>
          <w:szCs w:val="22"/>
        </w:rPr>
      </w:pPr>
      <w:r w:rsidRPr="00762794">
        <w:rPr>
          <w:rFonts w:ascii="Times New Roman" w:hAnsi="Times New Roman" w:cs="Times New Roman"/>
          <w:sz w:val="22"/>
          <w:szCs w:val="22"/>
        </w:rPr>
        <w:t>(Local) _______________, ____________ de _______de 2024.</w:t>
      </w: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_______________________________________</w:t>
      </w: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 xml:space="preserve">Nome completo e assinatura do responsável </w:t>
      </w:r>
    </w:p>
    <w:p w:rsidR="009352C0" w:rsidRPr="00762794" w:rsidRDefault="009352C0" w:rsidP="009352C0">
      <w:pPr>
        <w:jc w:val="center"/>
        <w:rPr>
          <w:rFonts w:ascii="Times New Roman" w:hAnsi="Times New Roman" w:cs="Times New Roman"/>
          <w:sz w:val="22"/>
          <w:szCs w:val="22"/>
        </w:rPr>
      </w:pPr>
      <w:proofErr w:type="gramStart"/>
      <w:r w:rsidRPr="00762794">
        <w:rPr>
          <w:rFonts w:ascii="Times New Roman" w:hAnsi="Times New Roman" w:cs="Times New Roman"/>
          <w:sz w:val="22"/>
          <w:szCs w:val="22"/>
        </w:rPr>
        <w:t>legal</w:t>
      </w:r>
      <w:proofErr w:type="gramEnd"/>
      <w:r w:rsidRPr="00762794">
        <w:rPr>
          <w:rFonts w:ascii="Times New Roman" w:hAnsi="Times New Roman" w:cs="Times New Roman"/>
          <w:sz w:val="22"/>
          <w:szCs w:val="22"/>
        </w:rPr>
        <w:t xml:space="preserve"> da empresa</w:t>
      </w:r>
    </w:p>
    <w:p w:rsidR="009352C0" w:rsidRPr="00762794" w:rsidRDefault="009352C0" w:rsidP="009352C0">
      <w:pPr>
        <w:tabs>
          <w:tab w:val="left" w:pos="5146"/>
        </w:tabs>
        <w:rPr>
          <w:rFonts w:ascii="Times New Roman" w:hAnsi="Times New Roman" w:cs="Times New Roman"/>
          <w:sz w:val="22"/>
          <w:szCs w:val="22"/>
        </w:rPr>
      </w:pPr>
      <w:r w:rsidRPr="00762794">
        <w:rPr>
          <w:rFonts w:ascii="Times New Roman" w:hAnsi="Times New Roman" w:cs="Times New Roman"/>
          <w:bCs/>
          <w:sz w:val="22"/>
          <w:szCs w:val="22"/>
        </w:rPr>
        <w:br w:type="page"/>
      </w:r>
    </w:p>
    <w:p w:rsidR="009352C0" w:rsidRPr="00762794" w:rsidRDefault="009352C0" w:rsidP="009352C0">
      <w:pPr>
        <w:pStyle w:val="Default"/>
        <w:spacing w:line="360" w:lineRule="auto"/>
        <w:jc w:val="center"/>
        <w:rPr>
          <w:rFonts w:ascii="Times New Roman" w:hAnsi="Times New Roman" w:cs="Times New Roman"/>
          <w:b/>
          <w:sz w:val="22"/>
          <w:szCs w:val="22"/>
        </w:rPr>
      </w:pPr>
      <w:r w:rsidRPr="00762794">
        <w:rPr>
          <w:rFonts w:ascii="Times New Roman" w:hAnsi="Times New Roman" w:cs="Times New Roman"/>
          <w:b/>
          <w:sz w:val="22"/>
          <w:szCs w:val="22"/>
        </w:rPr>
        <w:t>ANEXO VIII - MODELO DECLARAÇÃO DE RESERVA DE CARGOS PARA PESSOA COM DEFICIÊNCIA</w:t>
      </w:r>
    </w:p>
    <w:p w:rsidR="009352C0" w:rsidRPr="00762794" w:rsidRDefault="009352C0" w:rsidP="009352C0">
      <w:pPr>
        <w:pStyle w:val="Default"/>
        <w:spacing w:line="360" w:lineRule="auto"/>
        <w:jc w:val="center"/>
        <w:rPr>
          <w:rFonts w:ascii="Times New Roman" w:hAnsi="Times New Roman" w:cs="Times New Roman"/>
          <w:bCs/>
          <w:sz w:val="22"/>
          <w:szCs w:val="22"/>
        </w:rPr>
      </w:pPr>
    </w:p>
    <w:p w:rsidR="009352C0" w:rsidRPr="00762794" w:rsidRDefault="009352C0" w:rsidP="009352C0">
      <w:pPr>
        <w:spacing w:line="360" w:lineRule="auto"/>
        <w:jc w:val="both"/>
        <w:rPr>
          <w:rFonts w:ascii="Times New Roman" w:hAnsi="Times New Roman" w:cs="Times New Roman"/>
          <w:bCs/>
          <w:sz w:val="22"/>
          <w:szCs w:val="22"/>
        </w:rPr>
      </w:pP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r w:rsidRPr="00762794">
        <w:rPr>
          <w:rFonts w:ascii="Times New Roman" w:eastAsia="Calibri" w:hAnsi="Times New Roman" w:cs="Times New Roman"/>
          <w:color w:val="000000"/>
          <w:sz w:val="22"/>
          <w:szCs w:val="22"/>
          <w:lang w:eastAsia="en-US"/>
        </w:rPr>
        <w:t>A Empresa..................................................................(nome da empresa licitante)..., inscrita no CNPJ/MF sob o n.º.................sediada.....................(endereço completo)..........., declara, para os devidos fins, que os serviços são prestados por empresas que comprovam cumprimento de reserva de cargos prevista em lei para pessoa com deficiência ou para reabilitado da Previdência Social e que atendem às regras de acessibilidade previstas na legislação, conforme disposto no art. 63, inciso IV da Lei 14.133/21.</w:t>
      </w: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p>
    <w:p w:rsidR="009352C0" w:rsidRPr="00762794" w:rsidRDefault="009352C0" w:rsidP="009352C0">
      <w:pPr>
        <w:spacing w:line="240" w:lineRule="atLeast"/>
        <w:ind w:left="142" w:right="51" w:hanging="142"/>
        <w:jc w:val="right"/>
        <w:rPr>
          <w:rFonts w:ascii="Times New Roman" w:hAnsi="Times New Roman" w:cs="Times New Roman"/>
          <w:sz w:val="22"/>
          <w:szCs w:val="22"/>
        </w:rPr>
      </w:pPr>
      <w:r w:rsidRPr="00762794">
        <w:rPr>
          <w:rFonts w:ascii="Times New Roman" w:hAnsi="Times New Roman" w:cs="Times New Roman"/>
          <w:sz w:val="22"/>
          <w:szCs w:val="22"/>
        </w:rPr>
        <w:t>(Local) _______________, ____________ de _______de 2024.</w:t>
      </w: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_______________________________________</w:t>
      </w: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 xml:space="preserve">Nome completo e assinatura do responsável </w:t>
      </w:r>
    </w:p>
    <w:p w:rsidR="009352C0" w:rsidRPr="00762794" w:rsidRDefault="009352C0" w:rsidP="009352C0">
      <w:pPr>
        <w:jc w:val="center"/>
        <w:rPr>
          <w:rFonts w:ascii="Times New Roman" w:hAnsi="Times New Roman" w:cs="Times New Roman"/>
          <w:sz w:val="22"/>
          <w:szCs w:val="22"/>
        </w:rPr>
      </w:pPr>
      <w:proofErr w:type="gramStart"/>
      <w:r w:rsidRPr="00762794">
        <w:rPr>
          <w:rFonts w:ascii="Times New Roman" w:hAnsi="Times New Roman" w:cs="Times New Roman"/>
          <w:sz w:val="22"/>
          <w:szCs w:val="22"/>
        </w:rPr>
        <w:t>legal</w:t>
      </w:r>
      <w:proofErr w:type="gramEnd"/>
      <w:r w:rsidRPr="00762794">
        <w:rPr>
          <w:rFonts w:ascii="Times New Roman" w:hAnsi="Times New Roman" w:cs="Times New Roman"/>
          <w:sz w:val="22"/>
          <w:szCs w:val="22"/>
        </w:rPr>
        <w:t xml:space="preserve"> da empresa</w:t>
      </w:r>
    </w:p>
    <w:p w:rsidR="009352C0" w:rsidRPr="00762794" w:rsidRDefault="009352C0" w:rsidP="009352C0">
      <w:pPr>
        <w:tabs>
          <w:tab w:val="left" w:pos="6248"/>
        </w:tabs>
        <w:rPr>
          <w:rFonts w:ascii="Times New Roman" w:hAnsi="Times New Roman" w:cs="Times New Roman"/>
          <w:bCs/>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tabs>
          <w:tab w:val="left" w:pos="6248"/>
        </w:tabs>
        <w:rPr>
          <w:rFonts w:ascii="Times New Roman" w:hAnsi="Times New Roman" w:cs="Times New Roman"/>
          <w:sz w:val="22"/>
          <w:szCs w:val="22"/>
        </w:rPr>
      </w:pPr>
    </w:p>
    <w:p w:rsidR="009352C0" w:rsidRPr="00762794" w:rsidRDefault="009352C0" w:rsidP="009352C0">
      <w:pPr>
        <w:tabs>
          <w:tab w:val="left" w:pos="5347"/>
        </w:tabs>
        <w:rPr>
          <w:rFonts w:ascii="Times New Roman" w:hAnsi="Times New Roman" w:cs="Times New Roman"/>
          <w:sz w:val="22"/>
          <w:szCs w:val="22"/>
        </w:rPr>
      </w:pPr>
      <w:r w:rsidRPr="00762794">
        <w:rPr>
          <w:rFonts w:ascii="Times New Roman" w:hAnsi="Times New Roman" w:cs="Times New Roman"/>
          <w:sz w:val="22"/>
          <w:szCs w:val="22"/>
        </w:rPr>
        <w:tab/>
      </w:r>
    </w:p>
    <w:p w:rsidR="009352C0" w:rsidRPr="00762794" w:rsidRDefault="009352C0" w:rsidP="009352C0">
      <w:pPr>
        <w:tabs>
          <w:tab w:val="left" w:pos="5347"/>
        </w:tabs>
        <w:rPr>
          <w:rFonts w:ascii="Times New Roman" w:hAnsi="Times New Roman" w:cs="Times New Roman"/>
          <w:sz w:val="22"/>
          <w:szCs w:val="22"/>
        </w:rPr>
      </w:pPr>
    </w:p>
    <w:p w:rsidR="009352C0" w:rsidRPr="00762794" w:rsidRDefault="009352C0" w:rsidP="009352C0">
      <w:pPr>
        <w:tabs>
          <w:tab w:val="left" w:pos="5347"/>
        </w:tabs>
        <w:rPr>
          <w:rFonts w:ascii="Times New Roman" w:hAnsi="Times New Roman" w:cs="Times New Roman"/>
          <w:sz w:val="22"/>
          <w:szCs w:val="22"/>
        </w:rPr>
      </w:pPr>
    </w:p>
    <w:p w:rsidR="009352C0" w:rsidRPr="00762794" w:rsidRDefault="009352C0" w:rsidP="009352C0">
      <w:pPr>
        <w:tabs>
          <w:tab w:val="left" w:pos="5347"/>
        </w:tabs>
        <w:rPr>
          <w:rFonts w:ascii="Times New Roman" w:hAnsi="Times New Roman" w:cs="Times New Roman"/>
          <w:sz w:val="22"/>
          <w:szCs w:val="22"/>
        </w:rPr>
      </w:pPr>
    </w:p>
    <w:p w:rsidR="009352C0" w:rsidRPr="00762794" w:rsidRDefault="009352C0" w:rsidP="009352C0">
      <w:pPr>
        <w:tabs>
          <w:tab w:val="left" w:pos="5347"/>
        </w:tabs>
        <w:rPr>
          <w:rFonts w:ascii="Times New Roman" w:hAnsi="Times New Roman" w:cs="Times New Roman"/>
          <w:sz w:val="22"/>
          <w:szCs w:val="22"/>
        </w:rPr>
      </w:pPr>
    </w:p>
    <w:p w:rsidR="009352C0" w:rsidRPr="00762794" w:rsidRDefault="009352C0" w:rsidP="009352C0">
      <w:pPr>
        <w:pStyle w:val="Default"/>
        <w:spacing w:line="360" w:lineRule="auto"/>
        <w:jc w:val="center"/>
        <w:rPr>
          <w:rFonts w:ascii="Times New Roman" w:hAnsi="Times New Roman" w:cs="Times New Roman"/>
          <w:b/>
          <w:sz w:val="22"/>
          <w:szCs w:val="22"/>
        </w:rPr>
      </w:pPr>
    </w:p>
    <w:p w:rsidR="00762794" w:rsidRPr="00762794" w:rsidRDefault="00762794" w:rsidP="009352C0">
      <w:pPr>
        <w:pStyle w:val="Default"/>
        <w:spacing w:line="360" w:lineRule="auto"/>
        <w:jc w:val="center"/>
        <w:rPr>
          <w:rFonts w:ascii="Times New Roman" w:hAnsi="Times New Roman" w:cs="Times New Roman"/>
          <w:b/>
          <w:sz w:val="22"/>
          <w:szCs w:val="22"/>
        </w:rPr>
      </w:pPr>
    </w:p>
    <w:p w:rsidR="00762794" w:rsidRPr="00762794" w:rsidRDefault="00762794" w:rsidP="009352C0">
      <w:pPr>
        <w:pStyle w:val="Default"/>
        <w:spacing w:line="360" w:lineRule="auto"/>
        <w:jc w:val="center"/>
        <w:rPr>
          <w:rFonts w:ascii="Times New Roman" w:hAnsi="Times New Roman" w:cs="Times New Roman"/>
          <w:b/>
          <w:sz w:val="22"/>
          <w:szCs w:val="22"/>
        </w:rPr>
      </w:pPr>
    </w:p>
    <w:p w:rsidR="009352C0" w:rsidRPr="00762794" w:rsidRDefault="009352C0" w:rsidP="009352C0">
      <w:pPr>
        <w:pStyle w:val="Default"/>
        <w:spacing w:line="360" w:lineRule="auto"/>
        <w:jc w:val="center"/>
        <w:rPr>
          <w:rFonts w:ascii="Times New Roman" w:hAnsi="Times New Roman" w:cs="Times New Roman"/>
          <w:b/>
          <w:sz w:val="22"/>
          <w:szCs w:val="22"/>
        </w:rPr>
      </w:pPr>
      <w:r w:rsidRPr="00762794">
        <w:rPr>
          <w:rFonts w:ascii="Times New Roman" w:hAnsi="Times New Roman" w:cs="Times New Roman"/>
          <w:b/>
          <w:sz w:val="22"/>
          <w:szCs w:val="22"/>
        </w:rPr>
        <w:t>ANEXO IX - MODELO DECLARAÇÃO DE PROPOSTA DE PREÇO</w:t>
      </w:r>
    </w:p>
    <w:p w:rsidR="009352C0" w:rsidRPr="00762794" w:rsidRDefault="009352C0" w:rsidP="009352C0">
      <w:pPr>
        <w:pStyle w:val="Default"/>
        <w:spacing w:line="360" w:lineRule="auto"/>
        <w:jc w:val="center"/>
        <w:rPr>
          <w:rFonts w:ascii="Times New Roman" w:hAnsi="Times New Roman" w:cs="Times New Roman"/>
          <w:bCs/>
          <w:sz w:val="22"/>
          <w:szCs w:val="22"/>
        </w:rPr>
      </w:pPr>
    </w:p>
    <w:p w:rsidR="009352C0" w:rsidRPr="00762794" w:rsidRDefault="009352C0" w:rsidP="009352C0">
      <w:pPr>
        <w:spacing w:line="360" w:lineRule="auto"/>
        <w:jc w:val="both"/>
        <w:rPr>
          <w:rFonts w:ascii="Times New Roman" w:hAnsi="Times New Roman" w:cs="Times New Roman"/>
          <w:bCs/>
          <w:sz w:val="22"/>
          <w:szCs w:val="22"/>
        </w:rPr>
      </w:pP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r w:rsidRPr="00762794">
        <w:rPr>
          <w:rFonts w:ascii="Times New Roman" w:eastAsia="Calibri" w:hAnsi="Times New Roman" w:cs="Times New Roman"/>
          <w:color w:val="000000"/>
          <w:sz w:val="22"/>
          <w:szCs w:val="22"/>
          <w:lang w:eastAsia="en-US"/>
        </w:rPr>
        <w:t>A Empresa..................................................................(nome da empresa licitante)..., inscrita no CNPJ/MF sob o n.º.................sediada.....................(endereço completo)..........., declara, possui aptidão financeira para a execução do CONTRATO e que a sua PROPOSTA DE PREÇO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r w:rsidRPr="00762794">
        <w:rPr>
          <w:rFonts w:ascii="Times New Roman" w:eastAsia="Calibri" w:hAnsi="Times New Roman" w:cs="Times New Roman"/>
          <w:color w:val="000000"/>
          <w:sz w:val="22"/>
          <w:szCs w:val="22"/>
          <w:lang w:eastAsia="en-US"/>
        </w:rPr>
        <w:t>Declara ainda que está plenamente ciente do teor e da extensão desta Declaração, bem como detém plenos poderes e informações para firmá-la.</w:t>
      </w: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p>
    <w:p w:rsidR="009352C0" w:rsidRPr="00762794" w:rsidRDefault="009352C0" w:rsidP="009352C0">
      <w:pPr>
        <w:autoSpaceDE w:val="0"/>
        <w:autoSpaceDN w:val="0"/>
        <w:adjustRightInd w:val="0"/>
        <w:spacing w:line="360" w:lineRule="auto"/>
        <w:jc w:val="both"/>
        <w:rPr>
          <w:rFonts w:ascii="Times New Roman" w:eastAsia="Calibri" w:hAnsi="Times New Roman" w:cs="Times New Roman"/>
          <w:color w:val="000000"/>
          <w:sz w:val="22"/>
          <w:szCs w:val="22"/>
          <w:lang w:eastAsia="en-US"/>
        </w:rPr>
      </w:pPr>
    </w:p>
    <w:p w:rsidR="009352C0" w:rsidRPr="00762794" w:rsidRDefault="009352C0" w:rsidP="009352C0">
      <w:pPr>
        <w:spacing w:line="240" w:lineRule="atLeast"/>
        <w:ind w:left="142" w:right="51" w:hanging="142"/>
        <w:jc w:val="right"/>
        <w:rPr>
          <w:rFonts w:ascii="Times New Roman" w:hAnsi="Times New Roman" w:cs="Times New Roman"/>
          <w:sz w:val="22"/>
          <w:szCs w:val="22"/>
        </w:rPr>
      </w:pPr>
      <w:r w:rsidRPr="00762794">
        <w:rPr>
          <w:rFonts w:ascii="Times New Roman" w:hAnsi="Times New Roman" w:cs="Times New Roman"/>
          <w:sz w:val="22"/>
          <w:szCs w:val="22"/>
        </w:rPr>
        <w:t>(Local) _______________, ____________ de _______de 2024.</w:t>
      </w: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rPr>
          <w:rFonts w:ascii="Times New Roman" w:hAnsi="Times New Roman" w:cs="Times New Roman"/>
          <w:sz w:val="22"/>
          <w:szCs w:val="22"/>
        </w:rPr>
      </w:pP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_______________________________________</w:t>
      </w:r>
    </w:p>
    <w:p w:rsidR="009352C0" w:rsidRPr="00762794" w:rsidRDefault="009352C0" w:rsidP="009352C0">
      <w:pPr>
        <w:jc w:val="center"/>
        <w:rPr>
          <w:rFonts w:ascii="Times New Roman" w:hAnsi="Times New Roman" w:cs="Times New Roman"/>
          <w:sz w:val="22"/>
          <w:szCs w:val="22"/>
        </w:rPr>
      </w:pPr>
      <w:r w:rsidRPr="00762794">
        <w:rPr>
          <w:rFonts w:ascii="Times New Roman" w:hAnsi="Times New Roman" w:cs="Times New Roman"/>
          <w:sz w:val="22"/>
          <w:szCs w:val="22"/>
        </w:rPr>
        <w:t xml:space="preserve">Nome completo e assinatura do responsável </w:t>
      </w:r>
    </w:p>
    <w:p w:rsidR="009352C0" w:rsidRPr="00762794" w:rsidRDefault="009352C0" w:rsidP="009352C0">
      <w:pPr>
        <w:jc w:val="center"/>
        <w:rPr>
          <w:rFonts w:ascii="Times New Roman" w:hAnsi="Times New Roman" w:cs="Times New Roman"/>
          <w:sz w:val="22"/>
          <w:szCs w:val="22"/>
        </w:rPr>
      </w:pPr>
      <w:proofErr w:type="gramStart"/>
      <w:r w:rsidRPr="00762794">
        <w:rPr>
          <w:rFonts w:ascii="Times New Roman" w:hAnsi="Times New Roman" w:cs="Times New Roman"/>
          <w:sz w:val="22"/>
          <w:szCs w:val="22"/>
        </w:rPr>
        <w:t>legal</w:t>
      </w:r>
      <w:proofErr w:type="gramEnd"/>
      <w:r w:rsidRPr="00762794">
        <w:rPr>
          <w:rFonts w:ascii="Times New Roman" w:hAnsi="Times New Roman" w:cs="Times New Roman"/>
          <w:sz w:val="22"/>
          <w:szCs w:val="22"/>
        </w:rPr>
        <w:t xml:space="preserve"> da empresa</w:t>
      </w:r>
    </w:p>
    <w:p w:rsidR="009352C0" w:rsidRPr="00762794" w:rsidRDefault="009352C0" w:rsidP="009352C0">
      <w:pPr>
        <w:tabs>
          <w:tab w:val="left" w:pos="5347"/>
        </w:tabs>
        <w:rPr>
          <w:rFonts w:ascii="Times New Roman" w:hAnsi="Times New Roman" w:cs="Times New Roman"/>
          <w:sz w:val="22"/>
          <w:szCs w:val="22"/>
        </w:rPr>
      </w:pPr>
    </w:p>
    <w:p w:rsidR="009352C0" w:rsidRPr="00762794" w:rsidRDefault="009352C0" w:rsidP="009352C0">
      <w:pPr>
        <w:tabs>
          <w:tab w:val="left" w:pos="6248"/>
        </w:tabs>
        <w:rPr>
          <w:rFonts w:ascii="Times New Roman" w:hAnsi="Times New Roman" w:cs="Times New Roman"/>
          <w:sz w:val="22"/>
          <w:szCs w:val="22"/>
        </w:rPr>
      </w:pPr>
    </w:p>
    <w:p w:rsidR="0025221A" w:rsidRPr="00762794" w:rsidRDefault="0025221A"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9352C0">
      <w:pPr>
        <w:spacing w:before="240" w:after="160"/>
        <w:ind w:left="4248"/>
        <w:jc w:val="both"/>
        <w:rPr>
          <w:rFonts w:ascii="Times New Roman" w:hAnsi="Times New Roman" w:cs="Times New Roman"/>
          <w:lang w:eastAsia="zh-CN" w:bidi="hi-IN"/>
        </w:rPr>
      </w:pPr>
    </w:p>
    <w:p w:rsidR="00762794" w:rsidRPr="00762794" w:rsidRDefault="00762794" w:rsidP="00762794">
      <w:pPr>
        <w:jc w:val="center"/>
        <w:rPr>
          <w:rFonts w:ascii="Times New Roman" w:hAnsi="Times New Roman" w:cs="Times New Roman"/>
          <w:b/>
        </w:rPr>
      </w:pPr>
    </w:p>
    <w:p w:rsidR="00762794" w:rsidRPr="00762794" w:rsidRDefault="00762794" w:rsidP="00762794">
      <w:pPr>
        <w:spacing w:line="360" w:lineRule="auto"/>
        <w:jc w:val="center"/>
        <w:rPr>
          <w:rFonts w:ascii="Times New Roman" w:hAnsi="Times New Roman" w:cs="Times New Roman"/>
          <w:b/>
        </w:rPr>
      </w:pPr>
      <w:r w:rsidRPr="00762794">
        <w:rPr>
          <w:rFonts w:ascii="Times New Roman" w:hAnsi="Times New Roman" w:cs="Times New Roman"/>
          <w:b/>
        </w:rPr>
        <w:t>ANEXO IX – MODELO DECLARAÇÃO DE RESPONSABILIDADE PESSOAL</w:t>
      </w:r>
    </w:p>
    <w:p w:rsidR="00762794" w:rsidRPr="00762794" w:rsidRDefault="00762794" w:rsidP="00762794">
      <w:pPr>
        <w:spacing w:line="360" w:lineRule="auto"/>
        <w:jc w:val="both"/>
        <w:rPr>
          <w:rFonts w:ascii="Times New Roman" w:hAnsi="Times New Roman" w:cs="Times New Roman"/>
        </w:rPr>
      </w:pPr>
    </w:p>
    <w:p w:rsidR="00762794" w:rsidRPr="00762794" w:rsidRDefault="00762794" w:rsidP="00762794">
      <w:pPr>
        <w:spacing w:line="360" w:lineRule="auto"/>
        <w:jc w:val="both"/>
        <w:rPr>
          <w:rFonts w:ascii="Times New Roman" w:hAnsi="Times New Roman" w:cs="Times New Roman"/>
        </w:rPr>
      </w:pPr>
    </w:p>
    <w:p w:rsidR="00762794" w:rsidRPr="00762794" w:rsidRDefault="00762794" w:rsidP="00762794">
      <w:pPr>
        <w:spacing w:line="360" w:lineRule="auto"/>
        <w:jc w:val="both"/>
        <w:rPr>
          <w:rFonts w:ascii="Times New Roman" w:hAnsi="Times New Roman" w:cs="Times New Roman"/>
        </w:rPr>
      </w:pPr>
    </w:p>
    <w:p w:rsidR="00762794" w:rsidRPr="00762794" w:rsidRDefault="00762794" w:rsidP="00762794">
      <w:pPr>
        <w:spacing w:line="360" w:lineRule="auto"/>
        <w:ind w:firstLine="708"/>
        <w:jc w:val="both"/>
        <w:rPr>
          <w:rFonts w:ascii="Times New Roman" w:hAnsi="Times New Roman" w:cs="Times New Roman"/>
        </w:rPr>
      </w:pPr>
      <w:r w:rsidRPr="00762794">
        <w:rPr>
          <w:rFonts w:ascii="Times New Roman" w:hAnsi="Times New Roman" w:cs="Times New Roman"/>
        </w:rPr>
        <w:t xml:space="preserve">          </w:t>
      </w:r>
      <w:r w:rsidRPr="00762794">
        <w:rPr>
          <w:rFonts w:ascii="Times New Roman" w:eastAsia="Calibri" w:hAnsi="Times New Roman" w:cs="Times New Roman"/>
          <w:color w:val="000000"/>
          <w:sz w:val="22"/>
          <w:szCs w:val="22"/>
          <w:lang w:eastAsia="en-US"/>
        </w:rPr>
        <w:t xml:space="preserve">A Empresa..................................................................(nome da empresa </w:t>
      </w:r>
      <w:proofErr w:type="gramStart"/>
      <w:r w:rsidRPr="00762794">
        <w:rPr>
          <w:rFonts w:ascii="Times New Roman" w:eastAsia="Calibri" w:hAnsi="Times New Roman" w:cs="Times New Roman"/>
          <w:color w:val="000000"/>
          <w:sz w:val="22"/>
          <w:szCs w:val="22"/>
          <w:lang w:eastAsia="en-US"/>
        </w:rPr>
        <w:t>licitante)...</w:t>
      </w:r>
      <w:proofErr w:type="gramEnd"/>
      <w:r w:rsidRPr="00762794">
        <w:rPr>
          <w:rFonts w:ascii="Times New Roman" w:eastAsia="Calibri" w:hAnsi="Times New Roman" w:cs="Times New Roman"/>
          <w:color w:val="000000"/>
          <w:sz w:val="22"/>
          <w:szCs w:val="22"/>
          <w:lang w:eastAsia="en-US"/>
        </w:rPr>
        <w:t>, inscrita no CNPJ/MF sob o n.º.................sediada.....................(endereço completo)..........., declara</w:t>
      </w:r>
      <w:r w:rsidRPr="00762794">
        <w:rPr>
          <w:rFonts w:ascii="Times New Roman" w:hAnsi="Times New Roman" w:cs="Times New Roman"/>
        </w:rPr>
        <w:t xml:space="preserve">  para os devidos fins que não possuo grau de parentesco conforme exigência do Artigo 2º do Decreto Municipal 4283/13.</w:t>
      </w:r>
    </w:p>
    <w:p w:rsidR="00762794" w:rsidRPr="00762794" w:rsidRDefault="00762794" w:rsidP="00762794">
      <w:pPr>
        <w:spacing w:line="360" w:lineRule="auto"/>
        <w:ind w:firstLine="708"/>
        <w:jc w:val="both"/>
        <w:rPr>
          <w:rFonts w:ascii="Times New Roman" w:hAnsi="Times New Roman" w:cs="Times New Roman"/>
        </w:rPr>
      </w:pPr>
      <w:r w:rsidRPr="00762794">
        <w:rPr>
          <w:rFonts w:ascii="Times New Roman" w:hAnsi="Times New Roman" w:cs="Times New Roman"/>
          <w:b/>
        </w:rPr>
        <w:tab/>
      </w:r>
      <w:r w:rsidRPr="00762794">
        <w:rPr>
          <w:rFonts w:ascii="Times New Roman" w:hAnsi="Times New Roman" w:cs="Times New Roman"/>
        </w:rPr>
        <w:t>A presente Declaração é feita sob as penas da Lei, ciente que a falsidade da mesma importa em responsabilidade criminal.</w:t>
      </w:r>
    </w:p>
    <w:p w:rsidR="00762794" w:rsidRPr="00762794" w:rsidRDefault="00762794" w:rsidP="00762794">
      <w:pPr>
        <w:spacing w:line="360" w:lineRule="auto"/>
        <w:ind w:firstLine="708"/>
        <w:jc w:val="both"/>
        <w:rPr>
          <w:rFonts w:ascii="Times New Roman" w:hAnsi="Times New Roman" w:cs="Times New Roman"/>
        </w:rPr>
      </w:pPr>
    </w:p>
    <w:p w:rsidR="00762794" w:rsidRPr="00762794" w:rsidRDefault="00762794" w:rsidP="00762794">
      <w:pPr>
        <w:spacing w:line="360" w:lineRule="auto"/>
        <w:ind w:firstLine="708"/>
        <w:jc w:val="both"/>
        <w:rPr>
          <w:rFonts w:ascii="Times New Roman" w:hAnsi="Times New Roman" w:cs="Times New Roman"/>
          <w:b/>
        </w:rPr>
      </w:pPr>
    </w:p>
    <w:p w:rsidR="00762794" w:rsidRPr="00762794" w:rsidRDefault="00762794" w:rsidP="00762794">
      <w:pPr>
        <w:spacing w:line="360" w:lineRule="auto"/>
        <w:ind w:firstLine="708"/>
        <w:jc w:val="both"/>
        <w:rPr>
          <w:rFonts w:ascii="Times New Roman" w:hAnsi="Times New Roman" w:cs="Times New Roman"/>
          <w:b/>
        </w:rPr>
      </w:pPr>
    </w:p>
    <w:p w:rsidR="00762794" w:rsidRPr="00762794" w:rsidRDefault="00762794" w:rsidP="00762794">
      <w:pPr>
        <w:spacing w:line="360" w:lineRule="auto"/>
        <w:ind w:firstLine="708"/>
        <w:jc w:val="both"/>
        <w:rPr>
          <w:rFonts w:ascii="Times New Roman" w:hAnsi="Times New Roman" w:cs="Times New Roman"/>
          <w:b/>
        </w:rPr>
      </w:pPr>
    </w:p>
    <w:p w:rsidR="00762794" w:rsidRPr="00762794" w:rsidRDefault="00762794" w:rsidP="00762794">
      <w:pPr>
        <w:ind w:firstLine="708"/>
        <w:jc w:val="both"/>
        <w:rPr>
          <w:rFonts w:ascii="Times New Roman" w:hAnsi="Times New Roman" w:cs="Times New Roman"/>
          <w:b/>
        </w:rPr>
      </w:pPr>
    </w:p>
    <w:p w:rsidR="00762794" w:rsidRPr="00762794" w:rsidRDefault="00762794" w:rsidP="00762794">
      <w:pPr>
        <w:ind w:firstLine="708"/>
        <w:jc w:val="both"/>
        <w:rPr>
          <w:rFonts w:ascii="Times New Roman" w:hAnsi="Times New Roman" w:cs="Times New Roman"/>
          <w:b/>
        </w:rPr>
      </w:pPr>
    </w:p>
    <w:p w:rsidR="00762794" w:rsidRPr="00762794" w:rsidRDefault="00762794" w:rsidP="00762794">
      <w:pPr>
        <w:jc w:val="both"/>
        <w:rPr>
          <w:rFonts w:ascii="Times New Roman" w:hAnsi="Times New Roman" w:cs="Times New Roman"/>
          <w:b/>
        </w:rPr>
      </w:pPr>
    </w:p>
    <w:p w:rsidR="00762794" w:rsidRPr="00762794" w:rsidRDefault="00762794" w:rsidP="00762794">
      <w:pPr>
        <w:ind w:firstLine="708"/>
        <w:jc w:val="both"/>
        <w:rPr>
          <w:rFonts w:ascii="Times New Roman" w:hAnsi="Times New Roman" w:cs="Times New Roman"/>
          <w:b/>
        </w:rPr>
      </w:pPr>
    </w:p>
    <w:p w:rsidR="00762794" w:rsidRPr="00762794" w:rsidRDefault="00762794" w:rsidP="00762794">
      <w:pPr>
        <w:ind w:firstLine="708"/>
        <w:jc w:val="right"/>
        <w:rPr>
          <w:rFonts w:ascii="Times New Roman" w:hAnsi="Times New Roman" w:cs="Times New Roman"/>
          <w:b/>
        </w:rPr>
      </w:pPr>
      <w:r w:rsidRPr="00762794">
        <w:rPr>
          <w:rFonts w:ascii="Times New Roman" w:hAnsi="Times New Roman" w:cs="Times New Roman"/>
          <w:b/>
        </w:rPr>
        <w:tab/>
      </w:r>
      <w:r w:rsidRPr="00762794">
        <w:rPr>
          <w:rFonts w:ascii="Times New Roman" w:hAnsi="Times New Roman" w:cs="Times New Roman"/>
          <w:b/>
        </w:rPr>
        <w:tab/>
      </w:r>
      <w:r w:rsidRPr="00762794">
        <w:rPr>
          <w:rFonts w:ascii="Times New Roman" w:hAnsi="Times New Roman" w:cs="Times New Roman"/>
          <w:b/>
        </w:rPr>
        <w:tab/>
      </w:r>
      <w:r w:rsidRPr="00762794">
        <w:rPr>
          <w:rFonts w:ascii="Times New Roman" w:hAnsi="Times New Roman" w:cs="Times New Roman"/>
          <w:b/>
        </w:rPr>
        <w:tab/>
        <w:t xml:space="preserve">     </w:t>
      </w:r>
      <w:r w:rsidRPr="00762794">
        <w:rPr>
          <w:rFonts w:ascii="Times New Roman" w:hAnsi="Times New Roman" w:cs="Times New Roman"/>
          <w:b/>
        </w:rPr>
        <w:tab/>
      </w:r>
      <w:r w:rsidRPr="00762794">
        <w:rPr>
          <w:rFonts w:ascii="Times New Roman" w:hAnsi="Times New Roman" w:cs="Times New Roman"/>
          <w:b/>
        </w:rPr>
        <w:tab/>
      </w:r>
      <w:r w:rsidRPr="00762794">
        <w:rPr>
          <w:rFonts w:ascii="Times New Roman" w:hAnsi="Times New Roman" w:cs="Times New Roman"/>
          <w:b/>
        </w:rPr>
        <w:tab/>
      </w:r>
      <w:r w:rsidRPr="00762794">
        <w:rPr>
          <w:rFonts w:ascii="Times New Roman" w:hAnsi="Times New Roman" w:cs="Times New Roman"/>
          <w:b/>
        </w:rPr>
        <w:tab/>
      </w:r>
      <w:r w:rsidRPr="00762794">
        <w:rPr>
          <w:rFonts w:ascii="Times New Roman" w:hAnsi="Times New Roman" w:cs="Times New Roman"/>
          <w:b/>
        </w:rPr>
        <w:tab/>
      </w:r>
      <w:r w:rsidRPr="00762794">
        <w:rPr>
          <w:rFonts w:ascii="Times New Roman" w:hAnsi="Times New Roman" w:cs="Times New Roman"/>
          <w:b/>
        </w:rPr>
        <w:tab/>
      </w:r>
      <w:r w:rsidRPr="00762794">
        <w:rPr>
          <w:rFonts w:ascii="Times New Roman" w:hAnsi="Times New Roman" w:cs="Times New Roman"/>
          <w:b/>
        </w:rPr>
        <w:tab/>
        <w:t xml:space="preserve">     Assinatura ____________________________________</w:t>
      </w:r>
    </w:p>
    <w:p w:rsidR="00762794" w:rsidRPr="00762794" w:rsidRDefault="00762794" w:rsidP="00762794">
      <w:pPr>
        <w:ind w:left="2977"/>
        <w:jc w:val="both"/>
        <w:rPr>
          <w:rFonts w:ascii="Times New Roman" w:hAnsi="Times New Roman" w:cs="Times New Roman"/>
          <w:b/>
        </w:rPr>
      </w:pPr>
      <w:proofErr w:type="spellStart"/>
      <w:r w:rsidRPr="00762794">
        <w:rPr>
          <w:rFonts w:ascii="Times New Roman" w:hAnsi="Times New Roman" w:cs="Times New Roman"/>
          <w:b/>
        </w:rPr>
        <w:t>Responsavel</w:t>
      </w:r>
      <w:proofErr w:type="spellEnd"/>
      <w:r w:rsidRPr="00762794">
        <w:rPr>
          <w:rFonts w:ascii="Times New Roman" w:hAnsi="Times New Roman" w:cs="Times New Roman"/>
          <w:b/>
        </w:rPr>
        <w:t xml:space="preserve"> pela Assinatura:</w:t>
      </w:r>
    </w:p>
    <w:p w:rsidR="00762794" w:rsidRPr="00762794" w:rsidRDefault="00762794" w:rsidP="00762794">
      <w:pPr>
        <w:ind w:left="2977"/>
        <w:jc w:val="both"/>
        <w:rPr>
          <w:rFonts w:ascii="Times New Roman" w:hAnsi="Times New Roman" w:cs="Times New Roman"/>
          <w:b/>
        </w:rPr>
      </w:pPr>
      <w:r w:rsidRPr="00762794">
        <w:rPr>
          <w:rFonts w:ascii="Times New Roman" w:hAnsi="Times New Roman" w:cs="Times New Roman"/>
          <w:b/>
        </w:rPr>
        <w:t xml:space="preserve">Empresa: </w:t>
      </w:r>
    </w:p>
    <w:p w:rsidR="00762794" w:rsidRPr="00762794" w:rsidRDefault="00762794" w:rsidP="00762794">
      <w:pPr>
        <w:ind w:firstLine="708"/>
        <w:jc w:val="both"/>
        <w:rPr>
          <w:rFonts w:ascii="Times New Roman" w:hAnsi="Times New Roman" w:cs="Times New Roman"/>
          <w:b/>
        </w:rPr>
      </w:pPr>
      <w:r w:rsidRPr="00762794">
        <w:rPr>
          <w:rFonts w:ascii="Times New Roman" w:hAnsi="Times New Roman" w:cs="Times New Roman"/>
          <w:b/>
          <w:sz w:val="22"/>
          <w:szCs w:val="22"/>
        </w:rPr>
        <w:t xml:space="preserve">                                      CNPJ: </w:t>
      </w:r>
    </w:p>
    <w:p w:rsidR="00762794" w:rsidRPr="00762794" w:rsidRDefault="00762794" w:rsidP="00762794">
      <w:pPr>
        <w:ind w:firstLine="708"/>
        <w:jc w:val="both"/>
        <w:rPr>
          <w:rFonts w:ascii="Times New Roman" w:hAnsi="Times New Roman" w:cs="Times New Roman"/>
          <w:b/>
        </w:rPr>
      </w:pPr>
    </w:p>
    <w:p w:rsidR="00762794" w:rsidRPr="00762794" w:rsidRDefault="00762794" w:rsidP="00762794">
      <w:pPr>
        <w:ind w:firstLine="708"/>
        <w:jc w:val="both"/>
        <w:rPr>
          <w:rFonts w:ascii="Times New Roman" w:hAnsi="Times New Roman" w:cs="Times New Roman"/>
        </w:rPr>
      </w:pPr>
    </w:p>
    <w:p w:rsidR="00762794" w:rsidRPr="00762794" w:rsidRDefault="00762794" w:rsidP="00762794">
      <w:pPr>
        <w:ind w:firstLine="708"/>
        <w:jc w:val="center"/>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r w:rsidRPr="00762794">
        <w:rPr>
          <w:rFonts w:ascii="Times New Roman" w:hAnsi="Times New Roman" w:cs="Times New Roman"/>
          <w:szCs w:val="20"/>
        </w:rPr>
        <w:t>CARIMBO</w:t>
      </w: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ind w:firstLine="708"/>
        <w:jc w:val="both"/>
        <w:rPr>
          <w:rFonts w:ascii="Times New Roman" w:hAnsi="Times New Roman" w:cs="Times New Roman"/>
          <w:szCs w:val="20"/>
        </w:rPr>
      </w:pPr>
    </w:p>
    <w:p w:rsidR="00762794" w:rsidRPr="00762794" w:rsidRDefault="00762794" w:rsidP="00762794">
      <w:pPr>
        <w:pStyle w:val="Default"/>
        <w:jc w:val="both"/>
        <w:rPr>
          <w:rFonts w:ascii="Times New Roman" w:hAnsi="Times New Roman" w:cs="Times New Roman"/>
          <w:b/>
        </w:rPr>
      </w:pPr>
      <w:r w:rsidRPr="00762794">
        <w:rPr>
          <w:rFonts w:ascii="Times New Roman" w:hAnsi="Times New Roman" w:cs="Times New Roman"/>
          <w:b/>
        </w:rPr>
        <w:t>Decreto 4283/13</w:t>
      </w:r>
    </w:p>
    <w:p w:rsidR="00762794" w:rsidRPr="00762794" w:rsidRDefault="00762794" w:rsidP="00762794">
      <w:pPr>
        <w:pStyle w:val="Default"/>
        <w:jc w:val="both"/>
        <w:rPr>
          <w:rFonts w:ascii="Times New Roman" w:hAnsi="Times New Roman" w:cs="Times New Roman"/>
        </w:rPr>
      </w:pPr>
      <w:r w:rsidRPr="00762794">
        <w:rPr>
          <w:rFonts w:ascii="Times New Roman" w:hAnsi="Times New Roman" w:cs="Times New Roman"/>
        </w:rPr>
        <w:t xml:space="preserve"> </w:t>
      </w:r>
      <w:r w:rsidRPr="00762794">
        <w:rPr>
          <w:rFonts w:ascii="Times New Roman" w:hAnsi="Times New Roman" w:cs="Times New Roman"/>
          <w:b/>
          <w:bCs/>
        </w:rPr>
        <w:t xml:space="preserve">Art. 2º </w:t>
      </w:r>
      <w:r w:rsidRPr="00762794">
        <w:rPr>
          <w:rFonts w:ascii="Times New Roman" w:hAnsi="Times New Roman" w:cs="Times New Roman"/>
        </w:rPr>
        <w:t xml:space="preserve">Nos contratos, compras, aquisições de bens e serviços, nas hipóteses de dispensa ou inexigibilidade de licitação, celebrados com pessoas físicas e jurídicas, o contratado deverá assinar </w:t>
      </w:r>
      <w:r w:rsidRPr="00762794">
        <w:rPr>
          <w:rFonts w:ascii="Times New Roman" w:hAnsi="Times New Roman" w:cs="Times New Roman"/>
          <w:b/>
          <w:bCs/>
        </w:rPr>
        <w:t xml:space="preserve">declaração com responsabilidade pessoal, sob as penas de lei, </w:t>
      </w:r>
      <w:r w:rsidRPr="00762794">
        <w:rPr>
          <w:rFonts w:ascii="Times New Roman" w:hAnsi="Times New Roman" w:cs="Times New Roman"/>
        </w:rPr>
        <w:t xml:space="preserve">que não possui grau de parentesco com o Prefeito Municipal, com o Vice-Prefeito Municipal, com qualquer dos vereadores, ainda que não integrantes da Mesa Diretora da Câmara Municipal, ou ainda com servidores ocupantes de cargos em comissão, </w:t>
      </w:r>
      <w:r w:rsidRPr="00762794">
        <w:rPr>
          <w:rFonts w:ascii="Times New Roman" w:hAnsi="Times New Roman" w:cs="Times New Roman"/>
          <w:color w:val="auto"/>
        </w:rPr>
        <w:t>padrão CCI e CCII e Secretários Municipais, previstos no quadro geral de servidores do Município.</w:t>
      </w:r>
    </w:p>
    <w:p w:rsidR="00762794" w:rsidRPr="00762794" w:rsidRDefault="00762794" w:rsidP="009352C0">
      <w:pPr>
        <w:spacing w:before="240" w:after="160"/>
        <w:ind w:left="4248"/>
        <w:jc w:val="both"/>
        <w:rPr>
          <w:rFonts w:ascii="Times New Roman" w:hAnsi="Times New Roman" w:cs="Times New Roman"/>
          <w:lang w:eastAsia="zh-CN" w:bidi="hi-IN"/>
        </w:rPr>
      </w:pPr>
    </w:p>
    <w:sectPr w:rsidR="00762794" w:rsidRPr="00762794" w:rsidSect="00094200">
      <w:headerReference w:type="even" r:id="rId37"/>
      <w:headerReference w:type="default" r:id="rId38"/>
      <w:footerReference w:type="default" r:id="rId39"/>
      <w:headerReference w:type="first" r:id="rId40"/>
      <w:pgSz w:w="11906" w:h="16838"/>
      <w:pgMar w:top="1701" w:right="1134" w:bottom="1134" w:left="1701" w:header="28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FA1B5" w16cid:durableId="2759D82F"/>
  <w16cid:commentId w16cid:paraId="456FA1B6" w16cid:durableId="2759D830"/>
  <w16cid:commentId w16cid:paraId="456FA1B7" w16cid:durableId="2759D831"/>
  <w16cid:commentId w16cid:paraId="456FA1BC" w16cid:durableId="2759D832"/>
  <w16cid:commentId w16cid:paraId="456FA1BD" w16cid:durableId="2759D833"/>
  <w16cid:commentId w16cid:paraId="456FA1BE" w16cid:durableId="2759D834"/>
  <w16cid:commentId w16cid:paraId="456FA1BF" w16cid:durableId="2759D835"/>
  <w16cid:commentId w16cid:paraId="456FA1C0" w16cid:durableId="2759D836"/>
  <w16cid:commentId w16cid:paraId="456FA1C1" w16cid:durableId="2759D837"/>
  <w16cid:commentId w16cid:paraId="456FA1C2" w16cid:durableId="2759D838"/>
  <w16cid:commentId w16cid:paraId="456FA1C3" w16cid:durableId="2759D839"/>
  <w16cid:commentId w16cid:paraId="456FA1C5" w16cid:durableId="2759D83A"/>
  <w16cid:commentId w16cid:paraId="456FA1C6" w16cid:durableId="2759D83B"/>
  <w16cid:commentId w16cid:paraId="456FA1CA" w16cid:durableId="2759D83C"/>
  <w16cid:commentId w16cid:paraId="456FA1CC" w16cid:durableId="2759D83D"/>
  <w16cid:commentId w16cid:paraId="456FA1CD" w16cid:durableId="2759D83E"/>
  <w16cid:commentId w16cid:paraId="456FA1CE" w16cid:durableId="2759D83F"/>
  <w16cid:commentId w16cid:paraId="456FA1CF" w16cid:durableId="2759D840"/>
  <w16cid:commentId w16cid:paraId="456FA1D0" w16cid:durableId="2759D841"/>
  <w16cid:commentId w16cid:paraId="456FA1D6" w16cid:durableId="2759D842"/>
  <w16cid:commentId w16cid:paraId="456FA1D7" w16cid:durableId="2759D843"/>
  <w16cid:commentId w16cid:paraId="456FA1D9" w16cid:durableId="2759D844"/>
  <w16cid:commentId w16cid:paraId="456FA1DB" w16cid:durableId="2759D845"/>
  <w16cid:commentId w16cid:paraId="456FA1DC" w16cid:durableId="2759D846"/>
  <w16cid:commentId w16cid:paraId="456FA1DD" w16cid:durableId="2759D847"/>
  <w16cid:commentId w16cid:paraId="456FA1DE" w16cid:durableId="2759D848"/>
  <w16cid:commentId w16cid:paraId="456FA1E0" w16cid:durableId="2759D849"/>
  <w16cid:commentId w16cid:paraId="456FA1E5" w16cid:durableId="2759D84A"/>
  <w16cid:commentId w16cid:paraId="456FA1E6" w16cid:durableId="2759D84B"/>
  <w16cid:commentId w16cid:paraId="456FA1E7" w16cid:durableId="2759D84C"/>
  <w16cid:commentId w16cid:paraId="456FA1E8" w16cid:durableId="2759D8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27" w:rsidRDefault="002E7427" w:rsidP="00805244">
      <w:r>
        <w:separator/>
      </w:r>
    </w:p>
  </w:endnote>
  <w:endnote w:type="continuationSeparator" w:id="0">
    <w:p w:rsidR="002E7427" w:rsidRDefault="002E7427" w:rsidP="00805244">
      <w:r>
        <w:continuationSeparator/>
      </w:r>
    </w:p>
  </w:endnote>
  <w:endnote w:type="continuationNotice" w:id="1">
    <w:p w:rsidR="002E7427" w:rsidRDefault="002E7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7" w:rsidRDefault="002E7427" w:rsidP="009C2BD5">
    <w:pPr>
      <w:tabs>
        <w:tab w:val="center" w:pos="4550"/>
        <w:tab w:val="left" w:pos="5818"/>
      </w:tabs>
      <w:ind w:right="260"/>
      <w:jc w:val="right"/>
      <w:rPr>
        <w:color w:val="8496B0" w:themeColor="text2" w:themeTint="99"/>
        <w:spacing w:val="60"/>
        <w:sz w:val="24"/>
      </w:rPr>
    </w:pPr>
  </w:p>
  <w:p w:rsidR="002E7427" w:rsidRPr="00C94251" w:rsidRDefault="002E7427" w:rsidP="009C2BD5">
    <w:pPr>
      <w:tabs>
        <w:tab w:val="center" w:pos="4550"/>
        <w:tab w:val="left" w:pos="5818"/>
      </w:tabs>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6E170E">
      <w:rPr>
        <w:noProof/>
        <w:color w:val="323E4F" w:themeColor="text2" w:themeShade="BF"/>
        <w:sz w:val="22"/>
        <w:szCs w:val="22"/>
      </w:rPr>
      <w:t>32</w:t>
    </w:r>
    <w:r w:rsidRPr="00C94251">
      <w:rPr>
        <w:color w:val="323E4F" w:themeColor="text2" w:themeShade="BF"/>
        <w:sz w:val="22"/>
        <w:szCs w:val="22"/>
      </w:rPr>
      <w:fldChar w:fldCharType="end"/>
    </w:r>
    <w:r w:rsidRPr="00C94251">
      <w:rPr>
        <w:color w:val="323E4F" w:themeColor="text2" w:themeShade="BF"/>
        <w:sz w:val="22"/>
        <w:szCs w:val="22"/>
      </w:rPr>
      <w:t xml:space="preserve"> | </w:t>
    </w:r>
    <w:r>
      <w:rPr>
        <w:noProof/>
        <w:color w:val="323E4F" w:themeColor="text2" w:themeShade="BF"/>
        <w:sz w:val="22"/>
        <w:szCs w:val="22"/>
      </w:rPr>
      <w:fldChar w:fldCharType="begin"/>
    </w:r>
    <w:r>
      <w:rPr>
        <w:noProof/>
        <w:color w:val="323E4F" w:themeColor="text2" w:themeShade="BF"/>
        <w:sz w:val="22"/>
        <w:szCs w:val="22"/>
      </w:rPr>
      <w:instrText>NUMPAGES  \* Arabic  \* MERGEFORMAT</w:instrText>
    </w:r>
    <w:r>
      <w:rPr>
        <w:noProof/>
        <w:color w:val="323E4F" w:themeColor="text2" w:themeShade="BF"/>
        <w:sz w:val="22"/>
        <w:szCs w:val="22"/>
      </w:rPr>
      <w:fldChar w:fldCharType="separate"/>
    </w:r>
    <w:r w:rsidR="006E170E">
      <w:rPr>
        <w:noProof/>
        <w:color w:val="323E4F" w:themeColor="text2" w:themeShade="BF"/>
        <w:sz w:val="22"/>
        <w:szCs w:val="22"/>
      </w:rPr>
      <w:t>53</w:t>
    </w:r>
    <w:r>
      <w:rPr>
        <w:noProof/>
        <w:color w:val="323E4F" w:themeColor="text2" w:themeShade="B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27" w:rsidRDefault="002E7427" w:rsidP="00805244">
      <w:r>
        <w:separator/>
      </w:r>
    </w:p>
  </w:footnote>
  <w:footnote w:type="continuationSeparator" w:id="0">
    <w:p w:rsidR="002E7427" w:rsidRDefault="002E7427" w:rsidP="00805244">
      <w:r>
        <w:continuationSeparator/>
      </w:r>
    </w:p>
  </w:footnote>
  <w:footnote w:type="continuationNotice" w:id="1">
    <w:p w:rsidR="002E7427" w:rsidRDefault="002E7427"/>
  </w:footnote>
  <w:footnote w:id="2">
    <w:p w:rsidR="009352C0" w:rsidRPr="00280492" w:rsidRDefault="009352C0" w:rsidP="009352C0">
      <w:pPr>
        <w:pStyle w:val="Textodenotaderodap"/>
        <w:ind w:left="708"/>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48" w:rsidRDefault="00A5634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1" w:type="pct"/>
      <w:jc w:val="center"/>
      <w:tblLook w:val="01E0" w:firstRow="1" w:lastRow="1" w:firstColumn="1" w:lastColumn="1" w:noHBand="0" w:noVBand="0"/>
    </w:tblPr>
    <w:tblGrid>
      <w:gridCol w:w="1506"/>
      <w:gridCol w:w="5565"/>
      <w:gridCol w:w="2528"/>
    </w:tblGrid>
    <w:tr w:rsidR="002E7427" w:rsidRPr="00A33251" w:rsidTr="009149F1">
      <w:trPr>
        <w:trHeight w:val="1271"/>
        <w:jc w:val="center"/>
      </w:trPr>
      <w:tc>
        <w:tcPr>
          <w:tcW w:w="746" w:type="pct"/>
          <w:vAlign w:val="center"/>
        </w:tcPr>
        <w:p w:rsidR="002E7427" w:rsidRPr="00A33251" w:rsidRDefault="002E7427" w:rsidP="009149F1">
          <w:pPr>
            <w:tabs>
              <w:tab w:val="left" w:pos="905"/>
            </w:tabs>
            <w:jc w:val="center"/>
          </w:pPr>
          <w:r w:rsidRPr="00A33251">
            <w:rPr>
              <w:noProof/>
              <w:sz w:val="22"/>
            </w:rPr>
            <w:drawing>
              <wp:inline distT="0" distB="0" distL="0" distR="0">
                <wp:extent cx="792480" cy="838200"/>
                <wp:effectExtent l="19050" t="0" r="762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92480" cy="838200"/>
                        </a:xfrm>
                        <a:prstGeom prst="rect">
                          <a:avLst/>
                        </a:prstGeom>
                        <a:noFill/>
                        <a:ln w="9525">
                          <a:noFill/>
                          <a:miter lim="800000"/>
                          <a:headEnd/>
                          <a:tailEnd/>
                        </a:ln>
                      </pic:spPr>
                    </pic:pic>
                  </a:graphicData>
                </a:graphic>
              </wp:inline>
            </w:drawing>
          </w:r>
        </w:p>
      </w:tc>
      <w:tc>
        <w:tcPr>
          <w:tcW w:w="3226" w:type="pct"/>
          <w:vAlign w:val="center"/>
        </w:tcPr>
        <w:p w:rsidR="002E7427" w:rsidRPr="009149F1" w:rsidRDefault="002E7427" w:rsidP="009149F1">
          <w:pPr>
            <w:pStyle w:val="Legenda"/>
            <w:jc w:val="center"/>
          </w:pPr>
          <w:r w:rsidRPr="009149F1">
            <w:rPr>
              <w:sz w:val="22"/>
            </w:rPr>
            <w:t>MUNICÍPIO DE GUAÍRA</w:t>
          </w:r>
        </w:p>
        <w:p w:rsidR="002E7427" w:rsidRPr="009149F1" w:rsidRDefault="002E7427" w:rsidP="009149F1">
          <w:pPr>
            <w:jc w:val="center"/>
            <w:rPr>
              <w:rFonts w:ascii="Times New Roman" w:hAnsi="Times New Roman" w:cs="Times New Roman"/>
              <w:b/>
            </w:rPr>
          </w:pPr>
          <w:r w:rsidRPr="009149F1">
            <w:rPr>
              <w:rFonts w:ascii="Times New Roman" w:hAnsi="Times New Roman" w:cs="Times New Roman"/>
              <w:b/>
              <w:sz w:val="22"/>
            </w:rPr>
            <w:t>Paço Municipal “Messias Cândido Faleiros”</w:t>
          </w:r>
        </w:p>
        <w:p w:rsidR="002E7427" w:rsidRPr="009149F1" w:rsidRDefault="002E7427" w:rsidP="009149F1">
          <w:pPr>
            <w:jc w:val="center"/>
            <w:rPr>
              <w:rFonts w:ascii="Times New Roman" w:hAnsi="Times New Roman" w:cs="Times New Roman"/>
              <w:b/>
              <w:szCs w:val="32"/>
            </w:rPr>
          </w:pPr>
          <w:r w:rsidRPr="009149F1">
            <w:rPr>
              <w:rFonts w:ascii="Times New Roman" w:hAnsi="Times New Roman" w:cs="Times New Roman"/>
              <w:b/>
              <w:sz w:val="22"/>
              <w:szCs w:val="32"/>
            </w:rPr>
            <w:t>DIRETORIA DE COMPRAS E LICITAÇÕES</w:t>
          </w:r>
        </w:p>
        <w:p w:rsidR="002E7427" w:rsidRPr="009149F1" w:rsidRDefault="002E7427" w:rsidP="009149F1">
          <w:pPr>
            <w:jc w:val="center"/>
            <w:rPr>
              <w:rFonts w:ascii="Times New Roman" w:hAnsi="Times New Roman" w:cs="Times New Roman"/>
              <w:b/>
            </w:rPr>
          </w:pPr>
          <w:r w:rsidRPr="009149F1">
            <w:rPr>
              <w:rFonts w:ascii="Times New Roman" w:hAnsi="Times New Roman" w:cs="Times New Roman"/>
              <w:szCs w:val="20"/>
            </w:rPr>
            <w:t>CNPJ: 48.344.014/0001-59</w:t>
          </w:r>
        </w:p>
        <w:p w:rsidR="002E7427" w:rsidRPr="00A33251" w:rsidRDefault="002E7427" w:rsidP="009149F1">
          <w:pPr>
            <w:pStyle w:val="Cabealho"/>
            <w:jc w:val="center"/>
          </w:pPr>
        </w:p>
      </w:tc>
      <w:tc>
        <w:tcPr>
          <w:tcW w:w="1028" w:type="pct"/>
          <w:vAlign w:val="center"/>
        </w:tcPr>
        <w:p w:rsidR="002E7427" w:rsidRPr="00A33251" w:rsidRDefault="002E7427" w:rsidP="009149F1">
          <w:pPr>
            <w:pStyle w:val="Legenda"/>
          </w:pPr>
          <w:r w:rsidRPr="00A33251">
            <w:rPr>
              <w:noProof/>
              <w:sz w:val="22"/>
            </w:rPr>
            <w:drawing>
              <wp:anchor distT="0" distB="0" distL="114300" distR="114300" simplePos="0" relativeHeight="251659264" behindDoc="1" locked="0" layoutInCell="1" allowOverlap="1">
                <wp:simplePos x="0" y="0"/>
                <wp:positionH relativeFrom="column">
                  <wp:posOffset>-55245</wp:posOffset>
                </wp:positionH>
                <wp:positionV relativeFrom="paragraph">
                  <wp:posOffset>-280035</wp:posOffset>
                </wp:positionV>
                <wp:extent cx="1449070" cy="441960"/>
                <wp:effectExtent l="19050" t="0" r="0" b="0"/>
                <wp:wrapTight wrapText="bothSides">
                  <wp:wrapPolygon edited="0">
                    <wp:start x="-284" y="0"/>
                    <wp:lineTo x="-284" y="20483"/>
                    <wp:lineTo x="21581" y="20483"/>
                    <wp:lineTo x="21581" y="0"/>
                    <wp:lineTo x="-284" y="0"/>
                  </wp:wrapPolygon>
                </wp:wrapTight>
                <wp:docPr id="6" name="Imagem 1" descr="https://pps.whatsapp.net/v/t61.24694-24/316448211_119799824147944_5388018719989367522_n.jpg?ccb=11-4&amp;oh=01_AdRYCraBIAXIvhOQ4y78AtF8ezZOhOJd6NltjAJvcQeCaw&amp;oe=63C6AB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s.whatsapp.net/v/t61.24694-24/316448211_119799824147944_5388018719989367522_n.jpg?ccb=11-4&amp;oh=01_AdRYCraBIAXIvhOQ4y78AtF8ezZOhOJd6NltjAJvcQeCaw&amp;oe=63C6AB9A"/>
                        <pic:cNvPicPr>
                          <a:picLocks noChangeAspect="1" noChangeArrowheads="1"/>
                        </pic:cNvPicPr>
                      </pic:nvPicPr>
                      <pic:blipFill>
                        <a:blip r:embed="rId2" r:link="rId3"/>
                        <a:srcRect l="12854" t="39583" b="33678"/>
                        <a:stretch>
                          <a:fillRect/>
                        </a:stretch>
                      </pic:blipFill>
                      <pic:spPr bwMode="auto">
                        <a:xfrm>
                          <a:off x="0" y="0"/>
                          <a:ext cx="1449070" cy="441960"/>
                        </a:xfrm>
                        <a:prstGeom prst="rect">
                          <a:avLst/>
                        </a:prstGeom>
                        <a:noFill/>
                        <a:ln w="9525">
                          <a:noFill/>
                          <a:miter lim="800000"/>
                          <a:headEnd/>
                          <a:tailEnd/>
                        </a:ln>
                      </pic:spPr>
                    </pic:pic>
                  </a:graphicData>
                </a:graphic>
              </wp:anchor>
            </w:drawing>
          </w:r>
        </w:p>
      </w:tc>
    </w:tr>
  </w:tbl>
  <w:p w:rsidR="002E7427" w:rsidRDefault="002E7427">
    <w:pPr>
      <w:pStyle w:val="Cabealho"/>
    </w:pPr>
  </w:p>
  <w:p w:rsidR="002E7427" w:rsidRDefault="002E742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7" w:rsidRDefault="002E7427">
    <w:pPr>
      <w:pStyle w:val="Cabealho"/>
    </w:pPr>
  </w:p>
  <w:tbl>
    <w:tblPr>
      <w:tblW w:w="5291" w:type="pct"/>
      <w:jc w:val="center"/>
      <w:tblLook w:val="01E0" w:firstRow="1" w:lastRow="1" w:firstColumn="1" w:lastColumn="1" w:noHBand="0" w:noVBand="0"/>
    </w:tblPr>
    <w:tblGrid>
      <w:gridCol w:w="1506"/>
      <w:gridCol w:w="5565"/>
      <w:gridCol w:w="2528"/>
    </w:tblGrid>
    <w:tr w:rsidR="002E7427" w:rsidRPr="00A33251" w:rsidTr="009149F1">
      <w:trPr>
        <w:trHeight w:val="1271"/>
        <w:jc w:val="center"/>
      </w:trPr>
      <w:tc>
        <w:tcPr>
          <w:tcW w:w="746" w:type="pct"/>
          <w:vAlign w:val="center"/>
        </w:tcPr>
        <w:p w:rsidR="002E7427" w:rsidRPr="00A33251" w:rsidRDefault="002E7427" w:rsidP="009149F1">
          <w:pPr>
            <w:tabs>
              <w:tab w:val="left" w:pos="905"/>
            </w:tabs>
            <w:jc w:val="center"/>
          </w:pPr>
          <w:r w:rsidRPr="00A33251">
            <w:rPr>
              <w:noProof/>
              <w:sz w:val="22"/>
            </w:rPr>
            <w:drawing>
              <wp:inline distT="0" distB="0" distL="0" distR="0">
                <wp:extent cx="792480" cy="838200"/>
                <wp:effectExtent l="19050" t="0" r="762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92480" cy="838200"/>
                        </a:xfrm>
                        <a:prstGeom prst="rect">
                          <a:avLst/>
                        </a:prstGeom>
                        <a:noFill/>
                        <a:ln w="9525">
                          <a:noFill/>
                          <a:miter lim="800000"/>
                          <a:headEnd/>
                          <a:tailEnd/>
                        </a:ln>
                      </pic:spPr>
                    </pic:pic>
                  </a:graphicData>
                </a:graphic>
              </wp:inline>
            </w:drawing>
          </w:r>
        </w:p>
      </w:tc>
      <w:tc>
        <w:tcPr>
          <w:tcW w:w="3226" w:type="pct"/>
          <w:vAlign w:val="center"/>
        </w:tcPr>
        <w:p w:rsidR="002E7427" w:rsidRPr="009149F1" w:rsidRDefault="002E7427" w:rsidP="009149F1">
          <w:pPr>
            <w:pStyle w:val="Legenda"/>
            <w:jc w:val="center"/>
          </w:pPr>
          <w:r w:rsidRPr="009149F1">
            <w:rPr>
              <w:sz w:val="22"/>
            </w:rPr>
            <w:t>MUNICÍPIO DE GUAÍRA</w:t>
          </w:r>
        </w:p>
        <w:p w:rsidR="002E7427" w:rsidRPr="009149F1" w:rsidRDefault="002E7427" w:rsidP="009149F1">
          <w:pPr>
            <w:jc w:val="center"/>
            <w:rPr>
              <w:rFonts w:ascii="Times New Roman" w:hAnsi="Times New Roman" w:cs="Times New Roman"/>
              <w:b/>
            </w:rPr>
          </w:pPr>
          <w:r w:rsidRPr="009149F1">
            <w:rPr>
              <w:rFonts w:ascii="Times New Roman" w:hAnsi="Times New Roman" w:cs="Times New Roman"/>
              <w:b/>
              <w:sz w:val="22"/>
            </w:rPr>
            <w:t>Paço Municipal “Messias Cândido Faleiros”</w:t>
          </w:r>
        </w:p>
        <w:p w:rsidR="002E7427" w:rsidRPr="009149F1" w:rsidRDefault="002E7427" w:rsidP="009149F1">
          <w:pPr>
            <w:jc w:val="center"/>
            <w:rPr>
              <w:rFonts w:ascii="Times New Roman" w:hAnsi="Times New Roman" w:cs="Times New Roman"/>
              <w:b/>
              <w:szCs w:val="32"/>
            </w:rPr>
          </w:pPr>
          <w:r w:rsidRPr="009149F1">
            <w:rPr>
              <w:rFonts w:ascii="Times New Roman" w:hAnsi="Times New Roman" w:cs="Times New Roman"/>
              <w:b/>
              <w:sz w:val="22"/>
              <w:szCs w:val="32"/>
            </w:rPr>
            <w:t>DIRETORIA DE COMPRAS E LICITAÇÕES</w:t>
          </w:r>
        </w:p>
        <w:p w:rsidR="002E7427" w:rsidRPr="009149F1" w:rsidRDefault="002E7427" w:rsidP="009149F1">
          <w:pPr>
            <w:jc w:val="center"/>
            <w:rPr>
              <w:rFonts w:ascii="Times New Roman" w:hAnsi="Times New Roman" w:cs="Times New Roman"/>
              <w:b/>
            </w:rPr>
          </w:pPr>
          <w:r w:rsidRPr="009149F1">
            <w:rPr>
              <w:rFonts w:ascii="Times New Roman" w:hAnsi="Times New Roman" w:cs="Times New Roman"/>
              <w:szCs w:val="20"/>
            </w:rPr>
            <w:t>CNPJ: 48.344.014/0001-59</w:t>
          </w:r>
        </w:p>
        <w:p w:rsidR="002E7427" w:rsidRPr="00A33251" w:rsidRDefault="002E7427" w:rsidP="009149F1">
          <w:pPr>
            <w:pStyle w:val="Cabealho"/>
            <w:jc w:val="center"/>
          </w:pPr>
        </w:p>
      </w:tc>
      <w:tc>
        <w:tcPr>
          <w:tcW w:w="1028" w:type="pct"/>
          <w:vAlign w:val="center"/>
        </w:tcPr>
        <w:p w:rsidR="002E7427" w:rsidRPr="00A33251" w:rsidRDefault="002E7427" w:rsidP="009149F1">
          <w:pPr>
            <w:pStyle w:val="Legenda"/>
          </w:pPr>
          <w:r w:rsidRPr="00A33251">
            <w:rPr>
              <w:noProof/>
              <w:sz w:val="22"/>
            </w:rPr>
            <w:drawing>
              <wp:anchor distT="0" distB="0" distL="114300" distR="114300" simplePos="0" relativeHeight="251661312" behindDoc="1" locked="0" layoutInCell="1" allowOverlap="1">
                <wp:simplePos x="0" y="0"/>
                <wp:positionH relativeFrom="column">
                  <wp:posOffset>-55245</wp:posOffset>
                </wp:positionH>
                <wp:positionV relativeFrom="paragraph">
                  <wp:posOffset>-280035</wp:posOffset>
                </wp:positionV>
                <wp:extent cx="1449070" cy="441960"/>
                <wp:effectExtent l="19050" t="0" r="0" b="0"/>
                <wp:wrapTight wrapText="bothSides">
                  <wp:wrapPolygon edited="0">
                    <wp:start x="-284" y="0"/>
                    <wp:lineTo x="-284" y="20483"/>
                    <wp:lineTo x="21581" y="20483"/>
                    <wp:lineTo x="21581" y="0"/>
                    <wp:lineTo x="-284" y="0"/>
                  </wp:wrapPolygon>
                </wp:wrapTight>
                <wp:docPr id="8" name="Imagem 1" descr="https://pps.whatsapp.net/v/t61.24694-24/316448211_119799824147944_5388018719989367522_n.jpg?ccb=11-4&amp;oh=01_AdRYCraBIAXIvhOQ4y78AtF8ezZOhOJd6NltjAJvcQeCaw&amp;oe=63C6AB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s.whatsapp.net/v/t61.24694-24/316448211_119799824147944_5388018719989367522_n.jpg?ccb=11-4&amp;oh=01_AdRYCraBIAXIvhOQ4y78AtF8ezZOhOJd6NltjAJvcQeCaw&amp;oe=63C6AB9A"/>
                        <pic:cNvPicPr>
                          <a:picLocks noChangeAspect="1" noChangeArrowheads="1"/>
                        </pic:cNvPicPr>
                      </pic:nvPicPr>
                      <pic:blipFill>
                        <a:blip r:embed="rId2" r:link="rId3"/>
                        <a:srcRect l="12854" t="39583" b="33678"/>
                        <a:stretch>
                          <a:fillRect/>
                        </a:stretch>
                      </pic:blipFill>
                      <pic:spPr bwMode="auto">
                        <a:xfrm>
                          <a:off x="0" y="0"/>
                          <a:ext cx="1449070" cy="441960"/>
                        </a:xfrm>
                        <a:prstGeom prst="rect">
                          <a:avLst/>
                        </a:prstGeom>
                        <a:noFill/>
                        <a:ln w="9525">
                          <a:noFill/>
                          <a:miter lim="800000"/>
                          <a:headEnd/>
                          <a:tailEnd/>
                        </a:ln>
                      </pic:spPr>
                    </pic:pic>
                  </a:graphicData>
                </a:graphic>
              </wp:anchor>
            </w:drawing>
          </w:r>
        </w:p>
      </w:tc>
    </w:tr>
  </w:tbl>
  <w:p w:rsidR="002E7427" w:rsidRDefault="002E74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3A62A78"/>
    <w:multiLevelType w:val="hybridMultilevel"/>
    <w:tmpl w:val="43C435E6"/>
    <w:lvl w:ilvl="0" w:tplc="CD803B8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B3D512A"/>
    <w:multiLevelType w:val="multilevel"/>
    <w:tmpl w:val="05501E7C"/>
    <w:lvl w:ilvl="0">
      <w:start w:val="6"/>
      <w:numFmt w:val="decimal"/>
      <w:lvlText w:val="%1."/>
      <w:lvlJc w:val="left"/>
      <w:pPr>
        <w:ind w:left="360" w:hanging="360"/>
      </w:pPr>
      <w:rPr>
        <w:rFonts w:ascii="Times New Roman" w:eastAsiaTheme="majorEastAsia" w:hAnsi="Times New Roman" w:cs="Times New Roman"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imes New Roman" w:hAnsi="Times New Roman" w:cs="Times New Roman"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84358D"/>
    <w:multiLevelType w:val="multilevel"/>
    <w:tmpl w:val="829E789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7016EA"/>
    <w:multiLevelType w:val="hybridMultilevel"/>
    <w:tmpl w:val="C236349E"/>
    <w:lvl w:ilvl="0" w:tplc="043A9C3A">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5C100D"/>
    <w:multiLevelType w:val="multilevel"/>
    <w:tmpl w:val="25F476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imes New Roman" w:hAnsi="Times New Roman" w:cs="Times New Roman"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0" w15:restartNumberingAfterBreak="0">
    <w:nsid w:val="2998726A"/>
    <w:multiLevelType w:val="hybridMultilevel"/>
    <w:tmpl w:val="CE342E8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BF4237"/>
    <w:multiLevelType w:val="multilevel"/>
    <w:tmpl w:val="11ECE11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436D37"/>
    <w:multiLevelType w:val="multilevel"/>
    <w:tmpl w:val="D7A20EA0"/>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8266F8"/>
    <w:multiLevelType w:val="multilevel"/>
    <w:tmpl w:val="0E62443A"/>
    <w:lvl w:ilvl="0">
      <w:start w:val="10"/>
      <w:numFmt w:val="decimal"/>
      <w:lvlText w:val="%1."/>
      <w:lvlJc w:val="left"/>
      <w:pPr>
        <w:ind w:left="480" w:hanging="480"/>
      </w:pPr>
      <w:rPr>
        <w:rFonts w:cs="Calibri" w:hint="default"/>
        <w:b w:val="0"/>
      </w:rPr>
    </w:lvl>
    <w:lvl w:ilvl="1">
      <w:start w:val="1"/>
      <w:numFmt w:val="decimal"/>
      <w:lvlText w:val="%1.%2."/>
      <w:lvlJc w:val="left"/>
      <w:pPr>
        <w:ind w:left="480" w:hanging="48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18" w15:restartNumberingAfterBreak="0">
    <w:nsid w:val="51B436D4"/>
    <w:multiLevelType w:val="multilevel"/>
    <w:tmpl w:val="F96C40C2"/>
    <w:lvl w:ilvl="0">
      <w:start w:val="6"/>
      <w:numFmt w:val="decimal"/>
      <w:lvlText w:val="%1."/>
      <w:lvlJc w:val="left"/>
      <w:pPr>
        <w:ind w:left="360" w:hanging="360"/>
      </w:pPr>
      <w:rPr>
        <w:rFonts w:ascii="Times New Roman" w:eastAsiaTheme="majorEastAsia" w:hAnsi="Times New Roman" w:cs="Times New Roman" w:hint="default"/>
        <w:b/>
      </w:rPr>
    </w:lvl>
    <w:lvl w:ilvl="1">
      <w:start w:val="1"/>
      <w:numFmt w:val="decimal"/>
      <w:lvlText w:val="%1.%2."/>
      <w:lvlJc w:val="left"/>
      <w:pPr>
        <w:ind w:left="792" w:hanging="432"/>
      </w:pPr>
      <w:rPr>
        <w:rFonts w:hint="default"/>
        <w:b w:val="0"/>
        <w:i w:val="0"/>
        <w:iCs/>
      </w:rPr>
    </w:lvl>
    <w:lvl w:ilvl="2">
      <w:start w:val="3"/>
      <w:numFmt w:val="decimal"/>
      <w:lvlText w:val="%1.%2.%3."/>
      <w:lvlJc w:val="left"/>
      <w:pPr>
        <w:ind w:left="1224" w:hanging="504"/>
      </w:pPr>
      <w:rPr>
        <w:rFonts w:ascii="Times New Roman" w:hAnsi="Times New Roman" w:cs="Times New Roman"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2984D86"/>
    <w:multiLevelType w:val="multilevel"/>
    <w:tmpl w:val="ABAED66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6180E53"/>
    <w:multiLevelType w:val="multilevel"/>
    <w:tmpl w:val="389AF324"/>
    <w:lvl w:ilvl="0">
      <w:start w:val="1"/>
      <w:numFmt w:val="decimal"/>
      <w:suff w:val="space"/>
      <w:lvlText w:val="%1."/>
      <w:lvlJc w:val="left"/>
      <w:pPr>
        <w:ind w:left="0" w:firstLine="0"/>
      </w:pPr>
      <w:rPr>
        <w:rFonts w:ascii="Book Antiqua" w:hAnsi="Book Antiqua" w:hint="default"/>
        <w:b/>
        <w:i w:val="0"/>
        <w:sz w:val="22"/>
        <w:szCs w:val="22"/>
      </w:rPr>
    </w:lvl>
    <w:lvl w:ilvl="1">
      <w:start w:val="1"/>
      <w:numFmt w:val="decimal"/>
      <w:pStyle w:val="BookparaMarcador"/>
      <w:suff w:val="space"/>
      <w:lvlText w:val="%1.%2."/>
      <w:lvlJc w:val="left"/>
      <w:pPr>
        <w:ind w:left="568" w:firstLine="0"/>
      </w:pPr>
      <w:rPr>
        <w:rFonts w:ascii="Book Antiqua" w:hAnsi="Book Antiqua" w:hint="default"/>
        <w:b w:val="0"/>
        <w:i w:val="0"/>
        <w:sz w:val="22"/>
        <w:szCs w:val="22"/>
      </w:rPr>
    </w:lvl>
    <w:lvl w:ilvl="2">
      <w:start w:val="1"/>
      <w:numFmt w:val="decimal"/>
      <w:pStyle w:val="BookMarcadonivel3"/>
      <w:suff w:val="space"/>
      <w:lvlText w:val="%1.%2.%3."/>
      <w:lvlJc w:val="left"/>
      <w:pPr>
        <w:ind w:left="142" w:firstLine="0"/>
      </w:pPr>
      <w:rPr>
        <w:rFonts w:ascii="Book Antiqua" w:hAnsi="Book Antiqua" w:hint="default"/>
        <w:b w:val="0"/>
        <w:i w:val="0"/>
        <w:sz w:val="22"/>
        <w:szCs w:val="22"/>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F948A0"/>
    <w:multiLevelType w:val="multilevel"/>
    <w:tmpl w:val="9FE6E41C"/>
    <w:lvl w:ilvl="0">
      <w:start w:val="1"/>
      <w:numFmt w:val="decimal"/>
      <w:lvlText w:val="%1."/>
      <w:lvlJc w:val="left"/>
      <w:pPr>
        <w:ind w:left="360" w:hanging="360"/>
      </w:pPr>
      <w:rPr>
        <w:rFonts w:ascii="Times New Roman" w:eastAsiaTheme="majorEastAsia" w:hAnsi="Times New Roman" w:cs="Times New Roman" w:hint="default"/>
        <w:b/>
      </w:rPr>
    </w:lvl>
    <w:lvl w:ilvl="1">
      <w:start w:val="1"/>
      <w:numFmt w:val="decimal"/>
      <w:lvlText w:val="%1.%2."/>
      <w:lvlJc w:val="left"/>
      <w:pPr>
        <w:ind w:left="792" w:hanging="432"/>
      </w:pPr>
      <w:rPr>
        <w:rFonts w:hint="default"/>
        <w:b w:val="0"/>
        <w:i w:val="0"/>
        <w:iCs/>
      </w:rPr>
    </w:lvl>
    <w:lvl w:ilvl="2">
      <w:start w:val="3"/>
      <w:numFmt w:val="decimal"/>
      <w:lvlText w:val="%1.%2.%3."/>
      <w:lvlJc w:val="left"/>
      <w:pPr>
        <w:ind w:left="1224" w:hanging="504"/>
      </w:pPr>
      <w:rPr>
        <w:rFonts w:ascii="Times New Roman" w:hAnsi="Times New Roman" w:cs="Times New Roman"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7033771"/>
    <w:multiLevelType w:val="hybridMultilevel"/>
    <w:tmpl w:val="3BEAEF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EA2B06"/>
    <w:multiLevelType w:val="multilevel"/>
    <w:tmpl w:val="12B643FE"/>
    <w:lvl w:ilvl="0">
      <w:start w:val="1"/>
      <w:numFmt w:val="decimal"/>
      <w:lvlText w:val="%1."/>
      <w:lvlJc w:val="left"/>
      <w:pPr>
        <w:ind w:left="720" w:hanging="360"/>
      </w:pPr>
      <w:rPr>
        <w:rFonts w:hint="default"/>
        <w:b/>
        <w:color w:val="auto"/>
      </w:rPr>
    </w:lvl>
    <w:lvl w:ilvl="1">
      <w:start w:val="1"/>
      <w:numFmt w:val="decimal"/>
      <w:isLgl/>
      <w:lvlText w:val="%1.%2"/>
      <w:lvlJc w:val="left"/>
      <w:pPr>
        <w:ind w:left="735" w:hanging="375"/>
      </w:pPr>
      <w:rPr>
        <w:rFonts w:hint="default"/>
        <w:b/>
        <w:color w:val="auto"/>
      </w:rPr>
    </w:lvl>
    <w:lvl w:ilvl="2">
      <w:start w:val="1"/>
      <w:numFmt w:val="decimal"/>
      <w:isLgl/>
      <w:lvlText w:val="%1.%2.%3"/>
      <w:lvlJc w:val="left"/>
      <w:pPr>
        <w:ind w:left="1080" w:hanging="720"/>
      </w:pPr>
      <w:rPr>
        <w:rFonts w:ascii="Times New Roman" w:hAnsi="Times New Roman" w:cs="Times New Roman" w:hint="default"/>
        <w:b w:val="0"/>
        <w:color w:val="000000"/>
      </w:rPr>
    </w:lvl>
    <w:lvl w:ilvl="3">
      <w:start w:val="1"/>
      <w:numFmt w:val="decimal"/>
      <w:isLgl/>
      <w:lvlText w:val="%1.%2.%3.%4"/>
      <w:lvlJc w:val="left"/>
      <w:pPr>
        <w:ind w:left="2280" w:hanging="720"/>
      </w:pPr>
      <w:rPr>
        <w:rFonts w:hint="default"/>
        <w:b w:val="0"/>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1" w15:restartNumberingAfterBreak="0">
    <w:nsid w:val="734F6819"/>
    <w:multiLevelType w:val="multilevel"/>
    <w:tmpl w:val="ABAED66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7AA0D6D"/>
    <w:multiLevelType w:val="multilevel"/>
    <w:tmpl w:val="9BFE109A"/>
    <w:lvl w:ilvl="0">
      <w:start w:val="5"/>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0A7C1B"/>
    <w:multiLevelType w:val="multilevel"/>
    <w:tmpl w:val="E8B6126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C62751"/>
    <w:multiLevelType w:val="hybridMultilevel"/>
    <w:tmpl w:val="1BCE0A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30"/>
  </w:num>
  <w:num w:numId="3">
    <w:abstractNumId w:val="29"/>
  </w:num>
  <w:num w:numId="4">
    <w:abstractNumId w:val="11"/>
  </w:num>
  <w:num w:numId="5">
    <w:abstractNumId w:val="7"/>
  </w:num>
  <w:num w:numId="6">
    <w:abstractNumId w:val="5"/>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9"/>
  </w:num>
  <w:num w:numId="15">
    <w:abstractNumId w:val="19"/>
  </w:num>
  <w:num w:numId="16">
    <w:abstractNumId w:val="26"/>
  </w:num>
  <w:num w:numId="17">
    <w:abstractNumId w:val="7"/>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2"/>
  </w:num>
  <w:num w:numId="23">
    <w:abstractNumId w:val="35"/>
  </w:num>
  <w:num w:numId="24">
    <w:abstractNumId w:val="16"/>
  </w:num>
  <w:num w:numId="25">
    <w:abstractNumId w:val="28"/>
  </w:num>
  <w:num w:numId="26">
    <w:abstractNumId w:val="24"/>
  </w:num>
  <w:num w:numId="27">
    <w:abstractNumId w:val="18"/>
  </w:num>
  <w:num w:numId="28">
    <w:abstractNumId w:val="27"/>
  </w:num>
  <w:num w:numId="29">
    <w:abstractNumId w:val="4"/>
  </w:num>
  <w:num w:numId="30">
    <w:abstractNumId w:val="10"/>
  </w:num>
  <w:num w:numId="31">
    <w:abstractNumId w:val="1"/>
  </w:num>
  <w:num w:numId="32">
    <w:abstractNumId w:val="14"/>
  </w:num>
  <w:num w:numId="33">
    <w:abstractNumId w:val="3"/>
  </w:num>
  <w:num w:numId="34">
    <w:abstractNumId w:val="34"/>
  </w:num>
  <w:num w:numId="35">
    <w:abstractNumId w:val="21"/>
  </w:num>
  <w:num w:numId="36">
    <w:abstractNumId w:val="20"/>
  </w:num>
  <w:num w:numId="37">
    <w:abstractNumId w:val="31"/>
  </w:num>
  <w:num w:numId="38">
    <w:abstractNumId w:val="0"/>
  </w:num>
  <w:num w:numId="39">
    <w:abstractNumId w:val="36"/>
  </w:num>
  <w:num w:numId="40">
    <w:abstractNumId w:val="6"/>
  </w:num>
  <w:num w:numId="41">
    <w:abstractNumId w:val="17"/>
  </w:num>
  <w:num w:numId="42">
    <w:abstractNumId w:val="33"/>
  </w:num>
  <w:num w:numId="43">
    <w:abstractNumId w:val="32"/>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8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5DBE"/>
    <w:rsid w:val="00005DF8"/>
    <w:rsid w:val="00011908"/>
    <w:rsid w:val="000147AA"/>
    <w:rsid w:val="00021F8A"/>
    <w:rsid w:val="00022663"/>
    <w:rsid w:val="00031257"/>
    <w:rsid w:val="00040021"/>
    <w:rsid w:val="000419D5"/>
    <w:rsid w:val="000453AB"/>
    <w:rsid w:val="00047934"/>
    <w:rsid w:val="0005189C"/>
    <w:rsid w:val="00052B60"/>
    <w:rsid w:val="00055A84"/>
    <w:rsid w:val="000655D5"/>
    <w:rsid w:val="00077679"/>
    <w:rsid w:val="00082366"/>
    <w:rsid w:val="00094200"/>
    <w:rsid w:val="00097F7F"/>
    <w:rsid w:val="000A1E1F"/>
    <w:rsid w:val="000A35C5"/>
    <w:rsid w:val="000A3EC0"/>
    <w:rsid w:val="000A4B48"/>
    <w:rsid w:val="000A58FB"/>
    <w:rsid w:val="000A6C61"/>
    <w:rsid w:val="000B2881"/>
    <w:rsid w:val="000B3084"/>
    <w:rsid w:val="000B4F19"/>
    <w:rsid w:val="000B541C"/>
    <w:rsid w:val="000C243F"/>
    <w:rsid w:val="000C4B11"/>
    <w:rsid w:val="000C6754"/>
    <w:rsid w:val="000C6A4E"/>
    <w:rsid w:val="000C7D88"/>
    <w:rsid w:val="000C7F26"/>
    <w:rsid w:val="000D1E00"/>
    <w:rsid w:val="000D22F3"/>
    <w:rsid w:val="000E19AC"/>
    <w:rsid w:val="000E322B"/>
    <w:rsid w:val="000E58E5"/>
    <w:rsid w:val="000E6C76"/>
    <w:rsid w:val="000F053B"/>
    <w:rsid w:val="000F1C45"/>
    <w:rsid w:val="000F5AD3"/>
    <w:rsid w:val="000F65F6"/>
    <w:rsid w:val="001031C8"/>
    <w:rsid w:val="00103280"/>
    <w:rsid w:val="00106CF1"/>
    <w:rsid w:val="0011427B"/>
    <w:rsid w:val="0011688E"/>
    <w:rsid w:val="00123BE9"/>
    <w:rsid w:val="001272A1"/>
    <w:rsid w:val="00131491"/>
    <w:rsid w:val="001402FB"/>
    <w:rsid w:val="00141307"/>
    <w:rsid w:val="00141AB7"/>
    <w:rsid w:val="001438FA"/>
    <w:rsid w:val="00147041"/>
    <w:rsid w:val="00152018"/>
    <w:rsid w:val="001529AF"/>
    <w:rsid w:val="00154AC3"/>
    <w:rsid w:val="00161FEF"/>
    <w:rsid w:val="00171837"/>
    <w:rsid w:val="00196F9E"/>
    <w:rsid w:val="001A03C8"/>
    <w:rsid w:val="001A31DC"/>
    <w:rsid w:val="001A5846"/>
    <w:rsid w:val="001B3B40"/>
    <w:rsid w:val="001B51A5"/>
    <w:rsid w:val="001B7D6A"/>
    <w:rsid w:val="001C08BF"/>
    <w:rsid w:val="001C7DF6"/>
    <w:rsid w:val="001D10F8"/>
    <w:rsid w:val="001D1310"/>
    <w:rsid w:val="001D347D"/>
    <w:rsid w:val="001D6C6E"/>
    <w:rsid w:val="001E1103"/>
    <w:rsid w:val="001E594E"/>
    <w:rsid w:val="001E67D9"/>
    <w:rsid w:val="001F0CF7"/>
    <w:rsid w:val="001F2832"/>
    <w:rsid w:val="00212C04"/>
    <w:rsid w:val="002139B8"/>
    <w:rsid w:val="00214615"/>
    <w:rsid w:val="0022225C"/>
    <w:rsid w:val="00222E53"/>
    <w:rsid w:val="002236A5"/>
    <w:rsid w:val="0023221F"/>
    <w:rsid w:val="002325E5"/>
    <w:rsid w:val="0023612A"/>
    <w:rsid w:val="00237552"/>
    <w:rsid w:val="00241184"/>
    <w:rsid w:val="00244485"/>
    <w:rsid w:val="00251226"/>
    <w:rsid w:val="0025221A"/>
    <w:rsid w:val="00254C6B"/>
    <w:rsid w:val="0025582F"/>
    <w:rsid w:val="0025762B"/>
    <w:rsid w:val="002655C4"/>
    <w:rsid w:val="00274570"/>
    <w:rsid w:val="00274FA6"/>
    <w:rsid w:val="00275FBF"/>
    <w:rsid w:val="00280492"/>
    <w:rsid w:val="0028106A"/>
    <w:rsid w:val="00282873"/>
    <w:rsid w:val="002848E2"/>
    <w:rsid w:val="00285393"/>
    <w:rsid w:val="002878D1"/>
    <w:rsid w:val="00290E37"/>
    <w:rsid w:val="002913C9"/>
    <w:rsid w:val="00292248"/>
    <w:rsid w:val="00293923"/>
    <w:rsid w:val="00294801"/>
    <w:rsid w:val="002A76E2"/>
    <w:rsid w:val="002B2C30"/>
    <w:rsid w:val="002B3076"/>
    <w:rsid w:val="002B440D"/>
    <w:rsid w:val="002B735E"/>
    <w:rsid w:val="002C2141"/>
    <w:rsid w:val="002C29D3"/>
    <w:rsid w:val="002D023C"/>
    <w:rsid w:val="002D38AE"/>
    <w:rsid w:val="002E2B2B"/>
    <w:rsid w:val="002E6625"/>
    <w:rsid w:val="002E7427"/>
    <w:rsid w:val="002F0FC0"/>
    <w:rsid w:val="002F2965"/>
    <w:rsid w:val="002F5EFF"/>
    <w:rsid w:val="002F6E56"/>
    <w:rsid w:val="002F7941"/>
    <w:rsid w:val="0030014A"/>
    <w:rsid w:val="003005EA"/>
    <w:rsid w:val="00300729"/>
    <w:rsid w:val="003100F2"/>
    <w:rsid w:val="00312AE4"/>
    <w:rsid w:val="00312D57"/>
    <w:rsid w:val="00313FBD"/>
    <w:rsid w:val="003176B7"/>
    <w:rsid w:val="0033312B"/>
    <w:rsid w:val="0033363C"/>
    <w:rsid w:val="00345ECC"/>
    <w:rsid w:val="00350DB8"/>
    <w:rsid w:val="00360AF2"/>
    <w:rsid w:val="00362CF5"/>
    <w:rsid w:val="003726D9"/>
    <w:rsid w:val="00381381"/>
    <w:rsid w:val="0038550E"/>
    <w:rsid w:val="00385ECB"/>
    <w:rsid w:val="00394423"/>
    <w:rsid w:val="003A3A4D"/>
    <w:rsid w:val="003A72FB"/>
    <w:rsid w:val="003B262C"/>
    <w:rsid w:val="003D03CB"/>
    <w:rsid w:val="003D08AF"/>
    <w:rsid w:val="003D0E1A"/>
    <w:rsid w:val="003D14BF"/>
    <w:rsid w:val="003D3CFA"/>
    <w:rsid w:val="003D5C97"/>
    <w:rsid w:val="003D5F26"/>
    <w:rsid w:val="003D7AE8"/>
    <w:rsid w:val="003E1F15"/>
    <w:rsid w:val="003F0560"/>
    <w:rsid w:val="003F2EBE"/>
    <w:rsid w:val="004176E1"/>
    <w:rsid w:val="00421D5D"/>
    <w:rsid w:val="00424CA2"/>
    <w:rsid w:val="00426D9A"/>
    <w:rsid w:val="00427F05"/>
    <w:rsid w:val="00430151"/>
    <w:rsid w:val="00434384"/>
    <w:rsid w:val="004365B4"/>
    <w:rsid w:val="00440823"/>
    <w:rsid w:val="00441059"/>
    <w:rsid w:val="004465D4"/>
    <w:rsid w:val="00450282"/>
    <w:rsid w:val="004544FC"/>
    <w:rsid w:val="00461C6C"/>
    <w:rsid w:val="0047336D"/>
    <w:rsid w:val="00474D28"/>
    <w:rsid w:val="0048022F"/>
    <w:rsid w:val="00484B4C"/>
    <w:rsid w:val="004853CC"/>
    <w:rsid w:val="004904D7"/>
    <w:rsid w:val="00491657"/>
    <w:rsid w:val="004933C0"/>
    <w:rsid w:val="00494B68"/>
    <w:rsid w:val="004A1062"/>
    <w:rsid w:val="004A2042"/>
    <w:rsid w:val="004A452F"/>
    <w:rsid w:val="004A5008"/>
    <w:rsid w:val="004B6261"/>
    <w:rsid w:val="004B7338"/>
    <w:rsid w:val="004C0606"/>
    <w:rsid w:val="004C5205"/>
    <w:rsid w:val="004D50D4"/>
    <w:rsid w:val="004E6DBB"/>
    <w:rsid w:val="004F010A"/>
    <w:rsid w:val="004F2028"/>
    <w:rsid w:val="004F4417"/>
    <w:rsid w:val="004F5DD9"/>
    <w:rsid w:val="005013DC"/>
    <w:rsid w:val="00503F74"/>
    <w:rsid w:val="00507305"/>
    <w:rsid w:val="00510F4D"/>
    <w:rsid w:val="005160E8"/>
    <w:rsid w:val="0052422F"/>
    <w:rsid w:val="0053704D"/>
    <w:rsid w:val="00540167"/>
    <w:rsid w:val="0054099B"/>
    <w:rsid w:val="005417A5"/>
    <w:rsid w:val="00546E81"/>
    <w:rsid w:val="0055168F"/>
    <w:rsid w:val="00552FFC"/>
    <w:rsid w:val="00570C4C"/>
    <w:rsid w:val="005714E4"/>
    <w:rsid w:val="00572BCD"/>
    <w:rsid w:val="00573983"/>
    <w:rsid w:val="00574E8B"/>
    <w:rsid w:val="00576113"/>
    <w:rsid w:val="00584870"/>
    <w:rsid w:val="00597AAC"/>
    <w:rsid w:val="005A45A8"/>
    <w:rsid w:val="005A5E9A"/>
    <w:rsid w:val="005A68C5"/>
    <w:rsid w:val="005B15FC"/>
    <w:rsid w:val="005B63F8"/>
    <w:rsid w:val="005B702E"/>
    <w:rsid w:val="005B7B36"/>
    <w:rsid w:val="005B7E9F"/>
    <w:rsid w:val="005C0411"/>
    <w:rsid w:val="005C33B1"/>
    <w:rsid w:val="005C3AC7"/>
    <w:rsid w:val="005C7667"/>
    <w:rsid w:val="005D4A74"/>
    <w:rsid w:val="005E0251"/>
    <w:rsid w:val="005E3F88"/>
    <w:rsid w:val="005E4BCD"/>
    <w:rsid w:val="005F0F8F"/>
    <w:rsid w:val="005F2123"/>
    <w:rsid w:val="005F5F6D"/>
    <w:rsid w:val="0060036A"/>
    <w:rsid w:val="00610719"/>
    <w:rsid w:val="00614A63"/>
    <w:rsid w:val="00614AA9"/>
    <w:rsid w:val="006178C3"/>
    <w:rsid w:val="00621930"/>
    <w:rsid w:val="0062472B"/>
    <w:rsid w:val="00627D2B"/>
    <w:rsid w:val="00630C69"/>
    <w:rsid w:val="0064175F"/>
    <w:rsid w:val="00653990"/>
    <w:rsid w:val="00653BFD"/>
    <w:rsid w:val="00657391"/>
    <w:rsid w:val="006578D1"/>
    <w:rsid w:val="00666A34"/>
    <w:rsid w:val="0067063D"/>
    <w:rsid w:val="00671F5F"/>
    <w:rsid w:val="006724BD"/>
    <w:rsid w:val="006861DE"/>
    <w:rsid w:val="00686344"/>
    <w:rsid w:val="0069216D"/>
    <w:rsid w:val="00696097"/>
    <w:rsid w:val="006A07A6"/>
    <w:rsid w:val="006A70C8"/>
    <w:rsid w:val="006B2115"/>
    <w:rsid w:val="006B5D53"/>
    <w:rsid w:val="006C4DD5"/>
    <w:rsid w:val="006C55FF"/>
    <w:rsid w:val="006D00E8"/>
    <w:rsid w:val="006D1C55"/>
    <w:rsid w:val="006D59C5"/>
    <w:rsid w:val="006D67F2"/>
    <w:rsid w:val="006E170E"/>
    <w:rsid w:val="006E1FC5"/>
    <w:rsid w:val="006E4F86"/>
    <w:rsid w:val="006E6D2D"/>
    <w:rsid w:val="006F2DF0"/>
    <w:rsid w:val="007000B4"/>
    <w:rsid w:val="00703281"/>
    <w:rsid w:val="00707BBC"/>
    <w:rsid w:val="007313BA"/>
    <w:rsid w:val="007318E3"/>
    <w:rsid w:val="00731D60"/>
    <w:rsid w:val="007430ED"/>
    <w:rsid w:val="00743AD2"/>
    <w:rsid w:val="00744227"/>
    <w:rsid w:val="007448DA"/>
    <w:rsid w:val="00747D68"/>
    <w:rsid w:val="00762794"/>
    <w:rsid w:val="00762D8D"/>
    <w:rsid w:val="007636F6"/>
    <w:rsid w:val="007672DF"/>
    <w:rsid w:val="00767D04"/>
    <w:rsid w:val="00770F01"/>
    <w:rsid w:val="007713B1"/>
    <w:rsid w:val="007720B1"/>
    <w:rsid w:val="007834C8"/>
    <w:rsid w:val="0078721C"/>
    <w:rsid w:val="00787A26"/>
    <w:rsid w:val="00790510"/>
    <w:rsid w:val="00790C11"/>
    <w:rsid w:val="007933E0"/>
    <w:rsid w:val="0079368D"/>
    <w:rsid w:val="007965C7"/>
    <w:rsid w:val="007A18CB"/>
    <w:rsid w:val="007A5127"/>
    <w:rsid w:val="007C27EE"/>
    <w:rsid w:val="007D2059"/>
    <w:rsid w:val="007D5B71"/>
    <w:rsid w:val="007E4B5B"/>
    <w:rsid w:val="007E58B1"/>
    <w:rsid w:val="007F1DC9"/>
    <w:rsid w:val="007F35E8"/>
    <w:rsid w:val="007F3C11"/>
    <w:rsid w:val="007F4037"/>
    <w:rsid w:val="007F4CEF"/>
    <w:rsid w:val="008041F8"/>
    <w:rsid w:val="00804545"/>
    <w:rsid w:val="00804E03"/>
    <w:rsid w:val="00804F40"/>
    <w:rsid w:val="00805244"/>
    <w:rsid w:val="00810B70"/>
    <w:rsid w:val="00833801"/>
    <w:rsid w:val="00835A92"/>
    <w:rsid w:val="0084569A"/>
    <w:rsid w:val="00850838"/>
    <w:rsid w:val="00850A72"/>
    <w:rsid w:val="008510B3"/>
    <w:rsid w:val="008563B5"/>
    <w:rsid w:val="008702C9"/>
    <w:rsid w:val="00876978"/>
    <w:rsid w:val="00876BAE"/>
    <w:rsid w:val="00883308"/>
    <w:rsid w:val="008843A0"/>
    <w:rsid w:val="00897191"/>
    <w:rsid w:val="00897E34"/>
    <w:rsid w:val="008A07B1"/>
    <w:rsid w:val="008A09C2"/>
    <w:rsid w:val="008A6E16"/>
    <w:rsid w:val="008A7823"/>
    <w:rsid w:val="008B31D5"/>
    <w:rsid w:val="008B5D14"/>
    <w:rsid w:val="008B6982"/>
    <w:rsid w:val="008C37EF"/>
    <w:rsid w:val="008C5AB9"/>
    <w:rsid w:val="008C74E1"/>
    <w:rsid w:val="008C76D7"/>
    <w:rsid w:val="008D0718"/>
    <w:rsid w:val="008D1B9A"/>
    <w:rsid w:val="008E389E"/>
    <w:rsid w:val="008E3DB8"/>
    <w:rsid w:val="008E5E04"/>
    <w:rsid w:val="008F017B"/>
    <w:rsid w:val="008F3351"/>
    <w:rsid w:val="008F6CDD"/>
    <w:rsid w:val="008F75CE"/>
    <w:rsid w:val="0091023B"/>
    <w:rsid w:val="00912281"/>
    <w:rsid w:val="009149F1"/>
    <w:rsid w:val="009161A1"/>
    <w:rsid w:val="0092153F"/>
    <w:rsid w:val="009352C0"/>
    <w:rsid w:val="00935BAB"/>
    <w:rsid w:val="009365A1"/>
    <w:rsid w:val="00945D9C"/>
    <w:rsid w:val="0095619B"/>
    <w:rsid w:val="00957A45"/>
    <w:rsid w:val="00962790"/>
    <w:rsid w:val="009653DA"/>
    <w:rsid w:val="00974287"/>
    <w:rsid w:val="00980981"/>
    <w:rsid w:val="00980AAC"/>
    <w:rsid w:val="00986F9B"/>
    <w:rsid w:val="00992023"/>
    <w:rsid w:val="009A3E0F"/>
    <w:rsid w:val="009A3EC1"/>
    <w:rsid w:val="009A58EF"/>
    <w:rsid w:val="009B0AD8"/>
    <w:rsid w:val="009B104C"/>
    <w:rsid w:val="009B3E25"/>
    <w:rsid w:val="009C2BD5"/>
    <w:rsid w:val="009C6E29"/>
    <w:rsid w:val="009D10E8"/>
    <w:rsid w:val="009D2633"/>
    <w:rsid w:val="009E584F"/>
    <w:rsid w:val="009F14B6"/>
    <w:rsid w:val="009F7713"/>
    <w:rsid w:val="00A023BD"/>
    <w:rsid w:val="00A02D7C"/>
    <w:rsid w:val="00A03280"/>
    <w:rsid w:val="00A03321"/>
    <w:rsid w:val="00A11083"/>
    <w:rsid w:val="00A2146C"/>
    <w:rsid w:val="00A22767"/>
    <w:rsid w:val="00A22FA7"/>
    <w:rsid w:val="00A23106"/>
    <w:rsid w:val="00A2439B"/>
    <w:rsid w:val="00A25B3A"/>
    <w:rsid w:val="00A3364F"/>
    <w:rsid w:val="00A40D0B"/>
    <w:rsid w:val="00A4426C"/>
    <w:rsid w:val="00A54449"/>
    <w:rsid w:val="00A56348"/>
    <w:rsid w:val="00A57A23"/>
    <w:rsid w:val="00A60564"/>
    <w:rsid w:val="00A657A7"/>
    <w:rsid w:val="00A676FD"/>
    <w:rsid w:val="00A71DC8"/>
    <w:rsid w:val="00A728B9"/>
    <w:rsid w:val="00A91E14"/>
    <w:rsid w:val="00A95B10"/>
    <w:rsid w:val="00A962FF"/>
    <w:rsid w:val="00A96A20"/>
    <w:rsid w:val="00AA1E11"/>
    <w:rsid w:val="00AA20AA"/>
    <w:rsid w:val="00AA3E01"/>
    <w:rsid w:val="00AB6411"/>
    <w:rsid w:val="00AB6744"/>
    <w:rsid w:val="00AC064C"/>
    <w:rsid w:val="00AC5DDF"/>
    <w:rsid w:val="00AD5A92"/>
    <w:rsid w:val="00AE0AEB"/>
    <w:rsid w:val="00AE0B16"/>
    <w:rsid w:val="00AE1ED1"/>
    <w:rsid w:val="00AE2029"/>
    <w:rsid w:val="00AE6294"/>
    <w:rsid w:val="00AE6A45"/>
    <w:rsid w:val="00AE783E"/>
    <w:rsid w:val="00AF03BB"/>
    <w:rsid w:val="00AF46E0"/>
    <w:rsid w:val="00B00D08"/>
    <w:rsid w:val="00B05B1D"/>
    <w:rsid w:val="00B07E21"/>
    <w:rsid w:val="00B11A58"/>
    <w:rsid w:val="00B1545F"/>
    <w:rsid w:val="00B27DE4"/>
    <w:rsid w:val="00B34502"/>
    <w:rsid w:val="00B3483E"/>
    <w:rsid w:val="00B40D4A"/>
    <w:rsid w:val="00B46001"/>
    <w:rsid w:val="00B500C6"/>
    <w:rsid w:val="00B54EF3"/>
    <w:rsid w:val="00B564FD"/>
    <w:rsid w:val="00B61934"/>
    <w:rsid w:val="00B6213C"/>
    <w:rsid w:val="00B67ABC"/>
    <w:rsid w:val="00B70673"/>
    <w:rsid w:val="00B716F5"/>
    <w:rsid w:val="00B73666"/>
    <w:rsid w:val="00B75F7A"/>
    <w:rsid w:val="00B83054"/>
    <w:rsid w:val="00B862E4"/>
    <w:rsid w:val="00B878E3"/>
    <w:rsid w:val="00B9166D"/>
    <w:rsid w:val="00B92F22"/>
    <w:rsid w:val="00B93546"/>
    <w:rsid w:val="00B9452C"/>
    <w:rsid w:val="00B965D0"/>
    <w:rsid w:val="00BA7201"/>
    <w:rsid w:val="00BB3861"/>
    <w:rsid w:val="00BB3F1D"/>
    <w:rsid w:val="00BB761E"/>
    <w:rsid w:val="00BC0511"/>
    <w:rsid w:val="00BC2A3B"/>
    <w:rsid w:val="00BC6F0C"/>
    <w:rsid w:val="00BD247B"/>
    <w:rsid w:val="00BD3CFF"/>
    <w:rsid w:val="00BD4EF1"/>
    <w:rsid w:val="00BD51CE"/>
    <w:rsid w:val="00BD6135"/>
    <w:rsid w:val="00BD658E"/>
    <w:rsid w:val="00BF2826"/>
    <w:rsid w:val="00BF3D09"/>
    <w:rsid w:val="00BF7E5D"/>
    <w:rsid w:val="00C00187"/>
    <w:rsid w:val="00C00FAA"/>
    <w:rsid w:val="00C02F21"/>
    <w:rsid w:val="00C03871"/>
    <w:rsid w:val="00C076C5"/>
    <w:rsid w:val="00C1353B"/>
    <w:rsid w:val="00C21655"/>
    <w:rsid w:val="00C220EA"/>
    <w:rsid w:val="00C2325C"/>
    <w:rsid w:val="00C26B0E"/>
    <w:rsid w:val="00C26EAF"/>
    <w:rsid w:val="00C30526"/>
    <w:rsid w:val="00C3404C"/>
    <w:rsid w:val="00C35475"/>
    <w:rsid w:val="00C401C9"/>
    <w:rsid w:val="00C40A77"/>
    <w:rsid w:val="00C43A1F"/>
    <w:rsid w:val="00C4411B"/>
    <w:rsid w:val="00C46E81"/>
    <w:rsid w:val="00C50C43"/>
    <w:rsid w:val="00C525CC"/>
    <w:rsid w:val="00C60199"/>
    <w:rsid w:val="00C6110A"/>
    <w:rsid w:val="00C650CE"/>
    <w:rsid w:val="00C6579F"/>
    <w:rsid w:val="00C77264"/>
    <w:rsid w:val="00C779C0"/>
    <w:rsid w:val="00C818A9"/>
    <w:rsid w:val="00C81EB2"/>
    <w:rsid w:val="00C87A8A"/>
    <w:rsid w:val="00C87D06"/>
    <w:rsid w:val="00C94251"/>
    <w:rsid w:val="00C96335"/>
    <w:rsid w:val="00CA123B"/>
    <w:rsid w:val="00CA71B0"/>
    <w:rsid w:val="00CC118E"/>
    <w:rsid w:val="00CC4CF2"/>
    <w:rsid w:val="00CC4D39"/>
    <w:rsid w:val="00CE39FC"/>
    <w:rsid w:val="00CE5B72"/>
    <w:rsid w:val="00CF352A"/>
    <w:rsid w:val="00CF4BFC"/>
    <w:rsid w:val="00CF698F"/>
    <w:rsid w:val="00CF73DF"/>
    <w:rsid w:val="00D003F8"/>
    <w:rsid w:val="00D0392B"/>
    <w:rsid w:val="00D046F4"/>
    <w:rsid w:val="00D06BBC"/>
    <w:rsid w:val="00D07602"/>
    <w:rsid w:val="00D07AD7"/>
    <w:rsid w:val="00D149C0"/>
    <w:rsid w:val="00D1518B"/>
    <w:rsid w:val="00D15456"/>
    <w:rsid w:val="00D173A9"/>
    <w:rsid w:val="00D24ABE"/>
    <w:rsid w:val="00D4013A"/>
    <w:rsid w:val="00D54AF7"/>
    <w:rsid w:val="00D56E66"/>
    <w:rsid w:val="00D6358F"/>
    <w:rsid w:val="00D66B0D"/>
    <w:rsid w:val="00D71239"/>
    <w:rsid w:val="00D71C04"/>
    <w:rsid w:val="00D72E76"/>
    <w:rsid w:val="00D76727"/>
    <w:rsid w:val="00D808C1"/>
    <w:rsid w:val="00D82056"/>
    <w:rsid w:val="00D851F4"/>
    <w:rsid w:val="00D91810"/>
    <w:rsid w:val="00D96F4D"/>
    <w:rsid w:val="00DA1E56"/>
    <w:rsid w:val="00DC30B3"/>
    <w:rsid w:val="00DD0C8D"/>
    <w:rsid w:val="00DD29B3"/>
    <w:rsid w:val="00DE3C72"/>
    <w:rsid w:val="00DE4EBF"/>
    <w:rsid w:val="00DF1277"/>
    <w:rsid w:val="00E02059"/>
    <w:rsid w:val="00E04DDE"/>
    <w:rsid w:val="00E05056"/>
    <w:rsid w:val="00E05E86"/>
    <w:rsid w:val="00E0639A"/>
    <w:rsid w:val="00E20561"/>
    <w:rsid w:val="00E232FF"/>
    <w:rsid w:val="00E23C09"/>
    <w:rsid w:val="00E23CC8"/>
    <w:rsid w:val="00E24528"/>
    <w:rsid w:val="00E34DEC"/>
    <w:rsid w:val="00E41522"/>
    <w:rsid w:val="00E4287B"/>
    <w:rsid w:val="00E47986"/>
    <w:rsid w:val="00E5012C"/>
    <w:rsid w:val="00E5075F"/>
    <w:rsid w:val="00E51422"/>
    <w:rsid w:val="00E51B2C"/>
    <w:rsid w:val="00E52CDC"/>
    <w:rsid w:val="00E62A6E"/>
    <w:rsid w:val="00E63CF5"/>
    <w:rsid w:val="00E64C9A"/>
    <w:rsid w:val="00E6501A"/>
    <w:rsid w:val="00E6672C"/>
    <w:rsid w:val="00E73217"/>
    <w:rsid w:val="00E7414A"/>
    <w:rsid w:val="00E8508E"/>
    <w:rsid w:val="00E86FCA"/>
    <w:rsid w:val="00E94E11"/>
    <w:rsid w:val="00EA36B7"/>
    <w:rsid w:val="00EC1253"/>
    <w:rsid w:val="00ED13D5"/>
    <w:rsid w:val="00ED3520"/>
    <w:rsid w:val="00ED3FAF"/>
    <w:rsid w:val="00ED434E"/>
    <w:rsid w:val="00ED47E2"/>
    <w:rsid w:val="00ED65AF"/>
    <w:rsid w:val="00ED6DE8"/>
    <w:rsid w:val="00ED75B5"/>
    <w:rsid w:val="00EE4C60"/>
    <w:rsid w:val="00EF0716"/>
    <w:rsid w:val="00EF0858"/>
    <w:rsid w:val="00EF5CC7"/>
    <w:rsid w:val="00F15894"/>
    <w:rsid w:val="00F30D4F"/>
    <w:rsid w:val="00F35DB1"/>
    <w:rsid w:val="00F42282"/>
    <w:rsid w:val="00F444FE"/>
    <w:rsid w:val="00F528F8"/>
    <w:rsid w:val="00F533A0"/>
    <w:rsid w:val="00F53754"/>
    <w:rsid w:val="00F62486"/>
    <w:rsid w:val="00F6264F"/>
    <w:rsid w:val="00F70ADD"/>
    <w:rsid w:val="00F710B7"/>
    <w:rsid w:val="00F74F5F"/>
    <w:rsid w:val="00F758CF"/>
    <w:rsid w:val="00F83A4A"/>
    <w:rsid w:val="00F86716"/>
    <w:rsid w:val="00F86B85"/>
    <w:rsid w:val="00F91AE7"/>
    <w:rsid w:val="00F9619B"/>
    <w:rsid w:val="00FA28E6"/>
    <w:rsid w:val="00FA4D46"/>
    <w:rsid w:val="00FA4EF2"/>
    <w:rsid w:val="00FA5F18"/>
    <w:rsid w:val="00FA700D"/>
    <w:rsid w:val="00FB0D80"/>
    <w:rsid w:val="00FB4A56"/>
    <w:rsid w:val="00FB6EA3"/>
    <w:rsid w:val="00FB7039"/>
    <w:rsid w:val="00FC3687"/>
    <w:rsid w:val="00FD0927"/>
    <w:rsid w:val="00FD395C"/>
    <w:rsid w:val="00FD58F5"/>
    <w:rsid w:val="00FD69F6"/>
    <w:rsid w:val="00FD78CF"/>
    <w:rsid w:val="00FE00E3"/>
    <w:rsid w:val="00FE4DDE"/>
    <w:rsid w:val="00FE533F"/>
    <w:rsid w:val="00FF0582"/>
    <w:rsid w:val="00FF45EB"/>
    <w:rsid w:val="00FF5678"/>
    <w:rsid w:val="00FF6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4E5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link w:val="Nivel3Char"/>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nhideWhenUsed/>
    <w:rsid w:val="00805244"/>
    <w:pPr>
      <w:tabs>
        <w:tab w:val="center" w:pos="4252"/>
        <w:tab w:val="right" w:pos="8504"/>
      </w:tabs>
    </w:pPr>
  </w:style>
  <w:style w:type="character" w:customStyle="1" w:styleId="CabealhoChar">
    <w:name w:val="Cabeçalho Char"/>
    <w:basedOn w:val="Fontepargpadro"/>
    <w:link w:val="Cabealho"/>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character" w:customStyle="1" w:styleId="MenoPendente1">
    <w:name w:val="Menção Pendente1"/>
    <w:basedOn w:val="Fontepargpadro"/>
    <w:uiPriority w:val="99"/>
    <w:semiHidden/>
    <w:unhideWhenUsed/>
    <w:rsid w:val="009C2BD5"/>
    <w:rPr>
      <w:color w:val="605E5C"/>
      <w:shd w:val="clear" w:color="auto" w:fill="E1DFDD"/>
    </w:rPr>
  </w:style>
  <w:style w:type="paragraph" w:styleId="CabealhodoSumrio">
    <w:name w:val="TOC Heading"/>
    <w:basedOn w:val="Ttulo1"/>
    <w:next w:val="Normal"/>
    <w:uiPriority w:val="39"/>
    <w:unhideWhenUsed/>
    <w:qFormat/>
    <w:rsid w:val="009A58EF"/>
    <w:pPr>
      <w:spacing w:line="259" w:lineRule="auto"/>
      <w:outlineLvl w:val="9"/>
    </w:pPr>
  </w:style>
  <w:style w:type="paragraph" w:styleId="Ttulo">
    <w:name w:val="Title"/>
    <w:basedOn w:val="Normal"/>
    <w:next w:val="Normal"/>
    <w:link w:val="TtuloChar"/>
    <w:uiPriority w:val="10"/>
    <w:qFormat/>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paragraph" w:styleId="Legenda">
    <w:name w:val="caption"/>
    <w:basedOn w:val="Normal"/>
    <w:next w:val="Normal"/>
    <w:unhideWhenUsed/>
    <w:qFormat/>
    <w:rsid w:val="009149F1"/>
    <w:rPr>
      <w:rFonts w:ascii="Times New Roman" w:hAnsi="Times New Roman" w:cs="Times New Roman"/>
      <w:b/>
      <w:bCs/>
      <w:sz w:val="24"/>
    </w:rPr>
  </w:style>
  <w:style w:type="character" w:customStyle="1" w:styleId="Nivel3Char">
    <w:name w:val="Nivel 3 Char"/>
    <w:link w:val="Nivel3"/>
    <w:rsid w:val="0025221A"/>
    <w:rPr>
      <w:rFonts w:ascii="Ecofont_Spranq_eco_Sans" w:eastAsia="Arial Unicode MS" w:hAnsi="Ecofont_Spranq_eco_Sans" w:cs="Arial"/>
      <w:color w:val="000000"/>
      <w:sz w:val="20"/>
      <w:szCs w:val="20"/>
      <w:lang w:eastAsia="pt-BR"/>
    </w:rPr>
  </w:style>
  <w:style w:type="paragraph" w:customStyle="1" w:styleId="Default">
    <w:name w:val="Default"/>
    <w:rsid w:val="0025221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textrun">
    <w:name w:val="normaltextrun"/>
    <w:basedOn w:val="Fontepargpadro"/>
    <w:rsid w:val="006D59C5"/>
  </w:style>
  <w:style w:type="paragraph" w:styleId="Textodenotaderodap">
    <w:name w:val="footnote text"/>
    <w:basedOn w:val="Normal"/>
    <w:link w:val="TextodenotaderodapChar"/>
    <w:uiPriority w:val="99"/>
    <w:semiHidden/>
    <w:unhideWhenUsed/>
    <w:rsid w:val="006D59C5"/>
    <w:pPr>
      <w:jc w:val="both"/>
    </w:pPr>
    <w:rPr>
      <w:rFonts w:asciiTheme="minorHAnsi" w:hAnsiTheme="minorHAnsi"/>
      <w:szCs w:val="20"/>
    </w:rPr>
  </w:style>
  <w:style w:type="character" w:customStyle="1" w:styleId="TextodenotaderodapChar">
    <w:name w:val="Texto de nota de rodapé Char"/>
    <w:basedOn w:val="Fontepargpadro"/>
    <w:link w:val="Textodenotaderodap"/>
    <w:uiPriority w:val="99"/>
    <w:semiHidden/>
    <w:rsid w:val="006D59C5"/>
    <w:rPr>
      <w:rFonts w:eastAsia="Times New Roman" w:cs="Tahoma"/>
      <w:sz w:val="20"/>
      <w:szCs w:val="20"/>
      <w:lang w:eastAsia="pt-BR"/>
    </w:rPr>
  </w:style>
  <w:style w:type="character" w:styleId="Refdenotaderodap">
    <w:name w:val="footnote reference"/>
    <w:basedOn w:val="Fontepargpadro"/>
    <w:uiPriority w:val="99"/>
    <w:semiHidden/>
    <w:unhideWhenUsed/>
    <w:rsid w:val="006D59C5"/>
    <w:rPr>
      <w:vertAlign w:val="superscript"/>
    </w:rPr>
  </w:style>
  <w:style w:type="character" w:styleId="nfase">
    <w:name w:val="Emphasis"/>
    <w:basedOn w:val="Fontepargpadro"/>
    <w:uiPriority w:val="20"/>
    <w:qFormat/>
    <w:rsid w:val="006D59C5"/>
    <w:rPr>
      <w:i/>
      <w:iCs/>
    </w:rPr>
  </w:style>
  <w:style w:type="character" w:customStyle="1" w:styleId="Nivel2Char">
    <w:name w:val="Nivel 2 Char"/>
    <w:basedOn w:val="Fontepargpadro"/>
    <w:link w:val="Nivel2"/>
    <w:locked/>
    <w:rsid w:val="006D59C5"/>
    <w:rPr>
      <w:rFonts w:ascii="Ecofont_Spranq_eco_Sans" w:eastAsia="Arial Unicode MS" w:hAnsi="Ecofont_Spranq_eco_Sans" w:cs="Times New Roman"/>
      <w:sz w:val="20"/>
      <w:szCs w:val="20"/>
      <w:lang w:eastAsia="pt-BR"/>
    </w:rPr>
  </w:style>
  <w:style w:type="paragraph" w:customStyle="1" w:styleId="pf0">
    <w:name w:val="pf0"/>
    <w:basedOn w:val="Normal"/>
    <w:rsid w:val="006D59C5"/>
    <w:pPr>
      <w:spacing w:before="100" w:beforeAutospacing="1" w:after="100" w:afterAutospacing="1"/>
    </w:pPr>
    <w:rPr>
      <w:rFonts w:ascii="Times New Roman" w:hAnsi="Times New Roman" w:cs="Times New Roman"/>
      <w:sz w:val="24"/>
    </w:rPr>
  </w:style>
  <w:style w:type="paragraph" w:styleId="Recuodecorpodetexto">
    <w:name w:val="Body Text Indent"/>
    <w:basedOn w:val="Normal"/>
    <w:link w:val="RecuodecorpodetextoChar"/>
    <w:unhideWhenUsed/>
    <w:rsid w:val="00280492"/>
    <w:pPr>
      <w:suppressAutoHyphens/>
      <w:ind w:firstLine="709"/>
      <w:jc w:val="both"/>
    </w:pPr>
    <w:rPr>
      <w:rFonts w:cs="Times New Roman"/>
      <w:sz w:val="21"/>
      <w:szCs w:val="20"/>
    </w:rPr>
  </w:style>
  <w:style w:type="character" w:customStyle="1" w:styleId="RecuodecorpodetextoChar">
    <w:name w:val="Recuo de corpo de texto Char"/>
    <w:basedOn w:val="Fontepargpadro"/>
    <w:link w:val="Recuodecorpodetexto"/>
    <w:rsid w:val="00280492"/>
    <w:rPr>
      <w:rFonts w:ascii="Arial" w:eastAsia="Times New Roman" w:hAnsi="Arial" w:cs="Times New Roman"/>
      <w:sz w:val="21"/>
      <w:szCs w:val="20"/>
      <w:lang w:eastAsia="pt-BR"/>
    </w:rPr>
  </w:style>
  <w:style w:type="paragraph" w:styleId="Corpodetexto3">
    <w:name w:val="Body Text 3"/>
    <w:basedOn w:val="Normal"/>
    <w:link w:val="Corpodetexto3Char"/>
    <w:unhideWhenUsed/>
    <w:rsid w:val="00280492"/>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cs="Times New Roman"/>
      <w:sz w:val="24"/>
      <w:szCs w:val="20"/>
    </w:rPr>
  </w:style>
  <w:style w:type="character" w:customStyle="1" w:styleId="Corpodetexto3Char">
    <w:name w:val="Corpo de texto 3 Char"/>
    <w:basedOn w:val="Fontepargpadro"/>
    <w:link w:val="Corpodetexto3"/>
    <w:rsid w:val="00280492"/>
    <w:rPr>
      <w:rFonts w:ascii="Arial" w:eastAsia="Times New Roman" w:hAnsi="Arial" w:cs="Times New Roman"/>
      <w:sz w:val="24"/>
      <w:szCs w:val="20"/>
      <w:lang w:eastAsia="pt-BR"/>
    </w:rPr>
  </w:style>
  <w:style w:type="character" w:customStyle="1" w:styleId="PargrafodaListaChar">
    <w:name w:val="Parágrafo da Lista Char"/>
    <w:basedOn w:val="Fontepargpadro"/>
    <w:link w:val="PargrafodaLista"/>
    <w:uiPriority w:val="34"/>
    <w:rsid w:val="00280492"/>
    <w:rPr>
      <w:rFonts w:ascii="Arial" w:eastAsia="Times New Roman" w:hAnsi="Arial" w:cs="Tahoma"/>
      <w:sz w:val="20"/>
      <w:szCs w:val="24"/>
      <w:lang w:eastAsia="pt-BR"/>
    </w:rPr>
  </w:style>
  <w:style w:type="paragraph" w:styleId="NormalWeb">
    <w:name w:val="Normal (Web)"/>
    <w:basedOn w:val="Normal"/>
    <w:uiPriority w:val="99"/>
    <w:unhideWhenUsed/>
    <w:rsid w:val="00C96335"/>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094200"/>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9352C0"/>
    <w:pPr>
      <w:spacing w:after="120"/>
    </w:pPr>
  </w:style>
  <w:style w:type="character" w:customStyle="1" w:styleId="CorpodetextoChar">
    <w:name w:val="Corpo de texto Char"/>
    <w:basedOn w:val="Fontepargpadro"/>
    <w:link w:val="Corpodetexto"/>
    <w:uiPriority w:val="99"/>
    <w:semiHidden/>
    <w:rsid w:val="009352C0"/>
    <w:rPr>
      <w:rFonts w:ascii="Arial" w:eastAsia="Times New Roman" w:hAnsi="Arial" w:cs="Tahoma"/>
      <w:sz w:val="20"/>
      <w:szCs w:val="24"/>
      <w:lang w:eastAsia="pt-BR"/>
    </w:rPr>
  </w:style>
  <w:style w:type="paragraph" w:customStyle="1" w:styleId="BookparaMarcador">
    <w:name w:val="Book para Marcador"/>
    <w:basedOn w:val="Normal"/>
    <w:link w:val="BookparaMarcadorChar"/>
    <w:qFormat/>
    <w:rsid w:val="009352C0"/>
    <w:pPr>
      <w:numPr>
        <w:ilvl w:val="1"/>
        <w:numId w:val="35"/>
      </w:numPr>
      <w:spacing w:after="120"/>
      <w:jc w:val="both"/>
    </w:pPr>
    <w:rPr>
      <w:rFonts w:ascii="Book Antiqua" w:hAnsi="Book Antiqua" w:cs="Times New Roman"/>
      <w:color w:val="000000"/>
      <w:sz w:val="22"/>
      <w:szCs w:val="22"/>
      <w:lang w:val="x-none" w:eastAsia="x-none"/>
    </w:rPr>
  </w:style>
  <w:style w:type="paragraph" w:customStyle="1" w:styleId="BookMarcadonivel3">
    <w:name w:val="Book Marcado nivel 3"/>
    <w:basedOn w:val="Normal"/>
    <w:qFormat/>
    <w:rsid w:val="009352C0"/>
    <w:pPr>
      <w:numPr>
        <w:ilvl w:val="2"/>
        <w:numId w:val="35"/>
      </w:numPr>
      <w:spacing w:after="120"/>
      <w:jc w:val="both"/>
    </w:pPr>
    <w:rPr>
      <w:rFonts w:ascii="Book Antiqua" w:hAnsi="Book Antiqua" w:cs="Times New Roman"/>
      <w:sz w:val="22"/>
      <w:szCs w:val="22"/>
      <w:lang w:val="x-none" w:eastAsia="x-none"/>
    </w:rPr>
  </w:style>
  <w:style w:type="character" w:customStyle="1" w:styleId="BookparaMarcadorChar">
    <w:name w:val="Book para Marcador Char"/>
    <w:link w:val="BookparaMarcador"/>
    <w:rsid w:val="009352C0"/>
    <w:rPr>
      <w:rFonts w:ascii="Book Antiqua" w:eastAsia="Times New Roman" w:hAnsi="Book Antiqua" w:cs="Times New Roman"/>
      <w:color w:val="000000"/>
      <w:lang w:val="x-none" w:eastAsia="x-none"/>
    </w:rPr>
  </w:style>
  <w:style w:type="paragraph" w:styleId="Corpodetexto2">
    <w:name w:val="Body Text 2"/>
    <w:basedOn w:val="Normal"/>
    <w:link w:val="Corpodetexto2Char"/>
    <w:uiPriority w:val="99"/>
    <w:semiHidden/>
    <w:unhideWhenUsed/>
    <w:rsid w:val="009352C0"/>
    <w:pPr>
      <w:spacing w:after="120" w:line="480" w:lineRule="auto"/>
    </w:pPr>
  </w:style>
  <w:style w:type="character" w:customStyle="1" w:styleId="Corpodetexto2Char">
    <w:name w:val="Corpo de texto 2 Char"/>
    <w:basedOn w:val="Fontepargpadro"/>
    <w:link w:val="Corpodetexto2"/>
    <w:uiPriority w:val="99"/>
    <w:semiHidden/>
    <w:rsid w:val="009352C0"/>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www.planalto.gov.br/ccivil_03/_Ato2011-2014/2013/Lei/L1284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footer" Target="footer1.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hyperlink" Target="https://www.planalto.gov.br/ccivil_03/_ato2011-2014/2013/lei/l12846.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citamaisbrasil.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25art159"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compras/pt-br/acesso-a-informacao/legislacao/instrucoes-normativas/instrucao-normativa-seges-me-no-26-de-13-de-abril-de-2022" TargetMode="Externa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1-2014/2013/lei/l12846.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citamaisbrasil.com.br/" TargetMode="External"/><Relationship Id="rId17" Type="http://schemas.openxmlformats.org/officeDocument/2006/relationships/hyperlink" Target="http://www.portaldoempreendedor.gov.br"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s://pps.whatsapp.net/v/t61.24694-24/316448211_119799824147944_5388018719989367522_n.jpg?ccb=11-4&amp;oh=01_AdRYCraBIAXIvhOQ4y78AtF8ezZOhOJd6NltjAJvcQeCaw&amp;oe=63C6AB9A"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https://pps.whatsapp.net/v/t61.24694-24/316448211_119799824147944_5388018719989367522_n.jpg?ccb=11-4&amp;oh=01_AdRYCraBIAXIvhOQ4y78AtF8ezZOhOJd6NltjAJvcQeCaw&amp;oe=63C6AB9A"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5" ma:contentTypeDescription="Crie um novo documento." ma:contentTypeScope="" ma:versionID="4c05f9ccec8ab510e9d59635959c6c29">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6791641452c16e7f522cbdd2b294a380"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4432-02BB-4416-909B-CA6A414F5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3.xml><?xml version="1.0" encoding="utf-8"?>
<ds:datastoreItem xmlns:ds="http://schemas.openxmlformats.org/officeDocument/2006/customXml" ds:itemID="{42E802D5-3E3C-457C-A882-A5828C40F41C}">
  <ds:schemaRefs>
    <ds:schemaRef ds:uri="http://www.w3.org/XML/1998/namespace"/>
    <ds:schemaRef ds:uri="http://purl.org/dc/terms/"/>
    <ds:schemaRef ds:uri="http://purl.org/dc/elements/1.1/"/>
    <ds:schemaRef ds:uri="feb27506-d0cb-4764-903f-1304ed79efc7"/>
    <ds:schemaRef ds:uri="http://schemas.microsoft.com/office/2006/documentManagement/types"/>
    <ds:schemaRef ds:uri="http://schemas.microsoft.com/office/infopath/2007/PartnerControls"/>
    <ds:schemaRef ds:uri="8ce77f6a-f1fb-45c7-a4e1-13af6ce189a7"/>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EF8EE1-795A-40B7-B89D-5CC4381A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18823</Words>
  <Characters>101649</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120232</CharactersWithSpaces>
  <SharedDoc>false</SharedDoc>
  <HLinks>
    <vt:vector size="84" baseType="variant">
      <vt:variant>
        <vt:i4>2556011</vt:i4>
      </vt:variant>
      <vt:variant>
        <vt:i4>66</vt:i4>
      </vt:variant>
      <vt:variant>
        <vt:i4>0</vt:i4>
      </vt:variant>
      <vt:variant>
        <vt:i4>5</vt:i4>
      </vt:variant>
      <vt:variant>
        <vt:lpwstr>http://www.planalto.gov.br/ccivil_03/_Ato2011-2014/2013/Lei/L12846.htm</vt:lpwstr>
      </vt:variant>
      <vt:variant>
        <vt:lpwstr>art5</vt:lpwstr>
      </vt:variant>
      <vt:variant>
        <vt:i4>1114176</vt:i4>
      </vt:variant>
      <vt:variant>
        <vt:i4>63</vt:i4>
      </vt:variant>
      <vt:variant>
        <vt:i4>0</vt:i4>
      </vt:variant>
      <vt:variant>
        <vt:i4>5</vt:i4>
      </vt:variant>
      <vt:variant>
        <vt:lpwstr>http://www.cnj.jus.br/improbidade_adm/consultar_requerido.php</vt:lpwstr>
      </vt:variant>
      <vt:variant>
        <vt:lpwstr/>
      </vt:variant>
      <vt:variant>
        <vt:i4>393288</vt:i4>
      </vt:variant>
      <vt:variant>
        <vt:i4>60</vt:i4>
      </vt:variant>
      <vt:variant>
        <vt:i4>0</vt:i4>
      </vt:variant>
      <vt:variant>
        <vt:i4>5</vt:i4>
      </vt:variant>
      <vt:variant>
        <vt:lpwstr>http://www.portaldatransparencia.gov.br/ceis</vt:lpwstr>
      </vt:variant>
      <vt:variant>
        <vt:lpwstr/>
      </vt:variant>
      <vt:variant>
        <vt:i4>2686985</vt:i4>
      </vt:variant>
      <vt:variant>
        <vt:i4>57</vt:i4>
      </vt:variant>
      <vt:variant>
        <vt:i4>0</vt:i4>
      </vt:variant>
      <vt:variant>
        <vt:i4>5</vt:i4>
      </vt:variant>
      <vt:variant>
        <vt:lpwstr>http://www.planalto.gov.br/ccivil_03/LEIS/L6404consol.htm</vt:lpwstr>
      </vt:variant>
      <vt:variant>
        <vt:lpwstr/>
      </vt:variant>
      <vt:variant>
        <vt:i4>1703997</vt:i4>
      </vt:variant>
      <vt:variant>
        <vt:i4>50</vt:i4>
      </vt:variant>
      <vt:variant>
        <vt:i4>0</vt:i4>
      </vt:variant>
      <vt:variant>
        <vt:i4>5</vt:i4>
      </vt:variant>
      <vt:variant>
        <vt:lpwstr/>
      </vt:variant>
      <vt:variant>
        <vt:lpwstr>_Toc104906826</vt:lpwstr>
      </vt:variant>
      <vt:variant>
        <vt:i4>1703997</vt:i4>
      </vt:variant>
      <vt:variant>
        <vt:i4>44</vt:i4>
      </vt:variant>
      <vt:variant>
        <vt:i4>0</vt:i4>
      </vt:variant>
      <vt:variant>
        <vt:i4>5</vt:i4>
      </vt:variant>
      <vt:variant>
        <vt:lpwstr/>
      </vt:variant>
      <vt:variant>
        <vt:lpwstr>_Toc104906825</vt:lpwstr>
      </vt:variant>
      <vt:variant>
        <vt:i4>1703997</vt:i4>
      </vt:variant>
      <vt:variant>
        <vt:i4>38</vt:i4>
      </vt:variant>
      <vt:variant>
        <vt:i4>0</vt:i4>
      </vt:variant>
      <vt:variant>
        <vt:i4>5</vt:i4>
      </vt:variant>
      <vt:variant>
        <vt:lpwstr/>
      </vt:variant>
      <vt:variant>
        <vt:lpwstr>_Toc104906824</vt:lpwstr>
      </vt:variant>
      <vt:variant>
        <vt:i4>1703997</vt:i4>
      </vt:variant>
      <vt:variant>
        <vt:i4>32</vt:i4>
      </vt:variant>
      <vt:variant>
        <vt:i4>0</vt:i4>
      </vt:variant>
      <vt:variant>
        <vt:i4>5</vt:i4>
      </vt:variant>
      <vt:variant>
        <vt:lpwstr/>
      </vt:variant>
      <vt:variant>
        <vt:lpwstr>_Toc104906823</vt:lpwstr>
      </vt:variant>
      <vt:variant>
        <vt:i4>1703997</vt:i4>
      </vt:variant>
      <vt:variant>
        <vt:i4>26</vt:i4>
      </vt:variant>
      <vt:variant>
        <vt:i4>0</vt:i4>
      </vt:variant>
      <vt:variant>
        <vt:i4>5</vt:i4>
      </vt:variant>
      <vt:variant>
        <vt:lpwstr/>
      </vt:variant>
      <vt:variant>
        <vt:lpwstr>_Toc104906822</vt:lpwstr>
      </vt:variant>
      <vt:variant>
        <vt:i4>1703997</vt:i4>
      </vt:variant>
      <vt:variant>
        <vt:i4>20</vt:i4>
      </vt:variant>
      <vt:variant>
        <vt:i4>0</vt:i4>
      </vt:variant>
      <vt:variant>
        <vt:i4>5</vt:i4>
      </vt:variant>
      <vt:variant>
        <vt:lpwstr/>
      </vt:variant>
      <vt:variant>
        <vt:lpwstr>_Toc104906821</vt:lpwstr>
      </vt:variant>
      <vt:variant>
        <vt:i4>1703997</vt:i4>
      </vt:variant>
      <vt:variant>
        <vt:i4>14</vt:i4>
      </vt:variant>
      <vt:variant>
        <vt:i4>0</vt:i4>
      </vt:variant>
      <vt:variant>
        <vt:i4>5</vt:i4>
      </vt:variant>
      <vt:variant>
        <vt:lpwstr/>
      </vt:variant>
      <vt:variant>
        <vt:lpwstr>_Toc104906820</vt:lpwstr>
      </vt:variant>
      <vt:variant>
        <vt:i4>1638461</vt:i4>
      </vt:variant>
      <vt:variant>
        <vt:i4>8</vt:i4>
      </vt:variant>
      <vt:variant>
        <vt:i4>0</vt:i4>
      </vt:variant>
      <vt:variant>
        <vt:i4>5</vt:i4>
      </vt:variant>
      <vt:variant>
        <vt:lpwstr/>
      </vt:variant>
      <vt:variant>
        <vt:lpwstr>_Toc104906819</vt:lpwstr>
      </vt:variant>
      <vt:variant>
        <vt:i4>1638461</vt:i4>
      </vt:variant>
      <vt:variant>
        <vt:i4>2</vt:i4>
      </vt:variant>
      <vt:variant>
        <vt:i4>0</vt:i4>
      </vt:variant>
      <vt:variant>
        <vt:i4>5</vt:i4>
      </vt:variant>
      <vt:variant>
        <vt:lpwstr/>
      </vt:variant>
      <vt:variant>
        <vt:lpwstr>_Toc104906818</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2024-05-06T19:48:00Z</dcterms:created>
  <dcterms:modified xsi:type="dcterms:W3CDTF">2024-05-06T20:31:00Z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ies>
</file>