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D4" w:rsidRPr="003F3E77" w:rsidRDefault="003A19D4" w:rsidP="003A19D4">
      <w:pPr>
        <w:jc w:val="both"/>
        <w:rPr>
          <w:rFonts w:ascii="Times New Roman" w:hAnsi="Times New Roman"/>
          <w:sz w:val="24"/>
          <w:szCs w:val="24"/>
        </w:rPr>
      </w:pPr>
      <w:r w:rsidRPr="008C4CA0">
        <w:rPr>
          <w:rFonts w:ascii="Times New Roman" w:hAnsi="Times New Roman"/>
          <w:sz w:val="24"/>
          <w:szCs w:val="24"/>
        </w:rPr>
        <w:t xml:space="preserve">O Município de Guaíra/SP torna público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9E5BA0">
        <w:rPr>
          <w:rFonts w:ascii="Times New Roman" w:hAnsi="Times New Roman"/>
          <w:sz w:val="24"/>
          <w:szCs w:val="24"/>
        </w:rPr>
        <w:t xml:space="preserve">interesse da Administração em obter PROPOSTAS </w:t>
      </w:r>
      <w:r>
        <w:rPr>
          <w:rFonts w:ascii="Times New Roman" w:hAnsi="Times New Roman"/>
          <w:sz w:val="24"/>
          <w:szCs w:val="24"/>
        </w:rPr>
        <w:t xml:space="preserve">para o processo de </w:t>
      </w:r>
      <w:r w:rsidR="003C37B9">
        <w:rPr>
          <w:rFonts w:ascii="Times New Roman" w:hAnsi="Times New Roman"/>
          <w:b/>
          <w:sz w:val="24"/>
          <w:szCs w:val="24"/>
        </w:rPr>
        <w:t>Cotação</w:t>
      </w:r>
      <w:r w:rsidRPr="002C2F2E">
        <w:rPr>
          <w:rFonts w:ascii="Times New Roman" w:hAnsi="Times New Roman"/>
          <w:b/>
          <w:sz w:val="24"/>
          <w:szCs w:val="24"/>
        </w:rPr>
        <w:t xml:space="preserve"> nº </w:t>
      </w:r>
      <w:r w:rsidR="003C37B9">
        <w:rPr>
          <w:rFonts w:ascii="Times New Roman" w:hAnsi="Times New Roman"/>
          <w:b/>
          <w:sz w:val="24"/>
          <w:szCs w:val="24"/>
        </w:rPr>
        <w:t>1</w:t>
      </w:r>
      <w:r w:rsidR="00ED194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/2024</w:t>
      </w:r>
      <w:r w:rsidRPr="008C4CA0">
        <w:rPr>
          <w:rFonts w:ascii="Times New Roman" w:hAnsi="Times New Roman"/>
          <w:sz w:val="24"/>
          <w:szCs w:val="24"/>
        </w:rPr>
        <w:t xml:space="preserve">. </w:t>
      </w:r>
      <w:r w:rsidRPr="002C2F2E">
        <w:rPr>
          <w:rFonts w:ascii="Times New Roman" w:hAnsi="Times New Roman"/>
          <w:b/>
          <w:sz w:val="24"/>
          <w:szCs w:val="24"/>
        </w:rPr>
        <w:t xml:space="preserve">Objeto: </w:t>
      </w:r>
      <w:r w:rsidR="00ED194F" w:rsidRPr="00ED194F">
        <w:rPr>
          <w:rFonts w:ascii="Times New Roman" w:hAnsi="Times New Roman"/>
          <w:b/>
          <w:sz w:val="24"/>
          <w:szCs w:val="24"/>
        </w:rPr>
        <w:t xml:space="preserve">AQUISIÇÃO DE LEITOR DE </w:t>
      </w:r>
      <w:proofErr w:type="spellStart"/>
      <w:r w:rsidR="00ED194F" w:rsidRPr="00ED194F">
        <w:rPr>
          <w:rFonts w:ascii="Times New Roman" w:hAnsi="Times New Roman"/>
          <w:b/>
          <w:sz w:val="24"/>
          <w:szCs w:val="24"/>
        </w:rPr>
        <w:t>CODIGO</w:t>
      </w:r>
      <w:proofErr w:type="spellEnd"/>
      <w:r w:rsidR="00ED194F" w:rsidRPr="00ED194F">
        <w:rPr>
          <w:rFonts w:ascii="Times New Roman" w:hAnsi="Times New Roman"/>
          <w:b/>
          <w:sz w:val="24"/>
          <w:szCs w:val="24"/>
        </w:rPr>
        <w:t xml:space="preserve"> DE BARRAS E </w:t>
      </w:r>
      <w:proofErr w:type="spellStart"/>
      <w:r w:rsidR="00ED194F" w:rsidRPr="00ED194F">
        <w:rPr>
          <w:rFonts w:ascii="Times New Roman" w:hAnsi="Times New Roman"/>
          <w:b/>
          <w:sz w:val="24"/>
          <w:szCs w:val="24"/>
        </w:rPr>
        <w:t>QR</w:t>
      </w:r>
      <w:proofErr w:type="spellEnd"/>
      <w:r w:rsidR="00ED194F" w:rsidRPr="00ED19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D194F" w:rsidRPr="00ED194F">
        <w:rPr>
          <w:rFonts w:ascii="Times New Roman" w:hAnsi="Times New Roman"/>
          <w:b/>
          <w:sz w:val="24"/>
          <w:szCs w:val="24"/>
        </w:rPr>
        <w:t>CODE</w:t>
      </w:r>
      <w:proofErr w:type="spellEnd"/>
      <w:r w:rsidR="003C37B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As propostas adicionais serão recebidas através da plataforma eletrônica LICITA MAIS BRASIL no link: </w:t>
      </w:r>
      <w:hyperlink r:id="rId4" w:history="1">
        <w:r w:rsidRPr="008C22FC">
          <w:rPr>
            <w:rStyle w:val="Hyperlink"/>
            <w:rFonts w:ascii="Times New Roman" w:hAnsi="Times New Roman"/>
            <w:sz w:val="24"/>
            <w:szCs w:val="24"/>
          </w:rPr>
          <w:t>https://licitamaisbrasil.com.br/</w:t>
        </w:r>
      </w:hyperlink>
      <w:r>
        <w:rPr>
          <w:rFonts w:ascii="Times New Roman" w:hAnsi="Times New Roman"/>
          <w:sz w:val="24"/>
          <w:szCs w:val="24"/>
        </w:rPr>
        <w:t xml:space="preserve">.  O período de recebimento das propostas será de </w:t>
      </w:r>
      <w:r w:rsidR="00ED194F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/0</w:t>
      </w:r>
      <w:r w:rsidR="00ED194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/2024 às 09h00 até </w:t>
      </w:r>
      <w:r w:rsidR="00D97C1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/0</w:t>
      </w:r>
      <w:r w:rsidR="00D97C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/2024 às </w:t>
      </w:r>
      <w:r w:rsidR="00D97C12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h00. </w:t>
      </w:r>
      <w:r w:rsidRPr="008C4CA0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P</w:t>
      </w:r>
      <w:r w:rsidRPr="008C4CA0">
        <w:rPr>
          <w:rFonts w:ascii="Times New Roman" w:hAnsi="Times New Roman"/>
          <w:sz w:val="24"/>
          <w:szCs w:val="24"/>
        </w:rPr>
        <w:t>ropostas deverão estar assinadas por representante legal da empresa</w:t>
      </w:r>
      <w:r>
        <w:rPr>
          <w:rFonts w:ascii="Times New Roman" w:hAnsi="Times New Roman"/>
          <w:sz w:val="24"/>
          <w:szCs w:val="24"/>
        </w:rPr>
        <w:t>,</w:t>
      </w:r>
      <w:r w:rsidRPr="008C4CA0">
        <w:rPr>
          <w:rFonts w:ascii="Times New Roman" w:hAnsi="Times New Roman"/>
          <w:sz w:val="24"/>
          <w:szCs w:val="24"/>
        </w:rPr>
        <w:t xml:space="preserve"> juntamente com documento comprobatório que </w:t>
      </w:r>
      <w:r>
        <w:rPr>
          <w:rFonts w:ascii="Times New Roman" w:hAnsi="Times New Roman"/>
          <w:sz w:val="24"/>
          <w:szCs w:val="24"/>
        </w:rPr>
        <w:t>lhe confere</w:t>
      </w:r>
      <w:r w:rsidRPr="008C4CA0">
        <w:rPr>
          <w:rFonts w:ascii="Times New Roman" w:hAnsi="Times New Roman"/>
          <w:sz w:val="24"/>
          <w:szCs w:val="24"/>
        </w:rPr>
        <w:t xml:space="preserve"> poderes para tanto</w:t>
      </w:r>
      <w:r>
        <w:rPr>
          <w:rFonts w:ascii="Times New Roman" w:hAnsi="Times New Roman"/>
          <w:sz w:val="24"/>
          <w:szCs w:val="24"/>
        </w:rPr>
        <w:t>.</w:t>
      </w:r>
      <w:r w:rsidRPr="008C4CA0">
        <w:rPr>
          <w:rFonts w:ascii="Times New Roman" w:hAnsi="Times New Roman"/>
          <w:sz w:val="24"/>
          <w:szCs w:val="24"/>
        </w:rPr>
        <w:t xml:space="preserve"> Para maior transparência e acompanhamento dos interessados a ABERTURA </w:t>
      </w:r>
      <w:r>
        <w:rPr>
          <w:rFonts w:ascii="Times New Roman" w:hAnsi="Times New Roman"/>
          <w:sz w:val="24"/>
          <w:szCs w:val="24"/>
        </w:rPr>
        <w:t xml:space="preserve">E ANALISE </w:t>
      </w:r>
      <w:r w:rsidRPr="008C4CA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 w:rsidRPr="008C4CA0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PROPOSTAS</w:t>
      </w:r>
      <w:r w:rsidRPr="008C4CA0">
        <w:rPr>
          <w:rFonts w:ascii="Times New Roman" w:hAnsi="Times New Roman"/>
          <w:sz w:val="24"/>
          <w:szCs w:val="24"/>
        </w:rPr>
        <w:t xml:space="preserve"> será no dia </w:t>
      </w:r>
      <w:r w:rsidR="00D97C1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/0</w:t>
      </w:r>
      <w:r w:rsidR="00D97C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/2024</w:t>
      </w:r>
      <w:r w:rsidRPr="008C4CA0">
        <w:rPr>
          <w:rFonts w:ascii="Times New Roman" w:hAnsi="Times New Roman"/>
          <w:sz w:val="24"/>
          <w:szCs w:val="24"/>
        </w:rPr>
        <w:t xml:space="preserve"> às </w:t>
      </w:r>
      <w:r w:rsidR="00D97C12">
        <w:rPr>
          <w:rFonts w:ascii="Times New Roman" w:hAnsi="Times New Roman"/>
          <w:sz w:val="24"/>
          <w:szCs w:val="24"/>
        </w:rPr>
        <w:t>09</w:t>
      </w:r>
      <w:r w:rsidRPr="008C4CA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01min</w:t>
      </w:r>
      <w:r w:rsidRPr="008C4C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plataforma eletrônica no link: </w:t>
      </w:r>
      <w:hyperlink r:id="rId5" w:history="1">
        <w:r w:rsidRPr="008C22FC">
          <w:rPr>
            <w:rStyle w:val="Hyperlink"/>
            <w:rFonts w:ascii="Times New Roman" w:hAnsi="Times New Roman"/>
            <w:sz w:val="24"/>
            <w:szCs w:val="24"/>
          </w:rPr>
          <w:t>https://licitamaisbrasil.com.br/</w:t>
        </w:r>
      </w:hyperlink>
      <w:r w:rsidRPr="008C4CA0">
        <w:rPr>
          <w:rFonts w:ascii="Times New Roman" w:hAnsi="Times New Roman"/>
          <w:sz w:val="24"/>
          <w:szCs w:val="24"/>
        </w:rPr>
        <w:t xml:space="preserve">. O </w:t>
      </w:r>
      <w:r>
        <w:rPr>
          <w:rFonts w:ascii="Times New Roman" w:hAnsi="Times New Roman"/>
          <w:sz w:val="24"/>
          <w:szCs w:val="24"/>
        </w:rPr>
        <w:t>Termo de Referência e anexos</w:t>
      </w:r>
      <w:r w:rsidRPr="008C4CA0">
        <w:rPr>
          <w:rFonts w:ascii="Times New Roman" w:hAnsi="Times New Roman"/>
          <w:sz w:val="24"/>
          <w:szCs w:val="24"/>
        </w:rPr>
        <w:t xml:space="preserve"> est</w:t>
      </w:r>
      <w:r>
        <w:rPr>
          <w:rFonts w:ascii="Times New Roman" w:hAnsi="Times New Roman"/>
          <w:sz w:val="24"/>
          <w:szCs w:val="24"/>
        </w:rPr>
        <w:t>ão</w:t>
      </w:r>
      <w:r w:rsidRPr="008C4CA0">
        <w:rPr>
          <w:rFonts w:ascii="Times New Roman" w:hAnsi="Times New Roman"/>
          <w:sz w:val="24"/>
          <w:szCs w:val="24"/>
        </w:rPr>
        <w:t xml:space="preserve"> disponíve</w:t>
      </w:r>
      <w:r>
        <w:rPr>
          <w:rFonts w:ascii="Times New Roman" w:hAnsi="Times New Roman"/>
          <w:sz w:val="24"/>
          <w:szCs w:val="24"/>
        </w:rPr>
        <w:t>is</w:t>
      </w:r>
      <w:r w:rsidRPr="008C4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 w:rsidRPr="008C4CA0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 xml:space="preserve"> oficial do Município conforme link </w:t>
      </w:r>
      <w:hyperlink r:id="rId6" w:history="1">
        <w:r w:rsidR="00866425" w:rsidRPr="00E33EFC">
          <w:rPr>
            <w:rStyle w:val="Hyperlink"/>
          </w:rPr>
          <w:t>https://www.guaira.sp.gov.br/licitacao/detalhe/12147/pstrongaquisicao-de-leitor-de-codigo-de-barras-e-qr-codestrongp/</w:t>
        </w:r>
      </w:hyperlink>
      <w:r w:rsidRPr="00244FD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8C4CA0">
        <w:rPr>
          <w:rFonts w:ascii="Times New Roman" w:hAnsi="Times New Roman"/>
          <w:sz w:val="24"/>
          <w:szCs w:val="24"/>
        </w:rPr>
        <w:t xml:space="preserve">pós </w:t>
      </w:r>
      <w:r>
        <w:rPr>
          <w:rFonts w:ascii="Times New Roman" w:hAnsi="Times New Roman"/>
          <w:sz w:val="24"/>
          <w:szCs w:val="24"/>
        </w:rPr>
        <w:t>divulgação do resultado</w:t>
      </w:r>
      <w:r w:rsidRPr="008C4CA0">
        <w:rPr>
          <w:rFonts w:ascii="Times New Roman" w:hAnsi="Times New Roman"/>
          <w:sz w:val="24"/>
          <w:szCs w:val="24"/>
        </w:rPr>
        <w:t xml:space="preserve">, será solicitada a habilitação da empresa </w:t>
      </w:r>
      <w:r>
        <w:rPr>
          <w:rFonts w:ascii="Times New Roman" w:hAnsi="Times New Roman"/>
          <w:sz w:val="24"/>
          <w:szCs w:val="24"/>
        </w:rPr>
        <w:t xml:space="preserve">vencedora. </w:t>
      </w:r>
      <w:r w:rsidRPr="008C4CA0">
        <w:rPr>
          <w:rFonts w:ascii="Times New Roman" w:hAnsi="Times New Roman"/>
          <w:sz w:val="24"/>
          <w:szCs w:val="24"/>
        </w:rPr>
        <w:t>Maiores informações pelo Tel. (17) 3332-5</w:t>
      </w:r>
      <w:r>
        <w:rPr>
          <w:rFonts w:ascii="Times New Roman" w:hAnsi="Times New Roman"/>
          <w:sz w:val="24"/>
          <w:szCs w:val="24"/>
        </w:rPr>
        <w:t>1</w:t>
      </w:r>
      <w:r w:rsidR="001117A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. Guaíra/</w:t>
      </w:r>
      <w:r w:rsidRPr="008C4CA0">
        <w:rPr>
          <w:rFonts w:ascii="Times New Roman" w:hAnsi="Times New Roman"/>
          <w:sz w:val="24"/>
          <w:szCs w:val="24"/>
        </w:rPr>
        <w:t xml:space="preserve">SP, </w:t>
      </w:r>
      <w:r w:rsidR="00D97C12">
        <w:rPr>
          <w:rFonts w:ascii="Times New Roman" w:hAnsi="Times New Roman"/>
          <w:sz w:val="24"/>
          <w:szCs w:val="24"/>
        </w:rPr>
        <w:t>01</w:t>
      </w:r>
      <w:r w:rsidRPr="008C4CA0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</w:t>
      </w:r>
      <w:r w:rsidR="00D97C12">
        <w:rPr>
          <w:rFonts w:ascii="Times New Roman" w:hAnsi="Times New Roman"/>
          <w:sz w:val="24"/>
          <w:szCs w:val="24"/>
        </w:rPr>
        <w:t>ulho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CA0">
        <w:rPr>
          <w:rFonts w:ascii="Times New Roman" w:hAnsi="Times New Roman"/>
          <w:sz w:val="24"/>
          <w:szCs w:val="24"/>
        </w:rPr>
        <w:t>de 202</w:t>
      </w:r>
      <w:r>
        <w:rPr>
          <w:rFonts w:ascii="Times New Roman" w:hAnsi="Times New Roman"/>
          <w:sz w:val="24"/>
          <w:szCs w:val="24"/>
        </w:rPr>
        <w:t>4</w:t>
      </w:r>
      <w:r w:rsidRPr="008C4C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Antônio Manoel da Silva Junior</w:t>
      </w:r>
      <w:r w:rsidRPr="008C4CA0">
        <w:rPr>
          <w:rFonts w:ascii="Times New Roman" w:hAnsi="Times New Roman"/>
          <w:sz w:val="24"/>
          <w:szCs w:val="24"/>
        </w:rPr>
        <w:t xml:space="preserve"> - Prefeit</w:t>
      </w:r>
      <w:r>
        <w:rPr>
          <w:rFonts w:ascii="Times New Roman" w:hAnsi="Times New Roman"/>
          <w:sz w:val="24"/>
          <w:szCs w:val="24"/>
        </w:rPr>
        <w:t>o</w:t>
      </w:r>
      <w:r w:rsidRPr="008C4CA0">
        <w:rPr>
          <w:rFonts w:ascii="Times New Roman" w:hAnsi="Times New Roman"/>
          <w:sz w:val="24"/>
          <w:szCs w:val="24"/>
        </w:rPr>
        <w:t>.</w:t>
      </w:r>
    </w:p>
    <w:p w:rsidR="00866425" w:rsidRDefault="00866425">
      <w:bookmarkStart w:id="0" w:name="_GoBack"/>
      <w:bookmarkEnd w:id="0"/>
    </w:p>
    <w:sectPr w:rsidR="00866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D4"/>
    <w:rsid w:val="001117A4"/>
    <w:rsid w:val="003A19D4"/>
    <w:rsid w:val="003C37B9"/>
    <w:rsid w:val="004E3ED3"/>
    <w:rsid w:val="005D479C"/>
    <w:rsid w:val="00644F2C"/>
    <w:rsid w:val="00866425"/>
    <w:rsid w:val="008C45CD"/>
    <w:rsid w:val="00A3785E"/>
    <w:rsid w:val="00D97C12"/>
    <w:rsid w:val="00E33EFC"/>
    <w:rsid w:val="00E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66D2"/>
  <w15:chartTrackingRefBased/>
  <w15:docId w15:val="{681D009C-FD7A-4783-A09F-4FFFDA07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D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19D4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5CD"/>
    <w:rPr>
      <w:rFonts w:ascii="Segoe UI" w:eastAsia="Calibr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6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aira.sp.gov.br/licitacao/detalhe/12147/pstrongaquisicao-de-leitor-de-codigo-de-barras-e-qr-codestrongp/" TargetMode="External"/><Relationship Id="rId5" Type="http://schemas.openxmlformats.org/officeDocument/2006/relationships/hyperlink" Target="https://licitamaisbrasil.com.br/" TargetMode="External"/><Relationship Id="rId4" Type="http://schemas.openxmlformats.org/officeDocument/2006/relationships/hyperlink" Target="https://licitamaisbrasil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compras17</cp:lastModifiedBy>
  <cp:revision>4</cp:revision>
  <cp:lastPrinted>2024-07-01T15:53:00Z</cp:lastPrinted>
  <dcterms:created xsi:type="dcterms:W3CDTF">2024-06-25T18:57:00Z</dcterms:created>
  <dcterms:modified xsi:type="dcterms:W3CDTF">2024-07-01T15:53:00Z</dcterms:modified>
</cp:coreProperties>
</file>