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238" w:rsidRPr="00281780" w:rsidRDefault="00896238" w:rsidP="002101B3">
      <w:pPr>
        <w:pStyle w:val="Default"/>
        <w:spacing w:line="360" w:lineRule="auto"/>
        <w:jc w:val="center"/>
        <w:rPr>
          <w:rFonts w:ascii="Times New Roman" w:hAnsi="Times New Roman" w:cs="Times New Roman"/>
        </w:rPr>
      </w:pPr>
      <w:r w:rsidRPr="00281780">
        <w:rPr>
          <w:rFonts w:ascii="Times New Roman" w:hAnsi="Times New Roman" w:cs="Times New Roman"/>
          <w:b/>
          <w:bCs/>
        </w:rPr>
        <w:t xml:space="preserve">PREGÃO ELETRÔNICO Nº </w:t>
      </w:r>
      <w:r w:rsidR="00297B2F">
        <w:rPr>
          <w:rFonts w:ascii="Times New Roman" w:hAnsi="Times New Roman" w:cs="Times New Roman"/>
          <w:b/>
          <w:bCs/>
        </w:rPr>
        <w:t>129/2023</w:t>
      </w:r>
    </w:p>
    <w:p w:rsidR="00896238" w:rsidRPr="00281780" w:rsidRDefault="00896238" w:rsidP="002101B3">
      <w:pPr>
        <w:pStyle w:val="Default"/>
        <w:spacing w:line="360" w:lineRule="auto"/>
        <w:jc w:val="center"/>
        <w:rPr>
          <w:rFonts w:ascii="Times New Roman" w:hAnsi="Times New Roman" w:cs="Times New Roman"/>
          <w:b/>
          <w:bCs/>
        </w:rPr>
      </w:pPr>
      <w:r w:rsidRPr="00281780">
        <w:rPr>
          <w:rFonts w:ascii="Times New Roman" w:hAnsi="Times New Roman" w:cs="Times New Roman"/>
          <w:b/>
          <w:bCs/>
        </w:rPr>
        <w:t xml:space="preserve">PROCESSO Nº </w:t>
      </w:r>
      <w:r w:rsidR="00297B2F">
        <w:rPr>
          <w:rFonts w:ascii="Times New Roman" w:hAnsi="Times New Roman" w:cs="Times New Roman"/>
          <w:b/>
          <w:bCs/>
        </w:rPr>
        <w:t>286/2023</w:t>
      </w:r>
      <w:r w:rsidRPr="00281780">
        <w:rPr>
          <w:rFonts w:ascii="Times New Roman" w:hAnsi="Times New Roman" w:cs="Times New Roman"/>
          <w:b/>
          <w:bCs/>
        </w:rPr>
        <w:t xml:space="preserve">- EDITAL Nº </w:t>
      </w:r>
      <w:r w:rsidR="00297B2F">
        <w:rPr>
          <w:rFonts w:ascii="Times New Roman" w:hAnsi="Times New Roman" w:cs="Times New Roman"/>
          <w:b/>
          <w:bCs/>
        </w:rPr>
        <w:t>166/2023</w:t>
      </w:r>
    </w:p>
    <w:p w:rsidR="00896238" w:rsidRPr="00281780" w:rsidRDefault="00251A9A" w:rsidP="002101B3">
      <w:pPr>
        <w:pStyle w:val="Default"/>
        <w:spacing w:line="360" w:lineRule="auto"/>
        <w:jc w:val="center"/>
        <w:rPr>
          <w:rFonts w:ascii="Times New Roman" w:hAnsi="Times New Roman" w:cs="Times New Roman"/>
          <w:b/>
          <w:bCs/>
        </w:rPr>
      </w:pPr>
      <w:r w:rsidRPr="00281780">
        <w:rPr>
          <w:rFonts w:ascii="Times New Roman" w:hAnsi="Times New Roman" w:cs="Times New Roman"/>
          <w:b/>
          <w:bCs/>
        </w:rPr>
        <w:t xml:space="preserve">REGISTRO DE PREÇOS </w:t>
      </w:r>
      <w:r w:rsidR="00E96982" w:rsidRPr="00281780">
        <w:rPr>
          <w:rFonts w:ascii="Times New Roman" w:hAnsi="Times New Roman" w:cs="Times New Roman"/>
          <w:b/>
          <w:bCs/>
        </w:rPr>
        <w:t xml:space="preserve">N </w:t>
      </w:r>
      <w:r w:rsidR="00297B2F">
        <w:rPr>
          <w:rFonts w:ascii="Times New Roman" w:hAnsi="Times New Roman" w:cs="Times New Roman"/>
          <w:b/>
          <w:bCs/>
        </w:rPr>
        <w:t>79/2023</w:t>
      </w:r>
    </w:p>
    <w:p w:rsidR="00D86969" w:rsidRPr="00281780" w:rsidRDefault="00D86969" w:rsidP="002101B3">
      <w:pPr>
        <w:pStyle w:val="Default"/>
        <w:spacing w:line="360" w:lineRule="auto"/>
        <w:jc w:val="center"/>
        <w:rPr>
          <w:rFonts w:ascii="Times New Roman" w:hAnsi="Times New Roman" w:cs="Times New Roman"/>
          <w:b/>
          <w:bCs/>
        </w:rPr>
      </w:pPr>
    </w:p>
    <w:p w:rsidR="00896238" w:rsidRPr="00281780" w:rsidRDefault="00896238" w:rsidP="002101B3">
      <w:pPr>
        <w:pStyle w:val="Default"/>
        <w:spacing w:line="360" w:lineRule="auto"/>
        <w:jc w:val="center"/>
        <w:rPr>
          <w:rFonts w:ascii="Times New Roman" w:hAnsi="Times New Roman" w:cs="Times New Roman"/>
          <w:b/>
          <w:bCs/>
        </w:rPr>
      </w:pPr>
      <w:r w:rsidRPr="00281780">
        <w:rPr>
          <w:rFonts w:ascii="Times New Roman" w:hAnsi="Times New Roman" w:cs="Times New Roman"/>
          <w:b/>
          <w:bCs/>
        </w:rPr>
        <w:t>PREÂMBULO</w:t>
      </w:r>
    </w:p>
    <w:p w:rsidR="001627BB" w:rsidRPr="00281780" w:rsidRDefault="00896238" w:rsidP="001627BB">
      <w:pPr>
        <w:jc w:val="both"/>
        <w:rPr>
          <w:rFonts w:ascii="Times New Roman" w:hAnsi="Times New Roman" w:cs="Times New Roman"/>
          <w:sz w:val="24"/>
        </w:rPr>
      </w:pPr>
      <w:r w:rsidRPr="00281780">
        <w:rPr>
          <w:rFonts w:ascii="Times New Roman" w:hAnsi="Times New Roman" w:cs="Times New Roman"/>
          <w:sz w:val="24"/>
        </w:rPr>
        <w:t>A</w:t>
      </w:r>
      <w:r w:rsidR="00551F51" w:rsidRPr="00281780">
        <w:rPr>
          <w:rFonts w:ascii="Times New Roman" w:hAnsi="Times New Roman" w:cs="Times New Roman"/>
          <w:sz w:val="24"/>
        </w:rPr>
        <w:t xml:space="preserve"> Prefeitura do Município de Guaíra, Estado de São Paulo, sito Av. Gabriel Garcia Leal, nº 676, Bairro Maracá, inscrita no CNPJ nº 48.344.014/0001-59, neste ato representada pelo  </w:t>
      </w:r>
      <w:r w:rsidRPr="00281780">
        <w:rPr>
          <w:rFonts w:ascii="Times New Roman" w:hAnsi="Times New Roman" w:cs="Times New Roman"/>
          <w:sz w:val="24"/>
        </w:rPr>
        <w:t xml:space="preserve"> Exmo. Sr. </w:t>
      </w:r>
      <w:r w:rsidR="00F30A13" w:rsidRPr="00281780">
        <w:rPr>
          <w:rFonts w:ascii="Times New Roman" w:hAnsi="Times New Roman" w:cs="Times New Roman"/>
          <w:sz w:val="24"/>
        </w:rPr>
        <w:t>ANTONIO MANOEL DA SILVA JUNIOR</w:t>
      </w:r>
      <w:r w:rsidRPr="00281780">
        <w:rPr>
          <w:rFonts w:ascii="Times New Roman" w:hAnsi="Times New Roman" w:cs="Times New Roman"/>
          <w:sz w:val="24"/>
        </w:rPr>
        <w:t xml:space="preserve">, Prefeito do Município de Guaíra, , torna público para conhecimento de todos os interessados que será realizado </w:t>
      </w:r>
      <w:r w:rsidR="00251A9A" w:rsidRPr="00281780">
        <w:rPr>
          <w:rFonts w:ascii="Times New Roman" w:hAnsi="Times New Roman" w:cs="Times New Roman"/>
          <w:sz w:val="24"/>
        </w:rPr>
        <w:t xml:space="preserve">Processo de Licitação </w:t>
      </w:r>
      <w:r w:rsidRPr="00281780">
        <w:rPr>
          <w:rFonts w:ascii="Times New Roman" w:hAnsi="Times New Roman" w:cs="Times New Roman"/>
          <w:sz w:val="24"/>
        </w:rPr>
        <w:t xml:space="preserve">na modalidade </w:t>
      </w:r>
      <w:r w:rsidRPr="00281780">
        <w:rPr>
          <w:rFonts w:ascii="Times New Roman" w:hAnsi="Times New Roman" w:cs="Times New Roman"/>
          <w:b/>
          <w:sz w:val="24"/>
        </w:rPr>
        <w:t>PREGÃO ELETRÔNICO, SISTEMA REGISTRO DE PREÇOS</w:t>
      </w:r>
      <w:r w:rsidRPr="00281780">
        <w:rPr>
          <w:rFonts w:ascii="Times New Roman" w:hAnsi="Times New Roman" w:cs="Times New Roman"/>
          <w:sz w:val="24"/>
        </w:rPr>
        <w:t xml:space="preserve">, do tipo </w:t>
      </w:r>
      <w:r w:rsidRPr="00281780">
        <w:rPr>
          <w:rFonts w:ascii="Times New Roman" w:hAnsi="Times New Roman" w:cs="Times New Roman"/>
          <w:bCs/>
          <w:sz w:val="24"/>
        </w:rPr>
        <w:t>“</w:t>
      </w:r>
      <w:r w:rsidRPr="00281780">
        <w:rPr>
          <w:rFonts w:ascii="Times New Roman" w:hAnsi="Times New Roman" w:cs="Times New Roman"/>
          <w:b/>
          <w:bCs/>
          <w:sz w:val="24"/>
        </w:rPr>
        <w:t>MENOR PREÇO POR ITEM</w:t>
      </w:r>
      <w:r w:rsidRPr="00281780">
        <w:rPr>
          <w:rFonts w:ascii="Times New Roman" w:hAnsi="Times New Roman" w:cs="Times New Roman"/>
          <w:bCs/>
          <w:sz w:val="24"/>
        </w:rPr>
        <w:t>”</w:t>
      </w:r>
      <w:r w:rsidR="00F30A13" w:rsidRPr="00281780">
        <w:rPr>
          <w:rFonts w:ascii="Times New Roman" w:hAnsi="Times New Roman" w:cs="Times New Roman"/>
          <w:bCs/>
          <w:sz w:val="24"/>
        </w:rPr>
        <w:t>, cujo objeto é</w:t>
      </w:r>
      <w:r w:rsidR="00E96982" w:rsidRPr="00281780">
        <w:rPr>
          <w:rFonts w:ascii="Times New Roman" w:hAnsi="Times New Roman" w:cs="Times New Roman"/>
          <w:bCs/>
          <w:sz w:val="24"/>
        </w:rPr>
        <w:t xml:space="preserve"> a </w:t>
      </w:r>
      <w:r w:rsidR="00297B2F">
        <w:rPr>
          <w:rFonts w:ascii="Times New Roman" w:hAnsi="Times New Roman" w:cs="Times New Roman"/>
          <w:b/>
          <w:bCs/>
          <w:sz w:val="24"/>
          <w:highlight w:val="green"/>
        </w:rPr>
        <w:t>AQUISIÇÃO DE EQUIPAMENTOS DE JARDINAGEM, FERRAMENTAS E INSUMOS (PEÇAS)</w:t>
      </w:r>
      <w:r w:rsidR="00E96982" w:rsidRPr="00281780">
        <w:rPr>
          <w:rFonts w:ascii="Times New Roman" w:hAnsi="Times New Roman" w:cs="Times New Roman"/>
          <w:bCs/>
          <w:sz w:val="24"/>
        </w:rPr>
        <w:t xml:space="preserve">, </w:t>
      </w:r>
      <w:r w:rsidR="00F30A13" w:rsidRPr="00281780">
        <w:rPr>
          <w:rFonts w:ascii="Times New Roman" w:hAnsi="Times New Roman" w:cs="Times New Roman"/>
          <w:sz w:val="24"/>
        </w:rPr>
        <w:t xml:space="preserve">que se acha aberto, nesta Prefeitura, que será regido pela Lei Federal nº 10.520, de 17 de julho de 2002, Decreto Municipal nº 3.227 de 30 de junho de 2006, Decreto Municipal nº 4.367 de 11 de abril de 2014, aplicando-se subsidiariamente, no que couberem, as disposições da Lei Federal nº 8.666, de 21 de junho de 1993, com alterações posteriores, Lei Complementar nº 123 de 14 de dezembro de 2006, Lei Complementar nº 147 de 07 de Agosto de 2014, Decreto 10.024/2019, Decreto Municipal 5.623 de 23 de março de 2020 e demais normas regulamentares aplicáveis à espécie, e será conduzida pelo(a) Pregoeiro(a) do Município </w:t>
      </w:r>
      <w:r w:rsidR="001627BB" w:rsidRPr="00281780">
        <w:rPr>
          <w:rFonts w:ascii="Times New Roman" w:hAnsi="Times New Roman" w:cs="Times New Roman"/>
          <w:sz w:val="24"/>
        </w:rPr>
        <w:t xml:space="preserve">Joice Pereira Maciel Mendes; </w:t>
      </w:r>
      <w:proofErr w:type="spellStart"/>
      <w:r w:rsidR="001627BB" w:rsidRPr="00281780">
        <w:rPr>
          <w:rFonts w:ascii="Times New Roman" w:hAnsi="Times New Roman" w:cs="Times New Roman"/>
          <w:sz w:val="24"/>
        </w:rPr>
        <w:t>Dhiego</w:t>
      </w:r>
      <w:proofErr w:type="spellEnd"/>
      <w:r w:rsidR="001627BB" w:rsidRPr="00281780">
        <w:rPr>
          <w:rFonts w:ascii="Times New Roman" w:hAnsi="Times New Roman" w:cs="Times New Roman"/>
          <w:sz w:val="24"/>
        </w:rPr>
        <w:t xml:space="preserve"> </w:t>
      </w:r>
      <w:proofErr w:type="spellStart"/>
      <w:r w:rsidR="001627BB" w:rsidRPr="00281780">
        <w:rPr>
          <w:rFonts w:ascii="Times New Roman" w:hAnsi="Times New Roman" w:cs="Times New Roman"/>
          <w:sz w:val="24"/>
        </w:rPr>
        <w:t>Julliano</w:t>
      </w:r>
      <w:proofErr w:type="spellEnd"/>
      <w:r w:rsidR="001627BB" w:rsidRPr="00281780">
        <w:rPr>
          <w:rFonts w:ascii="Times New Roman" w:hAnsi="Times New Roman" w:cs="Times New Roman"/>
          <w:sz w:val="24"/>
        </w:rPr>
        <w:t xml:space="preserve"> de Paula Assis ou Lucinéia Alves da Luz e Equipe de Apoio, para tanto nomeada a teor do disposto na Portaria n.º 13.153, DE 03 DE OUTUBRO DE 2023; Comissão Especial de Avaliação de Preços de Mercado, para tanto nomeada a teor do disposto no Decreto Municipal n.º 6815, DE 02 de agosto de 2023, designadas nos autos do processo em epígrafe. Os casos omissos neste Edital serão observados nas Leis e Decretos citados no Edital. Os casos omissos neste Edital serão observados nas Leis e Decretos citados no Edital. </w:t>
      </w:r>
    </w:p>
    <w:p w:rsidR="00550E0C" w:rsidRPr="00281780" w:rsidRDefault="00550E0C" w:rsidP="002101B3">
      <w:pPr>
        <w:tabs>
          <w:tab w:val="left" w:pos="1650"/>
          <w:tab w:val="left" w:pos="4962"/>
          <w:tab w:val="left" w:pos="5400"/>
        </w:tabs>
        <w:jc w:val="both"/>
        <w:rPr>
          <w:rFonts w:ascii="Times New Roman" w:hAnsi="Times New Roman" w:cs="Times New Roman"/>
          <w:b/>
          <w:sz w:val="24"/>
          <w:lang w:eastAsia="en-US"/>
        </w:rPr>
      </w:pPr>
    </w:p>
    <w:p w:rsidR="00896238" w:rsidRPr="00281780" w:rsidRDefault="00896238" w:rsidP="002101B3">
      <w:pPr>
        <w:pStyle w:val="texto1"/>
        <w:spacing w:before="0" w:beforeAutospacing="0" w:after="0" w:afterAutospacing="0"/>
        <w:jc w:val="both"/>
        <w:rPr>
          <w:rFonts w:ascii="Times New Roman" w:hAnsi="Times New Roman" w:cs="Times New Roman"/>
        </w:rPr>
      </w:pPr>
      <w:r w:rsidRPr="00281780">
        <w:rPr>
          <w:rFonts w:ascii="Times New Roman" w:hAnsi="Times New Roman" w:cs="Times New Roman"/>
        </w:rPr>
        <w:t xml:space="preserve">As propostas deverão obedecer às especificações deste instrumento convocatório e anexo, que dele fazem parte integrante. </w:t>
      </w:r>
    </w:p>
    <w:p w:rsidR="00896238" w:rsidRPr="00281780" w:rsidRDefault="00896238" w:rsidP="002101B3">
      <w:pPr>
        <w:pStyle w:val="Default"/>
        <w:jc w:val="both"/>
        <w:rPr>
          <w:rFonts w:ascii="Times New Roman" w:hAnsi="Times New Roman" w:cs="Times New Roman"/>
        </w:rPr>
      </w:pPr>
    </w:p>
    <w:p w:rsidR="00F30A13" w:rsidRPr="00281780" w:rsidRDefault="00896238" w:rsidP="002101B3">
      <w:pPr>
        <w:pStyle w:val="Default"/>
        <w:jc w:val="both"/>
        <w:rPr>
          <w:rFonts w:ascii="Times New Roman" w:hAnsi="Times New Roman" w:cs="Times New Roman"/>
        </w:rPr>
      </w:pPr>
      <w:r w:rsidRPr="00281780">
        <w:rPr>
          <w:rFonts w:ascii="Times New Roman" w:hAnsi="Times New Roman" w:cs="Times New Roman"/>
        </w:rPr>
        <w:t xml:space="preserve">Este certame utiliza-se do aplicativo </w:t>
      </w:r>
      <w:r w:rsidRPr="00281780">
        <w:rPr>
          <w:rFonts w:ascii="Times New Roman" w:hAnsi="Times New Roman" w:cs="Times New Roman"/>
          <w:b/>
          <w:bCs/>
        </w:rPr>
        <w:t>“licitações”</w:t>
      </w:r>
      <w:r w:rsidRPr="00281780">
        <w:rPr>
          <w:rFonts w:ascii="Times New Roman" w:hAnsi="Times New Roman" w:cs="Times New Roman"/>
        </w:rPr>
        <w:t xml:space="preserve">, </w:t>
      </w:r>
      <w:r w:rsidR="00F30A13" w:rsidRPr="00281780">
        <w:rPr>
          <w:rFonts w:ascii="Times New Roman" w:hAnsi="Times New Roman" w:cs="Times New Roman"/>
        </w:rPr>
        <w:t xml:space="preserve">através da Plataforma de Licitações Eletrônicas Licita Mais Brasil – </w:t>
      </w:r>
      <w:hyperlink r:id="rId8" w:history="1">
        <w:r w:rsidR="00E96982" w:rsidRPr="00281780">
          <w:rPr>
            <w:rStyle w:val="Hyperlink"/>
            <w:rFonts w:ascii="Times New Roman" w:hAnsi="Times New Roman" w:cs="Times New Roman"/>
          </w:rPr>
          <w:t>www.licitamaisbrasil.com.br</w:t>
        </w:r>
      </w:hyperlink>
      <w:r w:rsidR="00E96982" w:rsidRPr="00281780">
        <w:rPr>
          <w:rFonts w:ascii="Times New Roman" w:hAnsi="Times New Roman" w:cs="Times New Roman"/>
        </w:rPr>
        <w:t xml:space="preserve"> </w:t>
      </w:r>
      <w:r w:rsidR="00F30A13" w:rsidRPr="00281780">
        <w:rPr>
          <w:rFonts w:ascii="Times New Roman" w:hAnsi="Times New Roman" w:cs="Times New Roman"/>
        </w:rPr>
        <w:t>, conforme convênio de cooperação técnica</w:t>
      </w:r>
    </w:p>
    <w:p w:rsidR="00896238" w:rsidRPr="00281780" w:rsidRDefault="00896238" w:rsidP="002101B3">
      <w:pPr>
        <w:pStyle w:val="Default"/>
        <w:jc w:val="both"/>
        <w:rPr>
          <w:rFonts w:ascii="Times New Roman" w:hAnsi="Times New Roman" w:cs="Times New Roman"/>
        </w:rPr>
      </w:pPr>
    </w:p>
    <w:p w:rsidR="00896238" w:rsidRPr="00281780" w:rsidRDefault="00F30A13" w:rsidP="002101B3">
      <w:pPr>
        <w:pStyle w:val="Default"/>
        <w:jc w:val="both"/>
        <w:rPr>
          <w:rFonts w:ascii="Times New Roman" w:hAnsi="Times New Roman" w:cs="Times New Roman"/>
        </w:rPr>
      </w:pPr>
      <w:r w:rsidRPr="00281780">
        <w:rPr>
          <w:rFonts w:ascii="Times New Roman" w:hAnsi="Times New Roman" w:cs="Times New Roman"/>
        </w:rPr>
        <w:t>As propostas serão enviadas por meio eletrônico através da Plataforma Licita Mais Brasil, durante o período informado abaixo:</w:t>
      </w:r>
    </w:p>
    <w:p w:rsidR="00F30A13" w:rsidRPr="00281780" w:rsidRDefault="00F30A13" w:rsidP="002101B3">
      <w:pPr>
        <w:pStyle w:val="Default"/>
        <w:jc w:val="both"/>
        <w:rPr>
          <w:rFonts w:ascii="Times New Roman" w:hAnsi="Times New Roman" w:cs="Times New Roman"/>
        </w:rPr>
      </w:pPr>
    </w:p>
    <w:p w:rsidR="00896238" w:rsidRPr="00281780" w:rsidRDefault="00896238" w:rsidP="002101B3">
      <w:pPr>
        <w:pStyle w:val="Default"/>
        <w:jc w:val="both"/>
        <w:rPr>
          <w:rFonts w:ascii="Times New Roman" w:hAnsi="Times New Roman" w:cs="Times New Roman"/>
        </w:rPr>
      </w:pPr>
      <w:r w:rsidRPr="00281780">
        <w:rPr>
          <w:rFonts w:ascii="Times New Roman" w:hAnsi="Times New Roman" w:cs="Times New Roman"/>
          <w:b/>
          <w:bCs/>
        </w:rPr>
        <w:t xml:space="preserve">Recebimento das propostas: </w:t>
      </w:r>
    </w:p>
    <w:p w:rsidR="00896238" w:rsidRPr="00281780" w:rsidRDefault="00896238" w:rsidP="002101B3">
      <w:pPr>
        <w:pStyle w:val="Default"/>
        <w:jc w:val="both"/>
        <w:rPr>
          <w:rFonts w:ascii="Times New Roman" w:hAnsi="Times New Roman" w:cs="Times New Roman"/>
        </w:rPr>
      </w:pPr>
      <w:r w:rsidRPr="00281780">
        <w:rPr>
          <w:rFonts w:ascii="Times New Roman" w:hAnsi="Times New Roman" w:cs="Times New Roman"/>
          <w:color w:val="auto"/>
          <w:highlight w:val="green"/>
        </w:rPr>
        <w:t xml:space="preserve">Das </w:t>
      </w:r>
      <w:r w:rsidR="001627BB" w:rsidRPr="00281780">
        <w:rPr>
          <w:rFonts w:ascii="Times New Roman" w:hAnsi="Times New Roman" w:cs="Times New Roman"/>
          <w:color w:val="auto"/>
          <w:highlight w:val="green"/>
        </w:rPr>
        <w:t>1</w:t>
      </w:r>
      <w:r w:rsidRPr="00281780">
        <w:rPr>
          <w:rFonts w:ascii="Times New Roman" w:hAnsi="Times New Roman" w:cs="Times New Roman"/>
          <w:color w:val="auto"/>
          <w:highlight w:val="green"/>
        </w:rPr>
        <w:t>8h</w:t>
      </w:r>
      <w:r w:rsidRPr="00281780">
        <w:rPr>
          <w:rFonts w:ascii="Times New Roman" w:hAnsi="Times New Roman" w:cs="Times New Roman"/>
          <w:highlight w:val="green"/>
        </w:rPr>
        <w:t xml:space="preserve"> do dia </w:t>
      </w:r>
      <w:r w:rsidR="00D35BC3">
        <w:rPr>
          <w:rFonts w:ascii="Times New Roman" w:hAnsi="Times New Roman" w:cs="Times New Roman"/>
          <w:b/>
          <w:color w:val="FF0000"/>
          <w:highlight w:val="green"/>
        </w:rPr>
        <w:t>23</w:t>
      </w:r>
      <w:r w:rsidRPr="00281780">
        <w:rPr>
          <w:rFonts w:ascii="Times New Roman" w:hAnsi="Times New Roman" w:cs="Times New Roman"/>
          <w:color w:val="auto"/>
          <w:highlight w:val="green"/>
        </w:rPr>
        <w:t xml:space="preserve"> de </w:t>
      </w:r>
      <w:r w:rsidR="00D35BC3">
        <w:rPr>
          <w:rFonts w:ascii="Times New Roman" w:hAnsi="Times New Roman" w:cs="Times New Roman"/>
          <w:b/>
          <w:color w:val="FF0000"/>
          <w:highlight w:val="green"/>
        </w:rPr>
        <w:t>outubro</w:t>
      </w:r>
      <w:r w:rsidRPr="00281780">
        <w:rPr>
          <w:rFonts w:ascii="Times New Roman" w:hAnsi="Times New Roman" w:cs="Times New Roman"/>
          <w:color w:val="auto"/>
          <w:highlight w:val="green"/>
        </w:rPr>
        <w:t xml:space="preserve"> de </w:t>
      </w:r>
      <w:r w:rsidRPr="00281780">
        <w:rPr>
          <w:rFonts w:ascii="Times New Roman" w:hAnsi="Times New Roman" w:cs="Times New Roman"/>
          <w:b/>
          <w:color w:val="auto"/>
          <w:highlight w:val="green"/>
        </w:rPr>
        <w:t>20</w:t>
      </w:r>
      <w:r w:rsidR="00F30A13" w:rsidRPr="00281780">
        <w:rPr>
          <w:rFonts w:ascii="Times New Roman" w:hAnsi="Times New Roman" w:cs="Times New Roman"/>
          <w:b/>
          <w:color w:val="auto"/>
          <w:highlight w:val="green"/>
        </w:rPr>
        <w:t>23</w:t>
      </w:r>
      <w:r w:rsidRPr="00281780">
        <w:rPr>
          <w:rFonts w:ascii="Times New Roman" w:hAnsi="Times New Roman" w:cs="Times New Roman"/>
          <w:color w:val="auto"/>
          <w:highlight w:val="green"/>
        </w:rPr>
        <w:t xml:space="preserve"> até às </w:t>
      </w:r>
      <w:r w:rsidR="00F30A13" w:rsidRPr="00281780">
        <w:rPr>
          <w:rFonts w:ascii="Times New Roman" w:hAnsi="Times New Roman" w:cs="Times New Roman"/>
          <w:color w:val="auto"/>
          <w:highlight w:val="green"/>
        </w:rPr>
        <w:t>08</w:t>
      </w:r>
      <w:r w:rsidRPr="00281780">
        <w:rPr>
          <w:rFonts w:ascii="Times New Roman" w:hAnsi="Times New Roman" w:cs="Times New Roman"/>
          <w:color w:val="auto"/>
          <w:highlight w:val="green"/>
        </w:rPr>
        <w:t>h</w:t>
      </w:r>
      <w:r w:rsidR="00D35BC3">
        <w:rPr>
          <w:rFonts w:ascii="Times New Roman" w:hAnsi="Times New Roman" w:cs="Times New Roman"/>
          <w:color w:val="auto"/>
          <w:highlight w:val="green"/>
        </w:rPr>
        <w:t>30</w:t>
      </w:r>
      <w:r w:rsidRPr="00281780">
        <w:rPr>
          <w:rFonts w:ascii="Times New Roman" w:hAnsi="Times New Roman" w:cs="Times New Roman"/>
          <w:color w:val="auto"/>
          <w:highlight w:val="green"/>
        </w:rPr>
        <w:t xml:space="preserve"> do dia </w:t>
      </w:r>
      <w:r w:rsidR="00D35BC3">
        <w:rPr>
          <w:rFonts w:ascii="Times New Roman" w:hAnsi="Times New Roman" w:cs="Times New Roman"/>
          <w:b/>
          <w:color w:val="FF0000"/>
          <w:highlight w:val="green"/>
        </w:rPr>
        <w:t>07</w:t>
      </w:r>
      <w:r w:rsidRPr="00281780">
        <w:rPr>
          <w:rFonts w:ascii="Times New Roman" w:hAnsi="Times New Roman" w:cs="Times New Roman"/>
          <w:color w:val="auto"/>
          <w:highlight w:val="green"/>
        </w:rPr>
        <w:t xml:space="preserve"> de </w:t>
      </w:r>
      <w:r w:rsidR="00D35BC3">
        <w:rPr>
          <w:rFonts w:ascii="Times New Roman" w:hAnsi="Times New Roman" w:cs="Times New Roman"/>
          <w:b/>
          <w:color w:val="FF0000"/>
          <w:highlight w:val="green"/>
        </w:rPr>
        <w:t>novembro</w:t>
      </w:r>
      <w:r w:rsidRPr="00281780">
        <w:rPr>
          <w:rFonts w:ascii="Times New Roman" w:hAnsi="Times New Roman" w:cs="Times New Roman"/>
          <w:color w:val="auto"/>
          <w:highlight w:val="green"/>
        </w:rPr>
        <w:t xml:space="preserve"> de </w:t>
      </w:r>
      <w:r w:rsidRPr="00281780">
        <w:rPr>
          <w:rFonts w:ascii="Times New Roman" w:hAnsi="Times New Roman" w:cs="Times New Roman"/>
          <w:b/>
          <w:highlight w:val="green"/>
        </w:rPr>
        <w:t>20</w:t>
      </w:r>
      <w:r w:rsidR="00F30A13" w:rsidRPr="00281780">
        <w:rPr>
          <w:rFonts w:ascii="Times New Roman" w:hAnsi="Times New Roman" w:cs="Times New Roman"/>
          <w:b/>
          <w:highlight w:val="green"/>
        </w:rPr>
        <w:t>23</w:t>
      </w:r>
      <w:r w:rsidRPr="00281780">
        <w:rPr>
          <w:rFonts w:ascii="Times New Roman" w:hAnsi="Times New Roman" w:cs="Times New Roman"/>
          <w:highlight w:val="green"/>
        </w:rPr>
        <w:t>.</w:t>
      </w:r>
    </w:p>
    <w:p w:rsidR="00896238" w:rsidRPr="00281780" w:rsidRDefault="00896238" w:rsidP="002101B3">
      <w:pPr>
        <w:pStyle w:val="Default"/>
        <w:jc w:val="both"/>
        <w:rPr>
          <w:rFonts w:ascii="Times New Roman" w:hAnsi="Times New Roman" w:cs="Times New Roman"/>
        </w:rPr>
      </w:pPr>
    </w:p>
    <w:p w:rsidR="00896238" w:rsidRPr="00281780" w:rsidRDefault="00896238" w:rsidP="002101B3">
      <w:pPr>
        <w:pStyle w:val="Default"/>
        <w:jc w:val="both"/>
        <w:rPr>
          <w:rFonts w:ascii="Times New Roman" w:hAnsi="Times New Roman" w:cs="Times New Roman"/>
        </w:rPr>
      </w:pPr>
      <w:r w:rsidRPr="00281780">
        <w:rPr>
          <w:rFonts w:ascii="Times New Roman" w:hAnsi="Times New Roman" w:cs="Times New Roman"/>
          <w:b/>
          <w:bCs/>
        </w:rPr>
        <w:t xml:space="preserve">Abertura das propostas: </w:t>
      </w:r>
    </w:p>
    <w:p w:rsidR="00896238" w:rsidRPr="00281780" w:rsidRDefault="00D35BC3" w:rsidP="002101B3">
      <w:pPr>
        <w:pStyle w:val="Default"/>
        <w:jc w:val="both"/>
        <w:rPr>
          <w:rFonts w:ascii="Times New Roman" w:hAnsi="Times New Roman" w:cs="Times New Roman"/>
        </w:rPr>
      </w:pPr>
      <w:r>
        <w:rPr>
          <w:rFonts w:ascii="Times New Roman" w:hAnsi="Times New Roman" w:cs="Times New Roman"/>
          <w:b/>
          <w:color w:val="FF0000"/>
          <w:highlight w:val="green"/>
        </w:rPr>
        <w:t>07</w:t>
      </w:r>
      <w:r w:rsidR="00896238" w:rsidRPr="00281780">
        <w:rPr>
          <w:rFonts w:ascii="Times New Roman" w:hAnsi="Times New Roman" w:cs="Times New Roman"/>
          <w:color w:val="auto"/>
          <w:highlight w:val="green"/>
        </w:rPr>
        <w:t xml:space="preserve"> de </w:t>
      </w:r>
      <w:r>
        <w:rPr>
          <w:rFonts w:ascii="Times New Roman" w:hAnsi="Times New Roman" w:cs="Times New Roman"/>
          <w:b/>
          <w:color w:val="FF0000"/>
          <w:highlight w:val="green"/>
        </w:rPr>
        <w:t>novembro</w:t>
      </w:r>
      <w:r w:rsidR="00896238" w:rsidRPr="00281780">
        <w:rPr>
          <w:rFonts w:ascii="Times New Roman" w:hAnsi="Times New Roman" w:cs="Times New Roman"/>
          <w:color w:val="auto"/>
          <w:highlight w:val="green"/>
        </w:rPr>
        <w:t xml:space="preserve"> de </w:t>
      </w:r>
      <w:r w:rsidR="00896238" w:rsidRPr="00281780">
        <w:rPr>
          <w:rFonts w:ascii="Times New Roman" w:hAnsi="Times New Roman" w:cs="Times New Roman"/>
          <w:b/>
          <w:color w:val="FF0000"/>
          <w:highlight w:val="green"/>
        </w:rPr>
        <w:t>20</w:t>
      </w:r>
      <w:r w:rsidR="00F30A13" w:rsidRPr="00281780">
        <w:rPr>
          <w:rFonts w:ascii="Times New Roman" w:hAnsi="Times New Roman" w:cs="Times New Roman"/>
          <w:b/>
          <w:color w:val="FF0000"/>
          <w:highlight w:val="green"/>
        </w:rPr>
        <w:t>23</w:t>
      </w:r>
      <w:r w:rsidR="001627BB" w:rsidRPr="00281780">
        <w:rPr>
          <w:rFonts w:ascii="Times New Roman" w:hAnsi="Times New Roman" w:cs="Times New Roman"/>
          <w:b/>
          <w:color w:val="FF0000"/>
          <w:highlight w:val="green"/>
        </w:rPr>
        <w:t xml:space="preserve"> </w:t>
      </w:r>
      <w:r w:rsidR="00896238" w:rsidRPr="00281780">
        <w:rPr>
          <w:rFonts w:ascii="Times New Roman" w:hAnsi="Times New Roman" w:cs="Times New Roman"/>
          <w:highlight w:val="green"/>
        </w:rPr>
        <w:t>às 8h</w:t>
      </w:r>
      <w:r>
        <w:rPr>
          <w:rFonts w:ascii="Times New Roman" w:hAnsi="Times New Roman" w:cs="Times New Roman"/>
          <w:highlight w:val="green"/>
        </w:rPr>
        <w:t>3</w:t>
      </w:r>
      <w:r w:rsidR="00E96982" w:rsidRPr="00281780">
        <w:rPr>
          <w:rFonts w:ascii="Times New Roman" w:hAnsi="Times New Roman" w:cs="Times New Roman"/>
          <w:highlight w:val="green"/>
        </w:rPr>
        <w:t>5</w:t>
      </w:r>
      <w:r w:rsidR="00896238" w:rsidRPr="00281780">
        <w:rPr>
          <w:rFonts w:ascii="Times New Roman" w:hAnsi="Times New Roman" w:cs="Times New Roman"/>
          <w:highlight w:val="green"/>
        </w:rPr>
        <w:t>.</w:t>
      </w:r>
    </w:p>
    <w:p w:rsidR="00896238" w:rsidRPr="00281780" w:rsidRDefault="00896238" w:rsidP="002101B3">
      <w:pPr>
        <w:pStyle w:val="Default"/>
        <w:jc w:val="both"/>
        <w:rPr>
          <w:rFonts w:ascii="Times New Roman" w:hAnsi="Times New Roman" w:cs="Times New Roman"/>
        </w:rPr>
      </w:pPr>
    </w:p>
    <w:p w:rsidR="00896238" w:rsidRPr="00281780" w:rsidRDefault="00896238" w:rsidP="002101B3">
      <w:pPr>
        <w:pStyle w:val="Default"/>
        <w:jc w:val="both"/>
        <w:rPr>
          <w:rFonts w:ascii="Times New Roman" w:hAnsi="Times New Roman" w:cs="Times New Roman"/>
        </w:rPr>
      </w:pPr>
      <w:r w:rsidRPr="00281780">
        <w:rPr>
          <w:rFonts w:ascii="Times New Roman" w:hAnsi="Times New Roman" w:cs="Times New Roman"/>
          <w:b/>
          <w:bCs/>
        </w:rPr>
        <w:t xml:space="preserve">Início da Disputa de Preços: </w:t>
      </w:r>
    </w:p>
    <w:p w:rsidR="00896238" w:rsidRPr="00281780" w:rsidRDefault="00D35BC3" w:rsidP="002101B3">
      <w:pPr>
        <w:pStyle w:val="Default"/>
        <w:jc w:val="both"/>
        <w:rPr>
          <w:rFonts w:ascii="Times New Roman" w:hAnsi="Times New Roman" w:cs="Times New Roman"/>
        </w:rPr>
      </w:pPr>
      <w:r>
        <w:rPr>
          <w:rFonts w:ascii="Times New Roman" w:hAnsi="Times New Roman" w:cs="Times New Roman"/>
          <w:b/>
          <w:color w:val="FF0000"/>
          <w:highlight w:val="green"/>
        </w:rPr>
        <w:t>07</w:t>
      </w:r>
      <w:r w:rsidR="00896238" w:rsidRPr="00281780">
        <w:rPr>
          <w:rFonts w:ascii="Times New Roman" w:hAnsi="Times New Roman" w:cs="Times New Roman"/>
          <w:color w:val="auto"/>
          <w:highlight w:val="green"/>
        </w:rPr>
        <w:t xml:space="preserve"> de </w:t>
      </w:r>
      <w:r>
        <w:rPr>
          <w:rFonts w:ascii="Times New Roman" w:hAnsi="Times New Roman" w:cs="Times New Roman"/>
          <w:b/>
          <w:color w:val="FF0000"/>
          <w:highlight w:val="green"/>
        </w:rPr>
        <w:t>novembro</w:t>
      </w:r>
      <w:r w:rsidR="00896238" w:rsidRPr="00281780">
        <w:rPr>
          <w:rFonts w:ascii="Times New Roman" w:hAnsi="Times New Roman" w:cs="Times New Roman"/>
          <w:color w:val="auto"/>
          <w:highlight w:val="green"/>
        </w:rPr>
        <w:t xml:space="preserve"> de </w:t>
      </w:r>
      <w:r w:rsidR="00896238" w:rsidRPr="00281780">
        <w:rPr>
          <w:rFonts w:ascii="Times New Roman" w:hAnsi="Times New Roman" w:cs="Times New Roman"/>
          <w:b/>
          <w:highlight w:val="green"/>
        </w:rPr>
        <w:t>20</w:t>
      </w:r>
      <w:r w:rsidR="00F30A13" w:rsidRPr="00281780">
        <w:rPr>
          <w:rFonts w:ascii="Times New Roman" w:hAnsi="Times New Roman" w:cs="Times New Roman"/>
          <w:b/>
          <w:highlight w:val="green"/>
        </w:rPr>
        <w:t>23</w:t>
      </w:r>
      <w:r w:rsidR="00896238" w:rsidRPr="00281780">
        <w:rPr>
          <w:rFonts w:ascii="Times New Roman" w:hAnsi="Times New Roman" w:cs="Times New Roman"/>
          <w:highlight w:val="green"/>
        </w:rPr>
        <w:t xml:space="preserve"> às 9h</w:t>
      </w:r>
      <w:r>
        <w:rPr>
          <w:rFonts w:ascii="Times New Roman" w:hAnsi="Times New Roman" w:cs="Times New Roman"/>
          <w:highlight w:val="green"/>
        </w:rPr>
        <w:t>30</w:t>
      </w:r>
      <w:r w:rsidR="00896238" w:rsidRPr="00281780">
        <w:rPr>
          <w:rFonts w:ascii="Times New Roman" w:hAnsi="Times New Roman" w:cs="Times New Roman"/>
          <w:highlight w:val="green"/>
        </w:rPr>
        <w:t>.</w:t>
      </w:r>
    </w:p>
    <w:p w:rsidR="00896238" w:rsidRPr="00281780" w:rsidRDefault="00896238" w:rsidP="002101B3">
      <w:pPr>
        <w:pStyle w:val="Default"/>
        <w:jc w:val="both"/>
        <w:rPr>
          <w:rFonts w:ascii="Times New Roman" w:hAnsi="Times New Roman" w:cs="Times New Roman"/>
        </w:rPr>
      </w:pPr>
    </w:p>
    <w:p w:rsidR="00896238" w:rsidRPr="00281780" w:rsidRDefault="00896238" w:rsidP="002101B3">
      <w:pPr>
        <w:pStyle w:val="Default"/>
        <w:jc w:val="both"/>
        <w:rPr>
          <w:rFonts w:ascii="Times New Roman" w:hAnsi="Times New Roman" w:cs="Times New Roman"/>
        </w:rPr>
      </w:pPr>
      <w:r w:rsidRPr="00281780">
        <w:rPr>
          <w:rFonts w:ascii="Times New Roman" w:hAnsi="Times New Roman" w:cs="Times New Roman"/>
          <w:b/>
          <w:bCs/>
        </w:rPr>
        <w:lastRenderedPageBreak/>
        <w:t xml:space="preserve">Formalização de Consultas: </w:t>
      </w:r>
    </w:p>
    <w:p w:rsidR="00896238" w:rsidRPr="00281780" w:rsidRDefault="00F30A13" w:rsidP="002101B3">
      <w:pPr>
        <w:pStyle w:val="Default"/>
        <w:jc w:val="both"/>
        <w:rPr>
          <w:rFonts w:ascii="Times New Roman" w:hAnsi="Times New Roman" w:cs="Times New Roman"/>
        </w:rPr>
      </w:pPr>
      <w:r w:rsidRPr="00281780">
        <w:rPr>
          <w:rFonts w:ascii="Times New Roman" w:hAnsi="Times New Roman" w:cs="Times New Roman"/>
        </w:rPr>
        <w:t xml:space="preserve">Através de campo específico da </w:t>
      </w:r>
      <w:r w:rsidRPr="00281780">
        <w:rPr>
          <w:rFonts w:ascii="Times New Roman" w:hAnsi="Times New Roman" w:cs="Times New Roman"/>
          <w:b/>
        </w:rPr>
        <w:t>Plataforma Licita Mais Brasil</w:t>
      </w:r>
      <w:r w:rsidRPr="00281780">
        <w:rPr>
          <w:rFonts w:ascii="Times New Roman" w:hAnsi="Times New Roman" w:cs="Times New Roman"/>
        </w:rPr>
        <w:t xml:space="preserve"> ou </w:t>
      </w:r>
      <w:r w:rsidR="00896238" w:rsidRPr="00281780">
        <w:rPr>
          <w:rFonts w:ascii="Times New Roman" w:hAnsi="Times New Roman" w:cs="Times New Roman"/>
        </w:rPr>
        <w:t xml:space="preserve">e-mail: </w:t>
      </w:r>
      <w:hyperlink r:id="rId9" w:history="1">
        <w:r w:rsidRPr="00281780">
          <w:rPr>
            <w:rStyle w:val="Hyperlink"/>
            <w:rFonts w:ascii="Times New Roman" w:hAnsi="Times New Roman" w:cs="Times New Roman"/>
          </w:rPr>
          <w:t>pregoeiro@guaira.sp.gov.br</w:t>
        </w:r>
      </w:hyperlink>
      <w:r w:rsidRPr="00281780">
        <w:rPr>
          <w:rFonts w:ascii="Times New Roman" w:hAnsi="Times New Roman" w:cs="Times New Roman"/>
        </w:rPr>
        <w:t xml:space="preserve"> ou </w:t>
      </w:r>
      <w:r w:rsidR="00896238" w:rsidRPr="00281780">
        <w:rPr>
          <w:rFonts w:ascii="Times New Roman" w:hAnsi="Times New Roman" w:cs="Times New Roman"/>
        </w:rPr>
        <w:t>Fone (17) 3332-51</w:t>
      </w:r>
      <w:r w:rsidRPr="00281780">
        <w:rPr>
          <w:rFonts w:ascii="Times New Roman" w:hAnsi="Times New Roman" w:cs="Times New Roman"/>
        </w:rPr>
        <w:t>38.</w:t>
      </w:r>
    </w:p>
    <w:p w:rsidR="00896238" w:rsidRPr="00281780" w:rsidRDefault="00896238" w:rsidP="002101B3">
      <w:pPr>
        <w:pStyle w:val="Default"/>
        <w:jc w:val="both"/>
        <w:rPr>
          <w:rFonts w:ascii="Times New Roman" w:hAnsi="Times New Roman" w:cs="Times New Roman"/>
        </w:rPr>
      </w:pPr>
    </w:p>
    <w:p w:rsidR="00896238" w:rsidRPr="00281780" w:rsidRDefault="00896238" w:rsidP="002101B3">
      <w:pPr>
        <w:pStyle w:val="Default"/>
        <w:jc w:val="both"/>
        <w:rPr>
          <w:rFonts w:ascii="Times New Roman" w:hAnsi="Times New Roman" w:cs="Times New Roman"/>
        </w:rPr>
      </w:pPr>
      <w:r w:rsidRPr="00281780">
        <w:rPr>
          <w:rFonts w:ascii="Times New Roman" w:hAnsi="Times New Roman" w:cs="Times New Roman"/>
          <w:b/>
          <w:bCs/>
        </w:rPr>
        <w:t>DIREITO DE PREFERÊNCIA</w:t>
      </w:r>
      <w:r w:rsidRPr="00281780">
        <w:rPr>
          <w:rFonts w:ascii="Times New Roman" w:hAnsi="Times New Roman" w:cs="Times New Roman"/>
        </w:rPr>
        <w:t xml:space="preserve">: Licitação Diferenciada com previsão de </w:t>
      </w:r>
      <w:r w:rsidR="00CA52C2" w:rsidRPr="00281780">
        <w:rPr>
          <w:rFonts w:ascii="Times New Roman" w:hAnsi="Times New Roman" w:cs="Times New Roman"/>
        </w:rPr>
        <w:t xml:space="preserve">cota </w:t>
      </w:r>
      <w:r w:rsidRPr="00281780">
        <w:rPr>
          <w:rFonts w:ascii="Times New Roman" w:hAnsi="Times New Roman" w:cs="Times New Roman"/>
        </w:rPr>
        <w:t xml:space="preserve">exclusiva competição entre </w:t>
      </w:r>
      <w:proofErr w:type="gramStart"/>
      <w:r w:rsidRPr="00281780">
        <w:rPr>
          <w:rFonts w:ascii="Times New Roman" w:hAnsi="Times New Roman" w:cs="Times New Roman"/>
        </w:rPr>
        <w:t>Micro Empresa</w:t>
      </w:r>
      <w:proofErr w:type="gramEnd"/>
      <w:r w:rsidRPr="00281780">
        <w:rPr>
          <w:rFonts w:ascii="Times New Roman" w:hAnsi="Times New Roman" w:cs="Times New Roman"/>
        </w:rPr>
        <w:t xml:space="preserve">, Empresa de Pequeno Porte, inclusive Micro Empreendedor Individual, nos termos do Art. 48, inciso I, da Lei Complementar nº 123/2006. </w:t>
      </w:r>
    </w:p>
    <w:p w:rsidR="00550E0C" w:rsidRPr="00281780" w:rsidRDefault="00550E0C" w:rsidP="002101B3">
      <w:pPr>
        <w:pStyle w:val="Default"/>
        <w:jc w:val="both"/>
        <w:rPr>
          <w:rFonts w:ascii="Times New Roman" w:hAnsi="Times New Roman" w:cs="Times New Roman"/>
        </w:rPr>
      </w:pPr>
    </w:p>
    <w:p w:rsidR="00896238" w:rsidRPr="00281780" w:rsidRDefault="00896238" w:rsidP="002101B3">
      <w:pPr>
        <w:pStyle w:val="Default"/>
        <w:jc w:val="both"/>
        <w:rPr>
          <w:rFonts w:ascii="Times New Roman" w:hAnsi="Times New Roman" w:cs="Times New Roman"/>
        </w:rPr>
      </w:pPr>
      <w:r w:rsidRPr="00281780">
        <w:rPr>
          <w:rFonts w:ascii="Times New Roman" w:hAnsi="Times New Roman" w:cs="Times New Roman"/>
        </w:rPr>
        <w:t xml:space="preserve">OBS.: Nos termos do Art. 49 da Lei Complementar nº 123/2006, não se aplica o disposto nos </w:t>
      </w:r>
      <w:proofErr w:type="spellStart"/>
      <w:r w:rsidRPr="00281780">
        <w:rPr>
          <w:rFonts w:ascii="Times New Roman" w:hAnsi="Times New Roman" w:cs="Times New Roman"/>
        </w:rPr>
        <w:t>Arts</w:t>
      </w:r>
      <w:proofErr w:type="spellEnd"/>
      <w:r w:rsidRPr="00281780">
        <w:rPr>
          <w:rFonts w:ascii="Times New Roman" w:hAnsi="Times New Roman" w:cs="Times New Roman"/>
        </w:rPr>
        <w:t xml:space="preserve">. 47 e 48 da Lei Complementar, quando não houver um mínimo de 03 (três) fornecedores competitivos enquadrados como ME/EPP/MEI sediados local ou regionalmente e capazes de cumprir as exigências estabelecidas no instrumento convocatório, sendo assim, caso não haja no mínimo 03 (três) empresas para disputa que se enquadrem como ME/EPP/MEI, será aberta a competição para ampla disputa entre todos licitantes presentes, sem prejuízo dos benefícios previstos no CAPÍTULO V, DO ACESSO AOS MERCADOS, Seção I, Das Aquisições Públicas, </w:t>
      </w:r>
      <w:proofErr w:type="spellStart"/>
      <w:r w:rsidRPr="00281780">
        <w:rPr>
          <w:rFonts w:ascii="Times New Roman" w:hAnsi="Times New Roman" w:cs="Times New Roman"/>
        </w:rPr>
        <w:t>Arts</w:t>
      </w:r>
      <w:proofErr w:type="spellEnd"/>
      <w:r w:rsidRPr="00281780">
        <w:rPr>
          <w:rFonts w:ascii="Times New Roman" w:hAnsi="Times New Roman" w:cs="Times New Roman"/>
        </w:rPr>
        <w:t xml:space="preserve">. 42 </w:t>
      </w:r>
      <w:proofErr w:type="gramStart"/>
      <w:r w:rsidRPr="00281780">
        <w:rPr>
          <w:rFonts w:ascii="Times New Roman" w:hAnsi="Times New Roman" w:cs="Times New Roman"/>
        </w:rPr>
        <w:t>à</w:t>
      </w:r>
      <w:proofErr w:type="gramEnd"/>
      <w:r w:rsidRPr="00281780">
        <w:rPr>
          <w:rFonts w:ascii="Times New Roman" w:hAnsi="Times New Roman" w:cs="Times New Roman"/>
        </w:rPr>
        <w:t xml:space="preserve"> 49 da referida Lei Complementar. </w:t>
      </w:r>
    </w:p>
    <w:p w:rsidR="00550E0C" w:rsidRPr="00281780" w:rsidRDefault="00550E0C" w:rsidP="002101B3">
      <w:pPr>
        <w:pStyle w:val="Default"/>
        <w:jc w:val="both"/>
        <w:rPr>
          <w:rFonts w:ascii="Times New Roman" w:hAnsi="Times New Roman" w:cs="Times New Roman"/>
        </w:rPr>
      </w:pPr>
    </w:p>
    <w:p w:rsidR="00896238" w:rsidRPr="00281780" w:rsidRDefault="00F30A13" w:rsidP="002101B3">
      <w:pPr>
        <w:jc w:val="both"/>
        <w:rPr>
          <w:rFonts w:ascii="Times New Roman" w:hAnsi="Times New Roman" w:cs="Times New Roman"/>
          <w:sz w:val="24"/>
        </w:rPr>
      </w:pPr>
      <w:r w:rsidRPr="00281780">
        <w:rPr>
          <w:rFonts w:ascii="Times New Roman" w:hAnsi="Times New Roman" w:cs="Times New Roman"/>
          <w:sz w:val="24"/>
        </w:rPr>
        <w:t xml:space="preserve">As informações e os procedimentos desta licitação serão executados pelo </w:t>
      </w:r>
      <w:proofErr w:type="spellStart"/>
      <w:r w:rsidRPr="00281780">
        <w:rPr>
          <w:rFonts w:ascii="Times New Roman" w:hAnsi="Times New Roman" w:cs="Times New Roman"/>
          <w:sz w:val="24"/>
        </w:rPr>
        <w:t>Depto</w:t>
      </w:r>
      <w:proofErr w:type="spellEnd"/>
      <w:r w:rsidRPr="00281780">
        <w:rPr>
          <w:rFonts w:ascii="Times New Roman" w:hAnsi="Times New Roman" w:cs="Times New Roman"/>
          <w:sz w:val="24"/>
        </w:rPr>
        <w:t xml:space="preserve">. </w:t>
      </w:r>
      <w:proofErr w:type="gramStart"/>
      <w:r w:rsidRPr="00281780">
        <w:rPr>
          <w:rFonts w:ascii="Times New Roman" w:hAnsi="Times New Roman" w:cs="Times New Roman"/>
          <w:sz w:val="24"/>
        </w:rPr>
        <w:t>de</w:t>
      </w:r>
      <w:proofErr w:type="gramEnd"/>
      <w:r w:rsidRPr="00281780">
        <w:rPr>
          <w:rFonts w:ascii="Times New Roman" w:hAnsi="Times New Roman" w:cs="Times New Roman"/>
          <w:sz w:val="24"/>
        </w:rPr>
        <w:t xml:space="preserve"> Compras e Licitações, sito à Av. Gabriel Garcia Leal, nº 676, Bairro Maracá. Comunicações pelo telefone (17) 3332-5138, internet através da Plataforma Licita Mais Brasil, </w:t>
      </w:r>
      <w:hyperlink r:id="rId10" w:history="1">
        <w:r w:rsidRPr="00281780">
          <w:rPr>
            <w:rStyle w:val="Hyperlink"/>
            <w:rFonts w:ascii="Times New Roman" w:hAnsi="Times New Roman" w:cs="Times New Roman"/>
            <w:sz w:val="24"/>
          </w:rPr>
          <w:t>www.licitamaisbrasil.com.br</w:t>
        </w:r>
      </w:hyperlink>
      <w:r w:rsidR="00896238" w:rsidRPr="00281780">
        <w:rPr>
          <w:rFonts w:ascii="Times New Roman" w:hAnsi="Times New Roman" w:cs="Times New Roman"/>
          <w:sz w:val="24"/>
        </w:rPr>
        <w:t xml:space="preserve">, ou diretamente em </w:t>
      </w:r>
      <w:hyperlink r:id="rId11" w:history="1">
        <w:hyperlink r:id="rId12" w:history="1">
          <w:r w:rsidR="00896238" w:rsidRPr="00281780">
            <w:rPr>
              <w:rStyle w:val="Hyperlink"/>
              <w:rFonts w:ascii="Times New Roman" w:hAnsi="Times New Roman" w:cs="Times New Roman"/>
              <w:sz w:val="24"/>
            </w:rPr>
            <w:t>http: //www.guaira.sp.gov.br/category/pregaoeletronico</w:t>
          </w:r>
        </w:hyperlink>
        <w:r w:rsidR="00896238" w:rsidRPr="00281780">
          <w:rPr>
            <w:rStyle w:val="Hyperlink"/>
            <w:rFonts w:ascii="Times New Roman" w:hAnsi="Times New Roman" w:cs="Times New Roman"/>
            <w:sz w:val="24"/>
          </w:rPr>
          <w:t>.</w:t>
        </w:r>
      </w:hyperlink>
    </w:p>
    <w:p w:rsidR="00550E0C" w:rsidRPr="00281780" w:rsidRDefault="00550E0C" w:rsidP="002101B3">
      <w:pPr>
        <w:jc w:val="both"/>
        <w:rPr>
          <w:rFonts w:ascii="Times New Roman" w:hAnsi="Times New Roman" w:cs="Times New Roman"/>
          <w:sz w:val="24"/>
        </w:rPr>
      </w:pPr>
    </w:p>
    <w:p w:rsidR="00896238" w:rsidRPr="00281780" w:rsidRDefault="00896238" w:rsidP="002101B3">
      <w:pPr>
        <w:jc w:val="both"/>
        <w:rPr>
          <w:rFonts w:ascii="Times New Roman" w:hAnsi="Times New Roman" w:cs="Times New Roman"/>
          <w:sz w:val="24"/>
        </w:rPr>
      </w:pPr>
      <w:r w:rsidRPr="00281780">
        <w:rPr>
          <w:rFonts w:ascii="Times New Roman" w:hAnsi="Times New Roman" w:cs="Times New Roman"/>
          <w:sz w:val="24"/>
        </w:rPr>
        <w:t xml:space="preserve">Comunicações através de correspondência: endereçar ao Município de Guaíra/SP, ATENÇÃO DA SEÇÃO DE COMPRAS E LICITAÇÃO, situado Av. Gabriel Garcia Leal, nº 676, Bairro Maracá, CEP: 14.790-000, Guaíra/SP. </w:t>
      </w:r>
    </w:p>
    <w:p w:rsidR="00896238" w:rsidRPr="00281780" w:rsidRDefault="00896238" w:rsidP="002101B3">
      <w:pPr>
        <w:jc w:val="center"/>
        <w:rPr>
          <w:rFonts w:ascii="Times New Roman" w:hAnsi="Times New Roman" w:cs="Times New Roman"/>
          <w:bCs/>
          <w:color w:val="000000"/>
          <w:sz w:val="24"/>
        </w:rPr>
      </w:pPr>
    </w:p>
    <w:p w:rsidR="00896238" w:rsidRPr="00281780" w:rsidRDefault="00896238" w:rsidP="002101B3">
      <w:pPr>
        <w:pStyle w:val="Default"/>
        <w:jc w:val="both"/>
        <w:rPr>
          <w:rFonts w:ascii="Times New Roman" w:hAnsi="Times New Roman" w:cs="Times New Roman"/>
        </w:rPr>
      </w:pPr>
      <w:r w:rsidRPr="00281780">
        <w:rPr>
          <w:rFonts w:ascii="Times New Roman" w:hAnsi="Times New Roman" w:cs="Times New Roman"/>
          <w:b/>
          <w:bCs/>
        </w:rPr>
        <w:t xml:space="preserve">REFERÊNCIA DE TEMPO </w:t>
      </w:r>
    </w:p>
    <w:p w:rsidR="00896238" w:rsidRPr="00281780" w:rsidRDefault="00896238" w:rsidP="002101B3">
      <w:pPr>
        <w:pStyle w:val="Default"/>
        <w:jc w:val="both"/>
        <w:rPr>
          <w:rFonts w:ascii="Times New Roman" w:hAnsi="Times New Roman" w:cs="Times New Roman"/>
        </w:rPr>
      </w:pPr>
      <w:r w:rsidRPr="00281780">
        <w:rPr>
          <w:rFonts w:ascii="Times New Roman" w:hAnsi="Times New Roman" w:cs="Times New Roman"/>
        </w:rPr>
        <w:t xml:space="preserve">Todas as referências de tempo no Edital, no Aviso e durante a Sessão Pública, observarão obrigatoriamente o </w:t>
      </w:r>
      <w:r w:rsidRPr="00281780">
        <w:rPr>
          <w:rFonts w:ascii="Times New Roman" w:hAnsi="Times New Roman" w:cs="Times New Roman"/>
          <w:bCs/>
        </w:rPr>
        <w:t xml:space="preserve">horário de Brasília/DF </w:t>
      </w:r>
      <w:r w:rsidRPr="00281780">
        <w:rPr>
          <w:rFonts w:ascii="Times New Roman" w:hAnsi="Times New Roman" w:cs="Times New Roman"/>
        </w:rPr>
        <w:t xml:space="preserve">e, dessa forma, serão registradas no sistema eletrônico e na documentação relativa ao certame. </w:t>
      </w:r>
    </w:p>
    <w:p w:rsidR="00896238" w:rsidRPr="00281780" w:rsidRDefault="00896238" w:rsidP="002101B3">
      <w:pPr>
        <w:pStyle w:val="Default"/>
        <w:jc w:val="both"/>
        <w:rPr>
          <w:rFonts w:ascii="Times New Roman" w:hAnsi="Times New Roman" w:cs="Times New Roman"/>
          <w:color w:val="auto"/>
        </w:rPr>
      </w:pPr>
    </w:p>
    <w:p w:rsidR="00896238" w:rsidRPr="00281780" w:rsidRDefault="00896238" w:rsidP="002101B3">
      <w:pPr>
        <w:pStyle w:val="Nivel1"/>
        <w:numPr>
          <w:ilvl w:val="0"/>
          <w:numId w:val="0"/>
        </w:numPr>
        <w:spacing w:before="0" w:after="0" w:line="240" w:lineRule="auto"/>
        <w:rPr>
          <w:rFonts w:ascii="Times New Roman" w:hAnsi="Times New Roman" w:cs="Times New Roman"/>
          <w:sz w:val="24"/>
          <w:szCs w:val="24"/>
        </w:rPr>
      </w:pPr>
      <w:r w:rsidRPr="00281780">
        <w:rPr>
          <w:rFonts w:ascii="Times New Roman" w:hAnsi="Times New Roman" w:cs="Times New Roman"/>
          <w:sz w:val="24"/>
          <w:szCs w:val="24"/>
        </w:rPr>
        <w:t>1 - DO OBJETO</w:t>
      </w:r>
    </w:p>
    <w:p w:rsidR="007E0219" w:rsidRPr="00281780" w:rsidRDefault="007E0219" w:rsidP="002101B3">
      <w:pPr>
        <w:pStyle w:val="PargrafodaLista"/>
        <w:ind w:left="0"/>
        <w:contextualSpacing w:val="0"/>
        <w:jc w:val="both"/>
        <w:rPr>
          <w:rFonts w:ascii="Times New Roman" w:hAnsi="Times New Roman" w:cs="Times New Roman"/>
          <w:sz w:val="24"/>
        </w:rPr>
      </w:pPr>
    </w:p>
    <w:p w:rsidR="007E0219" w:rsidRPr="00281780" w:rsidRDefault="007E0219" w:rsidP="002101B3">
      <w:pPr>
        <w:numPr>
          <w:ilvl w:val="1"/>
          <w:numId w:val="5"/>
        </w:numPr>
        <w:spacing w:after="120"/>
        <w:ind w:left="0"/>
        <w:jc w:val="both"/>
        <w:rPr>
          <w:rFonts w:ascii="Times New Roman" w:hAnsi="Times New Roman" w:cs="Times New Roman"/>
          <w:sz w:val="24"/>
        </w:rPr>
      </w:pPr>
      <w:r w:rsidRPr="00281780">
        <w:rPr>
          <w:rFonts w:ascii="Times New Roman" w:hAnsi="Times New Roman" w:cs="Times New Roman"/>
          <w:sz w:val="24"/>
        </w:rPr>
        <w:t xml:space="preserve">O objeto desta licitação é o registro de preços em Ata, </w:t>
      </w:r>
      <w:r w:rsidRPr="00281780">
        <w:rPr>
          <w:rFonts w:ascii="Times New Roman" w:hAnsi="Times New Roman" w:cs="Times New Roman"/>
          <w:b/>
          <w:color w:val="000000"/>
          <w:sz w:val="24"/>
        </w:rPr>
        <w:t>para a critério da Administração Municipal</w:t>
      </w:r>
      <w:r w:rsidRPr="00281780">
        <w:rPr>
          <w:rFonts w:ascii="Times New Roman" w:hAnsi="Times New Roman" w:cs="Times New Roman"/>
          <w:color w:val="000000"/>
          <w:sz w:val="24"/>
        </w:rPr>
        <w:t xml:space="preserve"> adquirir de forma parcelada para o período estimado de 12 (doze) meses</w:t>
      </w:r>
      <w:r w:rsidR="00E96982" w:rsidRPr="00281780">
        <w:rPr>
          <w:rFonts w:ascii="Times New Roman" w:hAnsi="Times New Roman" w:cs="Times New Roman"/>
          <w:color w:val="000000"/>
          <w:sz w:val="24"/>
        </w:rPr>
        <w:t xml:space="preserve"> </w:t>
      </w:r>
      <w:r w:rsidR="006D345D" w:rsidRPr="00281780">
        <w:rPr>
          <w:rFonts w:ascii="Times New Roman" w:hAnsi="Times New Roman" w:cs="Times New Roman"/>
          <w:b/>
          <w:color w:val="000000"/>
          <w:sz w:val="24"/>
          <w:highlight w:val="green"/>
        </w:rPr>
        <w:t>EQUIPAMENTO DE PROTEÇÃO INDIVIDUAL</w:t>
      </w:r>
      <w:r w:rsidRPr="00281780">
        <w:rPr>
          <w:rFonts w:ascii="Times New Roman" w:hAnsi="Times New Roman" w:cs="Times New Roman"/>
          <w:sz w:val="24"/>
        </w:rPr>
        <w:t xml:space="preserve"> conforme especificações e quantidades estabelecidas na Planilha de Quantitativos e Especificações (Anexo I).</w:t>
      </w:r>
    </w:p>
    <w:p w:rsidR="007E0219" w:rsidRPr="00281780" w:rsidRDefault="007E0219" w:rsidP="002101B3">
      <w:pPr>
        <w:numPr>
          <w:ilvl w:val="1"/>
          <w:numId w:val="5"/>
        </w:numPr>
        <w:spacing w:after="120"/>
        <w:ind w:left="0"/>
        <w:jc w:val="both"/>
        <w:rPr>
          <w:rFonts w:ascii="Times New Roman" w:hAnsi="Times New Roman" w:cs="Times New Roman"/>
          <w:sz w:val="24"/>
        </w:rPr>
      </w:pPr>
      <w:r w:rsidRPr="00281780">
        <w:rPr>
          <w:rFonts w:ascii="Times New Roman" w:hAnsi="Times New Roman" w:cs="Times New Roman"/>
          <w:sz w:val="24"/>
        </w:rPr>
        <w:t xml:space="preserve">O critério de julgamento adotado será o </w:t>
      </w:r>
      <w:r w:rsidRPr="00281780">
        <w:rPr>
          <w:rFonts w:ascii="Times New Roman" w:hAnsi="Times New Roman" w:cs="Times New Roman"/>
          <w:b/>
          <w:sz w:val="24"/>
          <w:u w:val="single"/>
        </w:rPr>
        <w:t>menor preço por item</w:t>
      </w:r>
      <w:r w:rsidRPr="00281780">
        <w:rPr>
          <w:rFonts w:ascii="Times New Roman" w:hAnsi="Times New Roman" w:cs="Times New Roman"/>
          <w:sz w:val="24"/>
        </w:rPr>
        <w:t>, observadas as exigências contidas neste Edital e seus Anexos quanto às especificações do objeto.</w:t>
      </w:r>
    </w:p>
    <w:p w:rsidR="007E0219" w:rsidRPr="00281780" w:rsidRDefault="007E0219" w:rsidP="002101B3">
      <w:pPr>
        <w:pStyle w:val="BookparaMarcador"/>
        <w:ind w:left="0"/>
        <w:rPr>
          <w:rFonts w:ascii="Times New Roman" w:hAnsi="Times New Roman"/>
          <w:sz w:val="24"/>
          <w:szCs w:val="24"/>
        </w:rPr>
      </w:pPr>
      <w:r w:rsidRPr="00281780">
        <w:rPr>
          <w:rFonts w:ascii="Times New Roman" w:hAnsi="Times New Roman"/>
          <w:sz w:val="24"/>
          <w:szCs w:val="24"/>
        </w:rPr>
        <w:t xml:space="preserve">A licitação será dividida em itens, conforme tabela constante do Termo de Referência, facultando-se ao licitante a participação em quantos itens </w:t>
      </w:r>
      <w:r w:rsidR="00E96982" w:rsidRPr="00281780">
        <w:rPr>
          <w:rFonts w:ascii="Times New Roman" w:hAnsi="Times New Roman"/>
          <w:sz w:val="24"/>
          <w:szCs w:val="24"/>
        </w:rPr>
        <w:t>for</w:t>
      </w:r>
      <w:r w:rsidRPr="00281780">
        <w:rPr>
          <w:rFonts w:ascii="Times New Roman" w:hAnsi="Times New Roman"/>
          <w:sz w:val="24"/>
          <w:szCs w:val="24"/>
        </w:rPr>
        <w:t xml:space="preserve"> de seu interesse. </w:t>
      </w:r>
    </w:p>
    <w:p w:rsidR="007E0219" w:rsidRPr="00281780" w:rsidRDefault="007E0219" w:rsidP="002101B3">
      <w:pPr>
        <w:numPr>
          <w:ilvl w:val="1"/>
          <w:numId w:val="5"/>
        </w:numPr>
        <w:spacing w:after="120"/>
        <w:ind w:left="0"/>
        <w:jc w:val="both"/>
        <w:rPr>
          <w:rFonts w:ascii="Times New Roman" w:hAnsi="Times New Roman" w:cs="Times New Roman"/>
          <w:sz w:val="24"/>
        </w:rPr>
      </w:pPr>
      <w:r w:rsidRPr="00281780">
        <w:rPr>
          <w:rFonts w:ascii="Times New Roman" w:hAnsi="Times New Roman" w:cs="Times New Roman"/>
          <w:sz w:val="24"/>
        </w:rPr>
        <w:t>Integram este Edital, para todos os fins e efeitos, os seguintes anexos:</w:t>
      </w:r>
    </w:p>
    <w:p w:rsidR="007E0219" w:rsidRPr="00281780" w:rsidRDefault="007E0219" w:rsidP="002101B3">
      <w:pPr>
        <w:pStyle w:val="PargrafodaLista"/>
        <w:ind w:left="0"/>
        <w:contextualSpacing w:val="0"/>
        <w:jc w:val="both"/>
        <w:rPr>
          <w:rFonts w:ascii="Times New Roman" w:hAnsi="Times New Roman" w:cs="Times New Roman"/>
          <w:sz w:val="24"/>
        </w:rPr>
      </w:pPr>
    </w:p>
    <w:p w:rsidR="00896238" w:rsidRPr="00281780" w:rsidRDefault="00896238" w:rsidP="002101B3">
      <w:pPr>
        <w:overflowPunct w:val="0"/>
        <w:autoSpaceDE w:val="0"/>
        <w:autoSpaceDN w:val="0"/>
        <w:adjustRightInd w:val="0"/>
        <w:jc w:val="both"/>
        <w:textAlignment w:val="baseline"/>
        <w:rPr>
          <w:rFonts w:ascii="Times New Roman" w:hAnsi="Times New Roman" w:cs="Times New Roman"/>
          <w:b/>
          <w:sz w:val="24"/>
        </w:rPr>
      </w:pPr>
      <w:r w:rsidRPr="00281780">
        <w:rPr>
          <w:rFonts w:ascii="Times New Roman" w:hAnsi="Times New Roman" w:cs="Times New Roman"/>
          <w:b/>
          <w:sz w:val="24"/>
        </w:rPr>
        <w:t>1.</w:t>
      </w:r>
      <w:r w:rsidR="004419DC" w:rsidRPr="00281780">
        <w:rPr>
          <w:rFonts w:ascii="Times New Roman" w:hAnsi="Times New Roman" w:cs="Times New Roman"/>
          <w:b/>
          <w:sz w:val="24"/>
        </w:rPr>
        <w:t>5</w:t>
      </w:r>
      <w:r w:rsidRPr="00281780">
        <w:rPr>
          <w:rFonts w:ascii="Times New Roman" w:hAnsi="Times New Roman" w:cs="Times New Roman"/>
          <w:b/>
          <w:sz w:val="24"/>
        </w:rPr>
        <w:t xml:space="preserve"> - Compõem este Edital os Anexos:</w:t>
      </w:r>
    </w:p>
    <w:p w:rsidR="004419DC" w:rsidRPr="00281780" w:rsidRDefault="004419DC" w:rsidP="002101B3">
      <w:pPr>
        <w:overflowPunct w:val="0"/>
        <w:autoSpaceDE w:val="0"/>
        <w:autoSpaceDN w:val="0"/>
        <w:adjustRightInd w:val="0"/>
        <w:jc w:val="both"/>
        <w:textAlignment w:val="baseline"/>
        <w:rPr>
          <w:rFonts w:ascii="Times New Roman" w:hAnsi="Times New Roman" w:cs="Times New Roman"/>
          <w:b/>
          <w:sz w:val="24"/>
        </w:rPr>
      </w:pPr>
    </w:p>
    <w:p w:rsidR="00896238" w:rsidRPr="00281780" w:rsidRDefault="00CA52C2" w:rsidP="002101B3">
      <w:pPr>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iCs/>
          <w:sz w:val="24"/>
        </w:rPr>
        <w:lastRenderedPageBreak/>
        <w:t>Anexo 01</w:t>
      </w:r>
      <w:r w:rsidRPr="00281780">
        <w:rPr>
          <w:rFonts w:ascii="Times New Roman" w:hAnsi="Times New Roman" w:cs="Times New Roman"/>
          <w:sz w:val="24"/>
        </w:rPr>
        <w:t xml:space="preserve"> - Termo de Referência </w:t>
      </w:r>
    </w:p>
    <w:p w:rsidR="00896238" w:rsidRPr="00281780" w:rsidRDefault="00CA52C2" w:rsidP="002101B3">
      <w:pPr>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sz w:val="24"/>
        </w:rPr>
        <w:t>Anexo 02 - Modelo Proposta Comercial</w:t>
      </w:r>
    </w:p>
    <w:p w:rsidR="00896238" w:rsidRPr="00281780" w:rsidRDefault="00CA52C2" w:rsidP="002101B3">
      <w:pPr>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sz w:val="24"/>
        </w:rPr>
        <w:t>Anexo 03 - Declaração Completa</w:t>
      </w:r>
    </w:p>
    <w:p w:rsidR="00896238" w:rsidRPr="00281780" w:rsidRDefault="00CA52C2" w:rsidP="002101B3">
      <w:pPr>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sz w:val="24"/>
        </w:rPr>
        <w:t>Anexo 04 - Declaração de Enquadramento no Regime de Tributação ME/EPP/MEI</w:t>
      </w:r>
    </w:p>
    <w:p w:rsidR="00896238" w:rsidRPr="00281780" w:rsidRDefault="00CA52C2" w:rsidP="002101B3">
      <w:pPr>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sz w:val="24"/>
        </w:rPr>
        <w:t>Anexo 05 - Declaração de Responsabilidade</w:t>
      </w:r>
    </w:p>
    <w:p w:rsidR="00896238" w:rsidRPr="00281780" w:rsidRDefault="00CA52C2" w:rsidP="002101B3">
      <w:pPr>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sz w:val="24"/>
        </w:rPr>
        <w:t>Anexo 06 - Declaração de que não Integra Seu Corpo Social, Nem Em Seu Quadro Funcional, Empregado Público Ou Membro Comissionado De Órgão Direto Ou Indireto Da Administração Municipal</w:t>
      </w:r>
    </w:p>
    <w:p w:rsidR="00896238" w:rsidRPr="00281780" w:rsidRDefault="00CA52C2" w:rsidP="002101B3">
      <w:pPr>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sz w:val="24"/>
        </w:rPr>
        <w:t>Anexo 07 - Termo de Minuta de Ata de Registro de Preços</w:t>
      </w:r>
    </w:p>
    <w:p w:rsidR="00896238" w:rsidRPr="00281780" w:rsidRDefault="00CA52C2" w:rsidP="002101B3">
      <w:pPr>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sz w:val="24"/>
        </w:rPr>
        <w:t>Anexo 08 - Termo de Minuta de Contrato</w:t>
      </w:r>
    </w:p>
    <w:p w:rsidR="00896238" w:rsidRPr="00281780" w:rsidRDefault="00CA52C2" w:rsidP="002101B3">
      <w:pPr>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sz w:val="24"/>
        </w:rPr>
        <w:t xml:space="preserve">Anexo 09 - </w:t>
      </w:r>
      <w:r w:rsidRPr="00281780">
        <w:rPr>
          <w:rFonts w:ascii="Times New Roman" w:hAnsi="Times New Roman" w:cs="Times New Roman"/>
          <w:bCs/>
          <w:sz w:val="24"/>
        </w:rPr>
        <w:t xml:space="preserve">Informações Complementares para </w:t>
      </w:r>
      <w:proofErr w:type="spellStart"/>
      <w:r w:rsidRPr="00281780">
        <w:rPr>
          <w:rFonts w:ascii="Times New Roman" w:hAnsi="Times New Roman" w:cs="Times New Roman"/>
          <w:bCs/>
          <w:sz w:val="24"/>
        </w:rPr>
        <w:t>Audesp</w:t>
      </w:r>
      <w:proofErr w:type="spellEnd"/>
      <w:r w:rsidRPr="00281780">
        <w:rPr>
          <w:rFonts w:ascii="Times New Roman" w:hAnsi="Times New Roman" w:cs="Times New Roman"/>
          <w:bCs/>
          <w:sz w:val="24"/>
        </w:rPr>
        <w:t xml:space="preserve"> / Tribunal De Contas - Item Não Desclassificatório;</w:t>
      </w:r>
    </w:p>
    <w:p w:rsidR="00896238" w:rsidRPr="00281780" w:rsidRDefault="00CA52C2" w:rsidP="002101B3">
      <w:pPr>
        <w:jc w:val="both"/>
        <w:rPr>
          <w:rFonts w:ascii="Times New Roman" w:hAnsi="Times New Roman" w:cs="Times New Roman"/>
          <w:sz w:val="24"/>
        </w:rPr>
      </w:pPr>
      <w:r w:rsidRPr="00281780">
        <w:rPr>
          <w:rFonts w:ascii="Times New Roman" w:hAnsi="Times New Roman" w:cs="Times New Roman"/>
          <w:sz w:val="24"/>
        </w:rPr>
        <w:t>Anexo 10 –Declaração Endereço Eletrônico (Item Não Desclassificatório)</w:t>
      </w:r>
    </w:p>
    <w:p w:rsidR="00896238" w:rsidRPr="00281780" w:rsidRDefault="00896238" w:rsidP="002101B3">
      <w:pPr>
        <w:pStyle w:val="PargrafodaLista"/>
        <w:ind w:left="0"/>
        <w:contextualSpacing w:val="0"/>
        <w:jc w:val="both"/>
        <w:rPr>
          <w:rFonts w:ascii="Times New Roman" w:hAnsi="Times New Roman" w:cs="Times New Roman"/>
          <w:sz w:val="24"/>
        </w:rPr>
      </w:pPr>
    </w:p>
    <w:p w:rsidR="00896238" w:rsidRPr="00281780" w:rsidRDefault="00896238" w:rsidP="002101B3">
      <w:pPr>
        <w:pStyle w:val="PargrafodaLista"/>
        <w:shd w:val="clear" w:color="auto" w:fill="FFFFFF"/>
        <w:ind w:left="0"/>
        <w:rPr>
          <w:rFonts w:ascii="Times New Roman" w:hAnsi="Times New Roman" w:cs="Times New Roman"/>
          <w:b/>
          <w:sz w:val="24"/>
          <w:u w:val="single"/>
        </w:rPr>
      </w:pPr>
      <w:r w:rsidRPr="00281780">
        <w:rPr>
          <w:rFonts w:ascii="Times New Roman" w:hAnsi="Times New Roman" w:cs="Times New Roman"/>
          <w:b/>
          <w:sz w:val="24"/>
          <w:u w:val="single"/>
        </w:rPr>
        <w:t>2 - DAS CONDIÇÕES DE PARTICIPAÇÃO</w:t>
      </w:r>
    </w:p>
    <w:p w:rsidR="004419DC" w:rsidRPr="00281780" w:rsidRDefault="004419DC" w:rsidP="002101B3">
      <w:pPr>
        <w:pStyle w:val="PargrafodaLista"/>
        <w:shd w:val="clear" w:color="auto" w:fill="FFFFFF"/>
        <w:ind w:left="0"/>
        <w:rPr>
          <w:rFonts w:ascii="Times New Roman" w:hAnsi="Times New Roman" w:cs="Times New Roman"/>
          <w:b/>
          <w:sz w:val="24"/>
          <w:u w:val="single"/>
        </w:rPr>
      </w:pPr>
    </w:p>
    <w:p w:rsidR="00896238" w:rsidRPr="00281780" w:rsidRDefault="00896238" w:rsidP="002101B3">
      <w:pPr>
        <w:shd w:val="clear" w:color="auto" w:fill="FFFFFF"/>
        <w:jc w:val="both"/>
        <w:rPr>
          <w:rFonts w:ascii="Times New Roman" w:hAnsi="Times New Roman" w:cs="Times New Roman"/>
          <w:color w:val="000000"/>
          <w:sz w:val="24"/>
        </w:rPr>
      </w:pPr>
      <w:r w:rsidRPr="00281780">
        <w:rPr>
          <w:rFonts w:ascii="Times New Roman" w:hAnsi="Times New Roman" w:cs="Times New Roman"/>
          <w:sz w:val="24"/>
        </w:rPr>
        <w:t xml:space="preserve">2.1 - </w:t>
      </w:r>
      <w:r w:rsidR="002101B3" w:rsidRPr="00281780">
        <w:rPr>
          <w:rFonts w:ascii="Times New Roman" w:hAnsi="Times New Roman" w:cs="Times New Roman"/>
          <w:sz w:val="24"/>
        </w:rPr>
        <w:t>2.1</w:t>
      </w:r>
      <w:r w:rsidR="002101B3" w:rsidRPr="00281780">
        <w:rPr>
          <w:rFonts w:ascii="Times New Roman" w:hAnsi="Times New Roman" w:cs="Times New Roman"/>
          <w:sz w:val="24"/>
        </w:rPr>
        <w:tab/>
        <w:t>Poderão participar deste Pregão Eletrônico os interessados pertencentes ao ramo de atividade relacionado ao objeto da licitação, conforme disposto nos respectivos atos constitutivos, que atenderem a todas as exigências, inclusive quanto à documentação, constantes deste Edital e seus Anexos, devidamente credenciados junto a Plataforma Licita Mais Brasil</w:t>
      </w:r>
      <w:r w:rsidRPr="00281780">
        <w:rPr>
          <w:rFonts w:ascii="Times New Roman" w:hAnsi="Times New Roman" w:cs="Times New Roman"/>
          <w:color w:val="000000"/>
          <w:sz w:val="24"/>
        </w:rPr>
        <w:t>.</w:t>
      </w:r>
    </w:p>
    <w:p w:rsidR="00FB35F7" w:rsidRPr="00281780" w:rsidRDefault="00F37757" w:rsidP="002101B3">
      <w:pPr>
        <w:shd w:val="clear" w:color="auto" w:fill="FFFFFF"/>
        <w:jc w:val="both"/>
        <w:rPr>
          <w:rFonts w:ascii="Times New Roman" w:hAnsi="Times New Roman" w:cs="Times New Roman"/>
          <w:sz w:val="24"/>
        </w:rPr>
      </w:pPr>
      <w:r w:rsidRPr="00281780">
        <w:rPr>
          <w:rFonts w:ascii="Times New Roman" w:hAnsi="Times New Roman" w:cs="Times New Roman"/>
          <w:color w:val="000000"/>
          <w:sz w:val="24"/>
        </w:rPr>
        <w:tab/>
        <w:t xml:space="preserve">2.1.1. O credenciamento/cadastramento junto a  </w:t>
      </w:r>
      <w:r w:rsidR="002101B3" w:rsidRPr="00281780">
        <w:rPr>
          <w:rFonts w:ascii="Times New Roman" w:hAnsi="Times New Roman" w:cs="Times New Roman"/>
          <w:b/>
          <w:color w:val="000000"/>
          <w:sz w:val="24"/>
          <w:u w:val="single"/>
        </w:rPr>
        <w:t>LICITA MAIS BRASIL</w:t>
      </w:r>
      <w:r w:rsidR="00E96982" w:rsidRPr="00281780">
        <w:rPr>
          <w:rFonts w:ascii="Times New Roman" w:hAnsi="Times New Roman" w:cs="Times New Roman"/>
          <w:b/>
          <w:color w:val="000000"/>
          <w:sz w:val="24"/>
          <w:u w:val="single"/>
        </w:rPr>
        <w:t xml:space="preserve"> </w:t>
      </w:r>
      <w:r w:rsidR="000569DE" w:rsidRPr="00281780">
        <w:rPr>
          <w:rFonts w:ascii="Times New Roman" w:hAnsi="Times New Roman" w:cs="Times New Roman"/>
          <w:color w:val="000000"/>
          <w:sz w:val="24"/>
        </w:rPr>
        <w:t xml:space="preserve">permite a participação de todos os interessados e deve ser realizada junto ao </w:t>
      </w:r>
      <w:r w:rsidR="002F6408" w:rsidRPr="00281780">
        <w:rPr>
          <w:rFonts w:ascii="Times New Roman" w:hAnsi="Times New Roman" w:cs="Times New Roman"/>
          <w:sz w:val="24"/>
        </w:rPr>
        <w:t xml:space="preserve">site da </w:t>
      </w:r>
      <w:r w:rsidR="002101B3" w:rsidRPr="00281780">
        <w:rPr>
          <w:rFonts w:ascii="Times New Roman" w:hAnsi="Times New Roman" w:cs="Times New Roman"/>
          <w:sz w:val="24"/>
        </w:rPr>
        <w:t>plataforma de licitações no link</w:t>
      </w:r>
      <w:r w:rsidR="002F6408" w:rsidRPr="00281780">
        <w:rPr>
          <w:rFonts w:ascii="Times New Roman" w:hAnsi="Times New Roman" w:cs="Times New Roman"/>
          <w:sz w:val="24"/>
        </w:rPr>
        <w:t xml:space="preserve">: </w:t>
      </w:r>
      <w:hyperlink r:id="rId13" w:history="1">
        <w:r w:rsidR="002101B3" w:rsidRPr="00281780">
          <w:rPr>
            <w:rStyle w:val="Hyperlink"/>
            <w:rFonts w:ascii="Times New Roman" w:hAnsi="Times New Roman" w:cs="Times New Roman"/>
            <w:sz w:val="24"/>
          </w:rPr>
          <w:t>www.licitamaisbrasil.com.br</w:t>
        </w:r>
      </w:hyperlink>
      <w:r w:rsidR="002101B3" w:rsidRPr="00281780">
        <w:rPr>
          <w:rFonts w:ascii="Times New Roman" w:hAnsi="Times New Roman" w:cs="Times New Roman"/>
          <w:sz w:val="24"/>
        </w:rPr>
        <w:t>.</w:t>
      </w:r>
    </w:p>
    <w:p w:rsidR="00FB35F7" w:rsidRPr="00281780" w:rsidRDefault="00FB35F7" w:rsidP="002101B3">
      <w:pPr>
        <w:shd w:val="clear" w:color="auto" w:fill="FFFFFF"/>
        <w:jc w:val="both"/>
        <w:rPr>
          <w:rFonts w:ascii="Times New Roman" w:hAnsi="Times New Roman" w:cs="Times New Roman"/>
          <w:sz w:val="24"/>
        </w:rPr>
      </w:pPr>
    </w:p>
    <w:p w:rsidR="00896238" w:rsidRPr="00281780" w:rsidRDefault="009876FF" w:rsidP="002101B3">
      <w:pPr>
        <w:pStyle w:val="BookparaMarcador"/>
        <w:numPr>
          <w:ilvl w:val="0"/>
          <w:numId w:val="0"/>
        </w:numPr>
        <w:shd w:val="clear" w:color="auto" w:fill="FFFFFF"/>
        <w:spacing w:after="0"/>
        <w:rPr>
          <w:rFonts w:ascii="Times New Roman" w:hAnsi="Times New Roman"/>
          <w:sz w:val="24"/>
          <w:szCs w:val="24"/>
        </w:rPr>
      </w:pPr>
      <w:r w:rsidRPr="00281780">
        <w:rPr>
          <w:rFonts w:ascii="Times New Roman" w:hAnsi="Times New Roman"/>
          <w:sz w:val="24"/>
          <w:szCs w:val="24"/>
        </w:rPr>
        <w:t>2.2</w:t>
      </w:r>
      <w:r w:rsidR="00896238" w:rsidRPr="00281780">
        <w:rPr>
          <w:rFonts w:ascii="Times New Roman" w:hAnsi="Times New Roman"/>
          <w:sz w:val="24"/>
          <w:szCs w:val="24"/>
        </w:rPr>
        <w:t xml:space="preserve"> - </w:t>
      </w:r>
      <w:r w:rsidR="00896238" w:rsidRPr="00281780">
        <w:rPr>
          <w:rFonts w:ascii="Times New Roman" w:hAnsi="Times New Roman"/>
          <w:b/>
          <w:sz w:val="24"/>
          <w:szCs w:val="24"/>
          <w:u w:val="single"/>
        </w:rPr>
        <w:t xml:space="preserve">Será concedido tratamento favorecido para a </w:t>
      </w:r>
      <w:proofErr w:type="gramStart"/>
      <w:r w:rsidR="00896238" w:rsidRPr="00281780">
        <w:rPr>
          <w:rFonts w:ascii="Times New Roman" w:hAnsi="Times New Roman"/>
          <w:b/>
          <w:sz w:val="24"/>
          <w:szCs w:val="24"/>
          <w:u w:val="single"/>
        </w:rPr>
        <w:t>Micro Empresa</w:t>
      </w:r>
      <w:proofErr w:type="gramEnd"/>
      <w:r w:rsidR="00896238" w:rsidRPr="00281780">
        <w:rPr>
          <w:rFonts w:ascii="Times New Roman" w:hAnsi="Times New Roman"/>
          <w:b/>
          <w:sz w:val="24"/>
          <w:szCs w:val="24"/>
          <w:u w:val="single"/>
        </w:rPr>
        <w:t xml:space="preserve"> - ME, Empresa de Pequeno Porte - EPP, e para o Micro Empreendedor Individual - MEI, nos limites previstos da Lei Complementar nº 123/2006</w:t>
      </w:r>
      <w:r w:rsidR="00896238" w:rsidRPr="00281780">
        <w:rPr>
          <w:rFonts w:ascii="Times New Roman" w:hAnsi="Times New Roman"/>
          <w:sz w:val="24"/>
          <w:szCs w:val="24"/>
        </w:rPr>
        <w:t>.</w:t>
      </w:r>
    </w:p>
    <w:p w:rsidR="009876FF" w:rsidRPr="00281780" w:rsidRDefault="009876FF" w:rsidP="002101B3">
      <w:pPr>
        <w:pStyle w:val="BookparaMarcador"/>
        <w:numPr>
          <w:ilvl w:val="0"/>
          <w:numId w:val="0"/>
        </w:numPr>
        <w:shd w:val="clear" w:color="auto" w:fill="FFFFFF"/>
        <w:spacing w:after="0"/>
        <w:rPr>
          <w:rFonts w:ascii="Times New Roman" w:hAnsi="Times New Roman"/>
          <w:sz w:val="24"/>
          <w:szCs w:val="24"/>
        </w:rPr>
      </w:pPr>
    </w:p>
    <w:p w:rsidR="00896238" w:rsidRPr="00281780" w:rsidRDefault="009876FF" w:rsidP="002101B3">
      <w:pPr>
        <w:pStyle w:val="BookMarcadonivel3"/>
        <w:numPr>
          <w:ilvl w:val="0"/>
          <w:numId w:val="0"/>
        </w:numPr>
        <w:spacing w:after="0"/>
        <w:rPr>
          <w:rFonts w:ascii="Times New Roman" w:hAnsi="Times New Roman"/>
          <w:iCs/>
          <w:sz w:val="24"/>
          <w:szCs w:val="24"/>
        </w:rPr>
      </w:pPr>
      <w:r w:rsidRPr="00281780">
        <w:rPr>
          <w:rFonts w:ascii="Times New Roman" w:hAnsi="Times New Roman"/>
          <w:iCs/>
          <w:sz w:val="24"/>
          <w:szCs w:val="24"/>
        </w:rPr>
        <w:t>2.2</w:t>
      </w:r>
      <w:r w:rsidR="00896238" w:rsidRPr="00281780">
        <w:rPr>
          <w:rFonts w:ascii="Times New Roman" w:hAnsi="Times New Roman"/>
          <w:iCs/>
          <w:sz w:val="24"/>
          <w:szCs w:val="24"/>
        </w:rPr>
        <w:t xml:space="preserve">.1 - </w:t>
      </w:r>
      <w:r w:rsidR="00896238" w:rsidRPr="00281780">
        <w:rPr>
          <w:rFonts w:ascii="Times New Roman" w:hAnsi="Times New Roman"/>
          <w:b/>
          <w:iCs/>
          <w:sz w:val="24"/>
          <w:szCs w:val="24"/>
        </w:rPr>
        <w:t xml:space="preserve">Em relação aos </w:t>
      </w:r>
      <w:r w:rsidR="00896238" w:rsidRPr="00281780">
        <w:rPr>
          <w:rFonts w:ascii="Times New Roman" w:hAnsi="Times New Roman"/>
          <w:b/>
          <w:iCs/>
          <w:sz w:val="24"/>
          <w:szCs w:val="24"/>
          <w:highlight w:val="green"/>
        </w:rPr>
        <w:t xml:space="preserve">itens </w:t>
      </w:r>
      <w:r w:rsidR="00297B2F">
        <w:rPr>
          <w:rFonts w:ascii="Times New Roman" w:hAnsi="Times New Roman"/>
          <w:b/>
          <w:iCs/>
          <w:sz w:val="24"/>
          <w:szCs w:val="24"/>
          <w:highlight w:val="green"/>
        </w:rPr>
        <w:t>1, 11 e 28</w:t>
      </w:r>
      <w:r w:rsidR="00E86F26" w:rsidRPr="00281780">
        <w:rPr>
          <w:rFonts w:ascii="Times New Roman" w:hAnsi="Times New Roman"/>
          <w:b/>
          <w:iCs/>
          <w:sz w:val="24"/>
          <w:szCs w:val="24"/>
          <w:highlight w:val="green"/>
        </w:rPr>
        <w:t>,</w:t>
      </w:r>
      <w:r w:rsidRPr="00281780">
        <w:rPr>
          <w:rFonts w:ascii="Times New Roman" w:hAnsi="Times New Roman"/>
          <w:b/>
          <w:iCs/>
          <w:sz w:val="24"/>
          <w:szCs w:val="24"/>
        </w:rPr>
        <w:t xml:space="preserve"> </w:t>
      </w:r>
      <w:r w:rsidR="00896238" w:rsidRPr="00281780">
        <w:rPr>
          <w:rFonts w:ascii="Times New Roman" w:hAnsi="Times New Roman"/>
          <w:b/>
          <w:iCs/>
          <w:sz w:val="24"/>
          <w:szCs w:val="24"/>
        </w:rPr>
        <w:t xml:space="preserve">são destinados para </w:t>
      </w:r>
      <w:r w:rsidR="00896238" w:rsidRPr="00281780">
        <w:rPr>
          <w:rFonts w:ascii="Times New Roman" w:hAnsi="Times New Roman"/>
          <w:b/>
          <w:sz w:val="24"/>
          <w:szCs w:val="24"/>
        </w:rPr>
        <w:t>participação exclusiva de licitantes qualificadas como ME/EPP/MEI</w:t>
      </w:r>
      <w:r w:rsidR="00896238" w:rsidRPr="00281780">
        <w:rPr>
          <w:rFonts w:ascii="Times New Roman" w:hAnsi="Times New Roman"/>
          <w:sz w:val="24"/>
          <w:szCs w:val="24"/>
        </w:rPr>
        <w:t xml:space="preserve">, que assim desejarem usufruir do tratamento diferenciado previsto na Lei Complementar nº 123/2006. </w:t>
      </w:r>
      <w:r w:rsidR="00896238" w:rsidRPr="00281780">
        <w:rPr>
          <w:rFonts w:ascii="Times New Roman" w:hAnsi="Times New Roman"/>
          <w:iCs/>
          <w:sz w:val="24"/>
          <w:szCs w:val="24"/>
        </w:rPr>
        <w:t>Os demais itens de são destinados à participação de AMPLA PARTICIPAÇÃO.</w:t>
      </w:r>
    </w:p>
    <w:p w:rsidR="009876FF" w:rsidRPr="00281780" w:rsidRDefault="009876FF" w:rsidP="002101B3">
      <w:pPr>
        <w:pStyle w:val="BookMarcadonivel3"/>
        <w:numPr>
          <w:ilvl w:val="0"/>
          <w:numId w:val="0"/>
        </w:numPr>
        <w:spacing w:after="0"/>
        <w:rPr>
          <w:rFonts w:ascii="Times New Roman" w:hAnsi="Times New Roman"/>
          <w:iCs/>
          <w:sz w:val="24"/>
          <w:szCs w:val="24"/>
        </w:rPr>
      </w:pPr>
    </w:p>
    <w:p w:rsidR="00896238" w:rsidRPr="00281780" w:rsidRDefault="00896238" w:rsidP="002101B3">
      <w:pPr>
        <w:pStyle w:val="BookMarcadonivel3"/>
        <w:numPr>
          <w:ilvl w:val="0"/>
          <w:numId w:val="0"/>
        </w:numPr>
        <w:shd w:val="clear" w:color="auto" w:fill="FFFFFF"/>
        <w:spacing w:after="0"/>
        <w:rPr>
          <w:rFonts w:ascii="Times New Roman" w:hAnsi="Times New Roman"/>
          <w:sz w:val="24"/>
          <w:szCs w:val="24"/>
        </w:rPr>
      </w:pPr>
      <w:r w:rsidRPr="00281780">
        <w:rPr>
          <w:rFonts w:ascii="Times New Roman" w:hAnsi="Times New Roman"/>
          <w:sz w:val="24"/>
          <w:szCs w:val="24"/>
        </w:rPr>
        <w:t>2.</w:t>
      </w:r>
      <w:r w:rsidR="009876FF" w:rsidRPr="00281780">
        <w:rPr>
          <w:rFonts w:ascii="Times New Roman" w:hAnsi="Times New Roman"/>
          <w:sz w:val="24"/>
          <w:szCs w:val="24"/>
        </w:rPr>
        <w:t>2</w:t>
      </w:r>
      <w:r w:rsidRPr="00281780">
        <w:rPr>
          <w:rFonts w:ascii="Times New Roman" w:hAnsi="Times New Roman"/>
          <w:sz w:val="24"/>
          <w:szCs w:val="24"/>
        </w:rPr>
        <w:t xml:space="preserve">.2 - </w:t>
      </w:r>
      <w:r w:rsidRPr="00281780">
        <w:rPr>
          <w:rFonts w:ascii="Times New Roman" w:hAnsi="Times New Roman"/>
          <w:b/>
          <w:sz w:val="24"/>
          <w:szCs w:val="24"/>
          <w:u w:val="single"/>
        </w:rPr>
        <w:t>Quando não ocorrer o comparecimento de no mínimo 03 (três) licitantes interessados nos ITENS EXCLUSIVOS PARA ME/EPP/MEI, estes serão julgados desertos e reabertos com AMPLA PARTICIPAÇÃO a todos os licitantes presentes e devidamente credenciados</w:t>
      </w:r>
      <w:r w:rsidRPr="00281780">
        <w:rPr>
          <w:rFonts w:ascii="Times New Roman" w:hAnsi="Times New Roman"/>
          <w:b/>
          <w:sz w:val="24"/>
          <w:szCs w:val="24"/>
        </w:rPr>
        <w:t>.</w:t>
      </w:r>
    </w:p>
    <w:p w:rsidR="00367343" w:rsidRPr="00281780" w:rsidRDefault="00367343" w:rsidP="002101B3">
      <w:pPr>
        <w:pStyle w:val="BookMarcadonivel3"/>
        <w:numPr>
          <w:ilvl w:val="0"/>
          <w:numId w:val="0"/>
        </w:numPr>
        <w:shd w:val="clear" w:color="auto" w:fill="FFFFFF"/>
        <w:spacing w:after="0"/>
        <w:rPr>
          <w:rFonts w:ascii="Times New Roman" w:hAnsi="Times New Roman"/>
          <w:iCs/>
          <w:sz w:val="24"/>
          <w:szCs w:val="24"/>
        </w:rPr>
      </w:pPr>
    </w:p>
    <w:p w:rsidR="00896238" w:rsidRPr="00281780" w:rsidRDefault="000326D8" w:rsidP="002101B3">
      <w:pPr>
        <w:pStyle w:val="PargrafodaLista"/>
        <w:ind w:left="0"/>
        <w:jc w:val="both"/>
        <w:rPr>
          <w:rFonts w:ascii="Times New Roman" w:hAnsi="Times New Roman" w:cs="Times New Roman"/>
          <w:iCs/>
          <w:sz w:val="24"/>
        </w:rPr>
      </w:pPr>
      <w:r w:rsidRPr="00281780">
        <w:rPr>
          <w:rFonts w:ascii="Times New Roman" w:hAnsi="Times New Roman" w:cs="Times New Roman"/>
          <w:sz w:val="24"/>
        </w:rPr>
        <w:t>2.3</w:t>
      </w:r>
      <w:r w:rsidR="00896238" w:rsidRPr="00281780">
        <w:rPr>
          <w:rFonts w:ascii="Times New Roman" w:hAnsi="Times New Roman" w:cs="Times New Roman"/>
          <w:sz w:val="24"/>
        </w:rPr>
        <w:t xml:space="preserve"> - </w:t>
      </w:r>
      <w:r w:rsidR="00896238" w:rsidRPr="00281780">
        <w:rPr>
          <w:rFonts w:ascii="Times New Roman" w:hAnsi="Times New Roman" w:cs="Times New Roman"/>
          <w:bCs/>
          <w:color w:val="000000"/>
          <w:sz w:val="24"/>
        </w:rPr>
        <w:t>Não</w:t>
      </w:r>
      <w:r w:rsidR="00896238" w:rsidRPr="00281780">
        <w:rPr>
          <w:rFonts w:ascii="Times New Roman" w:hAnsi="Times New Roman" w:cs="Times New Roman"/>
          <w:sz w:val="24"/>
        </w:rPr>
        <w:t xml:space="preserve"> poderão participar desta licitação os interessados: </w:t>
      </w:r>
    </w:p>
    <w:p w:rsidR="00896238" w:rsidRPr="00281780" w:rsidRDefault="00896238" w:rsidP="002101B3">
      <w:pPr>
        <w:jc w:val="both"/>
        <w:rPr>
          <w:rFonts w:ascii="Times New Roman" w:hAnsi="Times New Roman" w:cs="Times New Roman"/>
          <w:sz w:val="24"/>
        </w:rPr>
      </w:pPr>
      <w:r w:rsidRPr="00281780">
        <w:rPr>
          <w:rFonts w:ascii="Times New Roman" w:hAnsi="Times New Roman" w:cs="Times New Roman"/>
          <w:sz w:val="24"/>
        </w:rPr>
        <w:t>2.</w:t>
      </w:r>
      <w:r w:rsidR="000326D8" w:rsidRPr="00281780">
        <w:rPr>
          <w:rFonts w:ascii="Times New Roman" w:hAnsi="Times New Roman" w:cs="Times New Roman"/>
          <w:sz w:val="24"/>
        </w:rPr>
        <w:t>3</w:t>
      </w:r>
      <w:r w:rsidRPr="00281780">
        <w:rPr>
          <w:rFonts w:ascii="Times New Roman" w:hAnsi="Times New Roman" w:cs="Times New Roman"/>
          <w:sz w:val="24"/>
        </w:rPr>
        <w:t>.1 - Com falência, concordata ou insolvência, judicialmente decretadas;</w:t>
      </w:r>
    </w:p>
    <w:p w:rsidR="00896238" w:rsidRPr="00281780" w:rsidRDefault="000326D8" w:rsidP="002101B3">
      <w:pPr>
        <w:jc w:val="both"/>
        <w:rPr>
          <w:rFonts w:ascii="Times New Roman" w:hAnsi="Times New Roman" w:cs="Times New Roman"/>
          <w:sz w:val="24"/>
        </w:rPr>
      </w:pPr>
      <w:r w:rsidRPr="00281780">
        <w:rPr>
          <w:rFonts w:ascii="Times New Roman" w:hAnsi="Times New Roman" w:cs="Times New Roman"/>
          <w:sz w:val="24"/>
        </w:rPr>
        <w:t>2.3</w:t>
      </w:r>
      <w:r w:rsidR="00896238" w:rsidRPr="00281780">
        <w:rPr>
          <w:rFonts w:ascii="Times New Roman" w:hAnsi="Times New Roman" w:cs="Times New Roman"/>
          <w:sz w:val="24"/>
        </w:rPr>
        <w:t xml:space="preserve">.2 - Em dissolução ou em liquidação; </w:t>
      </w:r>
    </w:p>
    <w:p w:rsidR="00896238" w:rsidRPr="00281780" w:rsidRDefault="00896238" w:rsidP="002101B3">
      <w:pPr>
        <w:jc w:val="both"/>
        <w:rPr>
          <w:rFonts w:ascii="Times New Roman" w:hAnsi="Times New Roman" w:cs="Times New Roman"/>
          <w:sz w:val="24"/>
        </w:rPr>
      </w:pPr>
      <w:r w:rsidRPr="00281780">
        <w:rPr>
          <w:rFonts w:ascii="Times New Roman" w:hAnsi="Times New Roman" w:cs="Times New Roman"/>
          <w:sz w:val="24"/>
        </w:rPr>
        <w:t>2.</w:t>
      </w:r>
      <w:r w:rsidR="000326D8" w:rsidRPr="00281780">
        <w:rPr>
          <w:rFonts w:ascii="Times New Roman" w:hAnsi="Times New Roman" w:cs="Times New Roman"/>
          <w:sz w:val="24"/>
        </w:rPr>
        <w:t>3</w:t>
      </w:r>
      <w:r w:rsidRPr="00281780">
        <w:rPr>
          <w:rFonts w:ascii="Times New Roman" w:hAnsi="Times New Roman" w:cs="Times New Roman"/>
          <w:sz w:val="24"/>
        </w:rPr>
        <w:t>.3 - Que estejam suspensas de licitar e impedidas de contratar com o Município de Guaíra/SP, nos termos do Art. 87, inciso III, da Lei Federal nº 8.666/1993 - Súmula 51 do TCE/SP;</w:t>
      </w:r>
    </w:p>
    <w:p w:rsidR="00896238" w:rsidRPr="00281780" w:rsidRDefault="000326D8" w:rsidP="002101B3">
      <w:pPr>
        <w:jc w:val="both"/>
        <w:rPr>
          <w:rFonts w:ascii="Times New Roman" w:hAnsi="Times New Roman" w:cs="Times New Roman"/>
          <w:sz w:val="24"/>
        </w:rPr>
      </w:pPr>
      <w:r w:rsidRPr="00281780">
        <w:rPr>
          <w:rFonts w:ascii="Times New Roman" w:hAnsi="Times New Roman" w:cs="Times New Roman"/>
          <w:sz w:val="24"/>
        </w:rPr>
        <w:t>2.3</w:t>
      </w:r>
      <w:r w:rsidR="00896238" w:rsidRPr="00281780">
        <w:rPr>
          <w:rFonts w:ascii="Times New Roman" w:hAnsi="Times New Roman" w:cs="Times New Roman"/>
          <w:sz w:val="24"/>
        </w:rPr>
        <w:t>.4 - Que estejam impedidas de licitar e de contratar com o Município de Guaíra/SP e/ou Departamento de Esgoto e Água de Guaíra/SP, nos termos do Art. 7º da Lei Federal nº 10.520/2002, e decretos regulamentadores - Súmula 51 do TCE/SP;</w:t>
      </w:r>
    </w:p>
    <w:p w:rsidR="00896238" w:rsidRPr="00281780" w:rsidRDefault="00896238" w:rsidP="002101B3">
      <w:pPr>
        <w:jc w:val="both"/>
        <w:rPr>
          <w:rStyle w:val="Forte"/>
          <w:rFonts w:ascii="Times New Roman" w:hAnsi="Times New Roman" w:cs="Times New Roman"/>
          <w:b w:val="0"/>
          <w:sz w:val="24"/>
          <w:shd w:val="clear" w:color="auto" w:fill="FFFFFF"/>
        </w:rPr>
      </w:pPr>
      <w:r w:rsidRPr="00281780">
        <w:rPr>
          <w:rFonts w:ascii="Times New Roman" w:hAnsi="Times New Roman" w:cs="Times New Roman"/>
          <w:sz w:val="24"/>
        </w:rPr>
        <w:lastRenderedPageBreak/>
        <w:t>2.</w:t>
      </w:r>
      <w:r w:rsidR="000326D8" w:rsidRPr="00281780">
        <w:rPr>
          <w:rFonts w:ascii="Times New Roman" w:hAnsi="Times New Roman" w:cs="Times New Roman"/>
          <w:sz w:val="24"/>
        </w:rPr>
        <w:t>3</w:t>
      </w:r>
      <w:r w:rsidRPr="00281780">
        <w:rPr>
          <w:rFonts w:ascii="Times New Roman" w:hAnsi="Times New Roman" w:cs="Times New Roman"/>
          <w:sz w:val="24"/>
        </w:rPr>
        <w:t>.5 - Que tenham sido declaradas inidôneas para licitar ou contratar com a Administração Pública (</w:t>
      </w:r>
      <w:r w:rsidRPr="00281780">
        <w:rPr>
          <w:rStyle w:val="Forte"/>
          <w:rFonts w:ascii="Times New Roman" w:hAnsi="Times New Roman" w:cs="Times New Roman"/>
          <w:b w:val="0"/>
          <w:sz w:val="24"/>
          <w:shd w:val="clear" w:color="auto" w:fill="FFFFFF"/>
        </w:rPr>
        <w:t>Art. 87, IV da Lei Federal nº 8.666/1993);</w:t>
      </w:r>
    </w:p>
    <w:p w:rsidR="00E86F26" w:rsidRPr="00281780" w:rsidRDefault="00E86F26" w:rsidP="002101B3">
      <w:pPr>
        <w:jc w:val="both"/>
        <w:rPr>
          <w:rStyle w:val="Forte"/>
          <w:rFonts w:ascii="Times New Roman" w:hAnsi="Times New Roman" w:cs="Times New Roman"/>
          <w:b w:val="0"/>
          <w:bCs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896238" w:rsidRPr="00281780" w:rsidTr="00896238">
        <w:tc>
          <w:tcPr>
            <w:tcW w:w="5000" w:type="pct"/>
          </w:tcPr>
          <w:p w:rsidR="00896238" w:rsidRPr="00281780" w:rsidRDefault="00896238" w:rsidP="002101B3">
            <w:pPr>
              <w:jc w:val="both"/>
              <w:rPr>
                <w:rStyle w:val="Forte"/>
                <w:rFonts w:ascii="Times New Roman" w:hAnsi="Times New Roman" w:cs="Times New Roman"/>
                <w:bCs w:val="0"/>
                <w:i/>
                <w:sz w:val="22"/>
              </w:rPr>
            </w:pPr>
            <w:r w:rsidRPr="00281780">
              <w:rPr>
                <w:rStyle w:val="Forte"/>
                <w:rFonts w:ascii="Times New Roman" w:hAnsi="Times New Roman" w:cs="Times New Roman"/>
                <w:i/>
                <w:sz w:val="22"/>
                <w:shd w:val="clear" w:color="auto" w:fill="FFFFFF"/>
              </w:rPr>
              <w:t>SÚMULA Nº 51 do TCE/SP que dispõe: “</w:t>
            </w:r>
            <w:r w:rsidRPr="00281780">
              <w:rPr>
                <w:rFonts w:ascii="Times New Roman" w:hAnsi="Times New Roman" w:cs="Times New Roman"/>
                <w:b/>
                <w:i/>
                <w:sz w:val="22"/>
                <w:shd w:val="clear" w:color="auto" w:fill="FFFFFF"/>
              </w:rPr>
              <w:t>A declaração de inidoneidade para licitar ou contratar (Art. 87, IV da Lei Federal nº 8.666/1993) tem seus efeitos jurídicos estendidos a todos os órgãos da Administração Pública, ao passo que, nos casos de impedimento e suspensão de licitar e contratar (Art. 87, III da Lei Federal nº 8.666/1993 e Art. 7º da Lei Federal nº 10.520/2002), a medida repressiva se restringe à esfera de governo do órgão sancionador.”</w:t>
            </w:r>
          </w:p>
        </w:tc>
      </w:tr>
    </w:tbl>
    <w:p w:rsidR="00E86F26" w:rsidRPr="00281780" w:rsidRDefault="00E86F26" w:rsidP="002101B3">
      <w:pPr>
        <w:suppressAutoHyphens/>
        <w:jc w:val="both"/>
        <w:rPr>
          <w:rFonts w:ascii="Times New Roman" w:eastAsia="Arial Unicode MS" w:hAnsi="Times New Roman" w:cs="Times New Roman"/>
          <w:sz w:val="24"/>
        </w:rPr>
      </w:pPr>
    </w:p>
    <w:p w:rsidR="00896238" w:rsidRPr="00281780" w:rsidRDefault="00896238" w:rsidP="002101B3">
      <w:pPr>
        <w:suppressAutoHyphens/>
        <w:jc w:val="both"/>
        <w:rPr>
          <w:rFonts w:ascii="Times New Roman" w:eastAsia="Arial Unicode MS" w:hAnsi="Times New Roman" w:cs="Times New Roman"/>
          <w:sz w:val="24"/>
        </w:rPr>
      </w:pPr>
      <w:r w:rsidRPr="00281780">
        <w:rPr>
          <w:rFonts w:ascii="Times New Roman" w:eastAsia="Arial Unicode MS" w:hAnsi="Times New Roman" w:cs="Times New Roman"/>
          <w:sz w:val="24"/>
        </w:rPr>
        <w:t>2.</w:t>
      </w:r>
      <w:r w:rsidR="000326D8" w:rsidRPr="00281780">
        <w:rPr>
          <w:rFonts w:ascii="Times New Roman" w:eastAsia="Arial Unicode MS" w:hAnsi="Times New Roman" w:cs="Times New Roman"/>
          <w:sz w:val="24"/>
        </w:rPr>
        <w:t>3</w:t>
      </w:r>
      <w:r w:rsidRPr="00281780">
        <w:rPr>
          <w:rFonts w:ascii="Times New Roman" w:eastAsia="Arial Unicode MS" w:hAnsi="Times New Roman" w:cs="Times New Roman"/>
          <w:sz w:val="24"/>
        </w:rPr>
        <w:t>.6 - Que estejam reunidas em consórcio;</w:t>
      </w:r>
    </w:p>
    <w:p w:rsidR="00896238" w:rsidRPr="00281780" w:rsidRDefault="00896238" w:rsidP="002101B3">
      <w:pPr>
        <w:suppressAutoHyphens/>
        <w:jc w:val="both"/>
        <w:rPr>
          <w:rFonts w:ascii="Times New Roman" w:eastAsia="Arial Unicode MS" w:hAnsi="Times New Roman" w:cs="Times New Roman"/>
          <w:sz w:val="24"/>
        </w:rPr>
      </w:pPr>
      <w:r w:rsidRPr="00281780">
        <w:rPr>
          <w:rFonts w:ascii="Times New Roman" w:eastAsia="Arial Unicode MS" w:hAnsi="Times New Roman" w:cs="Times New Roman"/>
          <w:sz w:val="24"/>
        </w:rPr>
        <w:t>2.</w:t>
      </w:r>
      <w:r w:rsidR="000326D8" w:rsidRPr="00281780">
        <w:rPr>
          <w:rFonts w:ascii="Times New Roman" w:eastAsia="Arial Unicode MS" w:hAnsi="Times New Roman" w:cs="Times New Roman"/>
          <w:sz w:val="24"/>
        </w:rPr>
        <w:t>3</w:t>
      </w:r>
      <w:r w:rsidRPr="00281780">
        <w:rPr>
          <w:rFonts w:ascii="Times New Roman" w:eastAsia="Arial Unicode MS" w:hAnsi="Times New Roman" w:cs="Times New Roman"/>
          <w:sz w:val="24"/>
        </w:rPr>
        <w:t>.7 - Que sejam controladoras, coligadas ou subsidiárias entre si;</w:t>
      </w:r>
    </w:p>
    <w:p w:rsidR="00896238" w:rsidRPr="00281780" w:rsidRDefault="00896238" w:rsidP="002101B3">
      <w:pPr>
        <w:jc w:val="both"/>
        <w:rPr>
          <w:rFonts w:ascii="Times New Roman" w:hAnsi="Times New Roman" w:cs="Times New Roman"/>
          <w:sz w:val="24"/>
        </w:rPr>
      </w:pPr>
      <w:r w:rsidRPr="00281780">
        <w:rPr>
          <w:rFonts w:ascii="Times New Roman" w:hAnsi="Times New Roman" w:cs="Times New Roman"/>
          <w:sz w:val="24"/>
        </w:rPr>
        <w:t>2.</w:t>
      </w:r>
      <w:r w:rsidR="000326D8" w:rsidRPr="00281780">
        <w:rPr>
          <w:rFonts w:ascii="Times New Roman" w:hAnsi="Times New Roman" w:cs="Times New Roman"/>
          <w:sz w:val="24"/>
        </w:rPr>
        <w:t>3</w:t>
      </w:r>
      <w:r w:rsidRPr="00281780">
        <w:rPr>
          <w:rFonts w:ascii="Times New Roman" w:hAnsi="Times New Roman" w:cs="Times New Roman"/>
          <w:sz w:val="24"/>
        </w:rPr>
        <w:t>.8 - Estrangeiras que não funcionem no País;</w:t>
      </w:r>
    </w:p>
    <w:p w:rsidR="00896238" w:rsidRPr="00281780" w:rsidRDefault="00896238" w:rsidP="002101B3">
      <w:pPr>
        <w:jc w:val="both"/>
        <w:rPr>
          <w:rFonts w:ascii="Times New Roman" w:hAnsi="Times New Roman" w:cs="Times New Roman"/>
          <w:sz w:val="24"/>
        </w:rPr>
      </w:pPr>
      <w:r w:rsidRPr="00281780">
        <w:rPr>
          <w:rFonts w:ascii="Times New Roman" w:eastAsia="Arial Unicode MS" w:hAnsi="Times New Roman" w:cs="Times New Roman"/>
          <w:sz w:val="24"/>
        </w:rPr>
        <w:t>2.</w:t>
      </w:r>
      <w:r w:rsidR="000326D8" w:rsidRPr="00281780">
        <w:rPr>
          <w:rFonts w:ascii="Times New Roman" w:eastAsia="Arial Unicode MS" w:hAnsi="Times New Roman" w:cs="Times New Roman"/>
          <w:sz w:val="24"/>
        </w:rPr>
        <w:t>3</w:t>
      </w:r>
      <w:r w:rsidRPr="00281780">
        <w:rPr>
          <w:rFonts w:ascii="Times New Roman" w:eastAsia="Arial Unicode MS" w:hAnsi="Times New Roman" w:cs="Times New Roman"/>
          <w:sz w:val="24"/>
        </w:rPr>
        <w:t>.9 - Quaisquer interessados que se enquadrem nas vedações previstas no Art. 9º da Lei Federal nº 8.666/1993.</w:t>
      </w:r>
    </w:p>
    <w:p w:rsidR="00896238" w:rsidRPr="00281780" w:rsidRDefault="00896238" w:rsidP="002101B3">
      <w:pPr>
        <w:pStyle w:val="BookMarcadonivel3"/>
        <w:numPr>
          <w:ilvl w:val="0"/>
          <w:numId w:val="0"/>
        </w:numPr>
        <w:spacing w:after="0"/>
        <w:rPr>
          <w:rFonts w:ascii="Times New Roman" w:eastAsia="Arial Unicode MS" w:hAnsi="Times New Roman"/>
          <w:sz w:val="24"/>
          <w:szCs w:val="24"/>
        </w:rPr>
      </w:pPr>
      <w:r w:rsidRPr="00281780">
        <w:rPr>
          <w:rFonts w:ascii="Times New Roman" w:eastAsia="Arial Unicode MS" w:hAnsi="Times New Roman"/>
          <w:sz w:val="24"/>
          <w:szCs w:val="24"/>
        </w:rPr>
        <w:t>2.</w:t>
      </w:r>
      <w:r w:rsidR="000326D8" w:rsidRPr="00281780">
        <w:rPr>
          <w:rFonts w:ascii="Times New Roman" w:eastAsia="Arial Unicode MS" w:hAnsi="Times New Roman"/>
          <w:sz w:val="24"/>
          <w:szCs w:val="24"/>
        </w:rPr>
        <w:t>3</w:t>
      </w:r>
      <w:r w:rsidRPr="00281780">
        <w:rPr>
          <w:rFonts w:ascii="Times New Roman" w:eastAsia="Arial Unicode MS" w:hAnsi="Times New Roman"/>
          <w:sz w:val="24"/>
          <w:szCs w:val="24"/>
        </w:rPr>
        <w:t>.10 - Empresas, Sócios e/ou Diretores proibidos de contratar com o Poder Público nos termos do Art. 12 da Lei Federal nº 8429/1992 - Lei de Improbidade Administrativa;</w:t>
      </w:r>
    </w:p>
    <w:p w:rsidR="00896238" w:rsidRPr="00281780" w:rsidRDefault="000326D8" w:rsidP="002101B3">
      <w:pPr>
        <w:jc w:val="both"/>
        <w:rPr>
          <w:rFonts w:ascii="Times New Roman" w:hAnsi="Times New Roman" w:cs="Times New Roman"/>
          <w:sz w:val="24"/>
        </w:rPr>
      </w:pPr>
      <w:r w:rsidRPr="00281780">
        <w:rPr>
          <w:rFonts w:ascii="Times New Roman" w:hAnsi="Times New Roman" w:cs="Times New Roman"/>
          <w:sz w:val="24"/>
        </w:rPr>
        <w:t>2.3</w:t>
      </w:r>
      <w:r w:rsidR="00896238" w:rsidRPr="00281780">
        <w:rPr>
          <w:rFonts w:ascii="Times New Roman" w:hAnsi="Times New Roman" w:cs="Times New Roman"/>
          <w:sz w:val="24"/>
        </w:rPr>
        <w:t xml:space="preserve">.11 - Possuam em </w:t>
      </w:r>
      <w:proofErr w:type="gramStart"/>
      <w:r w:rsidR="00896238" w:rsidRPr="00281780">
        <w:rPr>
          <w:rFonts w:ascii="Times New Roman" w:hAnsi="Times New Roman" w:cs="Times New Roman"/>
          <w:sz w:val="24"/>
        </w:rPr>
        <w:t>seus quadro</w:t>
      </w:r>
      <w:proofErr w:type="gramEnd"/>
      <w:r w:rsidR="00896238" w:rsidRPr="00281780">
        <w:rPr>
          <w:rFonts w:ascii="Times New Roman" w:hAnsi="Times New Roman" w:cs="Times New Roman"/>
          <w:sz w:val="24"/>
        </w:rPr>
        <w:t xml:space="preserve"> de sócios e/ou diretores servidores ou funcionários do Município de Guaíra/SP e/ou Departamento de Esgoto e Água de Guaíra/SP; </w:t>
      </w:r>
    </w:p>
    <w:p w:rsidR="000326D8" w:rsidRPr="00281780" w:rsidRDefault="000326D8" w:rsidP="002101B3">
      <w:pPr>
        <w:jc w:val="both"/>
        <w:rPr>
          <w:rFonts w:ascii="Times New Roman" w:hAnsi="Times New Roman" w:cs="Times New Roman"/>
          <w:sz w:val="24"/>
        </w:rPr>
      </w:pPr>
    </w:p>
    <w:p w:rsidR="00896238" w:rsidRPr="00281780" w:rsidRDefault="00896238" w:rsidP="002101B3">
      <w:pPr>
        <w:pStyle w:val="BookparaMarcador"/>
        <w:numPr>
          <w:ilvl w:val="0"/>
          <w:numId w:val="0"/>
        </w:numPr>
        <w:spacing w:after="0"/>
        <w:rPr>
          <w:rStyle w:val="Forte"/>
          <w:rFonts w:ascii="Times New Roman" w:hAnsi="Times New Roman"/>
          <w:b w:val="0"/>
          <w:color w:val="auto"/>
          <w:sz w:val="24"/>
          <w:szCs w:val="24"/>
          <w:shd w:val="clear" w:color="auto" w:fill="FFFFFF"/>
        </w:rPr>
      </w:pPr>
      <w:r w:rsidRPr="00281780">
        <w:rPr>
          <w:rStyle w:val="Forte"/>
          <w:rFonts w:ascii="Times New Roman" w:hAnsi="Times New Roman"/>
          <w:b w:val="0"/>
          <w:color w:val="auto"/>
          <w:sz w:val="24"/>
          <w:szCs w:val="24"/>
          <w:shd w:val="clear" w:color="auto" w:fill="FFFFFF"/>
        </w:rPr>
        <w:t>2.</w:t>
      </w:r>
      <w:r w:rsidR="000326D8" w:rsidRPr="00281780">
        <w:rPr>
          <w:rStyle w:val="Forte"/>
          <w:rFonts w:ascii="Times New Roman" w:hAnsi="Times New Roman"/>
          <w:b w:val="0"/>
          <w:color w:val="auto"/>
          <w:sz w:val="24"/>
          <w:szCs w:val="24"/>
          <w:shd w:val="clear" w:color="auto" w:fill="FFFFFF"/>
        </w:rPr>
        <w:t>4</w:t>
      </w:r>
      <w:r w:rsidRPr="00281780">
        <w:rPr>
          <w:rStyle w:val="Forte"/>
          <w:rFonts w:ascii="Times New Roman" w:hAnsi="Times New Roman"/>
          <w:b w:val="0"/>
          <w:color w:val="auto"/>
          <w:sz w:val="24"/>
          <w:szCs w:val="24"/>
          <w:shd w:val="clear" w:color="auto" w:fill="FFFFFF"/>
        </w:rPr>
        <w:t xml:space="preserve"> - É permitida a participação de empresas que estejam em recuperação judicial, desde a mesma apresente na Fase de Habilitação o Plano de Recuperação devidamente homologado pelo juízo e em pleno vigor, bem como, deverá apresentar todos os demais documentos e requisitos previstos na Fase de Habilitação, nos termos da SÚMULA Nº 50 do TCE/SP;</w:t>
      </w:r>
    </w:p>
    <w:p w:rsidR="00E86F26" w:rsidRPr="00281780" w:rsidRDefault="00E86F26" w:rsidP="002101B3">
      <w:pPr>
        <w:pStyle w:val="BookparaMarcador"/>
        <w:numPr>
          <w:ilvl w:val="0"/>
          <w:numId w:val="0"/>
        </w:numPr>
        <w:spacing w:after="0"/>
        <w:rPr>
          <w:rStyle w:val="Forte"/>
          <w:rFonts w:ascii="Times New Roman" w:hAnsi="Times New Roman"/>
          <w:b w:val="0"/>
          <w:bCs w:val="0"/>
          <w:color w:val="auto"/>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896238" w:rsidRPr="00281780" w:rsidTr="00896238">
        <w:tc>
          <w:tcPr>
            <w:tcW w:w="5000" w:type="pct"/>
          </w:tcPr>
          <w:p w:rsidR="00896238" w:rsidRPr="00281780" w:rsidRDefault="00896238" w:rsidP="002101B3">
            <w:pPr>
              <w:pStyle w:val="BookparaMarcador"/>
              <w:numPr>
                <w:ilvl w:val="0"/>
                <w:numId w:val="0"/>
              </w:numPr>
              <w:spacing w:after="0"/>
              <w:rPr>
                <w:rStyle w:val="Forte"/>
                <w:rFonts w:ascii="Times New Roman" w:hAnsi="Times New Roman"/>
                <w:bCs w:val="0"/>
                <w:i/>
                <w:color w:val="auto"/>
                <w:szCs w:val="24"/>
              </w:rPr>
            </w:pPr>
            <w:r w:rsidRPr="00281780">
              <w:rPr>
                <w:rStyle w:val="Forte"/>
                <w:rFonts w:ascii="Times New Roman" w:hAnsi="Times New Roman"/>
                <w:i/>
                <w:color w:val="auto"/>
                <w:szCs w:val="24"/>
                <w:shd w:val="clear" w:color="auto" w:fill="FFFFFF"/>
              </w:rPr>
              <w:t>SÚMULA Nº 50 do TCE/SP - “</w:t>
            </w:r>
            <w:r w:rsidRPr="00281780">
              <w:rPr>
                <w:rFonts w:ascii="Times New Roman" w:hAnsi="Times New Roman"/>
                <w:b/>
                <w:i/>
                <w:color w:val="auto"/>
                <w:szCs w:val="24"/>
                <w:shd w:val="clear" w:color="auto" w:fill="FFFFFF"/>
              </w:rPr>
              <w:t>Em procedimento licitatório, não pode a Administração impedir a participação de empresas que estejam em recuperação judicial, das quais poderá ser exigida a apresentação, durante a fase de habilitação, do Plano de Recuperação já homologado pelo juízo competente e em pleno vigor, sem prejuízo do atendimento a todos os requisitos de habilitação econômico-financeira estabelecidos no edital.”</w:t>
            </w:r>
          </w:p>
        </w:tc>
      </w:tr>
    </w:tbl>
    <w:p w:rsidR="0071725E" w:rsidRPr="00281780" w:rsidRDefault="0071725E" w:rsidP="002101B3">
      <w:pPr>
        <w:jc w:val="both"/>
        <w:rPr>
          <w:rFonts w:ascii="Times New Roman" w:eastAsia="Arial Unicode MS" w:hAnsi="Times New Roman" w:cs="Times New Roman"/>
          <w:sz w:val="24"/>
        </w:rPr>
      </w:pPr>
    </w:p>
    <w:p w:rsidR="00896238" w:rsidRPr="00281780" w:rsidRDefault="00896238" w:rsidP="002101B3">
      <w:pPr>
        <w:jc w:val="both"/>
        <w:rPr>
          <w:rFonts w:ascii="Times New Roman" w:eastAsia="Arial Unicode MS" w:hAnsi="Times New Roman" w:cs="Times New Roman"/>
          <w:sz w:val="24"/>
        </w:rPr>
      </w:pPr>
      <w:r w:rsidRPr="00281780">
        <w:rPr>
          <w:rFonts w:ascii="Times New Roman" w:eastAsia="Arial Unicode MS" w:hAnsi="Times New Roman" w:cs="Times New Roman"/>
          <w:sz w:val="24"/>
        </w:rPr>
        <w:t>2.</w:t>
      </w:r>
      <w:r w:rsidR="0071725E" w:rsidRPr="00281780">
        <w:rPr>
          <w:rFonts w:ascii="Times New Roman" w:eastAsia="Arial Unicode MS" w:hAnsi="Times New Roman" w:cs="Times New Roman"/>
          <w:sz w:val="24"/>
        </w:rPr>
        <w:t>5</w:t>
      </w:r>
      <w:r w:rsidRPr="00281780">
        <w:rPr>
          <w:rFonts w:ascii="Times New Roman" w:eastAsia="Arial Unicode MS" w:hAnsi="Times New Roman" w:cs="Times New Roman"/>
          <w:sz w:val="24"/>
        </w:rPr>
        <w:t xml:space="preserve"> - O descumprimento de qualquer condição de participação acarretará a inabilitação do licitante.</w:t>
      </w:r>
    </w:p>
    <w:p w:rsidR="0071725E" w:rsidRPr="00281780" w:rsidRDefault="0071725E" w:rsidP="002101B3">
      <w:pPr>
        <w:jc w:val="both"/>
        <w:rPr>
          <w:rFonts w:ascii="Times New Roman" w:eastAsia="Arial Unicode MS" w:hAnsi="Times New Roman" w:cs="Times New Roman"/>
          <w:sz w:val="24"/>
        </w:rPr>
      </w:pPr>
    </w:p>
    <w:p w:rsidR="00896238" w:rsidRPr="00281780" w:rsidRDefault="0071725E" w:rsidP="002101B3">
      <w:pPr>
        <w:overflowPunct w:val="0"/>
        <w:autoSpaceDE w:val="0"/>
        <w:autoSpaceDN w:val="0"/>
        <w:adjustRightInd w:val="0"/>
        <w:jc w:val="both"/>
        <w:textAlignment w:val="baseline"/>
        <w:rPr>
          <w:rFonts w:ascii="Times New Roman" w:hAnsi="Times New Roman" w:cs="Times New Roman"/>
          <w:color w:val="000000"/>
          <w:sz w:val="24"/>
        </w:rPr>
      </w:pPr>
      <w:r w:rsidRPr="00281780">
        <w:rPr>
          <w:rFonts w:ascii="Times New Roman" w:hAnsi="Times New Roman" w:cs="Times New Roman"/>
          <w:color w:val="000000"/>
          <w:sz w:val="24"/>
        </w:rPr>
        <w:t>2.6–Nos termos do item nº 2.1 do presente edital, o</w:t>
      </w:r>
      <w:r w:rsidR="00896238" w:rsidRPr="00281780">
        <w:rPr>
          <w:rFonts w:ascii="Times New Roman" w:hAnsi="Times New Roman" w:cs="Times New Roman"/>
          <w:color w:val="000000"/>
          <w:sz w:val="24"/>
        </w:rPr>
        <w:t xml:space="preserve"> licitante deverá estar credenciado, de forma direta ou através de empresas associadas à </w:t>
      </w:r>
      <w:r w:rsidR="002101B3" w:rsidRPr="00281780">
        <w:rPr>
          <w:rFonts w:ascii="Times New Roman" w:hAnsi="Times New Roman" w:cs="Times New Roman"/>
          <w:color w:val="000000"/>
          <w:sz w:val="24"/>
        </w:rPr>
        <w:t>Plataforma de Licitações Licita Mais Brasil</w:t>
      </w:r>
      <w:r w:rsidR="00896238" w:rsidRPr="00281780">
        <w:rPr>
          <w:rFonts w:ascii="Times New Roman" w:hAnsi="Times New Roman" w:cs="Times New Roman"/>
          <w:color w:val="000000"/>
          <w:sz w:val="24"/>
        </w:rPr>
        <w:t xml:space="preserve">, até no mínimo uma hora antes do horário fixado no edital para o recebimento das propostas. </w:t>
      </w:r>
    </w:p>
    <w:p w:rsidR="004D52B0" w:rsidRPr="00281780" w:rsidRDefault="004D52B0" w:rsidP="002101B3">
      <w:pPr>
        <w:overflowPunct w:val="0"/>
        <w:autoSpaceDE w:val="0"/>
        <w:autoSpaceDN w:val="0"/>
        <w:adjustRightInd w:val="0"/>
        <w:jc w:val="both"/>
        <w:textAlignment w:val="baseline"/>
        <w:rPr>
          <w:rFonts w:ascii="Times New Roman" w:hAnsi="Times New Roman" w:cs="Times New Roman"/>
          <w:color w:val="000000"/>
          <w:sz w:val="24"/>
        </w:rPr>
      </w:pPr>
    </w:p>
    <w:p w:rsidR="002101B3" w:rsidRPr="00281780" w:rsidRDefault="004D52B0" w:rsidP="002101B3">
      <w:pPr>
        <w:suppressAutoHyphens/>
        <w:jc w:val="both"/>
        <w:rPr>
          <w:rFonts w:ascii="Times New Roman" w:eastAsia="Arial Unicode MS" w:hAnsi="Times New Roman" w:cs="Times New Roman"/>
          <w:sz w:val="24"/>
        </w:rPr>
      </w:pPr>
      <w:r w:rsidRPr="00281780">
        <w:rPr>
          <w:rFonts w:ascii="Times New Roman" w:hAnsi="Times New Roman" w:cs="Times New Roman"/>
          <w:color w:val="000000"/>
          <w:sz w:val="24"/>
        </w:rPr>
        <w:t>2.6.1.</w:t>
      </w:r>
      <w:r w:rsidR="00896238" w:rsidRPr="00281780">
        <w:rPr>
          <w:rFonts w:ascii="Times New Roman" w:hAnsi="Times New Roman" w:cs="Times New Roman"/>
          <w:color w:val="000000"/>
          <w:sz w:val="24"/>
        </w:rPr>
        <w:t xml:space="preserve"> - </w:t>
      </w:r>
      <w:r w:rsidR="002101B3" w:rsidRPr="00281780">
        <w:rPr>
          <w:rFonts w:ascii="Times New Roman" w:eastAsia="Arial Unicode MS" w:hAnsi="Times New Roman" w:cs="Times New Roman"/>
          <w:sz w:val="24"/>
        </w:rPr>
        <w:t xml:space="preserve">O cadastramento do licitante deverá ser realizado diretamente na Plataforma Licita Mais Brasil através do link </w:t>
      </w:r>
      <w:hyperlink r:id="rId14" w:history="1">
        <w:r w:rsidR="002101B3" w:rsidRPr="00281780">
          <w:rPr>
            <w:rStyle w:val="Hyperlink"/>
            <w:rFonts w:ascii="Times New Roman" w:eastAsia="Arial Unicode MS" w:hAnsi="Times New Roman" w:cs="Times New Roman"/>
            <w:sz w:val="24"/>
          </w:rPr>
          <w:t>www.licitamaisbrasil.com.br/cadastro-fornecedor</w:t>
        </w:r>
      </w:hyperlink>
      <w:r w:rsidR="002101B3" w:rsidRPr="00281780">
        <w:rPr>
          <w:rFonts w:ascii="Times New Roman" w:eastAsia="Arial Unicode MS" w:hAnsi="Times New Roman" w:cs="Times New Roman"/>
          <w:sz w:val="24"/>
        </w:rPr>
        <w:t xml:space="preserve"> acompanhado dos seguintes documentos:</w:t>
      </w:r>
    </w:p>
    <w:p w:rsidR="002101B3" w:rsidRPr="00281780" w:rsidRDefault="002101B3" w:rsidP="00BF5B67">
      <w:pPr>
        <w:numPr>
          <w:ilvl w:val="0"/>
          <w:numId w:val="10"/>
        </w:numPr>
        <w:suppressAutoHyphens/>
        <w:jc w:val="both"/>
        <w:rPr>
          <w:rFonts w:ascii="Times New Roman" w:eastAsia="Arial Unicode MS" w:hAnsi="Times New Roman" w:cs="Times New Roman"/>
          <w:sz w:val="24"/>
        </w:rPr>
      </w:pPr>
      <w:r w:rsidRPr="00281780">
        <w:rPr>
          <w:rFonts w:ascii="Times New Roman" w:eastAsia="Arial Unicode MS" w:hAnsi="Times New Roman" w:cs="Times New Roman"/>
          <w:sz w:val="24"/>
        </w:rPr>
        <w:t>Registro Comercial</w:t>
      </w:r>
    </w:p>
    <w:p w:rsidR="002101B3" w:rsidRPr="00281780" w:rsidRDefault="002101B3" w:rsidP="00BF5B67">
      <w:pPr>
        <w:numPr>
          <w:ilvl w:val="0"/>
          <w:numId w:val="10"/>
        </w:numPr>
        <w:suppressAutoHyphens/>
        <w:jc w:val="both"/>
        <w:rPr>
          <w:rFonts w:ascii="Times New Roman" w:eastAsia="Arial Unicode MS" w:hAnsi="Times New Roman" w:cs="Times New Roman"/>
          <w:sz w:val="24"/>
        </w:rPr>
      </w:pPr>
      <w:r w:rsidRPr="00281780">
        <w:rPr>
          <w:rFonts w:ascii="Times New Roman" w:eastAsia="Arial Unicode MS" w:hAnsi="Times New Roman" w:cs="Times New Roman"/>
          <w:sz w:val="24"/>
        </w:rPr>
        <w:t>Contrato/Estatuto Comercial</w:t>
      </w:r>
    </w:p>
    <w:p w:rsidR="002101B3" w:rsidRPr="00281780" w:rsidRDefault="002101B3" w:rsidP="00BF5B67">
      <w:pPr>
        <w:numPr>
          <w:ilvl w:val="0"/>
          <w:numId w:val="10"/>
        </w:numPr>
        <w:suppressAutoHyphens/>
        <w:jc w:val="both"/>
        <w:rPr>
          <w:rFonts w:ascii="Times New Roman" w:eastAsia="Arial Unicode MS" w:hAnsi="Times New Roman" w:cs="Times New Roman"/>
          <w:sz w:val="24"/>
        </w:rPr>
      </w:pPr>
      <w:r w:rsidRPr="00281780">
        <w:rPr>
          <w:rFonts w:ascii="Times New Roman" w:eastAsia="Arial Unicode MS" w:hAnsi="Times New Roman" w:cs="Times New Roman"/>
          <w:sz w:val="24"/>
        </w:rPr>
        <w:t>Cartão CNPJ</w:t>
      </w:r>
    </w:p>
    <w:p w:rsidR="002101B3" w:rsidRPr="00281780" w:rsidRDefault="002101B3" w:rsidP="00BF5B67">
      <w:pPr>
        <w:numPr>
          <w:ilvl w:val="0"/>
          <w:numId w:val="10"/>
        </w:numPr>
        <w:suppressAutoHyphens/>
        <w:jc w:val="both"/>
        <w:rPr>
          <w:rFonts w:ascii="Times New Roman" w:eastAsia="Arial Unicode MS" w:hAnsi="Times New Roman" w:cs="Times New Roman"/>
          <w:sz w:val="24"/>
        </w:rPr>
      </w:pPr>
      <w:r w:rsidRPr="00281780">
        <w:rPr>
          <w:rFonts w:ascii="Times New Roman" w:eastAsia="Arial Unicode MS" w:hAnsi="Times New Roman" w:cs="Times New Roman"/>
          <w:sz w:val="24"/>
        </w:rPr>
        <w:t>CPF dos sócios</w:t>
      </w:r>
    </w:p>
    <w:p w:rsidR="002101B3" w:rsidRPr="00281780" w:rsidRDefault="002101B3" w:rsidP="00BF5B67">
      <w:pPr>
        <w:numPr>
          <w:ilvl w:val="0"/>
          <w:numId w:val="10"/>
        </w:numPr>
        <w:suppressAutoHyphens/>
        <w:jc w:val="both"/>
        <w:rPr>
          <w:rFonts w:ascii="Times New Roman" w:eastAsia="Arial Unicode MS" w:hAnsi="Times New Roman" w:cs="Times New Roman"/>
          <w:sz w:val="24"/>
        </w:rPr>
      </w:pPr>
      <w:r w:rsidRPr="00281780">
        <w:rPr>
          <w:rFonts w:ascii="Times New Roman" w:eastAsia="Arial Unicode MS" w:hAnsi="Times New Roman" w:cs="Times New Roman"/>
          <w:sz w:val="24"/>
        </w:rPr>
        <w:t>RG dos sócios</w:t>
      </w:r>
    </w:p>
    <w:p w:rsidR="002101B3" w:rsidRPr="00281780" w:rsidRDefault="002101B3" w:rsidP="00BF5B67">
      <w:pPr>
        <w:numPr>
          <w:ilvl w:val="0"/>
          <w:numId w:val="10"/>
        </w:numPr>
        <w:suppressAutoHyphens/>
        <w:jc w:val="both"/>
        <w:rPr>
          <w:rFonts w:ascii="Times New Roman" w:eastAsia="Arial Unicode MS" w:hAnsi="Times New Roman" w:cs="Times New Roman"/>
          <w:sz w:val="24"/>
        </w:rPr>
      </w:pPr>
      <w:r w:rsidRPr="00281780">
        <w:rPr>
          <w:rFonts w:ascii="Times New Roman" w:eastAsia="Arial Unicode MS" w:hAnsi="Times New Roman" w:cs="Times New Roman"/>
          <w:sz w:val="24"/>
        </w:rPr>
        <w:t>Inscrição Estadual</w:t>
      </w:r>
    </w:p>
    <w:p w:rsidR="002101B3" w:rsidRPr="00281780" w:rsidRDefault="002101B3" w:rsidP="00BF5B67">
      <w:pPr>
        <w:numPr>
          <w:ilvl w:val="0"/>
          <w:numId w:val="10"/>
        </w:numPr>
        <w:suppressAutoHyphens/>
        <w:jc w:val="both"/>
        <w:rPr>
          <w:rFonts w:ascii="Times New Roman" w:eastAsia="Arial Unicode MS" w:hAnsi="Times New Roman" w:cs="Times New Roman"/>
          <w:sz w:val="24"/>
        </w:rPr>
      </w:pPr>
      <w:r w:rsidRPr="00281780">
        <w:rPr>
          <w:rFonts w:ascii="Times New Roman" w:eastAsia="Arial Unicode MS" w:hAnsi="Times New Roman" w:cs="Times New Roman"/>
          <w:sz w:val="24"/>
        </w:rPr>
        <w:t>Inscrição Municipal</w:t>
      </w:r>
    </w:p>
    <w:p w:rsidR="002101B3" w:rsidRPr="00281780" w:rsidRDefault="002101B3" w:rsidP="00BF5B67">
      <w:pPr>
        <w:numPr>
          <w:ilvl w:val="0"/>
          <w:numId w:val="10"/>
        </w:numPr>
        <w:suppressAutoHyphens/>
        <w:jc w:val="both"/>
        <w:rPr>
          <w:rFonts w:ascii="Times New Roman" w:eastAsia="Arial Unicode MS" w:hAnsi="Times New Roman" w:cs="Times New Roman"/>
          <w:sz w:val="24"/>
        </w:rPr>
      </w:pPr>
      <w:r w:rsidRPr="00281780">
        <w:rPr>
          <w:rFonts w:ascii="Times New Roman" w:eastAsia="Arial Unicode MS" w:hAnsi="Times New Roman" w:cs="Times New Roman"/>
          <w:sz w:val="24"/>
        </w:rPr>
        <w:t>Termo de Adesão assinado</w:t>
      </w:r>
    </w:p>
    <w:p w:rsidR="002101B3" w:rsidRPr="00281780" w:rsidRDefault="002101B3" w:rsidP="00BF5B67">
      <w:pPr>
        <w:numPr>
          <w:ilvl w:val="0"/>
          <w:numId w:val="10"/>
        </w:numPr>
        <w:suppressAutoHyphens/>
        <w:jc w:val="both"/>
        <w:rPr>
          <w:rFonts w:ascii="Times New Roman" w:eastAsia="Arial Unicode MS" w:hAnsi="Times New Roman" w:cs="Times New Roman"/>
          <w:sz w:val="24"/>
        </w:rPr>
      </w:pPr>
      <w:r w:rsidRPr="00281780">
        <w:rPr>
          <w:rFonts w:ascii="Times New Roman" w:eastAsia="Arial Unicode MS" w:hAnsi="Times New Roman" w:cs="Times New Roman"/>
          <w:sz w:val="24"/>
        </w:rPr>
        <w:lastRenderedPageBreak/>
        <w:t>Comprovante de pagamento (somente para o cadastro completo)</w:t>
      </w:r>
    </w:p>
    <w:p w:rsidR="002101B3" w:rsidRPr="00281780" w:rsidRDefault="002101B3" w:rsidP="00BF5B67">
      <w:pPr>
        <w:pStyle w:val="PargrafodaLista"/>
        <w:numPr>
          <w:ilvl w:val="1"/>
          <w:numId w:val="11"/>
        </w:numPr>
        <w:suppressAutoHyphens/>
        <w:jc w:val="both"/>
        <w:rPr>
          <w:rFonts w:ascii="Times New Roman" w:eastAsia="Arial Unicode MS" w:hAnsi="Times New Roman" w:cs="Times New Roman"/>
          <w:sz w:val="24"/>
        </w:rPr>
      </w:pPr>
      <w:r w:rsidRPr="00281780">
        <w:rPr>
          <w:rFonts w:ascii="Times New Roman" w:eastAsia="Arial Unicode MS" w:hAnsi="Times New Roman" w:cs="Times New Roman"/>
          <w:sz w:val="24"/>
        </w:rPr>
        <w:t>O custo de operacionalização e uso do sistema, ficará a cargo do Licitante participante do certame, que terá acesso a todos os processos publicados na Plataforma, durante o período selecionado durante o cadastro.</w:t>
      </w:r>
    </w:p>
    <w:p w:rsidR="002101B3" w:rsidRPr="00281780" w:rsidRDefault="002101B3" w:rsidP="00BF5B67">
      <w:pPr>
        <w:pStyle w:val="PargrafodaLista"/>
        <w:numPr>
          <w:ilvl w:val="1"/>
          <w:numId w:val="11"/>
        </w:numPr>
        <w:suppressAutoHyphens/>
        <w:jc w:val="both"/>
        <w:rPr>
          <w:rFonts w:ascii="Times New Roman" w:eastAsia="Arial Unicode MS" w:hAnsi="Times New Roman" w:cs="Times New Roman"/>
          <w:sz w:val="24"/>
        </w:rPr>
      </w:pPr>
      <w:r w:rsidRPr="00281780">
        <w:rPr>
          <w:rFonts w:ascii="Times New Roman" w:eastAsia="Arial Unicode MS" w:hAnsi="Times New Roman" w:cs="Times New Roman"/>
          <w:sz w:val="24"/>
        </w:rPr>
        <w:t xml:space="preserve">Não serão cobradas quaisquer outras taxas ou corretagens dos licitantes participantes dos processos. </w:t>
      </w:r>
    </w:p>
    <w:p w:rsidR="00896238" w:rsidRPr="00281780" w:rsidRDefault="002101B3" w:rsidP="002101B3">
      <w:pPr>
        <w:tabs>
          <w:tab w:val="left" w:pos="426"/>
          <w:tab w:val="left" w:pos="567"/>
          <w:tab w:val="left" w:pos="709"/>
        </w:tabs>
        <w:overflowPunct w:val="0"/>
        <w:autoSpaceDE w:val="0"/>
        <w:autoSpaceDN w:val="0"/>
        <w:adjustRightInd w:val="0"/>
        <w:jc w:val="both"/>
        <w:textAlignment w:val="baseline"/>
        <w:rPr>
          <w:rFonts w:ascii="Times New Roman" w:hAnsi="Times New Roman" w:cs="Times New Roman"/>
          <w:snapToGrid w:val="0"/>
          <w:color w:val="000000"/>
          <w:sz w:val="24"/>
        </w:rPr>
      </w:pPr>
      <w:r w:rsidRPr="00281780">
        <w:rPr>
          <w:rFonts w:ascii="Times New Roman" w:eastAsia="Arial Unicode MS" w:hAnsi="Times New Roman" w:cs="Times New Roman"/>
          <w:sz w:val="24"/>
        </w:rPr>
        <w:t>2.9 A microempresa ou empresa de pequeno porte, além da apresentação da declaração constante no Anexo 4 para fins de habilitação, deverá, quando do cadastramento na Plataforma e da proposta inicial de preço a ser digitado no sistema, informar em campos específicos, o seu regime de tributação para fazer valer o direito de prioridade do desempate. Art. 44 e 45 da L. C. nº 123/2006.</w:t>
      </w:r>
    </w:p>
    <w:p w:rsidR="00896238" w:rsidRPr="00281780" w:rsidRDefault="00896238" w:rsidP="002101B3">
      <w:pPr>
        <w:pStyle w:val="Default"/>
        <w:jc w:val="both"/>
        <w:rPr>
          <w:rFonts w:ascii="Times New Roman" w:hAnsi="Times New Roman" w:cs="Times New Roman"/>
        </w:rPr>
      </w:pPr>
    </w:p>
    <w:p w:rsidR="000D41C1" w:rsidRPr="00281780" w:rsidRDefault="000D41C1" w:rsidP="002101B3">
      <w:pPr>
        <w:pStyle w:val="Nivel1"/>
        <w:numPr>
          <w:ilvl w:val="0"/>
          <w:numId w:val="0"/>
        </w:numPr>
        <w:spacing w:before="0" w:after="0" w:line="240" w:lineRule="auto"/>
        <w:rPr>
          <w:rFonts w:ascii="Times New Roman" w:hAnsi="Times New Roman" w:cs="Times New Roman"/>
          <w:color w:val="auto"/>
          <w:sz w:val="24"/>
          <w:szCs w:val="24"/>
          <w:lang w:eastAsia="en-US"/>
        </w:rPr>
      </w:pPr>
      <w:r w:rsidRPr="00281780">
        <w:rPr>
          <w:rFonts w:ascii="Times New Roman" w:hAnsi="Times New Roman" w:cs="Times New Roman"/>
          <w:sz w:val="24"/>
          <w:szCs w:val="24"/>
          <w:lang w:eastAsia="en-US"/>
        </w:rPr>
        <w:t xml:space="preserve">3 - DA </w:t>
      </w:r>
      <w:r w:rsidRPr="00281780">
        <w:rPr>
          <w:rFonts w:ascii="Times New Roman" w:hAnsi="Times New Roman" w:cs="Times New Roman"/>
          <w:color w:val="auto"/>
          <w:sz w:val="24"/>
          <w:szCs w:val="24"/>
          <w:lang w:eastAsia="en-US"/>
        </w:rPr>
        <w:t>ADESÃO À ATA DE REGISTRO DE PREÇOS</w:t>
      </w:r>
    </w:p>
    <w:p w:rsidR="000D41C1" w:rsidRPr="00281780" w:rsidRDefault="000D41C1" w:rsidP="002101B3">
      <w:pPr>
        <w:jc w:val="both"/>
        <w:rPr>
          <w:rFonts w:ascii="Times New Roman" w:hAnsi="Times New Roman" w:cs="Times New Roman"/>
          <w:sz w:val="24"/>
          <w:lang w:eastAsia="en-US"/>
        </w:rPr>
      </w:pPr>
      <w:r w:rsidRPr="00281780">
        <w:rPr>
          <w:rFonts w:ascii="Times New Roman" w:hAnsi="Times New Roman" w:cs="Times New Roman"/>
          <w:sz w:val="24"/>
          <w:lang w:eastAsia="en-US"/>
        </w:rPr>
        <w:t>3.1 - Não será admitida a adesão à ata de registro de preços (CARONA) decorrente desta licitação.</w:t>
      </w:r>
    </w:p>
    <w:p w:rsidR="00EC768F" w:rsidRPr="00281780" w:rsidRDefault="00EC768F" w:rsidP="002101B3">
      <w:pPr>
        <w:jc w:val="both"/>
        <w:rPr>
          <w:rFonts w:ascii="Times New Roman" w:hAnsi="Times New Roman" w:cs="Times New Roman"/>
          <w:sz w:val="24"/>
          <w:lang w:eastAsia="en-US"/>
        </w:rPr>
      </w:pPr>
    </w:p>
    <w:tbl>
      <w:tblPr>
        <w:tblStyle w:val="Tabelacomgrade"/>
        <w:tblW w:w="0" w:type="auto"/>
        <w:tblLook w:val="04A0" w:firstRow="1" w:lastRow="0" w:firstColumn="1" w:lastColumn="0" w:noHBand="0" w:noVBand="1"/>
      </w:tblPr>
      <w:tblGrid>
        <w:gridCol w:w="9061"/>
      </w:tblGrid>
      <w:tr w:rsidR="00EC768F" w:rsidRPr="00281780" w:rsidTr="00EC768F">
        <w:tc>
          <w:tcPr>
            <w:tcW w:w="9211" w:type="dxa"/>
          </w:tcPr>
          <w:p w:rsidR="00EC768F" w:rsidRPr="00281780" w:rsidRDefault="00EC768F" w:rsidP="002101B3">
            <w:pPr>
              <w:pStyle w:val="BookparaMarcador"/>
              <w:numPr>
                <w:ilvl w:val="0"/>
                <w:numId w:val="0"/>
              </w:numPr>
              <w:rPr>
                <w:rFonts w:ascii="Times New Roman" w:hAnsi="Times New Roman"/>
                <w:sz w:val="24"/>
                <w:szCs w:val="24"/>
              </w:rPr>
            </w:pPr>
            <w:r w:rsidRPr="00281780">
              <w:rPr>
                <w:rStyle w:val="Forte"/>
                <w:rFonts w:ascii="Times New Roman" w:hAnsi="Times New Roman"/>
                <w:color w:val="333333"/>
                <w:sz w:val="24"/>
                <w:szCs w:val="24"/>
                <w:shd w:val="clear" w:color="auto" w:fill="FFFFFF"/>
              </w:rPr>
              <w:t>SÚMULA Nº 33 DO TCE/SP  </w:t>
            </w:r>
            <w:r w:rsidRPr="00281780">
              <w:rPr>
                <w:rFonts w:ascii="Times New Roman" w:hAnsi="Times New Roman"/>
                <w:color w:val="333333"/>
                <w:sz w:val="24"/>
                <w:szCs w:val="24"/>
                <w:shd w:val="clear" w:color="auto" w:fill="FFFFFF"/>
              </w:rPr>
              <w:t xml:space="preserve">– </w:t>
            </w:r>
            <w:r w:rsidRPr="00281780">
              <w:rPr>
                <w:rFonts w:ascii="Times New Roman" w:hAnsi="Times New Roman"/>
                <w:b/>
                <w:color w:val="333333"/>
                <w:sz w:val="24"/>
                <w:szCs w:val="24"/>
                <w:shd w:val="clear" w:color="auto" w:fill="FFFFFF"/>
              </w:rPr>
              <w:t>No sistema de registro de preços, é vedada a adesão à ata por órgão ou entidade que não participou da licitação (“carona”), excetuadas as hipóteses admitidas em lei federal.</w:t>
            </w:r>
          </w:p>
        </w:tc>
      </w:tr>
    </w:tbl>
    <w:p w:rsidR="000D41C1" w:rsidRPr="00281780" w:rsidRDefault="000D41C1" w:rsidP="002101B3">
      <w:pPr>
        <w:pStyle w:val="PargrafodaLista"/>
        <w:ind w:left="0"/>
        <w:contextualSpacing w:val="0"/>
        <w:jc w:val="both"/>
        <w:rPr>
          <w:rFonts w:ascii="Times New Roman" w:hAnsi="Times New Roman" w:cs="Times New Roman"/>
          <w:sz w:val="24"/>
        </w:rPr>
      </w:pPr>
    </w:p>
    <w:p w:rsidR="000D41C1" w:rsidRPr="00281780" w:rsidRDefault="000D41C1" w:rsidP="002101B3">
      <w:pPr>
        <w:pStyle w:val="PargrafodaLista"/>
        <w:shd w:val="clear" w:color="auto" w:fill="FFFFFF"/>
        <w:suppressAutoHyphens/>
        <w:ind w:left="0"/>
        <w:jc w:val="both"/>
        <w:rPr>
          <w:rFonts w:ascii="Times New Roman" w:hAnsi="Times New Roman" w:cs="Times New Roman"/>
          <w:b/>
          <w:sz w:val="24"/>
        </w:rPr>
      </w:pPr>
      <w:r w:rsidRPr="00281780">
        <w:rPr>
          <w:rFonts w:ascii="Times New Roman" w:hAnsi="Times New Roman" w:cs="Times New Roman"/>
          <w:b/>
          <w:sz w:val="24"/>
        </w:rPr>
        <w:t>4 - DA SUBCONTRATAÇÃO</w:t>
      </w:r>
    </w:p>
    <w:p w:rsidR="000D41C1" w:rsidRPr="00281780" w:rsidRDefault="000D41C1" w:rsidP="002101B3">
      <w:pPr>
        <w:pStyle w:val="PargrafodaLista"/>
        <w:shd w:val="clear" w:color="auto" w:fill="FFFFFF"/>
        <w:suppressAutoHyphens/>
        <w:ind w:left="0"/>
        <w:jc w:val="both"/>
        <w:rPr>
          <w:rFonts w:ascii="Times New Roman" w:hAnsi="Times New Roman" w:cs="Times New Roman"/>
          <w:sz w:val="24"/>
        </w:rPr>
      </w:pPr>
      <w:r w:rsidRPr="00281780">
        <w:rPr>
          <w:rFonts w:ascii="Times New Roman" w:hAnsi="Times New Roman" w:cs="Times New Roman"/>
          <w:sz w:val="24"/>
        </w:rPr>
        <w:t>4.1 - É vedada a subcontratação do objeto do contrato.</w:t>
      </w:r>
    </w:p>
    <w:p w:rsidR="000D41C1" w:rsidRPr="00281780" w:rsidRDefault="000D41C1" w:rsidP="002101B3">
      <w:pPr>
        <w:pStyle w:val="PargrafodaLista"/>
        <w:shd w:val="clear" w:color="auto" w:fill="FFFFFF"/>
        <w:suppressAutoHyphens/>
        <w:ind w:left="0"/>
        <w:jc w:val="both"/>
        <w:rPr>
          <w:rFonts w:ascii="Times New Roman" w:hAnsi="Times New Roman" w:cs="Times New Roman"/>
          <w:sz w:val="24"/>
        </w:rPr>
      </w:pPr>
    </w:p>
    <w:p w:rsidR="000D41C1" w:rsidRPr="00281780" w:rsidRDefault="000D41C1" w:rsidP="002101B3">
      <w:pPr>
        <w:pStyle w:val="Default"/>
        <w:jc w:val="both"/>
        <w:rPr>
          <w:rFonts w:ascii="Times New Roman" w:hAnsi="Times New Roman" w:cs="Times New Roman"/>
        </w:rPr>
      </w:pPr>
      <w:r w:rsidRPr="00281780">
        <w:rPr>
          <w:rFonts w:ascii="Times New Roman" w:hAnsi="Times New Roman" w:cs="Times New Roman"/>
          <w:b/>
          <w:bCs/>
        </w:rPr>
        <w:t xml:space="preserve">5 - FORMALIZAÇÃO DE CONSULTAS </w:t>
      </w:r>
    </w:p>
    <w:p w:rsidR="000D41C1" w:rsidRPr="00281780" w:rsidRDefault="000D41C1" w:rsidP="002101B3">
      <w:pPr>
        <w:pStyle w:val="Default"/>
        <w:jc w:val="both"/>
        <w:rPr>
          <w:rFonts w:ascii="Times New Roman" w:hAnsi="Times New Roman" w:cs="Times New Roman"/>
          <w:color w:val="auto"/>
        </w:rPr>
      </w:pPr>
      <w:r w:rsidRPr="00281780">
        <w:rPr>
          <w:rFonts w:ascii="Times New Roman" w:hAnsi="Times New Roman" w:cs="Times New Roman"/>
        </w:rPr>
        <w:t xml:space="preserve">5.1 - Os interessados que tiverem dúvidas de caráter técnico ou legal quanto à interpretação dos termos deste Edital poderão solicitar os esclarecimentos, providências ou impugnar o ato </w:t>
      </w:r>
      <w:r w:rsidRPr="00281780">
        <w:rPr>
          <w:rFonts w:ascii="Times New Roman" w:hAnsi="Times New Roman" w:cs="Times New Roman"/>
          <w:color w:val="auto"/>
        </w:rPr>
        <w:t>convocatório do pregão, até 0</w:t>
      </w:r>
      <w:r w:rsidR="002101B3" w:rsidRPr="00281780">
        <w:rPr>
          <w:rFonts w:ascii="Times New Roman" w:hAnsi="Times New Roman" w:cs="Times New Roman"/>
          <w:color w:val="auto"/>
        </w:rPr>
        <w:t>3</w:t>
      </w:r>
      <w:r w:rsidRPr="00281780">
        <w:rPr>
          <w:rFonts w:ascii="Times New Roman" w:hAnsi="Times New Roman" w:cs="Times New Roman"/>
          <w:color w:val="auto"/>
        </w:rPr>
        <w:t xml:space="preserve"> (três) dias úteis antes da data fixada para abertura das propostas, </w:t>
      </w:r>
      <w:r w:rsidR="002101B3" w:rsidRPr="00281780">
        <w:rPr>
          <w:rFonts w:ascii="Times New Roman" w:hAnsi="Times New Roman" w:cs="Times New Roman"/>
          <w:color w:val="auto"/>
        </w:rPr>
        <w:t>através de campo específico da Plataforma Licita Mais Brasil</w:t>
      </w:r>
      <w:r w:rsidR="00E86F26" w:rsidRPr="00281780">
        <w:rPr>
          <w:rFonts w:ascii="Times New Roman" w:hAnsi="Times New Roman" w:cs="Times New Roman"/>
          <w:color w:val="auto"/>
        </w:rPr>
        <w:t xml:space="preserve">, no link: </w:t>
      </w:r>
      <w:hyperlink r:id="rId15" w:history="1">
        <w:r w:rsidR="00E86F26" w:rsidRPr="00281780">
          <w:rPr>
            <w:rStyle w:val="Hyperlink"/>
            <w:rFonts w:ascii="Times New Roman" w:hAnsi="Times New Roman" w:cs="Times New Roman"/>
          </w:rPr>
          <w:t>www.licitamaisbrasil.com.br</w:t>
        </w:r>
      </w:hyperlink>
      <w:r w:rsidR="00E86F26" w:rsidRPr="00281780">
        <w:rPr>
          <w:rFonts w:ascii="Times New Roman" w:hAnsi="Times New Roman" w:cs="Times New Roman"/>
          <w:color w:val="auto"/>
        </w:rPr>
        <w:t xml:space="preserve">. </w:t>
      </w:r>
      <w:r w:rsidRPr="00281780">
        <w:rPr>
          <w:rFonts w:ascii="Times New Roman" w:hAnsi="Times New Roman" w:cs="Times New Roman"/>
          <w:color w:val="auto"/>
        </w:rPr>
        <w:t xml:space="preserve">. </w:t>
      </w:r>
    </w:p>
    <w:p w:rsidR="002101B3" w:rsidRPr="00281780" w:rsidRDefault="002101B3" w:rsidP="002101B3">
      <w:pPr>
        <w:pStyle w:val="Default"/>
        <w:jc w:val="both"/>
        <w:rPr>
          <w:rFonts w:ascii="Times New Roman" w:hAnsi="Times New Roman" w:cs="Times New Roman"/>
          <w:color w:val="auto"/>
        </w:rPr>
      </w:pPr>
    </w:p>
    <w:p w:rsidR="002101B3" w:rsidRPr="00281780" w:rsidRDefault="000D41C1" w:rsidP="002101B3">
      <w:pPr>
        <w:pStyle w:val="Default"/>
        <w:jc w:val="both"/>
        <w:rPr>
          <w:rFonts w:ascii="Times New Roman" w:hAnsi="Times New Roman" w:cs="Times New Roman"/>
          <w:color w:val="auto"/>
        </w:rPr>
      </w:pPr>
      <w:r w:rsidRPr="00281780">
        <w:rPr>
          <w:rFonts w:ascii="Times New Roman" w:hAnsi="Times New Roman" w:cs="Times New Roman"/>
          <w:color w:val="auto"/>
        </w:rPr>
        <w:t xml:space="preserve">5.2. </w:t>
      </w:r>
      <w:r w:rsidR="002101B3" w:rsidRPr="00281780">
        <w:rPr>
          <w:rFonts w:ascii="Times New Roman" w:hAnsi="Times New Roman" w:cs="Times New Roman"/>
          <w:color w:val="auto"/>
        </w:rPr>
        <w:t>A impugnação também poderá ser realizada da seguinte forma:</w:t>
      </w:r>
    </w:p>
    <w:p w:rsidR="002101B3" w:rsidRPr="00281780" w:rsidRDefault="002101B3" w:rsidP="002101B3">
      <w:pPr>
        <w:pStyle w:val="Default"/>
        <w:ind w:left="567"/>
        <w:jc w:val="both"/>
        <w:rPr>
          <w:rFonts w:ascii="Times New Roman" w:eastAsia="Times New Roman" w:hAnsi="Times New Roman" w:cs="Times New Roman"/>
          <w:b/>
          <w:color w:val="auto"/>
          <w:lang w:eastAsia="pt-BR"/>
        </w:rPr>
      </w:pPr>
      <w:r w:rsidRPr="00281780">
        <w:rPr>
          <w:rFonts w:ascii="Times New Roman" w:eastAsia="Times New Roman" w:hAnsi="Times New Roman" w:cs="Times New Roman"/>
          <w:b/>
          <w:color w:val="auto"/>
          <w:lang w:eastAsia="pt-BR"/>
        </w:rPr>
        <w:t xml:space="preserve">Formalização de Consultas </w:t>
      </w:r>
    </w:p>
    <w:p w:rsidR="002101B3" w:rsidRPr="00281780" w:rsidRDefault="002101B3" w:rsidP="002101B3">
      <w:pPr>
        <w:pStyle w:val="Default"/>
        <w:ind w:left="567"/>
        <w:jc w:val="both"/>
        <w:rPr>
          <w:rFonts w:ascii="Times New Roman" w:eastAsia="Times New Roman" w:hAnsi="Times New Roman" w:cs="Times New Roman"/>
          <w:b/>
          <w:color w:val="auto"/>
          <w:lang w:eastAsia="pt-BR"/>
        </w:rPr>
      </w:pPr>
      <w:r w:rsidRPr="00281780">
        <w:rPr>
          <w:rFonts w:ascii="Times New Roman" w:eastAsia="Times New Roman" w:hAnsi="Times New Roman" w:cs="Times New Roman"/>
          <w:b/>
          <w:color w:val="auto"/>
          <w:lang w:eastAsia="pt-BR"/>
        </w:rPr>
        <w:t>Paço Municipal Messias Cândido Faleiros</w:t>
      </w:r>
    </w:p>
    <w:p w:rsidR="002101B3" w:rsidRPr="00281780" w:rsidRDefault="002101B3" w:rsidP="002101B3">
      <w:pPr>
        <w:pStyle w:val="Default"/>
        <w:ind w:left="567"/>
        <w:jc w:val="both"/>
        <w:rPr>
          <w:rFonts w:ascii="Times New Roman" w:eastAsia="Times New Roman" w:hAnsi="Times New Roman" w:cs="Times New Roman"/>
          <w:b/>
          <w:color w:val="auto"/>
          <w:lang w:eastAsia="pt-BR"/>
        </w:rPr>
      </w:pPr>
      <w:r w:rsidRPr="00281780">
        <w:rPr>
          <w:rFonts w:ascii="Times New Roman" w:eastAsia="Times New Roman" w:hAnsi="Times New Roman" w:cs="Times New Roman"/>
          <w:b/>
          <w:color w:val="auto"/>
          <w:lang w:eastAsia="pt-BR"/>
        </w:rPr>
        <w:t>Av. Gabriel Garcia Leal, nº 676 - Bairro Maracá - CEP: 14.790-000, Guaíra/SP.</w:t>
      </w:r>
    </w:p>
    <w:p w:rsidR="002101B3" w:rsidRPr="00281780" w:rsidRDefault="002101B3" w:rsidP="002101B3">
      <w:pPr>
        <w:pStyle w:val="Default"/>
        <w:ind w:left="567"/>
        <w:jc w:val="both"/>
        <w:rPr>
          <w:rFonts w:ascii="Times New Roman" w:eastAsia="Times New Roman" w:hAnsi="Times New Roman" w:cs="Times New Roman"/>
          <w:b/>
          <w:color w:val="auto"/>
          <w:lang w:eastAsia="pt-BR"/>
        </w:rPr>
      </w:pPr>
      <w:r w:rsidRPr="00281780">
        <w:rPr>
          <w:rFonts w:ascii="Times New Roman" w:eastAsia="Times New Roman" w:hAnsi="Times New Roman" w:cs="Times New Roman"/>
          <w:b/>
          <w:color w:val="auto"/>
          <w:lang w:eastAsia="pt-BR"/>
        </w:rPr>
        <w:t xml:space="preserve">Fone (17) 3332-5138 e/ou pelo e-mail: </w:t>
      </w:r>
      <w:hyperlink r:id="rId16" w:history="1">
        <w:r w:rsidR="00E86F26" w:rsidRPr="00281780">
          <w:rPr>
            <w:rStyle w:val="Hyperlink"/>
            <w:rFonts w:ascii="Times New Roman" w:eastAsia="Times New Roman" w:hAnsi="Times New Roman" w:cs="Times New Roman"/>
            <w:b/>
            <w:lang w:eastAsia="pt-BR"/>
          </w:rPr>
          <w:t>pregoeiro@guaira.sp.gov.br</w:t>
        </w:r>
      </w:hyperlink>
    </w:p>
    <w:p w:rsidR="002101B3" w:rsidRPr="00281780" w:rsidRDefault="002101B3" w:rsidP="002101B3">
      <w:pPr>
        <w:pStyle w:val="Default"/>
        <w:jc w:val="both"/>
        <w:rPr>
          <w:rFonts w:ascii="Times New Roman" w:hAnsi="Times New Roman" w:cs="Times New Roman"/>
          <w:color w:val="auto"/>
        </w:rPr>
      </w:pPr>
    </w:p>
    <w:p w:rsidR="001B254D" w:rsidRPr="00281780" w:rsidRDefault="001B254D" w:rsidP="002101B3">
      <w:pPr>
        <w:pStyle w:val="Default"/>
        <w:jc w:val="both"/>
        <w:rPr>
          <w:rFonts w:ascii="Times New Roman" w:hAnsi="Times New Roman" w:cs="Times New Roman"/>
          <w:color w:val="auto"/>
        </w:rPr>
      </w:pPr>
      <w:r w:rsidRPr="00281780">
        <w:rPr>
          <w:rFonts w:ascii="Times New Roman" w:hAnsi="Times New Roman" w:cs="Times New Roman"/>
          <w:color w:val="auto"/>
        </w:rPr>
        <w:t xml:space="preserve">5.3 </w:t>
      </w:r>
      <w:r w:rsidR="000D41C1" w:rsidRPr="00281780">
        <w:rPr>
          <w:rFonts w:ascii="Times New Roman" w:hAnsi="Times New Roman" w:cs="Times New Roman"/>
          <w:color w:val="auto"/>
        </w:rPr>
        <w:t xml:space="preserve">Em caso de impugnação ao ato convocatório, </w:t>
      </w:r>
      <w:proofErr w:type="gramStart"/>
      <w:r w:rsidR="000D41C1" w:rsidRPr="00281780">
        <w:rPr>
          <w:rFonts w:ascii="Times New Roman" w:hAnsi="Times New Roman" w:cs="Times New Roman"/>
          <w:color w:val="auto"/>
        </w:rPr>
        <w:t>o(</w:t>
      </w:r>
      <w:proofErr w:type="gramEnd"/>
      <w:r w:rsidR="000D41C1" w:rsidRPr="00281780">
        <w:rPr>
          <w:rFonts w:ascii="Times New Roman" w:hAnsi="Times New Roman" w:cs="Times New Roman"/>
          <w:color w:val="auto"/>
        </w:rPr>
        <w:t xml:space="preserve">a) Pregoeiro(a) </w:t>
      </w:r>
      <w:r w:rsidR="002101B3" w:rsidRPr="00281780">
        <w:rPr>
          <w:rFonts w:ascii="Times New Roman" w:hAnsi="Times New Roman" w:cs="Times New Roman"/>
          <w:color w:val="auto"/>
        </w:rPr>
        <w:t xml:space="preserve">auxiliado pelos responsáveis pela elaboração do Edital e seus anexos, </w:t>
      </w:r>
      <w:r w:rsidR="000D41C1" w:rsidRPr="00281780">
        <w:rPr>
          <w:rFonts w:ascii="Times New Roman" w:hAnsi="Times New Roman" w:cs="Times New Roman"/>
          <w:b/>
          <w:color w:val="auto"/>
        </w:rPr>
        <w:t>decidir</w:t>
      </w:r>
      <w:r w:rsidR="002101B3" w:rsidRPr="00281780">
        <w:rPr>
          <w:rFonts w:ascii="Times New Roman" w:hAnsi="Times New Roman" w:cs="Times New Roman"/>
          <w:b/>
          <w:color w:val="auto"/>
        </w:rPr>
        <w:t xml:space="preserve">ão </w:t>
      </w:r>
      <w:r w:rsidR="000D41C1" w:rsidRPr="00281780">
        <w:rPr>
          <w:rFonts w:ascii="Times New Roman" w:hAnsi="Times New Roman" w:cs="Times New Roman"/>
          <w:b/>
          <w:color w:val="auto"/>
        </w:rPr>
        <w:t xml:space="preserve">sobre a petição no prazo de </w:t>
      </w:r>
      <w:r w:rsidRPr="00281780">
        <w:rPr>
          <w:rFonts w:ascii="Times New Roman" w:hAnsi="Times New Roman" w:cs="Times New Roman"/>
          <w:b/>
          <w:color w:val="auto"/>
        </w:rPr>
        <w:t>02</w:t>
      </w:r>
      <w:r w:rsidR="000D41C1" w:rsidRPr="00281780">
        <w:rPr>
          <w:rFonts w:ascii="Times New Roman" w:hAnsi="Times New Roman" w:cs="Times New Roman"/>
          <w:b/>
          <w:color w:val="auto"/>
        </w:rPr>
        <w:t xml:space="preserve"> (</w:t>
      </w:r>
      <w:r w:rsidRPr="00281780">
        <w:rPr>
          <w:rFonts w:ascii="Times New Roman" w:hAnsi="Times New Roman" w:cs="Times New Roman"/>
          <w:b/>
          <w:color w:val="auto"/>
        </w:rPr>
        <w:t>dois</w:t>
      </w:r>
      <w:r w:rsidR="000D41C1" w:rsidRPr="00281780">
        <w:rPr>
          <w:rFonts w:ascii="Times New Roman" w:hAnsi="Times New Roman" w:cs="Times New Roman"/>
          <w:b/>
          <w:color w:val="auto"/>
        </w:rPr>
        <w:t xml:space="preserve">) </w:t>
      </w:r>
      <w:r w:rsidRPr="00281780">
        <w:rPr>
          <w:rFonts w:ascii="Times New Roman" w:hAnsi="Times New Roman" w:cs="Times New Roman"/>
          <w:b/>
          <w:color w:val="auto"/>
        </w:rPr>
        <w:t>dias úteis contados da data de recebimento da impugnação</w:t>
      </w:r>
      <w:r w:rsidRPr="00281780">
        <w:rPr>
          <w:rFonts w:ascii="Times New Roman" w:hAnsi="Times New Roman" w:cs="Times New Roman"/>
          <w:color w:val="auto"/>
        </w:rPr>
        <w:t>.</w:t>
      </w:r>
    </w:p>
    <w:p w:rsidR="001B254D" w:rsidRPr="00281780" w:rsidRDefault="001B254D" w:rsidP="00BF5B67">
      <w:pPr>
        <w:pStyle w:val="Default"/>
        <w:numPr>
          <w:ilvl w:val="1"/>
          <w:numId w:val="12"/>
        </w:numPr>
        <w:jc w:val="both"/>
        <w:rPr>
          <w:rFonts w:ascii="Times New Roman" w:hAnsi="Times New Roman" w:cs="Times New Roman"/>
          <w:color w:val="auto"/>
        </w:rPr>
      </w:pPr>
      <w:proofErr w:type="gramStart"/>
      <w:r w:rsidRPr="00281780">
        <w:rPr>
          <w:rFonts w:ascii="Times New Roman" w:eastAsia="Times New Roman" w:hAnsi="Times New Roman" w:cs="Times New Roman"/>
          <w:color w:val="auto"/>
          <w:lang w:eastAsia="pt-BR"/>
        </w:rPr>
        <w:t>O(</w:t>
      </w:r>
      <w:proofErr w:type="gramEnd"/>
      <w:r w:rsidRPr="00281780">
        <w:rPr>
          <w:rFonts w:ascii="Times New Roman" w:eastAsia="Times New Roman" w:hAnsi="Times New Roman" w:cs="Times New Roman"/>
          <w:color w:val="auto"/>
          <w:lang w:eastAsia="pt-BR"/>
        </w:rPr>
        <w:t>a) Pregoeiro(a) responderá aos pedidos de esclarecimentos no prazo de 02 (dois) dias úteis, contado da data de recebimento do pedido, e poderá requisitar subsídios formais aos responsáveis pela elaboração do edital e dos anexos.</w:t>
      </w:r>
    </w:p>
    <w:p w:rsidR="001B254D" w:rsidRPr="00281780" w:rsidRDefault="001B254D" w:rsidP="00BF5B67">
      <w:pPr>
        <w:pStyle w:val="Default"/>
        <w:numPr>
          <w:ilvl w:val="1"/>
          <w:numId w:val="12"/>
        </w:numPr>
        <w:jc w:val="both"/>
        <w:rPr>
          <w:rFonts w:ascii="Times New Roman" w:eastAsia="Times New Roman" w:hAnsi="Times New Roman" w:cs="Times New Roman"/>
          <w:color w:val="auto"/>
          <w:lang w:eastAsia="pt-BR"/>
        </w:rPr>
      </w:pPr>
      <w:r w:rsidRPr="00281780">
        <w:rPr>
          <w:rFonts w:ascii="Times New Roman" w:eastAsia="Times New Roman" w:hAnsi="Times New Roman" w:cs="Times New Roman"/>
          <w:color w:val="auto"/>
          <w:lang w:eastAsia="pt-BR"/>
        </w:rPr>
        <w:t>As impugnações e pedidos de esclarecimentos não suspendem os prazos previstos no certame.</w:t>
      </w:r>
    </w:p>
    <w:p w:rsidR="001B254D" w:rsidRPr="00281780" w:rsidRDefault="001B254D" w:rsidP="00BF5B67">
      <w:pPr>
        <w:pStyle w:val="Default"/>
        <w:numPr>
          <w:ilvl w:val="2"/>
          <w:numId w:val="12"/>
        </w:numPr>
        <w:ind w:left="709" w:firstLine="0"/>
        <w:jc w:val="both"/>
        <w:rPr>
          <w:rFonts w:ascii="Times New Roman" w:eastAsia="Times New Roman" w:hAnsi="Times New Roman" w:cs="Times New Roman"/>
          <w:color w:val="auto"/>
          <w:lang w:eastAsia="pt-BR"/>
        </w:rPr>
      </w:pPr>
      <w:r w:rsidRPr="00281780">
        <w:rPr>
          <w:rFonts w:ascii="Times New Roman" w:eastAsia="Times New Roman" w:hAnsi="Times New Roman" w:cs="Times New Roman"/>
          <w:color w:val="auto"/>
          <w:lang w:eastAsia="pt-BR"/>
        </w:rPr>
        <w:t xml:space="preserve">A concessão de efeito suspensivo à impugnação é medida excepcional e deverá ser motivada </w:t>
      </w:r>
      <w:proofErr w:type="gramStart"/>
      <w:r w:rsidRPr="00281780">
        <w:rPr>
          <w:rFonts w:ascii="Times New Roman" w:eastAsia="Times New Roman" w:hAnsi="Times New Roman" w:cs="Times New Roman"/>
          <w:color w:val="auto"/>
          <w:lang w:eastAsia="pt-BR"/>
        </w:rPr>
        <w:t>pelo(</w:t>
      </w:r>
      <w:proofErr w:type="gramEnd"/>
      <w:r w:rsidRPr="00281780">
        <w:rPr>
          <w:rFonts w:ascii="Times New Roman" w:eastAsia="Times New Roman" w:hAnsi="Times New Roman" w:cs="Times New Roman"/>
          <w:color w:val="auto"/>
          <w:lang w:eastAsia="pt-BR"/>
        </w:rPr>
        <w:t>a) Pregoeiro(a), nos autos do processo de licitação.</w:t>
      </w:r>
    </w:p>
    <w:p w:rsidR="001B254D" w:rsidRPr="00281780" w:rsidRDefault="001B254D" w:rsidP="00BF5B67">
      <w:pPr>
        <w:pStyle w:val="Default"/>
        <w:numPr>
          <w:ilvl w:val="1"/>
          <w:numId w:val="12"/>
        </w:numPr>
        <w:ind w:left="0" w:firstLine="0"/>
        <w:jc w:val="both"/>
        <w:rPr>
          <w:rFonts w:ascii="Times New Roman" w:eastAsia="Times New Roman" w:hAnsi="Times New Roman" w:cs="Times New Roman"/>
          <w:color w:val="auto"/>
          <w:lang w:eastAsia="pt-BR"/>
        </w:rPr>
      </w:pPr>
      <w:r w:rsidRPr="00281780">
        <w:rPr>
          <w:rFonts w:ascii="Times New Roman" w:eastAsia="Times New Roman" w:hAnsi="Times New Roman" w:cs="Times New Roman"/>
          <w:color w:val="auto"/>
          <w:lang w:eastAsia="pt-BR"/>
        </w:rPr>
        <w:lastRenderedPageBreak/>
        <w:t>As respostas aos pedidos de esclarecimentos serão divulgadas pelo sistema e vincularão os participantes e a administração.</w:t>
      </w:r>
    </w:p>
    <w:p w:rsidR="000D41C1" w:rsidRPr="00281780" w:rsidRDefault="000D41C1" w:rsidP="001B254D">
      <w:pPr>
        <w:pStyle w:val="Default"/>
        <w:jc w:val="both"/>
        <w:rPr>
          <w:rFonts w:ascii="Times New Roman" w:hAnsi="Times New Roman" w:cs="Times New Roman"/>
        </w:rPr>
      </w:pPr>
    </w:p>
    <w:p w:rsidR="00714EEE" w:rsidRPr="00281780" w:rsidRDefault="000D41C1" w:rsidP="00BF5B67">
      <w:pPr>
        <w:pStyle w:val="PargrafodaLista"/>
        <w:numPr>
          <w:ilvl w:val="0"/>
          <w:numId w:val="12"/>
        </w:numPr>
        <w:tabs>
          <w:tab w:val="left" w:pos="567"/>
          <w:tab w:val="left" w:pos="709"/>
          <w:tab w:val="left" w:pos="851"/>
        </w:tabs>
        <w:overflowPunct w:val="0"/>
        <w:autoSpaceDE w:val="0"/>
        <w:autoSpaceDN w:val="0"/>
        <w:adjustRightInd w:val="0"/>
        <w:jc w:val="both"/>
        <w:textAlignment w:val="baseline"/>
        <w:rPr>
          <w:rFonts w:ascii="Times New Roman" w:hAnsi="Times New Roman" w:cs="Times New Roman"/>
          <w:b/>
          <w:sz w:val="24"/>
        </w:rPr>
      </w:pPr>
      <w:r w:rsidRPr="00281780">
        <w:rPr>
          <w:rFonts w:ascii="Times New Roman" w:hAnsi="Times New Roman" w:cs="Times New Roman"/>
          <w:b/>
          <w:sz w:val="24"/>
        </w:rPr>
        <w:t>REGULAMENTO OPERACIONAL DO CERTAME</w:t>
      </w:r>
    </w:p>
    <w:p w:rsidR="000D41C1" w:rsidRPr="00281780" w:rsidRDefault="000D41C1" w:rsidP="00BF5B67">
      <w:pPr>
        <w:pStyle w:val="PargrafodaLista"/>
        <w:numPr>
          <w:ilvl w:val="1"/>
          <w:numId w:val="13"/>
        </w:numPr>
        <w:tabs>
          <w:tab w:val="left" w:pos="567"/>
          <w:tab w:val="left" w:pos="709"/>
          <w:tab w:val="left" w:pos="851"/>
        </w:tabs>
        <w:overflowPunct w:val="0"/>
        <w:autoSpaceDE w:val="0"/>
        <w:autoSpaceDN w:val="0"/>
        <w:adjustRightInd w:val="0"/>
        <w:jc w:val="both"/>
        <w:textAlignment w:val="baseline"/>
        <w:rPr>
          <w:rFonts w:ascii="Times New Roman" w:hAnsi="Times New Roman" w:cs="Times New Roman"/>
          <w:b/>
          <w:sz w:val="24"/>
        </w:rPr>
      </w:pPr>
      <w:r w:rsidRPr="00281780">
        <w:rPr>
          <w:rFonts w:ascii="Times New Roman" w:hAnsi="Times New Roman" w:cs="Times New Roman"/>
          <w:sz w:val="24"/>
        </w:rPr>
        <w:t xml:space="preserve">O certame será conduzido </w:t>
      </w:r>
      <w:proofErr w:type="gramStart"/>
      <w:r w:rsidRPr="00281780">
        <w:rPr>
          <w:rFonts w:ascii="Times New Roman" w:hAnsi="Times New Roman" w:cs="Times New Roman"/>
          <w:sz w:val="24"/>
        </w:rPr>
        <w:t>pelo(</w:t>
      </w:r>
      <w:proofErr w:type="gramEnd"/>
      <w:r w:rsidRPr="00281780">
        <w:rPr>
          <w:rFonts w:ascii="Times New Roman" w:hAnsi="Times New Roman" w:cs="Times New Roman"/>
          <w:sz w:val="24"/>
        </w:rPr>
        <w:t>a) Pregoeiro(a), com o auxílio da equipe de apoio, que terá, em especial, as seguintes atribuições:</w:t>
      </w:r>
    </w:p>
    <w:p w:rsidR="00714EEE" w:rsidRPr="00281780" w:rsidRDefault="00714EEE" w:rsidP="002101B3">
      <w:pPr>
        <w:tabs>
          <w:tab w:val="left" w:pos="709"/>
          <w:tab w:val="left" w:pos="851"/>
        </w:tabs>
        <w:overflowPunct w:val="0"/>
        <w:autoSpaceDE w:val="0"/>
        <w:autoSpaceDN w:val="0"/>
        <w:adjustRightInd w:val="0"/>
        <w:jc w:val="both"/>
        <w:textAlignment w:val="baseline"/>
        <w:rPr>
          <w:rFonts w:ascii="Times New Roman" w:hAnsi="Times New Roman" w:cs="Times New Roman"/>
          <w:sz w:val="24"/>
        </w:rPr>
      </w:pPr>
    </w:p>
    <w:p w:rsidR="000D41C1" w:rsidRPr="00281780" w:rsidRDefault="000D41C1" w:rsidP="002101B3">
      <w:pPr>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sz w:val="24"/>
        </w:rPr>
        <w:t>a) acompanhar os trabalhos da equipe de apoio;</w:t>
      </w:r>
    </w:p>
    <w:p w:rsidR="000D41C1" w:rsidRPr="00281780" w:rsidRDefault="000D41C1" w:rsidP="002101B3">
      <w:pPr>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sz w:val="24"/>
        </w:rPr>
        <w:t>b) responder as questões formuladas pelos fornecedores, relativas ao certame;</w:t>
      </w:r>
    </w:p>
    <w:p w:rsidR="000D41C1" w:rsidRPr="00281780" w:rsidRDefault="000D41C1" w:rsidP="002101B3">
      <w:pPr>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sz w:val="24"/>
        </w:rPr>
        <w:t>c) abrir as propostas de preços;</w:t>
      </w:r>
    </w:p>
    <w:p w:rsidR="000D41C1" w:rsidRPr="00281780" w:rsidRDefault="000D41C1" w:rsidP="002101B3">
      <w:pPr>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sz w:val="24"/>
        </w:rPr>
        <w:t>d) analisar a aceitabilidade das propostas;</w:t>
      </w:r>
    </w:p>
    <w:p w:rsidR="000D41C1" w:rsidRPr="00281780" w:rsidRDefault="000D41C1" w:rsidP="002101B3">
      <w:pPr>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sz w:val="24"/>
        </w:rPr>
        <w:t>e) desclassificar propostas indicando os motivos;</w:t>
      </w:r>
    </w:p>
    <w:p w:rsidR="000D41C1" w:rsidRPr="00281780" w:rsidRDefault="000D41C1" w:rsidP="002101B3">
      <w:pPr>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sz w:val="24"/>
        </w:rPr>
        <w:t>f) conduzir os procedimentos relativos aos lances e à escolha da proposta do lance de menor preço;</w:t>
      </w:r>
    </w:p>
    <w:p w:rsidR="000D41C1" w:rsidRPr="00281780" w:rsidRDefault="000D41C1" w:rsidP="002101B3">
      <w:pPr>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sz w:val="24"/>
        </w:rPr>
        <w:t>g) verificar a habilitação do proponente classificado em primeiro lugar;</w:t>
      </w:r>
    </w:p>
    <w:p w:rsidR="000D41C1" w:rsidRPr="00281780" w:rsidRDefault="000D41C1" w:rsidP="002101B3">
      <w:pPr>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sz w:val="24"/>
        </w:rPr>
        <w:t>h) declarar o vencedor;</w:t>
      </w:r>
    </w:p>
    <w:p w:rsidR="000D41C1" w:rsidRPr="00281780" w:rsidRDefault="000D41C1" w:rsidP="002101B3">
      <w:pPr>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sz w:val="24"/>
        </w:rPr>
        <w:t xml:space="preserve">i) receber, examinar e </w:t>
      </w:r>
      <w:r w:rsidR="00C27706" w:rsidRPr="00281780">
        <w:rPr>
          <w:rFonts w:ascii="Times New Roman" w:hAnsi="Times New Roman" w:cs="Times New Roman"/>
          <w:sz w:val="24"/>
        </w:rPr>
        <w:t xml:space="preserve">se manifestar </w:t>
      </w:r>
      <w:r w:rsidRPr="00281780">
        <w:rPr>
          <w:rFonts w:ascii="Times New Roman" w:hAnsi="Times New Roman" w:cs="Times New Roman"/>
          <w:sz w:val="24"/>
        </w:rPr>
        <w:t>sobre a pertinência dos recursos;</w:t>
      </w:r>
    </w:p>
    <w:p w:rsidR="000D41C1" w:rsidRPr="00281780" w:rsidRDefault="000D41C1" w:rsidP="002101B3">
      <w:pPr>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sz w:val="24"/>
        </w:rPr>
        <w:t>j) elaborar a ata da sessão;</w:t>
      </w:r>
    </w:p>
    <w:p w:rsidR="000D41C1" w:rsidRPr="00281780" w:rsidRDefault="000D41C1" w:rsidP="002101B3">
      <w:pPr>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sz w:val="24"/>
        </w:rPr>
        <w:t>k) encaminhar o processo à autoridade superior para homologar e autorizar a contratação;</w:t>
      </w:r>
    </w:p>
    <w:p w:rsidR="000D41C1" w:rsidRPr="00281780" w:rsidRDefault="000D41C1" w:rsidP="002101B3">
      <w:pPr>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sz w:val="24"/>
        </w:rPr>
        <w:t xml:space="preserve">l) </w:t>
      </w:r>
      <w:r w:rsidR="00C27706" w:rsidRPr="00281780">
        <w:rPr>
          <w:rFonts w:ascii="Times New Roman" w:hAnsi="Times New Roman" w:cs="Times New Roman"/>
          <w:sz w:val="24"/>
        </w:rPr>
        <w:t xml:space="preserve">encaminhar o processo a Autoridade Compete para </w:t>
      </w:r>
      <w:r w:rsidRPr="00281780">
        <w:rPr>
          <w:rFonts w:ascii="Times New Roman" w:hAnsi="Times New Roman" w:cs="Times New Roman"/>
          <w:sz w:val="24"/>
        </w:rPr>
        <w:t>abrir processo administrativo para apuração de irregularidades visando a aplicação de penalidades previstas na legislação.</w:t>
      </w:r>
    </w:p>
    <w:p w:rsidR="000D41C1" w:rsidRPr="00281780" w:rsidRDefault="000D41C1" w:rsidP="002101B3">
      <w:pPr>
        <w:overflowPunct w:val="0"/>
        <w:autoSpaceDE w:val="0"/>
        <w:autoSpaceDN w:val="0"/>
        <w:adjustRightInd w:val="0"/>
        <w:jc w:val="both"/>
        <w:textAlignment w:val="baseline"/>
        <w:rPr>
          <w:rFonts w:ascii="Times New Roman" w:hAnsi="Times New Roman" w:cs="Times New Roman"/>
          <w:b/>
          <w:caps/>
          <w:color w:val="000000"/>
          <w:sz w:val="24"/>
          <w:u w:val="single"/>
        </w:rPr>
      </w:pPr>
    </w:p>
    <w:p w:rsidR="00714EEE" w:rsidRPr="00281780" w:rsidRDefault="000D41C1" w:rsidP="00BF5B67">
      <w:pPr>
        <w:pStyle w:val="PargrafodaLista"/>
        <w:numPr>
          <w:ilvl w:val="0"/>
          <w:numId w:val="13"/>
        </w:numPr>
        <w:overflowPunct w:val="0"/>
        <w:autoSpaceDE w:val="0"/>
        <w:autoSpaceDN w:val="0"/>
        <w:adjustRightInd w:val="0"/>
        <w:jc w:val="both"/>
        <w:textAlignment w:val="baseline"/>
        <w:rPr>
          <w:rFonts w:ascii="Times New Roman" w:hAnsi="Times New Roman" w:cs="Times New Roman"/>
          <w:b/>
          <w:caps/>
          <w:color w:val="000000"/>
          <w:sz w:val="24"/>
          <w:u w:val="single"/>
        </w:rPr>
      </w:pPr>
      <w:r w:rsidRPr="00281780">
        <w:rPr>
          <w:rFonts w:ascii="Times New Roman" w:hAnsi="Times New Roman" w:cs="Times New Roman"/>
          <w:b/>
          <w:caps/>
          <w:color w:val="000000"/>
          <w:sz w:val="24"/>
          <w:u w:val="single"/>
        </w:rPr>
        <w:t xml:space="preserve">- credenciamento NO SISTEMA LICITAÇÕES da </w:t>
      </w:r>
      <w:r w:rsidR="00714EEE" w:rsidRPr="00281780">
        <w:rPr>
          <w:rFonts w:ascii="Times New Roman" w:hAnsi="Times New Roman" w:cs="Times New Roman"/>
          <w:b/>
          <w:caps/>
          <w:color w:val="000000"/>
          <w:sz w:val="24"/>
          <w:u w:val="single"/>
        </w:rPr>
        <w:t>LICITA MAIS BRASIL</w:t>
      </w:r>
      <w:r w:rsidRPr="00281780">
        <w:rPr>
          <w:rFonts w:ascii="Times New Roman" w:hAnsi="Times New Roman" w:cs="Times New Roman"/>
          <w:b/>
          <w:caps/>
          <w:color w:val="000000"/>
          <w:sz w:val="24"/>
          <w:u w:val="single"/>
        </w:rPr>
        <w:t>:</w:t>
      </w:r>
    </w:p>
    <w:p w:rsidR="00714EEE" w:rsidRPr="00281780" w:rsidRDefault="00714EEE" w:rsidP="00BF5B67">
      <w:pPr>
        <w:pStyle w:val="corpo"/>
        <w:numPr>
          <w:ilvl w:val="1"/>
          <w:numId w:val="13"/>
        </w:numPr>
        <w:spacing w:before="0" w:after="0"/>
        <w:jc w:val="both"/>
      </w:pPr>
      <w:r w:rsidRPr="00281780">
        <w:t xml:space="preserve">Os procedimentos para Credenciamento e obtenção da chave e senha de acesso poderão ser iniciados diretamente no site da Plataforma Licita Mais Brasil, </w:t>
      </w:r>
      <w:hyperlink r:id="rId17" w:history="1">
        <w:r w:rsidRPr="00281780">
          <w:rPr>
            <w:rStyle w:val="Hyperlink"/>
          </w:rPr>
          <w:t>www.licitamaisbrasil.com.br</w:t>
        </w:r>
      </w:hyperlink>
      <w:r w:rsidRPr="00281780">
        <w:t xml:space="preserve">. </w:t>
      </w:r>
    </w:p>
    <w:p w:rsidR="00714EEE" w:rsidRPr="00281780" w:rsidRDefault="00714EEE" w:rsidP="00BF5B67">
      <w:pPr>
        <w:pStyle w:val="corpo"/>
        <w:numPr>
          <w:ilvl w:val="1"/>
          <w:numId w:val="13"/>
        </w:numPr>
        <w:spacing w:before="0" w:after="0"/>
        <w:jc w:val="both"/>
      </w:pPr>
      <w:r w:rsidRPr="00281780">
        <w:rPr>
          <w:color w:val="000000"/>
        </w:rPr>
        <w:t xml:space="preserve">Dúvidas em relação ao credenciamento ou operacionalização da Plataforma Licita Mais Brasil, poderão ser esclarecidas através dos canais de atendimento da Plataforma, Telefone 08005916173, WhatsApp (11)4040-8714 ou e-mail </w:t>
      </w:r>
      <w:hyperlink r:id="rId18" w:history="1">
        <w:r w:rsidRPr="00281780">
          <w:rPr>
            <w:rStyle w:val="Hyperlink"/>
          </w:rPr>
          <w:t>contato@licitamaisbrasil.com.br</w:t>
        </w:r>
      </w:hyperlink>
      <w:r w:rsidRPr="00281780">
        <w:rPr>
          <w:color w:val="000000"/>
        </w:rPr>
        <w:t>, de segunda a sexta-feira exceto feriados nacionais das 08h às 17h (horário de Brasília).</w:t>
      </w:r>
    </w:p>
    <w:p w:rsidR="00714EEE" w:rsidRPr="00281780" w:rsidRDefault="00714EEE" w:rsidP="00BF5B67">
      <w:pPr>
        <w:pStyle w:val="corpo"/>
        <w:numPr>
          <w:ilvl w:val="1"/>
          <w:numId w:val="13"/>
        </w:numPr>
        <w:spacing w:before="0" w:after="0"/>
        <w:jc w:val="both"/>
      </w:pPr>
      <w:r w:rsidRPr="00281780">
        <w:rPr>
          <w:color w:val="000000"/>
        </w:rPr>
        <w:t xml:space="preserve">O acesso do operador ao pregão, para efeito de encaminhamento de proposta de preço e lances sucessivos de preços, em nome do licitante, somente se dará mediante prévia definição de senha privativa. </w:t>
      </w:r>
    </w:p>
    <w:p w:rsidR="00714EEE" w:rsidRPr="00281780" w:rsidRDefault="00714EEE" w:rsidP="00BF5B67">
      <w:pPr>
        <w:pStyle w:val="corpo"/>
        <w:numPr>
          <w:ilvl w:val="1"/>
          <w:numId w:val="13"/>
        </w:numPr>
        <w:spacing w:before="0" w:after="0"/>
        <w:jc w:val="both"/>
      </w:pPr>
      <w:r w:rsidRPr="00281780">
        <w:rPr>
          <w:color w:val="000000"/>
        </w:rPr>
        <w:t xml:space="preserve">É de exclusiva responsabilidade do usuário o sigilo da senha, bem como seu uso em qualquer transação efetuada diretamente ou por seu representante, não cabendo a </w:t>
      </w:r>
      <w:r w:rsidRPr="00281780">
        <w:t>Prefeitura de Guaíra ou a Plataforma Licita Mais Brasil,</w:t>
      </w:r>
      <w:r w:rsidRPr="00281780">
        <w:rPr>
          <w:color w:val="000000"/>
        </w:rPr>
        <w:t xml:space="preserve"> responsabilidade por eventuais danos decorrentes de uso indevido da senha, ainda que por terceiros.</w:t>
      </w:r>
    </w:p>
    <w:p w:rsidR="00714EEE" w:rsidRPr="00281780" w:rsidRDefault="00714EEE" w:rsidP="00714EEE">
      <w:pPr>
        <w:jc w:val="both"/>
        <w:rPr>
          <w:rFonts w:ascii="Times New Roman" w:hAnsi="Times New Roman" w:cs="Times New Roman"/>
          <w:color w:val="000000"/>
          <w:sz w:val="24"/>
        </w:rPr>
      </w:pPr>
      <w:r w:rsidRPr="00281780">
        <w:rPr>
          <w:rFonts w:ascii="Times New Roman" w:hAnsi="Times New Roman" w:cs="Times New Roman"/>
          <w:color w:val="000000"/>
          <w:sz w:val="24"/>
        </w:rPr>
        <w:t>O Credenciamento do fornecedor e de seu Representante Legal junto ao sistema eletrônico implica a responsabilidade legal pelos atos praticados e a presunção de capacidade técnica para realização das transações inerentes ao pregão eletrônico.</w:t>
      </w:r>
    </w:p>
    <w:p w:rsidR="00714EEE" w:rsidRPr="00281780" w:rsidRDefault="00714EEE" w:rsidP="00714EEE">
      <w:pPr>
        <w:jc w:val="both"/>
        <w:rPr>
          <w:rFonts w:ascii="Times New Roman" w:hAnsi="Times New Roman" w:cs="Times New Roman"/>
          <w:color w:val="000000"/>
          <w:sz w:val="24"/>
        </w:rPr>
      </w:pPr>
    </w:p>
    <w:p w:rsidR="000D41C1" w:rsidRPr="00281780" w:rsidRDefault="000D41C1" w:rsidP="00BF5B67">
      <w:pPr>
        <w:pStyle w:val="PargrafodaLista"/>
        <w:numPr>
          <w:ilvl w:val="0"/>
          <w:numId w:val="13"/>
        </w:numPr>
        <w:jc w:val="both"/>
        <w:rPr>
          <w:rFonts w:ascii="Times New Roman" w:hAnsi="Times New Roman" w:cs="Times New Roman"/>
          <w:b/>
          <w:caps/>
          <w:color w:val="000000"/>
          <w:sz w:val="24"/>
          <w:u w:val="single"/>
        </w:rPr>
      </w:pPr>
      <w:r w:rsidRPr="00281780">
        <w:rPr>
          <w:rFonts w:ascii="Times New Roman" w:hAnsi="Times New Roman" w:cs="Times New Roman"/>
          <w:b/>
          <w:caps/>
          <w:color w:val="000000"/>
          <w:sz w:val="24"/>
          <w:u w:val="single"/>
        </w:rPr>
        <w:t>participação:</w:t>
      </w:r>
    </w:p>
    <w:p w:rsidR="00714EEE" w:rsidRPr="00281780" w:rsidRDefault="00714EEE" w:rsidP="00BF5B67">
      <w:pPr>
        <w:pStyle w:val="corpo"/>
        <w:numPr>
          <w:ilvl w:val="1"/>
          <w:numId w:val="13"/>
        </w:numPr>
        <w:spacing w:before="0" w:after="0"/>
        <w:jc w:val="both"/>
      </w:pPr>
      <w:r w:rsidRPr="00281780">
        <w:rPr>
          <w:color w:val="000000"/>
        </w:rPr>
        <w:t xml:space="preserve">A participação no Pregão, na Forma Eletrônica se dará por meio da digitação da senha pessoal e intransferível do representante credenciado e subsequente encaminhamento da proposta de preços, exclusivamente por meio do sistema eletrônico, </w:t>
      </w:r>
      <w:proofErr w:type="gramStart"/>
      <w:r w:rsidRPr="00281780">
        <w:rPr>
          <w:color w:val="000000"/>
        </w:rPr>
        <w:t>observados data</w:t>
      </w:r>
      <w:proofErr w:type="gramEnd"/>
      <w:r w:rsidRPr="00281780">
        <w:rPr>
          <w:color w:val="000000"/>
        </w:rPr>
        <w:t xml:space="preserve"> e horário limite estabelecido.</w:t>
      </w:r>
    </w:p>
    <w:p w:rsidR="00714EEE" w:rsidRPr="00281780" w:rsidRDefault="00714EEE" w:rsidP="00BF5B67">
      <w:pPr>
        <w:pStyle w:val="corpo"/>
        <w:numPr>
          <w:ilvl w:val="1"/>
          <w:numId w:val="13"/>
        </w:numPr>
        <w:spacing w:before="0" w:after="0"/>
        <w:jc w:val="both"/>
      </w:pPr>
      <w:r w:rsidRPr="00281780">
        <w:rPr>
          <w:color w:val="000000"/>
        </w:rPr>
        <w:t xml:space="preserve">Caberá ao fornecedor acompanhar as operações no sistema eletrônico durante a sessão pública do pregão, ficando responsável pelo ônus decorrente da perda de negócios diante </w:t>
      </w:r>
      <w:r w:rsidRPr="00281780">
        <w:rPr>
          <w:color w:val="000000"/>
        </w:rPr>
        <w:lastRenderedPageBreak/>
        <w:t>da inobservância de quaisquer mensagens emitidas pelo sistema ou da desconexão do seu representante;</w:t>
      </w:r>
    </w:p>
    <w:p w:rsidR="00714EEE" w:rsidRPr="00281780" w:rsidRDefault="00714EEE" w:rsidP="00BF5B67">
      <w:pPr>
        <w:pStyle w:val="corpo"/>
        <w:numPr>
          <w:ilvl w:val="1"/>
          <w:numId w:val="13"/>
        </w:numPr>
        <w:spacing w:before="0" w:after="0"/>
        <w:jc w:val="both"/>
      </w:pPr>
      <w:r w:rsidRPr="00281780">
        <w:rPr>
          <w:color w:val="000000"/>
        </w:rPr>
        <w:t>Dúvidas em relação ao credenciamento ou operacionalização da Plataforma Licita Mais Brasil, poderão ser esclarecidas através dos canais de atendimento da Plataforma, Telefone 0800</w:t>
      </w:r>
      <w:r w:rsidR="00E86F26" w:rsidRPr="00281780">
        <w:rPr>
          <w:color w:val="000000"/>
        </w:rPr>
        <w:t>-</w:t>
      </w:r>
      <w:r w:rsidRPr="00281780">
        <w:rPr>
          <w:color w:val="000000"/>
        </w:rPr>
        <w:t xml:space="preserve">5916173, WhatsApp (11)4040-8714 ou e-mail </w:t>
      </w:r>
      <w:hyperlink r:id="rId19" w:history="1">
        <w:r w:rsidRPr="00281780">
          <w:rPr>
            <w:rStyle w:val="Hyperlink"/>
          </w:rPr>
          <w:t>contato@licitamaisbrasil.com.br</w:t>
        </w:r>
      </w:hyperlink>
      <w:r w:rsidRPr="00281780">
        <w:rPr>
          <w:color w:val="000000"/>
        </w:rPr>
        <w:t>, de segunda a sexta-feira exceto feriados nacionais das 08h às 17h (horário de Brasília).</w:t>
      </w:r>
    </w:p>
    <w:p w:rsidR="00714EEE" w:rsidRPr="00281780" w:rsidRDefault="00714EEE" w:rsidP="00BF5B67">
      <w:pPr>
        <w:pStyle w:val="corpo"/>
        <w:numPr>
          <w:ilvl w:val="1"/>
          <w:numId w:val="13"/>
        </w:numPr>
        <w:spacing w:before="0" w:after="0"/>
        <w:jc w:val="both"/>
      </w:pPr>
      <w:r w:rsidRPr="00281780">
        <w:t>As Propostas de preço deverão ser encaminhadas eletronicamente até data e horário definidos, conforme indicação na 1ª (primeira) página deste edital.</w:t>
      </w:r>
    </w:p>
    <w:p w:rsidR="00714EEE" w:rsidRPr="00281780" w:rsidRDefault="00714EEE" w:rsidP="00BF5B67">
      <w:pPr>
        <w:pStyle w:val="corpo"/>
        <w:numPr>
          <w:ilvl w:val="2"/>
          <w:numId w:val="13"/>
        </w:numPr>
        <w:spacing w:before="0" w:after="0"/>
        <w:jc w:val="both"/>
      </w:pPr>
      <w:r w:rsidRPr="00281780">
        <w:t>Caso haja desconexão com o Pregoeiro no decorrer da etapa competitiva do pregão, o sistema eletrônico poderá permanecer acessível aos licitantes para a recepção dos lances, retornando o Pregoeiro, quando possível, sua atuação no certame, sem prejuízo dos atos realizados.</w:t>
      </w:r>
    </w:p>
    <w:p w:rsidR="00714EEE" w:rsidRPr="00281780" w:rsidRDefault="00714EEE" w:rsidP="00BF5B67">
      <w:pPr>
        <w:pStyle w:val="corpo"/>
        <w:numPr>
          <w:ilvl w:val="3"/>
          <w:numId w:val="13"/>
        </w:numPr>
        <w:spacing w:before="0" w:after="0"/>
        <w:jc w:val="both"/>
      </w:pPr>
      <w:r w:rsidRPr="00281780">
        <w:t>Quando a desconexão persistir por tempo superior a 10 (dez) minutos, a sessão do pregão será suspensa e terá reinício somente após reagendamento/comunicação expressa aos participantes via “chat” do sistema eletrônico, onde será designado dia e hora para a continuidade da sessão.</w:t>
      </w:r>
    </w:p>
    <w:p w:rsidR="00714EEE" w:rsidRPr="00281780" w:rsidRDefault="00714EEE" w:rsidP="00BF5B67">
      <w:pPr>
        <w:pStyle w:val="corpo"/>
        <w:numPr>
          <w:ilvl w:val="2"/>
          <w:numId w:val="13"/>
        </w:numPr>
        <w:spacing w:before="0" w:after="0"/>
        <w:jc w:val="both"/>
      </w:pPr>
      <w:r w:rsidRPr="00281780">
        <w:t>Caso exista a necessidade de ser suspenso o pregão, tendo em vista a quantidade de lotes, o pregoeiro designará novo dia e horário para a continuidade do certame.</w:t>
      </w:r>
    </w:p>
    <w:p w:rsidR="00714EEE" w:rsidRPr="00281780" w:rsidRDefault="00714EEE" w:rsidP="00BF5B67">
      <w:pPr>
        <w:pStyle w:val="corpo"/>
        <w:numPr>
          <w:ilvl w:val="2"/>
          <w:numId w:val="13"/>
        </w:numPr>
        <w:spacing w:before="0" w:after="0"/>
        <w:jc w:val="both"/>
      </w:pPr>
      <w:r w:rsidRPr="00281780">
        <w:t xml:space="preserve">O andamento do procedimento de licitação entre a data de abertura das Propostas e a adjudicação do objeto deve ser acompanhado pelos participantes por meio da Plataforma Licita Mais Brasil, </w:t>
      </w:r>
      <w:hyperlink r:id="rId20" w:history="1">
        <w:r w:rsidRPr="00281780">
          <w:rPr>
            <w:rStyle w:val="Hyperlink"/>
          </w:rPr>
          <w:t>www.licitamaisbrasil.com.br</w:t>
        </w:r>
      </w:hyperlink>
      <w:r w:rsidRPr="00281780">
        <w:t xml:space="preserve"> que veiculará avisos, convocações, desclassificações de licitantes, justificativas e outras decisões referentes ao procedimento.</w:t>
      </w:r>
    </w:p>
    <w:p w:rsidR="000D41C1" w:rsidRPr="00281780" w:rsidRDefault="000D41C1" w:rsidP="002101B3">
      <w:pPr>
        <w:overflowPunct w:val="0"/>
        <w:autoSpaceDE w:val="0"/>
        <w:autoSpaceDN w:val="0"/>
        <w:adjustRightInd w:val="0"/>
        <w:jc w:val="both"/>
        <w:textAlignment w:val="baseline"/>
        <w:rPr>
          <w:rFonts w:ascii="Times New Roman" w:hAnsi="Times New Roman" w:cs="Times New Roman"/>
          <w:b/>
          <w:caps/>
          <w:sz w:val="24"/>
          <w:u w:val="single"/>
        </w:rPr>
      </w:pPr>
    </w:p>
    <w:p w:rsidR="000D41C1" w:rsidRPr="00281780" w:rsidRDefault="000D41C1" w:rsidP="00BF5B67">
      <w:pPr>
        <w:pStyle w:val="PargrafodaLista"/>
        <w:numPr>
          <w:ilvl w:val="0"/>
          <w:numId w:val="13"/>
        </w:numPr>
        <w:overflowPunct w:val="0"/>
        <w:autoSpaceDE w:val="0"/>
        <w:autoSpaceDN w:val="0"/>
        <w:adjustRightInd w:val="0"/>
        <w:jc w:val="both"/>
        <w:textAlignment w:val="baseline"/>
        <w:rPr>
          <w:rFonts w:ascii="Times New Roman" w:hAnsi="Times New Roman" w:cs="Times New Roman"/>
          <w:b/>
          <w:caps/>
          <w:sz w:val="24"/>
          <w:u w:val="single"/>
        </w:rPr>
      </w:pPr>
      <w:r w:rsidRPr="00281780">
        <w:rPr>
          <w:rFonts w:ascii="Times New Roman" w:hAnsi="Times New Roman" w:cs="Times New Roman"/>
          <w:b/>
          <w:caps/>
          <w:sz w:val="24"/>
          <w:u w:val="single"/>
        </w:rPr>
        <w:t>abertura DAS PROPOSTAS E FORMULAÇÃO DOS LANCES</w:t>
      </w:r>
    </w:p>
    <w:p w:rsidR="00714EEE" w:rsidRPr="00281780" w:rsidRDefault="00714EEE" w:rsidP="00714EEE">
      <w:pPr>
        <w:pStyle w:val="PargrafodaLista"/>
        <w:overflowPunct w:val="0"/>
        <w:autoSpaceDE w:val="0"/>
        <w:autoSpaceDN w:val="0"/>
        <w:adjustRightInd w:val="0"/>
        <w:ind w:left="360"/>
        <w:jc w:val="both"/>
        <w:textAlignment w:val="baseline"/>
        <w:rPr>
          <w:rFonts w:ascii="Times New Roman" w:hAnsi="Times New Roman" w:cs="Times New Roman"/>
          <w:b/>
          <w:sz w:val="24"/>
          <w:u w:val="single"/>
        </w:rPr>
      </w:pPr>
    </w:p>
    <w:p w:rsidR="00714EEE" w:rsidRPr="00281780" w:rsidRDefault="000D41C1" w:rsidP="00BF5B67">
      <w:pPr>
        <w:pStyle w:val="PargrafodaLista"/>
        <w:numPr>
          <w:ilvl w:val="1"/>
          <w:numId w:val="13"/>
        </w:numPr>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sz w:val="24"/>
        </w:rPr>
        <w:t xml:space="preserve">A partir do horário previsto no Edital e no sistema, terá início a sessão pública do pregão, na forma eletrônica, com a divulgação das propostas de preços recebidas, passando </w:t>
      </w:r>
      <w:proofErr w:type="gramStart"/>
      <w:r w:rsidRPr="00281780">
        <w:rPr>
          <w:rFonts w:ascii="Times New Roman" w:hAnsi="Times New Roman" w:cs="Times New Roman"/>
          <w:sz w:val="24"/>
        </w:rPr>
        <w:t>O(</w:t>
      </w:r>
      <w:proofErr w:type="gramEnd"/>
      <w:r w:rsidRPr="00281780">
        <w:rPr>
          <w:rFonts w:ascii="Times New Roman" w:hAnsi="Times New Roman" w:cs="Times New Roman"/>
          <w:sz w:val="24"/>
        </w:rPr>
        <w:t>a) Pregoeiro(a) a avaliar a aceitabilidade das propostas.</w:t>
      </w:r>
    </w:p>
    <w:p w:rsidR="00714EEE" w:rsidRPr="00281780" w:rsidRDefault="000D41C1" w:rsidP="00BF5B67">
      <w:pPr>
        <w:pStyle w:val="PargrafodaLista"/>
        <w:numPr>
          <w:ilvl w:val="1"/>
          <w:numId w:val="13"/>
        </w:numPr>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sz w:val="24"/>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714EEE" w:rsidRPr="00281780" w:rsidRDefault="000D41C1" w:rsidP="00BF5B67">
      <w:pPr>
        <w:pStyle w:val="PargrafodaLista"/>
        <w:numPr>
          <w:ilvl w:val="1"/>
          <w:numId w:val="13"/>
        </w:numPr>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sz w:val="24"/>
        </w:rPr>
        <w:t>Só serão aceitos lances cujos valores forem inferiores ao último lance que tenha sido anteriormente registrado no sistema.</w:t>
      </w:r>
    </w:p>
    <w:p w:rsidR="00714EEE" w:rsidRPr="00281780" w:rsidRDefault="000D41C1" w:rsidP="00BF5B67">
      <w:pPr>
        <w:pStyle w:val="PargrafodaLista"/>
        <w:numPr>
          <w:ilvl w:val="1"/>
          <w:numId w:val="13"/>
        </w:numPr>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sz w:val="24"/>
        </w:rPr>
        <w:t>Não serão aceitos dois ou mais lances de mesmo valor, prevalecendo aquele que for recebido e registrado em primeiro lugar.</w:t>
      </w:r>
    </w:p>
    <w:p w:rsidR="00714EEE" w:rsidRPr="00281780" w:rsidRDefault="000D41C1" w:rsidP="00BF5B67">
      <w:pPr>
        <w:pStyle w:val="PargrafodaLista"/>
        <w:numPr>
          <w:ilvl w:val="1"/>
          <w:numId w:val="13"/>
        </w:numPr>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snapToGrid w:val="0"/>
          <w:sz w:val="24"/>
        </w:rPr>
        <w:t>As propostas não deverão estar com valores superiores ao máximo fixado no Edital (REFERENTE AO VALOR UNITÁRIO DO ITEM) e não havendo lances com valores iguais ou inferiores, serão desclassificados.</w:t>
      </w:r>
    </w:p>
    <w:p w:rsidR="00714EEE" w:rsidRPr="00281780" w:rsidRDefault="000D41C1" w:rsidP="00BF5B67">
      <w:pPr>
        <w:pStyle w:val="PargrafodaLista"/>
        <w:numPr>
          <w:ilvl w:val="1"/>
          <w:numId w:val="13"/>
        </w:numPr>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snapToGrid w:val="0"/>
          <w:sz w:val="24"/>
        </w:rPr>
        <w:t xml:space="preserve">Fica a critério </w:t>
      </w:r>
      <w:proofErr w:type="gramStart"/>
      <w:r w:rsidRPr="00281780">
        <w:rPr>
          <w:rFonts w:ascii="Times New Roman" w:hAnsi="Times New Roman" w:cs="Times New Roman"/>
          <w:snapToGrid w:val="0"/>
          <w:sz w:val="24"/>
        </w:rPr>
        <w:t>do(</w:t>
      </w:r>
      <w:proofErr w:type="gramEnd"/>
      <w:r w:rsidRPr="00281780">
        <w:rPr>
          <w:rFonts w:ascii="Times New Roman" w:hAnsi="Times New Roman" w:cs="Times New Roman"/>
          <w:snapToGrid w:val="0"/>
          <w:sz w:val="24"/>
        </w:rPr>
        <w:t>a) Pregoeiro(a) a autorização da correção de lances com valores digitados errados ou situação semelhante, durante a disputa de lances, não é possível corrigir lances de proposta ou depois da fase de lances.</w:t>
      </w:r>
    </w:p>
    <w:p w:rsidR="00714EEE" w:rsidRPr="00281780" w:rsidRDefault="000D41C1" w:rsidP="00BF5B67">
      <w:pPr>
        <w:pStyle w:val="PargrafodaLista"/>
        <w:numPr>
          <w:ilvl w:val="1"/>
          <w:numId w:val="13"/>
        </w:numPr>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sz w:val="24"/>
        </w:rPr>
        <w:t xml:space="preserve">Durante o transcurso da sessão pública os participantes serão informados, em tempo real, do valor do menor lance registrado. O sistema </w:t>
      </w:r>
      <w:r w:rsidRPr="00281780">
        <w:rPr>
          <w:rFonts w:ascii="Times New Roman" w:hAnsi="Times New Roman" w:cs="Times New Roman"/>
          <w:b/>
          <w:sz w:val="24"/>
          <w:u w:val="single"/>
        </w:rPr>
        <w:t>não identificará</w:t>
      </w:r>
      <w:r w:rsidRPr="00281780">
        <w:rPr>
          <w:rFonts w:ascii="Times New Roman" w:hAnsi="Times New Roman" w:cs="Times New Roman"/>
          <w:sz w:val="24"/>
        </w:rPr>
        <w:t xml:space="preserve"> o autor dos lances aos demais participantes.</w:t>
      </w:r>
    </w:p>
    <w:p w:rsidR="00714EEE" w:rsidRPr="00281780" w:rsidRDefault="000D41C1" w:rsidP="00BF5B67">
      <w:pPr>
        <w:pStyle w:val="PargrafodaLista"/>
        <w:numPr>
          <w:ilvl w:val="1"/>
          <w:numId w:val="13"/>
        </w:numPr>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sz w:val="24"/>
        </w:rPr>
        <w:t xml:space="preserve">No caso de desconexão com </w:t>
      </w:r>
      <w:proofErr w:type="gramStart"/>
      <w:r w:rsidRPr="00281780">
        <w:rPr>
          <w:rFonts w:ascii="Times New Roman" w:hAnsi="Times New Roman" w:cs="Times New Roman"/>
          <w:sz w:val="24"/>
        </w:rPr>
        <w:t>O(</w:t>
      </w:r>
      <w:proofErr w:type="gramEnd"/>
      <w:r w:rsidRPr="00281780">
        <w:rPr>
          <w:rFonts w:ascii="Times New Roman" w:hAnsi="Times New Roman" w:cs="Times New Roman"/>
          <w:sz w:val="24"/>
        </w:rPr>
        <w:t xml:space="preserve">a) Pregoeiro(a), no decorrer da etapa competitiva do Pregão, na Forma Eletrônica, o sistema eletrônico poderá permanecer acessível às licitantes para a </w:t>
      </w:r>
      <w:r w:rsidRPr="00281780">
        <w:rPr>
          <w:rFonts w:ascii="Times New Roman" w:hAnsi="Times New Roman" w:cs="Times New Roman"/>
          <w:sz w:val="24"/>
        </w:rPr>
        <w:lastRenderedPageBreak/>
        <w:t xml:space="preserve">recepção dos lances, retornando O(a) Pregoeiro(a), quando possível, sua atuação no certame, sem prejuízos dos atos realizados. </w:t>
      </w:r>
    </w:p>
    <w:p w:rsidR="00714EEE" w:rsidRPr="00281780" w:rsidRDefault="000D41C1" w:rsidP="00BF5B67">
      <w:pPr>
        <w:pStyle w:val="PargrafodaLista"/>
        <w:numPr>
          <w:ilvl w:val="1"/>
          <w:numId w:val="13"/>
        </w:numPr>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sz w:val="24"/>
        </w:rPr>
        <w:t>Quando a desconexão persistir por tempo superior a 10 (dez) minutos, a sessão do Pregão, na Forma Eletrônica será suspensa e terá reinício somente após comunicação expressa aos operadores representantes dos participantes, através de mensagem eletrônica (e-mail) divulgando data e hora da reabertura da sessão.</w:t>
      </w:r>
    </w:p>
    <w:p w:rsidR="00714EEE" w:rsidRPr="00281780" w:rsidRDefault="00714EEE" w:rsidP="00BF5B67">
      <w:pPr>
        <w:pStyle w:val="PargrafodaLista"/>
        <w:numPr>
          <w:ilvl w:val="1"/>
          <w:numId w:val="13"/>
        </w:numPr>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sz w:val="24"/>
        </w:rPr>
        <w:t xml:space="preserve">Será adotado para o envio de lances no pregão eletrônico o </w:t>
      </w:r>
      <w:r w:rsidRPr="00281780">
        <w:rPr>
          <w:rFonts w:ascii="Times New Roman" w:hAnsi="Times New Roman" w:cs="Times New Roman"/>
          <w:b/>
          <w:sz w:val="24"/>
        </w:rPr>
        <w:t>MODO DE DISPUTA “ABERTO”</w:t>
      </w:r>
      <w:r w:rsidRPr="00281780">
        <w:rPr>
          <w:rFonts w:ascii="Times New Roman" w:hAnsi="Times New Roman" w:cs="Times New Roman"/>
          <w:sz w:val="24"/>
        </w:rPr>
        <w:t>, em que os Licitantes apresentarão lances públicos e sucessivos, com prorrogações.</w:t>
      </w:r>
    </w:p>
    <w:p w:rsidR="00714EEE" w:rsidRPr="00281780" w:rsidRDefault="00714EEE" w:rsidP="00BF5B67">
      <w:pPr>
        <w:pStyle w:val="corpo"/>
        <w:numPr>
          <w:ilvl w:val="1"/>
          <w:numId w:val="13"/>
        </w:numPr>
        <w:spacing w:before="0" w:after="0"/>
        <w:jc w:val="both"/>
      </w:pPr>
      <w:r w:rsidRPr="00281780">
        <w:t>A etapa de lances da Sessão Pública terá duração de 10 (dez) minutos e, após isso, será prorrogada automaticamente pelo sistema quando houver lance ofertado nos últimos 02 (dois) minutos do período de duração da Sessão Pública.</w:t>
      </w:r>
    </w:p>
    <w:p w:rsidR="00714EEE" w:rsidRPr="00281780" w:rsidRDefault="00714EEE" w:rsidP="00BF5B67">
      <w:pPr>
        <w:pStyle w:val="corpo"/>
        <w:numPr>
          <w:ilvl w:val="1"/>
          <w:numId w:val="13"/>
        </w:numPr>
        <w:spacing w:before="0" w:after="0"/>
        <w:ind w:left="0" w:firstLine="0"/>
        <w:jc w:val="both"/>
      </w:pPr>
      <w:r w:rsidRPr="00281780">
        <w:t>A prorrogação automática da etapa de lances, de que trata o item anterior, será de 02 (dois) minutos e ocorrerá sucessivamente sempre que houver lances enviados nesse período de prorrogação, inclusive no caso de lances intermediários.</w:t>
      </w:r>
    </w:p>
    <w:p w:rsidR="00714EEE" w:rsidRPr="00281780" w:rsidRDefault="00714EEE" w:rsidP="00BF5B67">
      <w:pPr>
        <w:pStyle w:val="corpo"/>
        <w:numPr>
          <w:ilvl w:val="1"/>
          <w:numId w:val="13"/>
        </w:numPr>
        <w:spacing w:before="0" w:after="0"/>
        <w:ind w:left="0" w:firstLine="0"/>
        <w:jc w:val="both"/>
      </w:pPr>
      <w:r w:rsidRPr="00281780">
        <w:t>Não havendo novos lances na forma estabelecida nos itens anteriores, a Sessão Pública encerrar-se-á automaticamente.</w:t>
      </w:r>
    </w:p>
    <w:p w:rsidR="00714EEE" w:rsidRPr="00281780" w:rsidRDefault="00714EEE" w:rsidP="00BF5B67">
      <w:pPr>
        <w:pStyle w:val="corpo"/>
        <w:numPr>
          <w:ilvl w:val="1"/>
          <w:numId w:val="13"/>
        </w:numPr>
        <w:spacing w:before="0" w:after="0"/>
        <w:ind w:left="0" w:firstLine="0"/>
        <w:jc w:val="both"/>
      </w:pPr>
      <w:r w:rsidRPr="00281780">
        <w:t xml:space="preserve">Encerrada a fase competitiva sem que haja a prorrogação automática pelo sistema, poderá </w:t>
      </w:r>
      <w:proofErr w:type="gramStart"/>
      <w:r w:rsidRPr="00281780">
        <w:t>o(</w:t>
      </w:r>
      <w:proofErr w:type="gramEnd"/>
      <w:r w:rsidRPr="00281780">
        <w:t>a) Pregoeiro(a), assessorado pela equipe de apoio, justificadamente, admitir o reinício da Sessão Pública de lances, em prol da consecução do melhor preço, bem como decidir sobre sua aceitação.</w:t>
      </w:r>
    </w:p>
    <w:p w:rsidR="00714EEE" w:rsidRPr="00281780" w:rsidRDefault="00714EEE" w:rsidP="00BF5B67">
      <w:pPr>
        <w:pStyle w:val="corpo"/>
        <w:numPr>
          <w:ilvl w:val="1"/>
          <w:numId w:val="13"/>
        </w:numPr>
        <w:spacing w:before="0" w:after="0"/>
        <w:ind w:left="0" w:firstLine="0"/>
        <w:jc w:val="both"/>
      </w:pPr>
      <w:r w:rsidRPr="00281780">
        <w:t>O Critério de julgamento adotado será o menor preço, conforme definido neste Edital e seus anexos.</w:t>
      </w:r>
    </w:p>
    <w:p w:rsidR="00714EEE" w:rsidRPr="00281780" w:rsidRDefault="00714EEE" w:rsidP="00BF5B67">
      <w:pPr>
        <w:pStyle w:val="corpo"/>
        <w:numPr>
          <w:ilvl w:val="1"/>
          <w:numId w:val="13"/>
        </w:numPr>
        <w:spacing w:before="0" w:after="0"/>
        <w:ind w:left="0" w:firstLine="0"/>
        <w:jc w:val="both"/>
      </w:pPr>
      <w:r w:rsidRPr="00281780">
        <w:t>Caso o Licitante não apresente lances, concorrerá com o valor de sua Proposta.</w:t>
      </w:r>
    </w:p>
    <w:p w:rsidR="00714EEE" w:rsidRPr="00281780" w:rsidRDefault="00714EEE" w:rsidP="00BF5B67">
      <w:pPr>
        <w:pStyle w:val="corpo"/>
        <w:numPr>
          <w:ilvl w:val="1"/>
          <w:numId w:val="13"/>
        </w:numPr>
        <w:spacing w:before="0" w:after="0"/>
        <w:ind w:left="0" w:firstLine="0"/>
        <w:jc w:val="both"/>
      </w:pPr>
      <w:r w:rsidRPr="00281780">
        <w:t>A ordem de apresentação pelos Licitantes é utilizada como um dos critérios de classificação, de maneira que só poderá haver empate entre Propostas iguais (não seguidas de lances), ou entre lances finais da fase fechada do modo de disputa aberto e fechado.</w:t>
      </w:r>
    </w:p>
    <w:p w:rsidR="00714EEE" w:rsidRPr="00281780" w:rsidRDefault="00714EEE" w:rsidP="00BF5B67">
      <w:pPr>
        <w:pStyle w:val="corpo"/>
        <w:numPr>
          <w:ilvl w:val="1"/>
          <w:numId w:val="13"/>
        </w:numPr>
        <w:spacing w:before="0" w:after="0"/>
        <w:ind w:left="0" w:firstLine="0"/>
        <w:jc w:val="both"/>
      </w:pPr>
      <w:r w:rsidRPr="00281780">
        <w:t>Havendo eventual empate entre Propostas ou lances, o critério de desempate será aquele previsto no Art. 3º, §2º, da Lei Federal nº 8.666/1993, assegurando-se a preferência, sucessivamente, aos bens produzidos:</w:t>
      </w:r>
    </w:p>
    <w:p w:rsidR="00714EEE" w:rsidRPr="00281780" w:rsidRDefault="00714EEE" w:rsidP="00BF5B67">
      <w:pPr>
        <w:numPr>
          <w:ilvl w:val="0"/>
          <w:numId w:val="14"/>
        </w:numPr>
        <w:suppressAutoHyphens/>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sz w:val="24"/>
        </w:rPr>
        <w:t>No País;</w:t>
      </w:r>
    </w:p>
    <w:p w:rsidR="00714EEE" w:rsidRPr="00281780" w:rsidRDefault="00714EEE" w:rsidP="00BF5B67">
      <w:pPr>
        <w:numPr>
          <w:ilvl w:val="0"/>
          <w:numId w:val="14"/>
        </w:numPr>
        <w:suppressAutoHyphens/>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sz w:val="24"/>
        </w:rPr>
        <w:t>Por empresas brasileiras;</w:t>
      </w:r>
    </w:p>
    <w:p w:rsidR="00714EEE" w:rsidRPr="00281780" w:rsidRDefault="00714EEE" w:rsidP="00BF5B67">
      <w:pPr>
        <w:numPr>
          <w:ilvl w:val="0"/>
          <w:numId w:val="14"/>
        </w:numPr>
        <w:suppressAutoHyphens/>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sz w:val="24"/>
        </w:rPr>
        <w:t>Por empresas que invistam em pesquisa e no desenvolvimento de tecnologia no País;</w:t>
      </w:r>
    </w:p>
    <w:p w:rsidR="00714EEE" w:rsidRPr="00281780" w:rsidRDefault="00714EEE" w:rsidP="00BF5B67">
      <w:pPr>
        <w:numPr>
          <w:ilvl w:val="0"/>
          <w:numId w:val="14"/>
        </w:numPr>
        <w:suppressAutoHyphens/>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sz w:val="24"/>
        </w:rPr>
        <w:t>Por empresas que comprovem cumprimento de reserva de cargos prevista em lei para pessoa com deficiência ou para reabilitado da Previdência Social e que atendam às regras de acessibilidade previstas na legislação.</w:t>
      </w:r>
    </w:p>
    <w:p w:rsidR="00714EEE" w:rsidRPr="00281780" w:rsidRDefault="00714EEE" w:rsidP="00BF5B67">
      <w:pPr>
        <w:numPr>
          <w:ilvl w:val="1"/>
          <w:numId w:val="13"/>
        </w:numPr>
        <w:suppressAutoHyphens/>
        <w:overflowPunct w:val="0"/>
        <w:autoSpaceDE w:val="0"/>
        <w:autoSpaceDN w:val="0"/>
        <w:adjustRightInd w:val="0"/>
        <w:ind w:left="0" w:firstLine="0"/>
        <w:jc w:val="both"/>
        <w:textAlignment w:val="baseline"/>
        <w:rPr>
          <w:rFonts w:ascii="Times New Roman" w:hAnsi="Times New Roman" w:cs="Times New Roman"/>
          <w:sz w:val="24"/>
        </w:rPr>
      </w:pPr>
      <w:r w:rsidRPr="00281780">
        <w:rPr>
          <w:rFonts w:ascii="Times New Roman" w:hAnsi="Times New Roman" w:cs="Times New Roman"/>
          <w:sz w:val="24"/>
        </w:rPr>
        <w:t>Persistindo o empate, a Proposta vencedora será sorteada pelo sistema eletrônico dentre as Propostas empatadas.</w:t>
      </w:r>
    </w:p>
    <w:p w:rsidR="00714EEE" w:rsidRPr="00281780" w:rsidRDefault="00714EEE" w:rsidP="00BF5B67">
      <w:pPr>
        <w:numPr>
          <w:ilvl w:val="1"/>
          <w:numId w:val="13"/>
        </w:numPr>
        <w:suppressAutoHyphens/>
        <w:overflowPunct w:val="0"/>
        <w:autoSpaceDE w:val="0"/>
        <w:autoSpaceDN w:val="0"/>
        <w:adjustRightInd w:val="0"/>
        <w:ind w:left="0" w:firstLine="0"/>
        <w:jc w:val="both"/>
        <w:textAlignment w:val="baseline"/>
        <w:rPr>
          <w:rFonts w:ascii="Times New Roman" w:hAnsi="Times New Roman" w:cs="Times New Roman"/>
          <w:sz w:val="24"/>
        </w:rPr>
      </w:pPr>
      <w:r w:rsidRPr="00281780">
        <w:rPr>
          <w:rFonts w:ascii="Times New Roman" w:hAnsi="Times New Roman" w:cs="Times New Roman"/>
          <w:sz w:val="24"/>
        </w:rPr>
        <w:t xml:space="preserve">Encerrada a etapa de envio de lances da Sessão Pública, </w:t>
      </w:r>
      <w:proofErr w:type="gramStart"/>
      <w:r w:rsidRPr="00281780">
        <w:rPr>
          <w:rFonts w:ascii="Times New Roman" w:hAnsi="Times New Roman" w:cs="Times New Roman"/>
          <w:sz w:val="24"/>
        </w:rPr>
        <w:t>o(</w:t>
      </w:r>
      <w:proofErr w:type="gramEnd"/>
      <w:r w:rsidRPr="00281780">
        <w:rPr>
          <w:rFonts w:ascii="Times New Roman" w:hAnsi="Times New Roman" w:cs="Times New Roman"/>
          <w:sz w:val="24"/>
        </w:rPr>
        <w:t>a) Pregoeiro(a) deverá encaminhar, pelo sistema eletrônico, contraproposta ao Licitante que tenha apresentado o melhor preço, para que seja obtida melhor Proposta, vedada a negociação em condições diferentes das previstas neste Edital.</w:t>
      </w:r>
    </w:p>
    <w:p w:rsidR="00714EEE" w:rsidRPr="00281780" w:rsidRDefault="00714EEE" w:rsidP="00BF5B67">
      <w:pPr>
        <w:numPr>
          <w:ilvl w:val="1"/>
          <w:numId w:val="13"/>
        </w:numPr>
        <w:suppressAutoHyphens/>
        <w:overflowPunct w:val="0"/>
        <w:autoSpaceDE w:val="0"/>
        <w:autoSpaceDN w:val="0"/>
        <w:adjustRightInd w:val="0"/>
        <w:ind w:left="0" w:firstLine="0"/>
        <w:jc w:val="both"/>
        <w:textAlignment w:val="baseline"/>
        <w:rPr>
          <w:rFonts w:ascii="Times New Roman" w:hAnsi="Times New Roman" w:cs="Times New Roman"/>
          <w:sz w:val="24"/>
        </w:rPr>
      </w:pPr>
      <w:r w:rsidRPr="00281780">
        <w:rPr>
          <w:rFonts w:ascii="Times New Roman" w:hAnsi="Times New Roman" w:cs="Times New Roman"/>
          <w:sz w:val="24"/>
        </w:rPr>
        <w:t>A negociação será realizada por meio do sistema, podendo ser acompanhada pelos demais licitantes.</w:t>
      </w:r>
    </w:p>
    <w:p w:rsidR="00714EEE" w:rsidRPr="00281780" w:rsidRDefault="00714EEE" w:rsidP="00BF5B67">
      <w:pPr>
        <w:numPr>
          <w:ilvl w:val="1"/>
          <w:numId w:val="13"/>
        </w:numPr>
        <w:suppressAutoHyphens/>
        <w:overflowPunct w:val="0"/>
        <w:autoSpaceDE w:val="0"/>
        <w:autoSpaceDN w:val="0"/>
        <w:adjustRightInd w:val="0"/>
        <w:ind w:left="0" w:firstLine="0"/>
        <w:jc w:val="both"/>
        <w:textAlignment w:val="baseline"/>
        <w:rPr>
          <w:rFonts w:ascii="Times New Roman" w:hAnsi="Times New Roman" w:cs="Times New Roman"/>
          <w:sz w:val="24"/>
        </w:rPr>
      </w:pPr>
      <w:proofErr w:type="gramStart"/>
      <w:r w:rsidRPr="00281780">
        <w:rPr>
          <w:rFonts w:ascii="Times New Roman" w:hAnsi="Times New Roman" w:cs="Times New Roman"/>
          <w:sz w:val="24"/>
        </w:rPr>
        <w:t>O(</w:t>
      </w:r>
      <w:proofErr w:type="gramEnd"/>
      <w:r w:rsidRPr="00281780">
        <w:rPr>
          <w:rFonts w:ascii="Times New Roman" w:hAnsi="Times New Roman" w:cs="Times New Roman"/>
          <w:sz w:val="24"/>
        </w:rPr>
        <w:t>a) Pregoeiro(a) solicitará ao Licitante mais bem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rsidR="00714EEE" w:rsidRPr="00281780" w:rsidRDefault="00714EEE" w:rsidP="00BF5B67">
      <w:pPr>
        <w:numPr>
          <w:ilvl w:val="1"/>
          <w:numId w:val="13"/>
        </w:numPr>
        <w:suppressAutoHyphens/>
        <w:overflowPunct w:val="0"/>
        <w:autoSpaceDE w:val="0"/>
        <w:autoSpaceDN w:val="0"/>
        <w:adjustRightInd w:val="0"/>
        <w:ind w:left="0" w:firstLine="0"/>
        <w:jc w:val="both"/>
        <w:textAlignment w:val="baseline"/>
        <w:rPr>
          <w:rFonts w:ascii="Times New Roman" w:hAnsi="Times New Roman" w:cs="Times New Roman"/>
          <w:sz w:val="24"/>
        </w:rPr>
      </w:pPr>
      <w:r w:rsidRPr="00281780">
        <w:rPr>
          <w:rFonts w:ascii="Times New Roman" w:hAnsi="Times New Roman" w:cs="Times New Roman"/>
          <w:sz w:val="24"/>
        </w:rPr>
        <w:lastRenderedPageBreak/>
        <w:t xml:space="preserve">Após a negociação do preço, </w:t>
      </w:r>
      <w:proofErr w:type="gramStart"/>
      <w:r w:rsidRPr="00281780">
        <w:rPr>
          <w:rFonts w:ascii="Times New Roman" w:hAnsi="Times New Roman" w:cs="Times New Roman"/>
          <w:sz w:val="24"/>
        </w:rPr>
        <w:t>o(</w:t>
      </w:r>
      <w:proofErr w:type="gramEnd"/>
      <w:r w:rsidRPr="00281780">
        <w:rPr>
          <w:rFonts w:ascii="Times New Roman" w:hAnsi="Times New Roman" w:cs="Times New Roman"/>
          <w:sz w:val="24"/>
        </w:rPr>
        <w:t>a) Pregoeiro(a) iniciará a fase de aceitação e julgamento da Proposta.</w:t>
      </w:r>
    </w:p>
    <w:p w:rsidR="00714EEE" w:rsidRPr="00281780" w:rsidRDefault="00714EEE" w:rsidP="00BF5B67">
      <w:pPr>
        <w:numPr>
          <w:ilvl w:val="1"/>
          <w:numId w:val="13"/>
        </w:numPr>
        <w:suppressAutoHyphens/>
        <w:overflowPunct w:val="0"/>
        <w:autoSpaceDE w:val="0"/>
        <w:autoSpaceDN w:val="0"/>
        <w:adjustRightInd w:val="0"/>
        <w:ind w:left="0" w:firstLine="0"/>
        <w:jc w:val="both"/>
        <w:textAlignment w:val="baseline"/>
        <w:rPr>
          <w:rFonts w:ascii="Times New Roman" w:hAnsi="Times New Roman" w:cs="Times New Roman"/>
          <w:sz w:val="24"/>
        </w:rPr>
      </w:pPr>
      <w:r w:rsidRPr="00281780">
        <w:rPr>
          <w:rFonts w:ascii="Times New Roman" w:hAnsi="Times New Roman" w:cs="Times New Roman"/>
          <w:sz w:val="24"/>
        </w:rPr>
        <w:t xml:space="preserve">Para a aquisição de bens comuns de informática e automação, definidos no Art. 16-A da Lei n° 8.248, de 1991, será assegurado o direito de preferência previsto no seu Art. 3º, conforme procedimento estabelecido nos </w:t>
      </w:r>
      <w:proofErr w:type="spellStart"/>
      <w:r w:rsidRPr="00281780">
        <w:rPr>
          <w:rFonts w:ascii="Times New Roman" w:hAnsi="Times New Roman" w:cs="Times New Roman"/>
          <w:sz w:val="24"/>
        </w:rPr>
        <w:t>Arts</w:t>
      </w:r>
      <w:proofErr w:type="spellEnd"/>
      <w:r w:rsidRPr="00281780">
        <w:rPr>
          <w:rFonts w:ascii="Times New Roman" w:hAnsi="Times New Roman" w:cs="Times New Roman"/>
          <w:sz w:val="24"/>
        </w:rPr>
        <w:t>. 5° e 8° do Decreto n° 7.174, de 2010.</w:t>
      </w:r>
    </w:p>
    <w:p w:rsidR="00714EEE" w:rsidRPr="00281780" w:rsidRDefault="00714EEE" w:rsidP="00BF5B67">
      <w:pPr>
        <w:numPr>
          <w:ilvl w:val="2"/>
          <w:numId w:val="13"/>
        </w:numPr>
        <w:suppressAutoHyphens/>
        <w:overflowPunct w:val="0"/>
        <w:autoSpaceDE w:val="0"/>
        <w:autoSpaceDN w:val="0"/>
        <w:adjustRightInd w:val="0"/>
        <w:ind w:left="993" w:hanging="709"/>
        <w:jc w:val="both"/>
        <w:textAlignment w:val="baseline"/>
        <w:rPr>
          <w:rFonts w:ascii="Times New Roman" w:hAnsi="Times New Roman" w:cs="Times New Roman"/>
          <w:sz w:val="24"/>
        </w:rPr>
      </w:pPr>
      <w:r w:rsidRPr="00281780">
        <w:rPr>
          <w:rFonts w:ascii="Times New Roman" w:hAnsi="Times New Roman" w:cs="Times New Roman"/>
          <w:sz w:val="24"/>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rsidR="00714EEE" w:rsidRPr="00281780" w:rsidRDefault="00714EEE" w:rsidP="00BF5B67">
      <w:pPr>
        <w:numPr>
          <w:ilvl w:val="2"/>
          <w:numId w:val="13"/>
        </w:numPr>
        <w:suppressAutoHyphens/>
        <w:overflowPunct w:val="0"/>
        <w:autoSpaceDE w:val="0"/>
        <w:autoSpaceDN w:val="0"/>
        <w:adjustRightInd w:val="0"/>
        <w:ind w:left="993" w:hanging="709"/>
        <w:jc w:val="both"/>
        <w:textAlignment w:val="baseline"/>
        <w:rPr>
          <w:rFonts w:ascii="Times New Roman" w:hAnsi="Times New Roman" w:cs="Times New Roman"/>
          <w:sz w:val="24"/>
        </w:rPr>
      </w:pPr>
      <w:r w:rsidRPr="00281780">
        <w:rPr>
          <w:rFonts w:ascii="Times New Roman" w:hAnsi="Times New Roman" w:cs="Times New Roman"/>
          <w:sz w:val="24"/>
        </w:rPr>
        <w:t>Quando aplicada a margem de preferência a que se refere o Decreto nº 7.546, de 2 de agosto de 2011, não se aplicará o desempate previsto no Decreto nº 7.174, de 2010.</w:t>
      </w:r>
    </w:p>
    <w:p w:rsidR="00714EEE" w:rsidRPr="00281780" w:rsidRDefault="00714EEE" w:rsidP="00BF5B67">
      <w:pPr>
        <w:numPr>
          <w:ilvl w:val="1"/>
          <w:numId w:val="13"/>
        </w:numPr>
        <w:suppressAutoHyphens/>
        <w:overflowPunct w:val="0"/>
        <w:autoSpaceDE w:val="0"/>
        <w:autoSpaceDN w:val="0"/>
        <w:adjustRightInd w:val="0"/>
        <w:ind w:left="0" w:firstLine="0"/>
        <w:jc w:val="both"/>
        <w:textAlignment w:val="baseline"/>
        <w:rPr>
          <w:rFonts w:ascii="Times New Roman" w:hAnsi="Times New Roman" w:cs="Times New Roman"/>
          <w:sz w:val="24"/>
        </w:rPr>
      </w:pPr>
      <w:r w:rsidRPr="00281780">
        <w:rPr>
          <w:rFonts w:ascii="Times New Roman" w:hAnsi="Times New Roman" w:cs="Times New Roman"/>
          <w:sz w:val="24"/>
        </w:rPr>
        <w:t xml:space="preserve">Para produtos abrangidos por margem de preferência, caso a Proposta de menor preço não tenha por objeto produto manufaturado nacional, o sistema automaticamente indicará as Propostas de produtos manufaturados nacionais que estão enquadradas dentro da referida margem, para fins de aceitação </w:t>
      </w:r>
      <w:proofErr w:type="gramStart"/>
      <w:r w:rsidRPr="00281780">
        <w:rPr>
          <w:rFonts w:ascii="Times New Roman" w:hAnsi="Times New Roman" w:cs="Times New Roman"/>
          <w:sz w:val="24"/>
        </w:rPr>
        <w:t>pelo(</w:t>
      </w:r>
      <w:proofErr w:type="gramEnd"/>
      <w:r w:rsidRPr="00281780">
        <w:rPr>
          <w:rFonts w:ascii="Times New Roman" w:hAnsi="Times New Roman" w:cs="Times New Roman"/>
          <w:sz w:val="24"/>
        </w:rPr>
        <w:t>a) Pregoeiro(a).</w:t>
      </w:r>
    </w:p>
    <w:p w:rsidR="00714EEE" w:rsidRPr="00281780" w:rsidRDefault="00714EEE" w:rsidP="00BF5B67">
      <w:pPr>
        <w:numPr>
          <w:ilvl w:val="2"/>
          <w:numId w:val="13"/>
        </w:numPr>
        <w:suppressAutoHyphens/>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sz w:val="24"/>
        </w:rPr>
        <w:t>Nesta situação, a Proposta beneficiada pela aplicação da margem de preferência tornar-se-á a Proposta classificada em primeiro lugar.</w:t>
      </w:r>
    </w:p>
    <w:p w:rsidR="00714EEE" w:rsidRPr="00281780" w:rsidRDefault="00714EEE" w:rsidP="00BF5B67">
      <w:pPr>
        <w:numPr>
          <w:ilvl w:val="1"/>
          <w:numId w:val="13"/>
        </w:numPr>
        <w:suppressAutoHyphens/>
        <w:overflowPunct w:val="0"/>
        <w:autoSpaceDE w:val="0"/>
        <w:autoSpaceDN w:val="0"/>
        <w:adjustRightInd w:val="0"/>
        <w:ind w:left="0" w:firstLine="0"/>
        <w:jc w:val="both"/>
        <w:textAlignment w:val="baseline"/>
        <w:rPr>
          <w:rFonts w:ascii="Times New Roman" w:hAnsi="Times New Roman" w:cs="Times New Roman"/>
          <w:sz w:val="24"/>
        </w:rPr>
      </w:pPr>
      <w:r w:rsidRPr="00281780">
        <w:rPr>
          <w:rFonts w:ascii="Times New Roman" w:hAnsi="Times New Roman" w:cs="Times New Roman"/>
          <w:noProof/>
          <w:sz w:val="24"/>
        </w:rPr>
        <w:t>O sistema informará a proposta de menor preço imediatamente após o encerramento da etapa de lances ou, quando for o caso, após negociação e decisão pelo(a) Pregoeiro(a) acerca da aceitação do lance de menor valor.</w:t>
      </w:r>
    </w:p>
    <w:p w:rsidR="00815CD8" w:rsidRPr="00281780" w:rsidRDefault="00714EEE" w:rsidP="00BF5B67">
      <w:pPr>
        <w:pStyle w:val="PargrafodaLista"/>
        <w:numPr>
          <w:ilvl w:val="1"/>
          <w:numId w:val="13"/>
        </w:numPr>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b/>
          <w:sz w:val="24"/>
          <w:highlight w:val="green"/>
        </w:rPr>
        <w:t xml:space="preserve">Os documentos relativos à </w:t>
      </w:r>
      <w:r w:rsidRPr="00281780">
        <w:rPr>
          <w:rFonts w:ascii="Times New Roman" w:hAnsi="Times New Roman" w:cs="Times New Roman"/>
          <w:b/>
          <w:sz w:val="24"/>
          <w:highlight w:val="green"/>
          <w:u w:val="single"/>
        </w:rPr>
        <w:t>HABILITAÇÃO, obrigatoriamente,</w:t>
      </w:r>
      <w:r w:rsidRPr="00281780">
        <w:rPr>
          <w:rFonts w:ascii="Times New Roman" w:hAnsi="Times New Roman" w:cs="Times New Roman"/>
          <w:b/>
          <w:sz w:val="24"/>
          <w:u w:val="single"/>
        </w:rPr>
        <w:t xml:space="preserve"> conforme Art. 26 do Decreto 10.024/2019</w:t>
      </w:r>
      <w:r w:rsidRPr="00281780">
        <w:rPr>
          <w:rFonts w:ascii="Times New Roman" w:hAnsi="Times New Roman" w:cs="Times New Roman"/>
          <w:b/>
          <w:sz w:val="24"/>
        </w:rPr>
        <w:t xml:space="preserve"> deverão ser anexados na plataforma juntamente com a proposta, ou seja, toda a documentação </w:t>
      </w:r>
      <w:r w:rsidRPr="00281780">
        <w:rPr>
          <w:rFonts w:ascii="Times New Roman" w:hAnsi="Times New Roman" w:cs="Times New Roman"/>
          <w:b/>
          <w:sz w:val="24"/>
          <w:highlight w:val="green"/>
        </w:rPr>
        <w:t xml:space="preserve">deverá ser incluída </w:t>
      </w:r>
      <w:r w:rsidR="00870786" w:rsidRPr="00281780">
        <w:rPr>
          <w:rFonts w:ascii="Times New Roman" w:hAnsi="Times New Roman" w:cs="Times New Roman"/>
          <w:b/>
          <w:sz w:val="24"/>
          <w:highlight w:val="green"/>
        </w:rPr>
        <w:t xml:space="preserve">na plataforma do pregão eletrônico </w:t>
      </w:r>
      <w:r w:rsidRPr="00281780">
        <w:rPr>
          <w:rFonts w:ascii="Times New Roman" w:hAnsi="Times New Roman" w:cs="Times New Roman"/>
          <w:b/>
          <w:sz w:val="24"/>
          <w:highlight w:val="green"/>
        </w:rPr>
        <w:t>antes do início da sessão pública</w:t>
      </w:r>
      <w:r w:rsidR="00815CD8" w:rsidRPr="00281780">
        <w:rPr>
          <w:rFonts w:ascii="Times New Roman" w:hAnsi="Times New Roman" w:cs="Times New Roman"/>
          <w:b/>
          <w:sz w:val="24"/>
          <w:highlight w:val="green"/>
        </w:rPr>
        <w:t>.</w:t>
      </w:r>
    </w:p>
    <w:p w:rsidR="000D41C1" w:rsidRPr="00281780" w:rsidRDefault="000D41C1" w:rsidP="00BF5B67">
      <w:pPr>
        <w:pStyle w:val="PargrafodaLista"/>
        <w:numPr>
          <w:ilvl w:val="1"/>
          <w:numId w:val="13"/>
        </w:numPr>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sz w:val="24"/>
        </w:rPr>
        <w:t xml:space="preserve">Posteriormente, os mesmos documentos da Empresa vencedora deverão ser encaminhados em originais ou cópias autenticadas, no </w:t>
      </w:r>
      <w:r w:rsidRPr="00281780">
        <w:rPr>
          <w:rFonts w:ascii="Times New Roman" w:hAnsi="Times New Roman" w:cs="Times New Roman"/>
          <w:b/>
          <w:sz w:val="24"/>
        </w:rPr>
        <w:t>prazo máximo de 03 (três) dias úteis</w:t>
      </w:r>
      <w:r w:rsidRPr="00281780">
        <w:rPr>
          <w:rFonts w:ascii="Times New Roman" w:hAnsi="Times New Roman" w:cs="Times New Roman"/>
          <w:sz w:val="24"/>
        </w:rPr>
        <w:t>, contados da data da sessão pública virtual, juntamente com a proposta de preços corrigida, para:</w:t>
      </w:r>
    </w:p>
    <w:p w:rsidR="000D41C1" w:rsidRPr="00281780" w:rsidRDefault="000D41C1" w:rsidP="002101B3">
      <w:pPr>
        <w:overflowPunct w:val="0"/>
        <w:autoSpaceDE w:val="0"/>
        <w:autoSpaceDN w:val="0"/>
        <w:adjustRightInd w:val="0"/>
        <w:jc w:val="both"/>
        <w:textAlignment w:val="baseline"/>
        <w:rPr>
          <w:rFonts w:ascii="Times New Roman" w:hAnsi="Times New Roman" w:cs="Times New Roman"/>
          <w:sz w:val="24"/>
        </w:rPr>
      </w:pPr>
    </w:p>
    <w:tbl>
      <w:tblPr>
        <w:tblStyle w:val="Tabelacomgrade"/>
        <w:tblW w:w="0" w:type="auto"/>
        <w:jc w:val="center"/>
        <w:tblLook w:val="04A0" w:firstRow="1" w:lastRow="0" w:firstColumn="1" w:lastColumn="0" w:noHBand="0" w:noVBand="1"/>
      </w:tblPr>
      <w:tblGrid>
        <w:gridCol w:w="4469"/>
      </w:tblGrid>
      <w:tr w:rsidR="00C71D40" w:rsidRPr="00281780" w:rsidTr="00815CD8">
        <w:trPr>
          <w:jc w:val="center"/>
        </w:trPr>
        <w:tc>
          <w:tcPr>
            <w:tcW w:w="4469" w:type="dxa"/>
          </w:tcPr>
          <w:p w:rsidR="00C71D40" w:rsidRPr="00281780" w:rsidRDefault="00C71D40" w:rsidP="00815CD8">
            <w:pPr>
              <w:overflowPunct w:val="0"/>
              <w:autoSpaceDE w:val="0"/>
              <w:autoSpaceDN w:val="0"/>
              <w:adjustRightInd w:val="0"/>
              <w:jc w:val="center"/>
              <w:textAlignment w:val="baseline"/>
              <w:rPr>
                <w:rFonts w:ascii="Times New Roman" w:hAnsi="Times New Roman" w:cs="Times New Roman"/>
                <w:b/>
                <w:sz w:val="24"/>
              </w:rPr>
            </w:pPr>
            <w:r w:rsidRPr="00281780">
              <w:rPr>
                <w:rFonts w:ascii="Times New Roman" w:hAnsi="Times New Roman" w:cs="Times New Roman"/>
                <w:b/>
                <w:sz w:val="24"/>
              </w:rPr>
              <w:t>Município de Guaíra/SP</w:t>
            </w:r>
          </w:p>
          <w:p w:rsidR="00C71D40" w:rsidRPr="00281780" w:rsidRDefault="00C71D40" w:rsidP="00815CD8">
            <w:pPr>
              <w:overflowPunct w:val="0"/>
              <w:autoSpaceDE w:val="0"/>
              <w:autoSpaceDN w:val="0"/>
              <w:adjustRightInd w:val="0"/>
              <w:jc w:val="center"/>
              <w:textAlignment w:val="baseline"/>
              <w:rPr>
                <w:rFonts w:ascii="Times New Roman" w:hAnsi="Times New Roman" w:cs="Times New Roman"/>
                <w:b/>
                <w:sz w:val="24"/>
              </w:rPr>
            </w:pPr>
            <w:proofErr w:type="spellStart"/>
            <w:r w:rsidRPr="00281780">
              <w:rPr>
                <w:rFonts w:ascii="Times New Roman" w:hAnsi="Times New Roman" w:cs="Times New Roman"/>
                <w:b/>
                <w:sz w:val="24"/>
              </w:rPr>
              <w:t>Depto</w:t>
            </w:r>
            <w:proofErr w:type="spellEnd"/>
            <w:r w:rsidRPr="00281780">
              <w:rPr>
                <w:rFonts w:ascii="Times New Roman" w:hAnsi="Times New Roman" w:cs="Times New Roman"/>
                <w:b/>
                <w:sz w:val="24"/>
              </w:rPr>
              <w:t xml:space="preserve">. </w:t>
            </w:r>
            <w:proofErr w:type="gramStart"/>
            <w:r w:rsidRPr="00281780">
              <w:rPr>
                <w:rFonts w:ascii="Times New Roman" w:hAnsi="Times New Roman" w:cs="Times New Roman"/>
                <w:b/>
                <w:sz w:val="24"/>
              </w:rPr>
              <w:t>de</w:t>
            </w:r>
            <w:proofErr w:type="gramEnd"/>
            <w:r w:rsidRPr="00281780">
              <w:rPr>
                <w:rFonts w:ascii="Times New Roman" w:hAnsi="Times New Roman" w:cs="Times New Roman"/>
                <w:b/>
                <w:sz w:val="24"/>
              </w:rPr>
              <w:t xml:space="preserve"> Compras</w:t>
            </w:r>
          </w:p>
          <w:p w:rsidR="00815CD8" w:rsidRPr="00281780" w:rsidRDefault="00C71D40" w:rsidP="00815CD8">
            <w:pPr>
              <w:overflowPunct w:val="0"/>
              <w:autoSpaceDE w:val="0"/>
              <w:autoSpaceDN w:val="0"/>
              <w:adjustRightInd w:val="0"/>
              <w:jc w:val="center"/>
              <w:textAlignment w:val="baseline"/>
              <w:rPr>
                <w:rFonts w:ascii="Times New Roman" w:hAnsi="Times New Roman" w:cs="Times New Roman"/>
                <w:b/>
                <w:sz w:val="24"/>
              </w:rPr>
            </w:pPr>
            <w:r w:rsidRPr="00281780">
              <w:rPr>
                <w:rFonts w:ascii="Times New Roman" w:hAnsi="Times New Roman" w:cs="Times New Roman"/>
                <w:b/>
                <w:sz w:val="24"/>
              </w:rPr>
              <w:t xml:space="preserve">Av. Gabriel Garcia Leal, nº 676 – </w:t>
            </w:r>
          </w:p>
          <w:p w:rsidR="00C71D40" w:rsidRPr="00281780" w:rsidRDefault="00C71D40" w:rsidP="00815CD8">
            <w:pPr>
              <w:overflowPunct w:val="0"/>
              <w:autoSpaceDE w:val="0"/>
              <w:autoSpaceDN w:val="0"/>
              <w:adjustRightInd w:val="0"/>
              <w:jc w:val="center"/>
              <w:textAlignment w:val="baseline"/>
              <w:rPr>
                <w:rFonts w:ascii="Times New Roman" w:hAnsi="Times New Roman" w:cs="Times New Roman"/>
                <w:b/>
                <w:sz w:val="24"/>
              </w:rPr>
            </w:pPr>
            <w:r w:rsidRPr="00281780">
              <w:rPr>
                <w:rFonts w:ascii="Times New Roman" w:hAnsi="Times New Roman" w:cs="Times New Roman"/>
                <w:b/>
                <w:sz w:val="24"/>
              </w:rPr>
              <w:t>Bairro: Maracá</w:t>
            </w:r>
          </w:p>
          <w:p w:rsidR="00C71D40" w:rsidRPr="00281780" w:rsidRDefault="00C71D40" w:rsidP="00815CD8">
            <w:pPr>
              <w:overflowPunct w:val="0"/>
              <w:autoSpaceDE w:val="0"/>
              <w:autoSpaceDN w:val="0"/>
              <w:adjustRightInd w:val="0"/>
              <w:jc w:val="center"/>
              <w:textAlignment w:val="baseline"/>
              <w:rPr>
                <w:rFonts w:ascii="Times New Roman" w:hAnsi="Times New Roman" w:cs="Times New Roman"/>
                <w:b/>
                <w:sz w:val="24"/>
              </w:rPr>
            </w:pPr>
            <w:r w:rsidRPr="00281780">
              <w:rPr>
                <w:rFonts w:ascii="Times New Roman" w:hAnsi="Times New Roman" w:cs="Times New Roman"/>
                <w:b/>
                <w:sz w:val="24"/>
              </w:rPr>
              <w:t>Guaíra/SP</w:t>
            </w:r>
            <w:r w:rsidR="00815CD8" w:rsidRPr="00281780">
              <w:rPr>
                <w:rFonts w:ascii="Times New Roman" w:hAnsi="Times New Roman" w:cs="Times New Roman"/>
                <w:b/>
                <w:sz w:val="24"/>
              </w:rPr>
              <w:t xml:space="preserve"> - </w:t>
            </w:r>
            <w:r w:rsidRPr="00281780">
              <w:rPr>
                <w:rFonts w:ascii="Times New Roman" w:hAnsi="Times New Roman" w:cs="Times New Roman"/>
                <w:b/>
                <w:sz w:val="24"/>
              </w:rPr>
              <w:t>14.790-000</w:t>
            </w:r>
          </w:p>
        </w:tc>
      </w:tr>
    </w:tbl>
    <w:p w:rsidR="00C71D40" w:rsidRPr="00281780" w:rsidRDefault="00C71D40" w:rsidP="002101B3">
      <w:pPr>
        <w:overflowPunct w:val="0"/>
        <w:autoSpaceDE w:val="0"/>
        <w:autoSpaceDN w:val="0"/>
        <w:adjustRightInd w:val="0"/>
        <w:jc w:val="both"/>
        <w:textAlignment w:val="baseline"/>
        <w:rPr>
          <w:rFonts w:ascii="Times New Roman" w:hAnsi="Times New Roman" w:cs="Times New Roman"/>
          <w:sz w:val="24"/>
        </w:rPr>
      </w:pPr>
    </w:p>
    <w:p w:rsidR="006E57E7" w:rsidRPr="00281780" w:rsidRDefault="000D41C1" w:rsidP="00BF5B67">
      <w:pPr>
        <w:pStyle w:val="PargrafodaLista"/>
        <w:numPr>
          <w:ilvl w:val="1"/>
          <w:numId w:val="13"/>
        </w:numPr>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sz w:val="24"/>
        </w:rPr>
        <w:t xml:space="preserve">A sessão pública fica suspensa, ou seja, permanece em fase de </w:t>
      </w:r>
      <w:r w:rsidR="00815CD8" w:rsidRPr="00281780">
        <w:rPr>
          <w:rFonts w:ascii="Times New Roman" w:hAnsi="Times New Roman" w:cs="Times New Roman"/>
          <w:sz w:val="24"/>
        </w:rPr>
        <w:t>Em Adjudicação</w:t>
      </w:r>
      <w:r w:rsidRPr="00281780">
        <w:rPr>
          <w:rFonts w:ascii="Times New Roman" w:hAnsi="Times New Roman" w:cs="Times New Roman"/>
          <w:sz w:val="24"/>
        </w:rPr>
        <w:t xml:space="preserve"> até o recebimento da documentação original dentro das condições dispostas no item </w:t>
      </w:r>
      <w:r w:rsidR="00815CD8" w:rsidRPr="00281780">
        <w:rPr>
          <w:rFonts w:ascii="Times New Roman" w:hAnsi="Times New Roman" w:cs="Times New Roman"/>
          <w:sz w:val="24"/>
        </w:rPr>
        <w:t>9.27.</w:t>
      </w:r>
    </w:p>
    <w:p w:rsidR="006E57E7" w:rsidRPr="00281780" w:rsidRDefault="000D41C1" w:rsidP="00BF5B67">
      <w:pPr>
        <w:pStyle w:val="PargrafodaLista"/>
        <w:numPr>
          <w:ilvl w:val="1"/>
          <w:numId w:val="13"/>
        </w:numPr>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sz w:val="24"/>
        </w:rPr>
        <w:t>O não cumprimento do envio dos documentos de habilitação dentro do prazo acima estabelecido</w:t>
      </w:r>
      <w:r w:rsidR="00870786" w:rsidRPr="00281780">
        <w:rPr>
          <w:rFonts w:ascii="Times New Roman" w:hAnsi="Times New Roman" w:cs="Times New Roman"/>
          <w:sz w:val="24"/>
        </w:rPr>
        <w:t xml:space="preserve"> acarretará</w:t>
      </w:r>
      <w:r w:rsidRPr="00281780">
        <w:rPr>
          <w:rFonts w:ascii="Times New Roman" w:hAnsi="Times New Roman" w:cs="Times New Roman"/>
          <w:sz w:val="24"/>
        </w:rPr>
        <w:t xml:space="preserve"> nas sanções previstas no item </w:t>
      </w:r>
      <w:r w:rsidRPr="00281780">
        <w:rPr>
          <w:rFonts w:ascii="Times New Roman" w:hAnsi="Times New Roman" w:cs="Times New Roman"/>
          <w:b/>
          <w:sz w:val="24"/>
        </w:rPr>
        <w:t>13</w:t>
      </w:r>
      <w:r w:rsidR="00A247B0" w:rsidRPr="00281780">
        <w:rPr>
          <w:rFonts w:ascii="Times New Roman" w:hAnsi="Times New Roman" w:cs="Times New Roman"/>
          <w:b/>
          <w:sz w:val="24"/>
        </w:rPr>
        <w:t xml:space="preserve"> – Sanções Administrativas</w:t>
      </w:r>
      <w:r w:rsidRPr="00281780">
        <w:rPr>
          <w:rFonts w:ascii="Times New Roman" w:hAnsi="Times New Roman" w:cs="Times New Roman"/>
          <w:sz w:val="24"/>
        </w:rPr>
        <w:t xml:space="preserve">, deste Edital, podendo </w:t>
      </w:r>
      <w:proofErr w:type="gramStart"/>
      <w:r w:rsidRPr="00281780">
        <w:rPr>
          <w:rFonts w:ascii="Times New Roman" w:hAnsi="Times New Roman" w:cs="Times New Roman"/>
          <w:sz w:val="24"/>
        </w:rPr>
        <w:t>O(</w:t>
      </w:r>
      <w:proofErr w:type="gramEnd"/>
      <w:r w:rsidRPr="00281780">
        <w:rPr>
          <w:rFonts w:ascii="Times New Roman" w:hAnsi="Times New Roman" w:cs="Times New Roman"/>
          <w:sz w:val="24"/>
        </w:rPr>
        <w:t xml:space="preserve">a) Pregoeiro(a) convocar a empresa que apresentou a proposta ou o lance </w:t>
      </w:r>
      <w:proofErr w:type="spellStart"/>
      <w:r w:rsidR="00E96982" w:rsidRPr="00281780">
        <w:rPr>
          <w:rFonts w:ascii="Times New Roman" w:hAnsi="Times New Roman" w:cs="Times New Roman"/>
          <w:sz w:val="24"/>
        </w:rPr>
        <w:t>subseqüente</w:t>
      </w:r>
      <w:proofErr w:type="spellEnd"/>
      <w:r w:rsidRPr="00281780">
        <w:rPr>
          <w:rFonts w:ascii="Times New Roman" w:hAnsi="Times New Roman" w:cs="Times New Roman"/>
          <w:sz w:val="24"/>
        </w:rPr>
        <w:t>.</w:t>
      </w:r>
    </w:p>
    <w:p w:rsidR="006E57E7" w:rsidRPr="00281780" w:rsidRDefault="000D41C1" w:rsidP="00BF5B67">
      <w:pPr>
        <w:pStyle w:val="PargrafodaLista"/>
        <w:numPr>
          <w:ilvl w:val="1"/>
          <w:numId w:val="13"/>
        </w:numPr>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sz w:val="24"/>
        </w:rPr>
        <w:t xml:space="preserve">Se a proposta ou o lance de menor valor não for aceitável, ou se o fornecedor desatender às exigências habilitatórias, </w:t>
      </w:r>
      <w:proofErr w:type="gramStart"/>
      <w:r w:rsidR="00531A9D" w:rsidRPr="00281780">
        <w:rPr>
          <w:rFonts w:ascii="Times New Roman" w:hAnsi="Times New Roman" w:cs="Times New Roman"/>
          <w:sz w:val="24"/>
        </w:rPr>
        <w:t>o</w:t>
      </w:r>
      <w:r w:rsidRPr="00281780">
        <w:rPr>
          <w:rFonts w:ascii="Times New Roman" w:hAnsi="Times New Roman" w:cs="Times New Roman"/>
          <w:sz w:val="24"/>
        </w:rPr>
        <w:t>(</w:t>
      </w:r>
      <w:proofErr w:type="gramEnd"/>
      <w:r w:rsidRPr="00281780">
        <w:rPr>
          <w:rFonts w:ascii="Times New Roman" w:hAnsi="Times New Roman" w:cs="Times New Roman"/>
          <w:sz w:val="24"/>
        </w:rPr>
        <w:t xml:space="preserve">a) Pregoeiro(a) examinará a proposta ou o lance </w:t>
      </w:r>
      <w:proofErr w:type="spellStart"/>
      <w:r w:rsidRPr="00281780">
        <w:rPr>
          <w:rFonts w:ascii="Times New Roman" w:hAnsi="Times New Roman" w:cs="Times New Roman"/>
          <w:sz w:val="24"/>
        </w:rPr>
        <w:t>subseqüente</w:t>
      </w:r>
      <w:proofErr w:type="spellEnd"/>
      <w:r w:rsidRPr="00281780">
        <w:rPr>
          <w:rFonts w:ascii="Times New Roman" w:hAnsi="Times New Roman" w:cs="Times New Roman"/>
          <w:sz w:val="24"/>
        </w:rPr>
        <w:t xml:space="preserve">, verificando a sua compatibilidade e a habilitação do participante, na ordem de classificação, e assim sucessivamente, até a apuração de uma proposta ou lance que atenda o Edital. Também nessa etapa </w:t>
      </w:r>
      <w:proofErr w:type="gramStart"/>
      <w:r w:rsidR="00531A9D" w:rsidRPr="00281780">
        <w:rPr>
          <w:rFonts w:ascii="Times New Roman" w:hAnsi="Times New Roman" w:cs="Times New Roman"/>
          <w:sz w:val="24"/>
        </w:rPr>
        <w:t>o</w:t>
      </w:r>
      <w:r w:rsidRPr="00281780">
        <w:rPr>
          <w:rFonts w:ascii="Times New Roman" w:hAnsi="Times New Roman" w:cs="Times New Roman"/>
          <w:sz w:val="24"/>
        </w:rPr>
        <w:t>(</w:t>
      </w:r>
      <w:proofErr w:type="gramEnd"/>
      <w:r w:rsidRPr="00281780">
        <w:rPr>
          <w:rFonts w:ascii="Times New Roman" w:hAnsi="Times New Roman" w:cs="Times New Roman"/>
          <w:sz w:val="24"/>
        </w:rPr>
        <w:t>a) Pregoeiro(a) poderá negociar com o participante para que seja obtido preço melhor.</w:t>
      </w:r>
    </w:p>
    <w:p w:rsidR="006E57E7" w:rsidRPr="00281780" w:rsidRDefault="000D41C1" w:rsidP="00BF5B67">
      <w:pPr>
        <w:pStyle w:val="PargrafodaLista"/>
        <w:numPr>
          <w:ilvl w:val="1"/>
          <w:numId w:val="13"/>
        </w:numPr>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sz w:val="24"/>
        </w:rPr>
        <w:lastRenderedPageBreak/>
        <w:t>Caso não sejam apresentados lances, será verificada a conformidade entre a proposta de menor preço e valor estimado para a contratação.</w:t>
      </w:r>
    </w:p>
    <w:p w:rsidR="006E57E7" w:rsidRPr="00281780" w:rsidRDefault="000D41C1" w:rsidP="00BF5B67">
      <w:pPr>
        <w:pStyle w:val="PargrafodaLista"/>
        <w:numPr>
          <w:ilvl w:val="1"/>
          <w:numId w:val="13"/>
        </w:numPr>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sz w:val="24"/>
        </w:rPr>
        <w:t>Constatando o atendimento das exigências fixadas no Edital e inexistindo interposição de recursos, o objeto será adjudicado ao autor da proposta ou lance de menor preço.</w:t>
      </w:r>
    </w:p>
    <w:p w:rsidR="006E57E7" w:rsidRPr="00281780" w:rsidRDefault="000D41C1" w:rsidP="00BF5B67">
      <w:pPr>
        <w:pStyle w:val="PargrafodaLista"/>
        <w:numPr>
          <w:ilvl w:val="1"/>
          <w:numId w:val="13"/>
        </w:numPr>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snapToGrid w:val="0"/>
          <w:sz w:val="24"/>
        </w:rPr>
        <w:t xml:space="preserve">Quando for constatado o empate, conforme estabelece os </w:t>
      </w:r>
      <w:proofErr w:type="spellStart"/>
      <w:r w:rsidRPr="00281780">
        <w:rPr>
          <w:rFonts w:ascii="Times New Roman" w:hAnsi="Times New Roman" w:cs="Times New Roman"/>
          <w:snapToGrid w:val="0"/>
          <w:sz w:val="24"/>
        </w:rPr>
        <w:t>Arts</w:t>
      </w:r>
      <w:proofErr w:type="spellEnd"/>
      <w:r w:rsidRPr="00281780">
        <w:rPr>
          <w:rFonts w:ascii="Times New Roman" w:hAnsi="Times New Roman" w:cs="Times New Roman"/>
          <w:snapToGrid w:val="0"/>
          <w:sz w:val="24"/>
        </w:rPr>
        <w:t xml:space="preserve">. 44 e 45 da L. C. nº 123/2006, o sistema aplicará os critérios para o desempate em favor ME/EPP/MEI. Após o desempate, poderá </w:t>
      </w:r>
      <w:proofErr w:type="gramStart"/>
      <w:r w:rsidRPr="00281780">
        <w:rPr>
          <w:rFonts w:ascii="Times New Roman" w:hAnsi="Times New Roman" w:cs="Times New Roman"/>
          <w:snapToGrid w:val="0"/>
          <w:sz w:val="24"/>
        </w:rPr>
        <w:t>O(</w:t>
      </w:r>
      <w:proofErr w:type="gramEnd"/>
      <w:r w:rsidRPr="00281780">
        <w:rPr>
          <w:rFonts w:ascii="Times New Roman" w:hAnsi="Times New Roman" w:cs="Times New Roman"/>
          <w:snapToGrid w:val="0"/>
          <w:sz w:val="24"/>
        </w:rPr>
        <w:t>a) Pregoeiro(a) ainda negociar um melhor preço caso ela não atinja o valor de referência definido pela administração pública.</w:t>
      </w:r>
    </w:p>
    <w:p w:rsidR="006E57E7" w:rsidRPr="00281780" w:rsidRDefault="006E57E7" w:rsidP="006E57E7">
      <w:pPr>
        <w:pStyle w:val="PargrafodaLista"/>
        <w:overflowPunct w:val="0"/>
        <w:autoSpaceDE w:val="0"/>
        <w:autoSpaceDN w:val="0"/>
        <w:adjustRightInd w:val="0"/>
        <w:ind w:left="360"/>
        <w:jc w:val="both"/>
        <w:textAlignment w:val="baseline"/>
        <w:rPr>
          <w:rFonts w:ascii="Times New Roman" w:hAnsi="Times New Roman" w:cs="Times New Roman"/>
          <w:sz w:val="24"/>
        </w:rPr>
      </w:pPr>
    </w:p>
    <w:p w:rsidR="006E57E7" w:rsidRPr="00281780" w:rsidRDefault="00114D5B" w:rsidP="00BF5B67">
      <w:pPr>
        <w:pStyle w:val="PargrafodaLista"/>
        <w:numPr>
          <w:ilvl w:val="0"/>
          <w:numId w:val="13"/>
        </w:numPr>
        <w:overflowPunct w:val="0"/>
        <w:autoSpaceDE w:val="0"/>
        <w:autoSpaceDN w:val="0"/>
        <w:adjustRightInd w:val="0"/>
        <w:jc w:val="both"/>
        <w:textAlignment w:val="baseline"/>
        <w:rPr>
          <w:rFonts w:ascii="Times New Roman" w:hAnsi="Times New Roman" w:cs="Times New Roman"/>
          <w:b/>
          <w:sz w:val="24"/>
          <w:u w:val="single"/>
        </w:rPr>
      </w:pPr>
      <w:r w:rsidRPr="00281780">
        <w:rPr>
          <w:rFonts w:ascii="Times New Roman" w:hAnsi="Times New Roman" w:cs="Times New Roman"/>
          <w:b/>
          <w:sz w:val="24"/>
          <w:u w:val="single"/>
        </w:rPr>
        <w:t>PROPOSTA NO SISTEMA ELETRÔNICO</w:t>
      </w:r>
    </w:p>
    <w:p w:rsidR="006E57E7" w:rsidRPr="00281780" w:rsidRDefault="00114D5B" w:rsidP="00BF5B67">
      <w:pPr>
        <w:pStyle w:val="PargrafodaLista"/>
        <w:numPr>
          <w:ilvl w:val="1"/>
          <w:numId w:val="13"/>
        </w:numPr>
        <w:overflowPunct w:val="0"/>
        <w:autoSpaceDE w:val="0"/>
        <w:autoSpaceDN w:val="0"/>
        <w:adjustRightInd w:val="0"/>
        <w:jc w:val="both"/>
        <w:textAlignment w:val="baseline"/>
        <w:rPr>
          <w:rFonts w:ascii="Times New Roman" w:hAnsi="Times New Roman" w:cs="Times New Roman"/>
          <w:b/>
          <w:sz w:val="24"/>
        </w:rPr>
      </w:pPr>
      <w:r w:rsidRPr="00281780">
        <w:rPr>
          <w:rFonts w:ascii="Times New Roman" w:hAnsi="Times New Roman" w:cs="Times New Roman"/>
          <w:sz w:val="24"/>
        </w:rPr>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6E57E7" w:rsidRPr="00297B2F" w:rsidRDefault="00114D5B" w:rsidP="00BF5B67">
      <w:pPr>
        <w:pStyle w:val="PargrafodaLista"/>
        <w:numPr>
          <w:ilvl w:val="1"/>
          <w:numId w:val="13"/>
        </w:numPr>
        <w:overflowPunct w:val="0"/>
        <w:autoSpaceDE w:val="0"/>
        <w:autoSpaceDN w:val="0"/>
        <w:adjustRightInd w:val="0"/>
        <w:jc w:val="both"/>
        <w:textAlignment w:val="baseline"/>
        <w:rPr>
          <w:rFonts w:ascii="Times New Roman" w:hAnsi="Times New Roman" w:cs="Times New Roman"/>
          <w:b/>
          <w:sz w:val="24"/>
        </w:rPr>
      </w:pPr>
      <w:r w:rsidRPr="00281780">
        <w:rPr>
          <w:rFonts w:ascii="Times New Roman" w:hAnsi="Times New Roman" w:cs="Times New Roman"/>
          <w:b/>
          <w:sz w:val="24"/>
        </w:rPr>
        <w:t>No preenchimento da proposta eletrônica</w:t>
      </w:r>
      <w:r w:rsidRPr="00281780">
        <w:rPr>
          <w:rFonts w:ascii="Times New Roman" w:hAnsi="Times New Roman" w:cs="Times New Roman"/>
          <w:sz w:val="24"/>
        </w:rPr>
        <w:t xml:space="preserve"> deverão, obrigatoriamente, ser informadas no campo próprio as </w:t>
      </w:r>
      <w:r w:rsidR="00E96982" w:rsidRPr="00281780">
        <w:rPr>
          <w:rFonts w:ascii="Times New Roman" w:hAnsi="Times New Roman" w:cs="Times New Roman"/>
          <w:b/>
          <w:sz w:val="24"/>
          <w:highlight w:val="yellow"/>
        </w:rPr>
        <w:t>MARCAS</w:t>
      </w:r>
      <w:r w:rsidR="006D345D" w:rsidRPr="00281780">
        <w:rPr>
          <w:rFonts w:ascii="Times New Roman" w:hAnsi="Times New Roman" w:cs="Times New Roman"/>
          <w:b/>
          <w:sz w:val="24"/>
          <w:highlight w:val="yellow"/>
        </w:rPr>
        <w:t xml:space="preserve"> E </w:t>
      </w:r>
      <w:r w:rsidR="00297B2F" w:rsidRPr="00297B2F">
        <w:rPr>
          <w:rFonts w:ascii="Times New Roman" w:hAnsi="Times New Roman" w:cs="Times New Roman"/>
          <w:b/>
          <w:sz w:val="24"/>
          <w:highlight w:val="yellow"/>
        </w:rPr>
        <w:t xml:space="preserve">ANEXAR AS FICHAS TÉCNICAS DO </w:t>
      </w:r>
      <w:proofErr w:type="gramStart"/>
      <w:r w:rsidR="00297B2F" w:rsidRPr="00297B2F">
        <w:rPr>
          <w:rFonts w:ascii="Times New Roman" w:hAnsi="Times New Roman" w:cs="Times New Roman"/>
          <w:b/>
          <w:sz w:val="24"/>
          <w:highlight w:val="yellow"/>
        </w:rPr>
        <w:t>PRODUTO</w:t>
      </w:r>
      <w:r w:rsidR="006D345D" w:rsidRPr="00281780">
        <w:rPr>
          <w:rFonts w:ascii="Times New Roman" w:hAnsi="Times New Roman" w:cs="Times New Roman"/>
          <w:b/>
          <w:sz w:val="24"/>
        </w:rPr>
        <w:t xml:space="preserve"> </w:t>
      </w:r>
      <w:r w:rsidRPr="00281780">
        <w:rPr>
          <w:rFonts w:ascii="Times New Roman" w:hAnsi="Times New Roman" w:cs="Times New Roman"/>
          <w:sz w:val="24"/>
        </w:rPr>
        <w:t xml:space="preserve"> dos</w:t>
      </w:r>
      <w:proofErr w:type="gramEnd"/>
      <w:r w:rsidRPr="00281780">
        <w:rPr>
          <w:rFonts w:ascii="Times New Roman" w:hAnsi="Times New Roman" w:cs="Times New Roman"/>
          <w:sz w:val="24"/>
        </w:rPr>
        <w:t xml:space="preserve"> </w:t>
      </w:r>
      <w:r w:rsidR="006E57E7" w:rsidRPr="00281780">
        <w:rPr>
          <w:rFonts w:ascii="Times New Roman" w:hAnsi="Times New Roman" w:cs="Times New Roman"/>
          <w:sz w:val="24"/>
        </w:rPr>
        <w:t xml:space="preserve">produtos ofertados. </w:t>
      </w:r>
      <w:r w:rsidRPr="00281780">
        <w:rPr>
          <w:rFonts w:ascii="Times New Roman" w:hAnsi="Times New Roman" w:cs="Times New Roman"/>
          <w:b/>
          <w:sz w:val="24"/>
          <w:u w:val="single"/>
        </w:rPr>
        <w:t>A não inserção de especificações e marcas dos serviços e/ou produtos neste campo, implicará na desclassificação da Empresa</w:t>
      </w:r>
      <w:r w:rsidRPr="00281780">
        <w:rPr>
          <w:rFonts w:ascii="Times New Roman" w:hAnsi="Times New Roman" w:cs="Times New Roman"/>
          <w:sz w:val="24"/>
        </w:rPr>
        <w:t>, face à ausência de informação suficiente para classificação da proposta</w:t>
      </w:r>
      <w:r w:rsidR="00281780" w:rsidRPr="00281780">
        <w:rPr>
          <w:rFonts w:ascii="Times New Roman" w:hAnsi="Times New Roman" w:cs="Times New Roman"/>
          <w:sz w:val="24"/>
        </w:rPr>
        <w:t xml:space="preserve"> nos termos do Edital</w:t>
      </w:r>
      <w:r w:rsidRPr="00281780">
        <w:rPr>
          <w:rFonts w:ascii="Times New Roman" w:hAnsi="Times New Roman" w:cs="Times New Roman"/>
          <w:sz w:val="24"/>
        </w:rPr>
        <w:t>.</w:t>
      </w:r>
    </w:p>
    <w:p w:rsidR="00297B2F" w:rsidRPr="00297B2F" w:rsidRDefault="00297B2F" w:rsidP="00297B2F">
      <w:pPr>
        <w:pStyle w:val="PargrafodaLista"/>
        <w:numPr>
          <w:ilvl w:val="2"/>
          <w:numId w:val="13"/>
        </w:numPr>
        <w:overflowPunct w:val="0"/>
        <w:autoSpaceDE w:val="0"/>
        <w:autoSpaceDN w:val="0"/>
        <w:adjustRightInd w:val="0"/>
        <w:jc w:val="both"/>
        <w:textAlignment w:val="baseline"/>
        <w:rPr>
          <w:rFonts w:ascii="Times New Roman" w:hAnsi="Times New Roman" w:cs="Times New Roman"/>
          <w:b/>
          <w:sz w:val="24"/>
          <w:highlight w:val="yellow"/>
        </w:rPr>
      </w:pPr>
      <w:r w:rsidRPr="00297B2F">
        <w:rPr>
          <w:rFonts w:ascii="Times New Roman" w:hAnsi="Times New Roman" w:cs="Times New Roman"/>
          <w:b/>
          <w:sz w:val="24"/>
          <w:highlight w:val="yellow"/>
        </w:rPr>
        <w:t>Cuidado ao inserir as fichas técnicas para não identificar a empresa sob pena de desclassificação caso ocorra.</w:t>
      </w:r>
    </w:p>
    <w:p w:rsidR="006E57E7" w:rsidRPr="00281780" w:rsidRDefault="00114D5B" w:rsidP="00BF5B67">
      <w:pPr>
        <w:pStyle w:val="PargrafodaLista"/>
        <w:numPr>
          <w:ilvl w:val="2"/>
          <w:numId w:val="13"/>
        </w:numPr>
        <w:overflowPunct w:val="0"/>
        <w:autoSpaceDE w:val="0"/>
        <w:autoSpaceDN w:val="0"/>
        <w:adjustRightInd w:val="0"/>
        <w:ind w:left="1276"/>
        <w:jc w:val="both"/>
        <w:textAlignment w:val="baseline"/>
        <w:rPr>
          <w:rFonts w:ascii="Times New Roman" w:hAnsi="Times New Roman" w:cs="Times New Roman"/>
          <w:b/>
          <w:sz w:val="24"/>
        </w:rPr>
      </w:pPr>
      <w:r w:rsidRPr="00281780">
        <w:rPr>
          <w:rFonts w:ascii="Times New Roman" w:hAnsi="Times New Roman" w:cs="Times New Roman"/>
          <w:sz w:val="24"/>
        </w:rPr>
        <w:t xml:space="preserve">O objeto deverá estar totalmente dentro das especificações contidas no ANEXO 01 </w:t>
      </w:r>
      <w:r w:rsidR="006E57E7" w:rsidRPr="00281780">
        <w:rPr>
          <w:rFonts w:ascii="Times New Roman" w:hAnsi="Times New Roman" w:cs="Times New Roman"/>
          <w:sz w:val="24"/>
        </w:rPr>
        <w:t>– Termo de Referência.</w:t>
      </w:r>
    </w:p>
    <w:p w:rsidR="006E57E7" w:rsidRPr="00281780" w:rsidRDefault="00114D5B" w:rsidP="00BF5B67">
      <w:pPr>
        <w:pStyle w:val="PargrafodaLista"/>
        <w:numPr>
          <w:ilvl w:val="1"/>
          <w:numId w:val="13"/>
        </w:numPr>
        <w:overflowPunct w:val="0"/>
        <w:autoSpaceDE w:val="0"/>
        <w:autoSpaceDN w:val="0"/>
        <w:adjustRightInd w:val="0"/>
        <w:jc w:val="both"/>
        <w:textAlignment w:val="baseline"/>
        <w:rPr>
          <w:rFonts w:ascii="Times New Roman" w:hAnsi="Times New Roman" w:cs="Times New Roman"/>
          <w:b/>
          <w:sz w:val="24"/>
        </w:rPr>
      </w:pPr>
      <w:r w:rsidRPr="00281780">
        <w:rPr>
          <w:rFonts w:ascii="Times New Roman" w:hAnsi="Times New Roman" w:cs="Times New Roman"/>
          <w:b/>
          <w:sz w:val="24"/>
          <w:highlight w:val="green"/>
        </w:rPr>
        <w:t>A validade da proposta será de 12 (doze) meses</w:t>
      </w:r>
      <w:r w:rsidR="00870786" w:rsidRPr="00281780">
        <w:rPr>
          <w:rFonts w:ascii="Times New Roman" w:hAnsi="Times New Roman" w:cs="Times New Roman"/>
          <w:b/>
          <w:sz w:val="24"/>
        </w:rPr>
        <w:t xml:space="preserve"> </w:t>
      </w:r>
      <w:r w:rsidR="006E57E7" w:rsidRPr="00281780">
        <w:rPr>
          <w:rFonts w:ascii="Times New Roman" w:hAnsi="Times New Roman" w:cs="Times New Roman"/>
          <w:sz w:val="24"/>
        </w:rPr>
        <w:t xml:space="preserve">contados da abertura das propostas virtuais </w:t>
      </w:r>
      <w:r w:rsidRPr="00281780">
        <w:rPr>
          <w:rFonts w:ascii="Times New Roman" w:hAnsi="Times New Roman" w:cs="Times New Roman"/>
          <w:sz w:val="24"/>
        </w:rPr>
        <w:t>- por se tratar de Sistema de Registro de Preços</w:t>
      </w:r>
      <w:r w:rsidR="006E57E7" w:rsidRPr="00281780">
        <w:rPr>
          <w:rFonts w:ascii="Times New Roman" w:hAnsi="Times New Roman" w:cs="Times New Roman"/>
          <w:sz w:val="24"/>
        </w:rPr>
        <w:t>. Quando não constar a validade da proposta, entende-se que a validade é de 12 (doze) meses.</w:t>
      </w:r>
    </w:p>
    <w:p w:rsidR="006E57E7" w:rsidRPr="00281780" w:rsidRDefault="006E57E7" w:rsidP="00BF5B67">
      <w:pPr>
        <w:pStyle w:val="PargrafodaLista"/>
        <w:numPr>
          <w:ilvl w:val="2"/>
          <w:numId w:val="13"/>
        </w:numPr>
        <w:overflowPunct w:val="0"/>
        <w:autoSpaceDE w:val="0"/>
        <w:autoSpaceDN w:val="0"/>
        <w:adjustRightInd w:val="0"/>
        <w:ind w:left="1276"/>
        <w:jc w:val="both"/>
        <w:textAlignment w:val="baseline"/>
        <w:rPr>
          <w:rFonts w:ascii="Times New Roman" w:hAnsi="Times New Roman" w:cs="Times New Roman"/>
          <w:sz w:val="24"/>
        </w:rPr>
      </w:pPr>
      <w:r w:rsidRPr="00281780">
        <w:rPr>
          <w:rFonts w:ascii="Times New Roman" w:hAnsi="Times New Roman" w:cs="Times New Roman"/>
          <w:sz w:val="24"/>
        </w:rPr>
        <w:t>Ao apresentar sua proposta o licitante concorda especificamente com as seguintes condições:</w:t>
      </w:r>
    </w:p>
    <w:p w:rsidR="006E57E7" w:rsidRPr="00281780" w:rsidRDefault="006E57E7" w:rsidP="00BF5B67">
      <w:pPr>
        <w:pStyle w:val="PargrafodaLista"/>
        <w:numPr>
          <w:ilvl w:val="2"/>
          <w:numId w:val="13"/>
        </w:numPr>
        <w:overflowPunct w:val="0"/>
        <w:autoSpaceDE w:val="0"/>
        <w:autoSpaceDN w:val="0"/>
        <w:adjustRightInd w:val="0"/>
        <w:ind w:left="1276"/>
        <w:jc w:val="both"/>
        <w:textAlignment w:val="baseline"/>
        <w:rPr>
          <w:rFonts w:ascii="Times New Roman" w:hAnsi="Times New Roman" w:cs="Times New Roman"/>
          <w:sz w:val="24"/>
        </w:rPr>
      </w:pPr>
      <w:r w:rsidRPr="00281780">
        <w:rPr>
          <w:rFonts w:ascii="Times New Roman" w:hAnsi="Times New Roman" w:cs="Times New Roman"/>
          <w:sz w:val="24"/>
        </w:rPr>
        <w:t>Os produtos ofertados deverão atender a todas as especificações constantes deste Edital e Termo de Referência.</w:t>
      </w:r>
    </w:p>
    <w:p w:rsidR="006E57E7" w:rsidRPr="00281780" w:rsidRDefault="006E57E7" w:rsidP="00BF5B67">
      <w:pPr>
        <w:pStyle w:val="PargrafodaLista"/>
        <w:numPr>
          <w:ilvl w:val="2"/>
          <w:numId w:val="13"/>
        </w:numPr>
        <w:overflowPunct w:val="0"/>
        <w:autoSpaceDE w:val="0"/>
        <w:autoSpaceDN w:val="0"/>
        <w:adjustRightInd w:val="0"/>
        <w:ind w:left="1276"/>
        <w:jc w:val="both"/>
        <w:textAlignment w:val="baseline"/>
        <w:rPr>
          <w:rFonts w:ascii="Times New Roman" w:hAnsi="Times New Roman" w:cs="Times New Roman"/>
          <w:sz w:val="24"/>
        </w:rPr>
      </w:pPr>
      <w:r w:rsidRPr="00281780">
        <w:rPr>
          <w:rFonts w:ascii="Times New Roman" w:hAnsi="Times New Roman" w:cs="Times New Roman"/>
          <w:sz w:val="24"/>
        </w:rPr>
        <w:t>Os preços deverão ser cotados em moeda corrente nacional</w:t>
      </w:r>
      <w:r w:rsidR="00E96982" w:rsidRPr="00281780">
        <w:rPr>
          <w:rFonts w:ascii="Times New Roman" w:hAnsi="Times New Roman" w:cs="Times New Roman"/>
          <w:sz w:val="24"/>
        </w:rPr>
        <w:t xml:space="preserve">, </w:t>
      </w:r>
      <w:r w:rsidR="00E96982" w:rsidRPr="00281780">
        <w:rPr>
          <w:rFonts w:ascii="Times New Roman" w:hAnsi="Times New Roman" w:cs="Times New Roman"/>
          <w:b/>
          <w:sz w:val="24"/>
        </w:rPr>
        <w:t xml:space="preserve">até </w:t>
      </w:r>
      <w:r w:rsidR="00577563" w:rsidRPr="00281780">
        <w:rPr>
          <w:rFonts w:ascii="Times New Roman" w:hAnsi="Times New Roman" w:cs="Times New Roman"/>
          <w:b/>
          <w:sz w:val="24"/>
        </w:rPr>
        <w:t>2</w:t>
      </w:r>
      <w:r w:rsidR="00E96982" w:rsidRPr="00281780">
        <w:rPr>
          <w:rFonts w:ascii="Times New Roman" w:hAnsi="Times New Roman" w:cs="Times New Roman"/>
          <w:b/>
          <w:sz w:val="24"/>
        </w:rPr>
        <w:t xml:space="preserve"> casas</w:t>
      </w:r>
      <w:r w:rsidR="00E96982" w:rsidRPr="00281780">
        <w:rPr>
          <w:rFonts w:ascii="Times New Roman" w:hAnsi="Times New Roman" w:cs="Times New Roman"/>
          <w:sz w:val="24"/>
        </w:rPr>
        <w:t xml:space="preserve"> </w:t>
      </w:r>
      <w:r w:rsidR="00E96982" w:rsidRPr="00281780">
        <w:rPr>
          <w:rFonts w:ascii="Times New Roman" w:hAnsi="Times New Roman" w:cs="Times New Roman"/>
          <w:b/>
          <w:sz w:val="24"/>
        </w:rPr>
        <w:t>decimais</w:t>
      </w:r>
      <w:r w:rsidR="00E96982" w:rsidRPr="00281780">
        <w:rPr>
          <w:rFonts w:ascii="Times New Roman" w:hAnsi="Times New Roman" w:cs="Times New Roman"/>
          <w:sz w:val="24"/>
        </w:rPr>
        <w:t xml:space="preserve">, </w:t>
      </w:r>
      <w:r w:rsidR="005E07ED" w:rsidRPr="00281780">
        <w:rPr>
          <w:rFonts w:ascii="Times New Roman" w:hAnsi="Times New Roman" w:cs="Times New Roman"/>
          <w:sz w:val="24"/>
        </w:rPr>
        <w:t xml:space="preserve">com o </w:t>
      </w:r>
      <w:r w:rsidR="005E07ED" w:rsidRPr="00281780">
        <w:rPr>
          <w:rFonts w:ascii="Times New Roman" w:hAnsi="Times New Roman" w:cs="Times New Roman"/>
          <w:b/>
          <w:sz w:val="24"/>
        </w:rPr>
        <w:t xml:space="preserve">VALOR UNITÁRIO </w:t>
      </w:r>
      <w:r w:rsidRPr="00281780">
        <w:rPr>
          <w:rFonts w:ascii="Times New Roman" w:hAnsi="Times New Roman" w:cs="Times New Roman"/>
          <w:sz w:val="24"/>
        </w:rPr>
        <w:t xml:space="preserve">e </w:t>
      </w:r>
      <w:r w:rsidR="005E07ED" w:rsidRPr="00281780">
        <w:rPr>
          <w:rFonts w:ascii="Times New Roman" w:hAnsi="Times New Roman" w:cs="Times New Roman"/>
          <w:sz w:val="24"/>
        </w:rPr>
        <w:t>preenchidos no campo apropriado do sistema eletrônico e neles deverão estar inclusas todas e quaisquer despesas, tais como frete, encargos sociais, seguros, tributos diretos e indiretos incidentes sobre o fornecimento do objeto licitado.</w:t>
      </w:r>
    </w:p>
    <w:p w:rsidR="006E57E7" w:rsidRPr="00281780" w:rsidRDefault="006E57E7" w:rsidP="006E57E7">
      <w:pPr>
        <w:pStyle w:val="PargrafodaLista"/>
        <w:overflowPunct w:val="0"/>
        <w:autoSpaceDE w:val="0"/>
        <w:autoSpaceDN w:val="0"/>
        <w:adjustRightInd w:val="0"/>
        <w:jc w:val="both"/>
        <w:textAlignment w:val="baseline"/>
        <w:rPr>
          <w:rFonts w:ascii="Times New Roman" w:hAnsi="Times New Roman" w:cs="Times New Roman"/>
          <w:b/>
          <w:sz w:val="24"/>
        </w:rPr>
      </w:pPr>
    </w:p>
    <w:p w:rsidR="005E07ED" w:rsidRPr="00281780" w:rsidRDefault="005E07ED" w:rsidP="00BF5B67">
      <w:pPr>
        <w:pStyle w:val="PargrafodaLista"/>
        <w:numPr>
          <w:ilvl w:val="1"/>
          <w:numId w:val="13"/>
        </w:numPr>
        <w:overflowPunct w:val="0"/>
        <w:autoSpaceDE w:val="0"/>
        <w:autoSpaceDN w:val="0"/>
        <w:adjustRightInd w:val="0"/>
        <w:jc w:val="both"/>
        <w:textAlignment w:val="baseline"/>
        <w:rPr>
          <w:rFonts w:ascii="Times New Roman" w:hAnsi="Times New Roman" w:cs="Times New Roman"/>
          <w:b/>
          <w:snapToGrid w:val="0"/>
          <w:sz w:val="24"/>
          <w:highlight w:val="green"/>
        </w:rPr>
      </w:pPr>
      <w:r w:rsidRPr="00281780">
        <w:rPr>
          <w:rFonts w:ascii="Times New Roman" w:hAnsi="Times New Roman" w:cs="Times New Roman"/>
          <w:snapToGrid w:val="0"/>
          <w:sz w:val="24"/>
        </w:rPr>
        <w:t xml:space="preserve">Ao encaminhar a proposta de preços na forma prevista pelo sistema eletrônico, a licitante deverá preencher as informações do item 10.2 por meio de arquivo eletrônico no campo apropriado da </w:t>
      </w:r>
      <w:r w:rsidRPr="00281780">
        <w:rPr>
          <w:rFonts w:ascii="Times New Roman" w:hAnsi="Times New Roman" w:cs="Times New Roman"/>
          <w:b/>
          <w:snapToGrid w:val="0"/>
          <w:sz w:val="24"/>
        </w:rPr>
        <w:t>Plataforma Licita Mais Brasil</w:t>
      </w:r>
      <w:r w:rsidRPr="00281780">
        <w:rPr>
          <w:rFonts w:ascii="Times New Roman" w:hAnsi="Times New Roman" w:cs="Times New Roman"/>
          <w:snapToGrid w:val="0"/>
          <w:sz w:val="24"/>
        </w:rPr>
        <w:t xml:space="preserve">, </w:t>
      </w:r>
      <w:r w:rsidR="00870786" w:rsidRPr="00281780">
        <w:rPr>
          <w:rFonts w:ascii="Times New Roman" w:hAnsi="Times New Roman" w:cs="Times New Roman"/>
          <w:b/>
          <w:snapToGrid w:val="0"/>
          <w:sz w:val="24"/>
          <w:highlight w:val="green"/>
        </w:rPr>
        <w:t xml:space="preserve">SENDO VEDADA A IDENTIFICAÇÃO DO LICITANTE POR QUALQUER MEIO. </w:t>
      </w:r>
    </w:p>
    <w:p w:rsidR="005E07ED" w:rsidRPr="00281780" w:rsidRDefault="005E07ED" w:rsidP="00BF5B67">
      <w:pPr>
        <w:pStyle w:val="PargrafodaLista"/>
        <w:numPr>
          <w:ilvl w:val="1"/>
          <w:numId w:val="13"/>
        </w:numPr>
        <w:overflowPunct w:val="0"/>
        <w:autoSpaceDE w:val="0"/>
        <w:autoSpaceDN w:val="0"/>
        <w:adjustRightInd w:val="0"/>
        <w:jc w:val="both"/>
        <w:textAlignment w:val="baseline"/>
        <w:rPr>
          <w:rFonts w:ascii="Times New Roman" w:hAnsi="Times New Roman" w:cs="Times New Roman"/>
          <w:b/>
          <w:sz w:val="24"/>
        </w:rPr>
      </w:pPr>
      <w:r w:rsidRPr="00281780">
        <w:rPr>
          <w:rFonts w:ascii="Times New Roman" w:hAnsi="Times New Roman" w:cs="Times New Roman"/>
          <w:snapToGrid w:val="0"/>
          <w:sz w:val="24"/>
        </w:rPr>
        <w:t>Verificar a condição da empresa caso ela seja ME/EPP/MEI e informar em campo próprio da Plataforma Licita Mais Brasil</w:t>
      </w:r>
    </w:p>
    <w:p w:rsidR="005E07ED" w:rsidRPr="00281780" w:rsidRDefault="00114D5B" w:rsidP="00BF5B67">
      <w:pPr>
        <w:pStyle w:val="PargrafodaLista"/>
        <w:numPr>
          <w:ilvl w:val="1"/>
          <w:numId w:val="13"/>
        </w:numPr>
        <w:overflowPunct w:val="0"/>
        <w:autoSpaceDE w:val="0"/>
        <w:autoSpaceDN w:val="0"/>
        <w:adjustRightInd w:val="0"/>
        <w:jc w:val="both"/>
        <w:textAlignment w:val="baseline"/>
        <w:rPr>
          <w:rFonts w:ascii="Times New Roman" w:hAnsi="Times New Roman" w:cs="Times New Roman"/>
          <w:b/>
          <w:i/>
          <w:sz w:val="24"/>
        </w:rPr>
      </w:pPr>
      <w:r w:rsidRPr="00281780">
        <w:rPr>
          <w:rFonts w:ascii="Times New Roman" w:hAnsi="Times New Roman" w:cs="Times New Roman"/>
          <w:b/>
          <w:i/>
          <w:snapToGrid w:val="0"/>
          <w:sz w:val="24"/>
        </w:rPr>
        <w:t xml:space="preserve">Na hipótese </w:t>
      </w:r>
      <w:proofErr w:type="gramStart"/>
      <w:r w:rsidRPr="00281780">
        <w:rPr>
          <w:rFonts w:ascii="Times New Roman" w:hAnsi="Times New Roman" w:cs="Times New Roman"/>
          <w:b/>
          <w:i/>
          <w:snapToGrid w:val="0"/>
          <w:sz w:val="24"/>
        </w:rPr>
        <w:t>do</w:t>
      </w:r>
      <w:proofErr w:type="gramEnd"/>
      <w:r w:rsidRPr="00281780">
        <w:rPr>
          <w:rFonts w:ascii="Times New Roman" w:hAnsi="Times New Roman" w:cs="Times New Roman"/>
          <w:b/>
          <w:i/>
          <w:snapToGrid w:val="0"/>
          <w:sz w:val="24"/>
        </w:rPr>
        <w:t xml:space="preserve"> licitante ser ME/EPP/MEI, </w:t>
      </w:r>
      <w:r w:rsidR="005E07ED" w:rsidRPr="00281780">
        <w:rPr>
          <w:rFonts w:ascii="Times New Roman" w:hAnsi="Times New Roman" w:cs="Times New Roman"/>
          <w:b/>
          <w:i/>
          <w:snapToGrid w:val="0"/>
          <w:sz w:val="24"/>
        </w:rPr>
        <w:t xml:space="preserve">verificar a condição e informar em campo próprio da Plataforma Licita Mais Brasil, pois </w:t>
      </w:r>
      <w:r w:rsidRPr="00281780">
        <w:rPr>
          <w:rFonts w:ascii="Times New Roman" w:hAnsi="Times New Roman" w:cs="Times New Roman"/>
          <w:b/>
          <w:i/>
          <w:snapToGrid w:val="0"/>
          <w:sz w:val="24"/>
        </w:rPr>
        <w:t>o sistema importa esse regime dos dados cadastrais da empresa, por isso é importante que essa informação esteja atualizada por parte do licitante sob pena do licitante enquadrado nesta situação não utilizar dos benefícios do direito de preferência para o desempate, conforme estabelece a L. C. nº 123/2006.</w:t>
      </w:r>
    </w:p>
    <w:p w:rsidR="005E07ED" w:rsidRPr="00281780" w:rsidRDefault="00114D5B" w:rsidP="00BF5B67">
      <w:pPr>
        <w:pStyle w:val="PargrafodaLista"/>
        <w:numPr>
          <w:ilvl w:val="1"/>
          <w:numId w:val="13"/>
        </w:numPr>
        <w:overflowPunct w:val="0"/>
        <w:autoSpaceDE w:val="0"/>
        <w:autoSpaceDN w:val="0"/>
        <w:adjustRightInd w:val="0"/>
        <w:jc w:val="both"/>
        <w:textAlignment w:val="baseline"/>
        <w:rPr>
          <w:rFonts w:ascii="Times New Roman" w:hAnsi="Times New Roman" w:cs="Times New Roman"/>
          <w:b/>
          <w:sz w:val="24"/>
        </w:rPr>
      </w:pPr>
      <w:r w:rsidRPr="00281780">
        <w:rPr>
          <w:rFonts w:ascii="Times New Roman" w:hAnsi="Times New Roman" w:cs="Times New Roman"/>
          <w:b/>
          <w:sz w:val="24"/>
          <w:highlight w:val="green"/>
          <w:shd w:val="clear" w:color="auto" w:fill="BFBFBF" w:themeFill="background1" w:themeFillShade="BF"/>
        </w:rPr>
        <w:lastRenderedPageBreak/>
        <w:t>É VEDADA A IDENTIFICAÇÃO DOS PROPONENTES LICITANTES NO SISTEMA, EM QUALQUER HIPÓTESE, ANTES DO TÉRMINO DA FASE COMPETITIVA DO PREGÃO</w:t>
      </w:r>
      <w:r w:rsidRPr="00281780">
        <w:rPr>
          <w:rFonts w:ascii="Times New Roman" w:hAnsi="Times New Roman" w:cs="Times New Roman"/>
          <w:sz w:val="24"/>
        </w:rPr>
        <w:t>.</w:t>
      </w:r>
    </w:p>
    <w:p w:rsidR="005E07ED" w:rsidRPr="00281780" w:rsidRDefault="005E07ED" w:rsidP="005E07ED">
      <w:pPr>
        <w:pStyle w:val="PargrafodaLista"/>
        <w:overflowPunct w:val="0"/>
        <w:autoSpaceDE w:val="0"/>
        <w:autoSpaceDN w:val="0"/>
        <w:adjustRightInd w:val="0"/>
        <w:ind w:left="360"/>
        <w:jc w:val="both"/>
        <w:textAlignment w:val="baseline"/>
        <w:rPr>
          <w:rFonts w:ascii="Times New Roman" w:hAnsi="Times New Roman" w:cs="Times New Roman"/>
          <w:b/>
          <w:sz w:val="24"/>
        </w:rPr>
      </w:pPr>
    </w:p>
    <w:p w:rsidR="005E07ED" w:rsidRPr="00281780" w:rsidRDefault="00114D5B" w:rsidP="00BF5B67">
      <w:pPr>
        <w:pStyle w:val="PargrafodaLista"/>
        <w:numPr>
          <w:ilvl w:val="0"/>
          <w:numId w:val="13"/>
        </w:numPr>
        <w:overflowPunct w:val="0"/>
        <w:autoSpaceDE w:val="0"/>
        <w:autoSpaceDN w:val="0"/>
        <w:adjustRightInd w:val="0"/>
        <w:jc w:val="both"/>
        <w:textAlignment w:val="baseline"/>
        <w:rPr>
          <w:rFonts w:ascii="Times New Roman" w:hAnsi="Times New Roman" w:cs="Times New Roman"/>
          <w:b/>
          <w:sz w:val="24"/>
        </w:rPr>
      </w:pPr>
      <w:r w:rsidRPr="00281780">
        <w:rPr>
          <w:rFonts w:ascii="Times New Roman" w:hAnsi="Times New Roman" w:cs="Times New Roman"/>
          <w:b/>
          <w:sz w:val="24"/>
        </w:rPr>
        <w:t>PROPOSTA ESCRITA E FORNECIMENTO</w:t>
      </w:r>
    </w:p>
    <w:p w:rsidR="005E07ED" w:rsidRPr="00281780" w:rsidRDefault="00114D5B" w:rsidP="00BF5B67">
      <w:pPr>
        <w:pStyle w:val="PargrafodaLista"/>
        <w:numPr>
          <w:ilvl w:val="1"/>
          <w:numId w:val="13"/>
        </w:numPr>
        <w:overflowPunct w:val="0"/>
        <w:autoSpaceDE w:val="0"/>
        <w:autoSpaceDN w:val="0"/>
        <w:adjustRightInd w:val="0"/>
        <w:jc w:val="both"/>
        <w:textAlignment w:val="baseline"/>
        <w:rPr>
          <w:rFonts w:ascii="Times New Roman" w:hAnsi="Times New Roman" w:cs="Times New Roman"/>
          <w:b/>
          <w:sz w:val="24"/>
        </w:rPr>
      </w:pPr>
      <w:r w:rsidRPr="00281780">
        <w:rPr>
          <w:rFonts w:ascii="Times New Roman" w:hAnsi="Times New Roman" w:cs="Times New Roman"/>
          <w:sz w:val="24"/>
        </w:rPr>
        <w:t xml:space="preserve">A Empresa vencedora, deverá enviar ao(a) Pregoeiro(a), a Proposta de Preços escrita,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w:t>
      </w:r>
      <w:r w:rsidR="00870786" w:rsidRPr="00281780">
        <w:rPr>
          <w:rFonts w:ascii="Times New Roman" w:hAnsi="Times New Roman" w:cs="Times New Roman"/>
          <w:sz w:val="24"/>
        </w:rPr>
        <w:t>E-MAIL</w:t>
      </w:r>
      <w:r w:rsidRPr="00281780">
        <w:rPr>
          <w:rFonts w:ascii="Times New Roman" w:hAnsi="Times New Roman" w:cs="Times New Roman"/>
          <w:sz w:val="24"/>
        </w:rPr>
        <w:t xml:space="preserve">, número de agência de conta bancária, no prazo estipulado no item </w:t>
      </w:r>
      <w:r w:rsidR="005E07ED" w:rsidRPr="00281780">
        <w:rPr>
          <w:rFonts w:ascii="Times New Roman" w:hAnsi="Times New Roman" w:cs="Times New Roman"/>
          <w:sz w:val="24"/>
        </w:rPr>
        <w:t>9.8</w:t>
      </w:r>
      <w:r w:rsidRPr="00281780">
        <w:rPr>
          <w:rFonts w:ascii="Times New Roman" w:hAnsi="Times New Roman" w:cs="Times New Roman"/>
          <w:sz w:val="24"/>
        </w:rPr>
        <w:t>, deste Edital.</w:t>
      </w:r>
    </w:p>
    <w:p w:rsidR="005E07ED" w:rsidRPr="00281780" w:rsidRDefault="005E07ED" w:rsidP="005E07ED">
      <w:pPr>
        <w:pStyle w:val="PargrafodaLista"/>
        <w:overflowPunct w:val="0"/>
        <w:autoSpaceDE w:val="0"/>
        <w:autoSpaceDN w:val="0"/>
        <w:adjustRightInd w:val="0"/>
        <w:ind w:left="360"/>
        <w:jc w:val="both"/>
        <w:textAlignment w:val="baseline"/>
        <w:rPr>
          <w:rFonts w:ascii="Times New Roman" w:hAnsi="Times New Roman" w:cs="Times New Roman"/>
          <w:b/>
          <w:sz w:val="24"/>
        </w:rPr>
      </w:pPr>
    </w:p>
    <w:p w:rsidR="00114D5B" w:rsidRPr="00281780" w:rsidRDefault="00114D5B" w:rsidP="00BF5B67">
      <w:pPr>
        <w:pStyle w:val="PargrafodaLista"/>
        <w:numPr>
          <w:ilvl w:val="2"/>
          <w:numId w:val="13"/>
        </w:numPr>
        <w:overflowPunct w:val="0"/>
        <w:autoSpaceDE w:val="0"/>
        <w:autoSpaceDN w:val="0"/>
        <w:adjustRightInd w:val="0"/>
        <w:jc w:val="both"/>
        <w:textAlignment w:val="baseline"/>
        <w:rPr>
          <w:rFonts w:ascii="Times New Roman" w:hAnsi="Times New Roman" w:cs="Times New Roman"/>
          <w:b/>
          <w:sz w:val="24"/>
        </w:rPr>
      </w:pPr>
      <w:r w:rsidRPr="00281780">
        <w:rPr>
          <w:rFonts w:ascii="Times New Roman" w:hAnsi="Times New Roman" w:cs="Times New Roman"/>
          <w:b/>
          <w:bCs/>
          <w:sz w:val="24"/>
        </w:rPr>
        <w:t>Na proposta escrita, deverá conter:</w:t>
      </w:r>
    </w:p>
    <w:p w:rsidR="00114D5B" w:rsidRPr="00281780" w:rsidRDefault="00114D5B" w:rsidP="005E07ED">
      <w:pPr>
        <w:overflowPunct w:val="0"/>
        <w:autoSpaceDE w:val="0"/>
        <w:autoSpaceDN w:val="0"/>
        <w:adjustRightInd w:val="0"/>
        <w:ind w:left="567"/>
        <w:jc w:val="both"/>
        <w:textAlignment w:val="baseline"/>
        <w:rPr>
          <w:rFonts w:ascii="Times New Roman" w:hAnsi="Times New Roman" w:cs="Times New Roman"/>
          <w:sz w:val="24"/>
        </w:rPr>
      </w:pPr>
      <w:proofErr w:type="gramStart"/>
      <w:r w:rsidRPr="00281780">
        <w:rPr>
          <w:rFonts w:ascii="Times New Roman" w:hAnsi="Times New Roman" w:cs="Times New Roman"/>
          <w:sz w:val="24"/>
        </w:rPr>
        <w:t>a) Os</w:t>
      </w:r>
      <w:proofErr w:type="gramEnd"/>
      <w:r w:rsidRPr="00281780">
        <w:rPr>
          <w:rFonts w:ascii="Times New Roman" w:hAnsi="Times New Roman" w:cs="Times New Roman"/>
          <w:sz w:val="24"/>
        </w:rPr>
        <w:t xml:space="preserve"> valores dos impostos já deverão estar computados no valor do produto e/ou serviço ou destacados;</w:t>
      </w:r>
    </w:p>
    <w:p w:rsidR="00114D5B" w:rsidRPr="00281780" w:rsidRDefault="00114D5B" w:rsidP="005E07ED">
      <w:pPr>
        <w:overflowPunct w:val="0"/>
        <w:autoSpaceDE w:val="0"/>
        <w:autoSpaceDN w:val="0"/>
        <w:adjustRightInd w:val="0"/>
        <w:ind w:left="567"/>
        <w:jc w:val="both"/>
        <w:textAlignment w:val="baseline"/>
        <w:rPr>
          <w:rFonts w:ascii="Times New Roman" w:hAnsi="Times New Roman" w:cs="Times New Roman"/>
          <w:sz w:val="24"/>
        </w:rPr>
      </w:pPr>
      <w:r w:rsidRPr="00281780">
        <w:rPr>
          <w:rFonts w:ascii="Times New Roman" w:hAnsi="Times New Roman" w:cs="Times New Roman"/>
          <w:sz w:val="24"/>
        </w:rPr>
        <w:t>b) O prazo de validade da proposta que não poderá ser inferior a 12 (doze) meses - por se tratar de Sistema de Registro de Preços - contados da abertura das propostas virtuais;</w:t>
      </w:r>
    </w:p>
    <w:p w:rsidR="00114D5B" w:rsidRPr="00281780" w:rsidRDefault="00114D5B" w:rsidP="005E07ED">
      <w:pPr>
        <w:overflowPunct w:val="0"/>
        <w:autoSpaceDE w:val="0"/>
        <w:autoSpaceDN w:val="0"/>
        <w:adjustRightInd w:val="0"/>
        <w:ind w:left="567"/>
        <w:jc w:val="both"/>
        <w:textAlignment w:val="baseline"/>
        <w:rPr>
          <w:rFonts w:ascii="Times New Roman" w:hAnsi="Times New Roman" w:cs="Times New Roman"/>
          <w:sz w:val="24"/>
        </w:rPr>
      </w:pPr>
      <w:r w:rsidRPr="00281780">
        <w:rPr>
          <w:rFonts w:ascii="Times New Roman" w:hAnsi="Times New Roman" w:cs="Times New Roman"/>
          <w:sz w:val="24"/>
        </w:rPr>
        <w:t>c) Especificação e/marca completa do serviço e/ou produto oferecido com informações técnicas que possibilitem a sua completa avaliação;</w:t>
      </w:r>
    </w:p>
    <w:p w:rsidR="005E07ED" w:rsidRPr="00281780" w:rsidRDefault="00114D5B" w:rsidP="005E07ED">
      <w:pPr>
        <w:overflowPunct w:val="0"/>
        <w:autoSpaceDE w:val="0"/>
        <w:autoSpaceDN w:val="0"/>
        <w:adjustRightInd w:val="0"/>
        <w:ind w:left="567"/>
        <w:jc w:val="both"/>
        <w:textAlignment w:val="baseline"/>
        <w:rPr>
          <w:rFonts w:ascii="Times New Roman" w:hAnsi="Times New Roman" w:cs="Times New Roman"/>
          <w:sz w:val="24"/>
        </w:rPr>
      </w:pPr>
      <w:r w:rsidRPr="00281780">
        <w:rPr>
          <w:rFonts w:ascii="Times New Roman" w:hAnsi="Times New Roman" w:cs="Times New Roman"/>
          <w:sz w:val="24"/>
        </w:rPr>
        <w:t>d) Data e assinatura do Representante Legal da proponente.</w:t>
      </w:r>
    </w:p>
    <w:p w:rsidR="005E07ED" w:rsidRPr="00281780" w:rsidRDefault="005E07ED" w:rsidP="005E07ED">
      <w:pPr>
        <w:overflowPunct w:val="0"/>
        <w:autoSpaceDE w:val="0"/>
        <w:autoSpaceDN w:val="0"/>
        <w:adjustRightInd w:val="0"/>
        <w:ind w:left="567"/>
        <w:jc w:val="both"/>
        <w:textAlignment w:val="baseline"/>
        <w:rPr>
          <w:rFonts w:ascii="Times New Roman" w:hAnsi="Times New Roman" w:cs="Times New Roman"/>
          <w:sz w:val="24"/>
        </w:rPr>
      </w:pPr>
    </w:p>
    <w:p w:rsidR="005E07ED" w:rsidRPr="00281780" w:rsidRDefault="005E07ED" w:rsidP="00BF5B67">
      <w:pPr>
        <w:pStyle w:val="PargrafodaLista"/>
        <w:numPr>
          <w:ilvl w:val="1"/>
          <w:numId w:val="13"/>
        </w:numPr>
        <w:suppressAutoHyphens/>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sz w:val="24"/>
        </w:rPr>
        <w:t>O objeto, rigorosamente de acordo com o ofertado nas Propostas, deverá ser entregue no endereço indicado no ANEXO 1.</w:t>
      </w:r>
    </w:p>
    <w:p w:rsidR="005E07ED" w:rsidRPr="00281780" w:rsidRDefault="005E07ED" w:rsidP="00BF5B67">
      <w:pPr>
        <w:numPr>
          <w:ilvl w:val="1"/>
          <w:numId w:val="13"/>
        </w:numPr>
        <w:suppressAutoHyphens/>
        <w:overflowPunct w:val="0"/>
        <w:autoSpaceDE w:val="0"/>
        <w:autoSpaceDN w:val="0"/>
        <w:adjustRightInd w:val="0"/>
        <w:ind w:left="0" w:firstLine="0"/>
        <w:jc w:val="both"/>
        <w:textAlignment w:val="baseline"/>
        <w:rPr>
          <w:rFonts w:ascii="Times New Roman" w:hAnsi="Times New Roman" w:cs="Times New Roman"/>
          <w:sz w:val="24"/>
        </w:rPr>
      </w:pPr>
      <w:r w:rsidRPr="00281780">
        <w:rPr>
          <w:rFonts w:ascii="Times New Roman" w:hAnsi="Times New Roman" w:cs="Times New Roman"/>
          <w:sz w:val="24"/>
        </w:rPr>
        <w:t xml:space="preserve">Atendidos todos os requisitos, será considerada vencedora a licitante que oferecer o </w:t>
      </w:r>
      <w:r w:rsidRPr="00281780">
        <w:rPr>
          <w:rFonts w:ascii="Times New Roman" w:hAnsi="Times New Roman" w:cs="Times New Roman"/>
          <w:b/>
          <w:bCs/>
          <w:sz w:val="24"/>
        </w:rPr>
        <w:t>“MENOR PREÇO POR ITEM”</w:t>
      </w:r>
      <w:r w:rsidRPr="00281780">
        <w:rPr>
          <w:rFonts w:ascii="Times New Roman" w:hAnsi="Times New Roman" w:cs="Times New Roman"/>
          <w:bCs/>
          <w:sz w:val="24"/>
        </w:rPr>
        <w:t>.</w:t>
      </w:r>
    </w:p>
    <w:p w:rsidR="005E07ED" w:rsidRPr="00281780" w:rsidRDefault="005E07ED" w:rsidP="00BF5B67">
      <w:pPr>
        <w:numPr>
          <w:ilvl w:val="1"/>
          <w:numId w:val="13"/>
        </w:numPr>
        <w:suppressAutoHyphens/>
        <w:overflowPunct w:val="0"/>
        <w:autoSpaceDE w:val="0"/>
        <w:autoSpaceDN w:val="0"/>
        <w:adjustRightInd w:val="0"/>
        <w:ind w:left="0" w:firstLine="0"/>
        <w:jc w:val="both"/>
        <w:textAlignment w:val="baseline"/>
        <w:rPr>
          <w:rFonts w:ascii="Times New Roman" w:hAnsi="Times New Roman" w:cs="Times New Roman"/>
          <w:sz w:val="24"/>
        </w:rPr>
      </w:pPr>
      <w:r w:rsidRPr="00281780">
        <w:rPr>
          <w:rFonts w:ascii="Times New Roman" w:hAnsi="Times New Roman" w:cs="Times New Roman"/>
          <w:sz w:val="24"/>
        </w:rPr>
        <w:t>Nos preços cotados deverão estar inclusos todos os custos e demais despesas e encargos inerentes ao produto até sua entrega no local fixado por este Edital.</w:t>
      </w:r>
    </w:p>
    <w:p w:rsidR="005E07ED" w:rsidRPr="00281780" w:rsidRDefault="005E07ED" w:rsidP="00BF5B67">
      <w:pPr>
        <w:numPr>
          <w:ilvl w:val="1"/>
          <w:numId w:val="13"/>
        </w:numPr>
        <w:suppressAutoHyphens/>
        <w:overflowPunct w:val="0"/>
        <w:autoSpaceDE w:val="0"/>
        <w:autoSpaceDN w:val="0"/>
        <w:adjustRightInd w:val="0"/>
        <w:ind w:left="0" w:firstLine="0"/>
        <w:jc w:val="both"/>
        <w:textAlignment w:val="baseline"/>
        <w:rPr>
          <w:rFonts w:ascii="Times New Roman" w:hAnsi="Times New Roman" w:cs="Times New Roman"/>
          <w:sz w:val="24"/>
        </w:rPr>
      </w:pPr>
      <w:r w:rsidRPr="00281780">
        <w:rPr>
          <w:rFonts w:ascii="Times New Roman" w:hAnsi="Times New Roman" w:cs="Times New Roman"/>
          <w:sz w:val="24"/>
        </w:rPr>
        <w:t>Serão desclassificadas as Propostas que conflitem com as normas deste Edital ou da legislação em vigor.</w:t>
      </w:r>
    </w:p>
    <w:p w:rsidR="005E07ED" w:rsidRPr="00281780" w:rsidRDefault="005E07ED" w:rsidP="00BF5B67">
      <w:pPr>
        <w:numPr>
          <w:ilvl w:val="1"/>
          <w:numId w:val="13"/>
        </w:numPr>
        <w:suppressAutoHyphens/>
        <w:overflowPunct w:val="0"/>
        <w:autoSpaceDE w:val="0"/>
        <w:autoSpaceDN w:val="0"/>
        <w:adjustRightInd w:val="0"/>
        <w:ind w:left="0" w:firstLine="0"/>
        <w:jc w:val="both"/>
        <w:textAlignment w:val="baseline"/>
        <w:rPr>
          <w:rFonts w:ascii="Times New Roman" w:hAnsi="Times New Roman" w:cs="Times New Roman"/>
          <w:sz w:val="24"/>
        </w:rPr>
      </w:pPr>
      <w:r w:rsidRPr="00281780">
        <w:rPr>
          <w:rFonts w:ascii="Times New Roman" w:hAnsi="Times New Roman" w:cs="Times New Roman"/>
          <w:sz w:val="24"/>
        </w:rPr>
        <w:t>Todas as especificações do objeto contidas na proposta vinculam a Contratada.</w:t>
      </w:r>
    </w:p>
    <w:p w:rsidR="005E07ED" w:rsidRPr="00281780" w:rsidRDefault="005E07ED" w:rsidP="00BF5B67">
      <w:pPr>
        <w:numPr>
          <w:ilvl w:val="1"/>
          <w:numId w:val="13"/>
        </w:numPr>
        <w:suppressAutoHyphens/>
        <w:overflowPunct w:val="0"/>
        <w:autoSpaceDE w:val="0"/>
        <w:autoSpaceDN w:val="0"/>
        <w:adjustRightInd w:val="0"/>
        <w:ind w:left="0" w:firstLine="0"/>
        <w:jc w:val="both"/>
        <w:textAlignment w:val="baseline"/>
        <w:rPr>
          <w:rFonts w:ascii="Times New Roman" w:hAnsi="Times New Roman" w:cs="Times New Roman"/>
          <w:sz w:val="24"/>
        </w:rPr>
      </w:pPr>
      <w:r w:rsidRPr="00281780">
        <w:rPr>
          <w:rFonts w:ascii="Times New Roman" w:hAnsi="Times New Roman" w:cs="Times New Roman"/>
          <w:sz w:val="24"/>
        </w:rPr>
        <w:t xml:space="preserve">A Contratada </w:t>
      </w:r>
      <w:r w:rsidRPr="00281780">
        <w:rPr>
          <w:rFonts w:ascii="Times New Roman" w:hAnsi="Times New Roman" w:cs="Times New Roman"/>
          <w:b/>
          <w:sz w:val="24"/>
        </w:rPr>
        <w:t>DEVERÁ</w:t>
      </w:r>
      <w:r w:rsidRPr="00281780">
        <w:rPr>
          <w:rFonts w:ascii="Times New Roman" w:hAnsi="Times New Roman" w:cs="Times New Roman"/>
          <w:sz w:val="24"/>
        </w:rPr>
        <w:t xml:space="preserve"> arcar com o ônus decorrente de eventual equívoco no </w:t>
      </w:r>
      <w:r w:rsidRPr="00281780">
        <w:rPr>
          <w:rFonts w:ascii="Times New Roman" w:hAnsi="Times New Roman" w:cs="Times New Roman"/>
          <w:color w:val="000000"/>
          <w:sz w:val="24"/>
        </w:rPr>
        <w:t>dimensionamento</w:t>
      </w:r>
      <w:r w:rsidRPr="00281780">
        <w:rPr>
          <w:rFonts w:ascii="Times New Roman" w:hAnsi="Times New Roman" w:cs="Times New Roman"/>
          <w:sz w:val="24"/>
        </w:rPr>
        <w:t xml:space="preserve"> dos quantitativos de sua proposta, caso o previsto não seja satisfatório para o atendimento do objeto da licitação, exceto quando ocorrer algum dos eventos arrolados nos incisos do Art. 57 da Lei Federal nº 8.666/1993.</w:t>
      </w:r>
    </w:p>
    <w:p w:rsidR="005E07ED" w:rsidRPr="00281780" w:rsidRDefault="005E07ED" w:rsidP="00BF5B67">
      <w:pPr>
        <w:numPr>
          <w:ilvl w:val="1"/>
          <w:numId w:val="13"/>
        </w:numPr>
        <w:suppressAutoHyphens/>
        <w:overflowPunct w:val="0"/>
        <w:autoSpaceDE w:val="0"/>
        <w:autoSpaceDN w:val="0"/>
        <w:adjustRightInd w:val="0"/>
        <w:ind w:left="0" w:firstLine="0"/>
        <w:jc w:val="both"/>
        <w:textAlignment w:val="baseline"/>
        <w:rPr>
          <w:rFonts w:ascii="Times New Roman" w:hAnsi="Times New Roman" w:cs="Times New Roman"/>
          <w:sz w:val="24"/>
        </w:rPr>
      </w:pPr>
      <w:r w:rsidRPr="00281780">
        <w:rPr>
          <w:rFonts w:ascii="Times New Roman" w:hAnsi="Times New Roman" w:cs="Times New Roman"/>
          <w:sz w:val="24"/>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caso necessário e cabível, de adequação contratual do quantitativo necessário, com base no Art. 65, I, “b” da Lei Federal nº 8.666/1993. </w:t>
      </w:r>
    </w:p>
    <w:p w:rsidR="005E07ED" w:rsidRPr="00281780" w:rsidRDefault="005E07ED" w:rsidP="005E07ED">
      <w:pPr>
        <w:suppressAutoHyphens/>
        <w:overflowPunct w:val="0"/>
        <w:autoSpaceDE w:val="0"/>
        <w:autoSpaceDN w:val="0"/>
        <w:adjustRightInd w:val="0"/>
        <w:jc w:val="both"/>
        <w:textAlignment w:val="baseline"/>
        <w:rPr>
          <w:rFonts w:ascii="Times New Roman" w:hAnsi="Times New Roman" w:cs="Times New Roman"/>
          <w:sz w:val="24"/>
        </w:rPr>
      </w:pPr>
    </w:p>
    <w:p w:rsidR="005E07ED" w:rsidRPr="00281780" w:rsidRDefault="001009E5" w:rsidP="00BF5B67">
      <w:pPr>
        <w:numPr>
          <w:ilvl w:val="0"/>
          <w:numId w:val="13"/>
        </w:numPr>
        <w:suppressAutoHyphens/>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b/>
          <w:sz w:val="24"/>
        </w:rPr>
        <w:t>GARANTIA</w:t>
      </w:r>
      <w:r w:rsidR="00E96982" w:rsidRPr="00281780">
        <w:rPr>
          <w:rFonts w:ascii="Times New Roman" w:hAnsi="Times New Roman" w:cs="Times New Roman"/>
          <w:b/>
          <w:sz w:val="24"/>
        </w:rPr>
        <w:t xml:space="preserve"> / VALIDADE</w:t>
      </w:r>
    </w:p>
    <w:p w:rsidR="005E07ED" w:rsidRPr="00281780" w:rsidRDefault="001009E5" w:rsidP="00BF5B67">
      <w:pPr>
        <w:numPr>
          <w:ilvl w:val="1"/>
          <w:numId w:val="13"/>
        </w:numPr>
        <w:suppressAutoHyphens/>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sz w:val="24"/>
        </w:rPr>
        <w:t xml:space="preserve">Os produtos deverão, preferencialmente, ter validade superior a 12 (doze) meses. </w:t>
      </w:r>
    </w:p>
    <w:p w:rsidR="005E07ED" w:rsidRPr="00281780" w:rsidRDefault="001009E5" w:rsidP="00BF5B67">
      <w:pPr>
        <w:numPr>
          <w:ilvl w:val="1"/>
          <w:numId w:val="13"/>
        </w:numPr>
        <w:suppressAutoHyphens/>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sz w:val="24"/>
        </w:rPr>
        <w:t>No caso de produtos</w:t>
      </w:r>
      <w:r w:rsidR="004A19DB" w:rsidRPr="00281780">
        <w:rPr>
          <w:rFonts w:ascii="Times New Roman" w:hAnsi="Times New Roman" w:cs="Times New Roman"/>
          <w:sz w:val="24"/>
        </w:rPr>
        <w:t xml:space="preserve"> </w:t>
      </w:r>
      <w:r w:rsidRPr="00281780">
        <w:rPr>
          <w:rFonts w:ascii="Times New Roman" w:hAnsi="Times New Roman" w:cs="Times New Roman"/>
          <w:sz w:val="24"/>
        </w:rPr>
        <w:t xml:space="preserve">terão sua aceitabilidade com prazos </w:t>
      </w:r>
      <w:r w:rsidR="004A19DB" w:rsidRPr="00281780">
        <w:rPr>
          <w:rFonts w:ascii="Times New Roman" w:hAnsi="Times New Roman" w:cs="Times New Roman"/>
          <w:sz w:val="24"/>
        </w:rPr>
        <w:t xml:space="preserve">iguais ou </w:t>
      </w:r>
      <w:r w:rsidRPr="00281780">
        <w:rPr>
          <w:rFonts w:ascii="Times New Roman" w:hAnsi="Times New Roman" w:cs="Times New Roman"/>
          <w:sz w:val="24"/>
        </w:rPr>
        <w:t xml:space="preserve">superiores a 80% de sua validade. </w:t>
      </w:r>
    </w:p>
    <w:p w:rsidR="005E07ED" w:rsidRPr="00281780" w:rsidRDefault="005E07ED" w:rsidP="005E07ED">
      <w:pPr>
        <w:suppressAutoHyphens/>
        <w:overflowPunct w:val="0"/>
        <w:autoSpaceDE w:val="0"/>
        <w:autoSpaceDN w:val="0"/>
        <w:adjustRightInd w:val="0"/>
        <w:ind w:left="360"/>
        <w:jc w:val="both"/>
        <w:textAlignment w:val="baseline"/>
        <w:rPr>
          <w:rFonts w:ascii="Times New Roman" w:hAnsi="Times New Roman" w:cs="Times New Roman"/>
          <w:sz w:val="24"/>
        </w:rPr>
      </w:pPr>
    </w:p>
    <w:p w:rsidR="00360608" w:rsidRPr="00281780" w:rsidRDefault="00360608" w:rsidP="00BF5B67">
      <w:pPr>
        <w:numPr>
          <w:ilvl w:val="0"/>
          <w:numId w:val="13"/>
        </w:numPr>
        <w:suppressAutoHyphens/>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b/>
          <w:sz w:val="24"/>
        </w:rPr>
        <w:t>CRITÉRIOS DE JULGAMENTO</w:t>
      </w:r>
    </w:p>
    <w:p w:rsidR="005E07ED" w:rsidRPr="00281780" w:rsidRDefault="005E07ED" w:rsidP="00BF5B67">
      <w:pPr>
        <w:numPr>
          <w:ilvl w:val="2"/>
          <w:numId w:val="13"/>
        </w:numPr>
        <w:suppressAutoHyphens/>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sz w:val="24"/>
        </w:rPr>
        <w:lastRenderedPageBreak/>
        <w:t xml:space="preserve">Para julgamento será adotado o critério de </w:t>
      </w:r>
      <w:r w:rsidRPr="00281780">
        <w:rPr>
          <w:rFonts w:ascii="Times New Roman" w:hAnsi="Times New Roman" w:cs="Times New Roman"/>
          <w:b/>
          <w:bCs/>
          <w:sz w:val="24"/>
        </w:rPr>
        <w:t>“MENOR PREÇO POR ITEM”</w:t>
      </w:r>
      <w:r w:rsidRPr="00281780">
        <w:rPr>
          <w:rFonts w:ascii="Times New Roman" w:hAnsi="Times New Roman" w:cs="Times New Roman"/>
          <w:sz w:val="24"/>
        </w:rPr>
        <w:t>, podendo encaminhar, pelo sistema eletrônico, contraproposta diretamente ao licitante que tenha apresentado o lance de menor valor por lote, para que seja obtido preço melhor, bem assim decidir sobre sua aceitação, observados os prazos para fornecimento, as especificações técnicas, parâmetros mínimos de desempenho e de qualidade e demais condições definidas neste edital.</w:t>
      </w:r>
    </w:p>
    <w:p w:rsidR="005E07ED" w:rsidRPr="00281780" w:rsidRDefault="005E07ED" w:rsidP="00BF5B67">
      <w:pPr>
        <w:numPr>
          <w:ilvl w:val="1"/>
          <w:numId w:val="13"/>
        </w:numPr>
        <w:suppressAutoHyphens/>
        <w:overflowPunct w:val="0"/>
        <w:autoSpaceDE w:val="0"/>
        <w:autoSpaceDN w:val="0"/>
        <w:adjustRightInd w:val="0"/>
        <w:jc w:val="both"/>
        <w:textAlignment w:val="baseline"/>
        <w:rPr>
          <w:rFonts w:ascii="Times New Roman" w:hAnsi="Times New Roman" w:cs="Times New Roman"/>
          <w:b/>
          <w:bCs/>
          <w:sz w:val="24"/>
        </w:rPr>
      </w:pPr>
      <w:r w:rsidRPr="00281780">
        <w:rPr>
          <w:rFonts w:ascii="Times New Roman" w:hAnsi="Times New Roman" w:cs="Times New Roman"/>
          <w:b/>
          <w:bCs/>
          <w:sz w:val="24"/>
        </w:rPr>
        <w:t>EM ATENDIMENTO AO DISPOSTO NO CAPÍTULO V DA LEI COMPLEMENTAR Nº 123/2006, SERÃO OBSERVADOS OS SEGUINTES PROCEDIMENTOS:</w:t>
      </w:r>
    </w:p>
    <w:p w:rsidR="005E07ED" w:rsidRPr="00281780" w:rsidRDefault="005E07ED" w:rsidP="00BF5B67">
      <w:pPr>
        <w:widowControl w:val="0"/>
        <w:numPr>
          <w:ilvl w:val="2"/>
          <w:numId w:val="13"/>
        </w:numPr>
        <w:suppressAutoHyphens/>
        <w:jc w:val="both"/>
        <w:rPr>
          <w:rFonts w:ascii="Times New Roman" w:hAnsi="Times New Roman" w:cs="Times New Roman"/>
          <w:snapToGrid w:val="0"/>
          <w:sz w:val="24"/>
        </w:rPr>
      </w:pPr>
      <w:r w:rsidRPr="00281780">
        <w:rPr>
          <w:rFonts w:ascii="Times New Roman" w:hAnsi="Times New Roman" w:cs="Times New Roman"/>
          <w:snapToGrid w:val="0"/>
          <w:sz w:val="24"/>
        </w:rPr>
        <w:t>Encerrada a fase de lances, se a proposta de menor lance não tiver sido ofertada por microempresa ou empresa de pequeno porte e o sistema eletrônico identificar que houve proposta apresentada por microempresa ou empresa de pequeno porte igual ou até 5% (cinco por cento) superior à proposta de menor lance, será procedido o seguinte:</w:t>
      </w:r>
    </w:p>
    <w:p w:rsidR="005E07ED" w:rsidRPr="00281780" w:rsidRDefault="005E07ED" w:rsidP="005E07ED">
      <w:pPr>
        <w:widowControl w:val="0"/>
        <w:ind w:left="1418"/>
        <w:jc w:val="both"/>
        <w:rPr>
          <w:rFonts w:ascii="Times New Roman" w:hAnsi="Times New Roman" w:cs="Times New Roman"/>
          <w:snapToGrid w:val="0"/>
          <w:sz w:val="24"/>
        </w:rPr>
      </w:pPr>
      <w:r w:rsidRPr="00281780">
        <w:rPr>
          <w:rFonts w:ascii="Times New Roman" w:hAnsi="Times New Roman" w:cs="Times New Roman"/>
          <w:snapToGrid w:val="0"/>
          <w:sz w:val="24"/>
        </w:rPr>
        <w:t>a) a microempresa ou empresa de pequeno porte mais bem classificada, será convocada pelo sistema eletrônico, via “chat” de comunicação do pregão eletrônico para, no prazo de 5 (cinco) minutos após a convocação, apresentar nova proposta inferior àquela considerada vencedora do certame, situação em que, atendidas as exigências habilitatórias, será adjudicada em seu favor o objeto do pregão.</w:t>
      </w:r>
    </w:p>
    <w:p w:rsidR="005E07ED" w:rsidRPr="00281780" w:rsidRDefault="005E07ED" w:rsidP="005E07ED">
      <w:pPr>
        <w:widowControl w:val="0"/>
        <w:ind w:left="1418"/>
        <w:jc w:val="both"/>
        <w:rPr>
          <w:rFonts w:ascii="Times New Roman" w:hAnsi="Times New Roman" w:cs="Times New Roman"/>
          <w:snapToGrid w:val="0"/>
          <w:sz w:val="24"/>
        </w:rPr>
      </w:pPr>
      <w:r w:rsidRPr="00281780">
        <w:rPr>
          <w:rFonts w:ascii="Times New Roman" w:hAnsi="Times New Roman" w:cs="Times New Roman"/>
          <w:snapToGrid w:val="0"/>
          <w:sz w:val="24"/>
        </w:rPr>
        <w:t xml:space="preserve">b) no caso de empate de propostas apresentadas por microempresas ou empresas de pequeno porte que se enquadrem no limite estabelecido no subitem 10.2.1, o sistema realizará um sorteio eletrônico entre elas para que se identifique aquela que primeiro será convocada para apresentar melhor oferta, na forma do disposto na alínea “a”. </w:t>
      </w:r>
    </w:p>
    <w:p w:rsidR="005E07ED" w:rsidRPr="00281780" w:rsidRDefault="005E07ED" w:rsidP="005E07ED">
      <w:pPr>
        <w:widowControl w:val="0"/>
        <w:ind w:left="1418"/>
        <w:jc w:val="both"/>
        <w:rPr>
          <w:rFonts w:ascii="Times New Roman" w:hAnsi="Times New Roman" w:cs="Times New Roman"/>
          <w:snapToGrid w:val="0"/>
          <w:sz w:val="24"/>
        </w:rPr>
      </w:pPr>
      <w:r w:rsidRPr="00281780">
        <w:rPr>
          <w:rFonts w:ascii="Times New Roman" w:hAnsi="Times New Roman" w:cs="Times New Roman"/>
          <w:snapToGrid w:val="0"/>
          <w:sz w:val="24"/>
        </w:rPr>
        <w:t>c) não sendo vencedora a microempresa ou empresa de pequeno porte mais bem classificada, na forma da alínea “a'” anterior, serão convocadas as remanescentes, quando houver, na ordem classificatória, para o exercício do mesmo direito.</w:t>
      </w:r>
    </w:p>
    <w:p w:rsidR="005E07ED" w:rsidRPr="00281780" w:rsidRDefault="005E07ED" w:rsidP="00BF5B67">
      <w:pPr>
        <w:numPr>
          <w:ilvl w:val="2"/>
          <w:numId w:val="13"/>
        </w:numPr>
        <w:suppressAutoHyphens/>
        <w:jc w:val="both"/>
        <w:rPr>
          <w:rFonts w:ascii="Times New Roman" w:hAnsi="Times New Roman" w:cs="Times New Roman"/>
          <w:snapToGrid w:val="0"/>
          <w:sz w:val="24"/>
        </w:rPr>
      </w:pPr>
      <w:r w:rsidRPr="00281780">
        <w:rPr>
          <w:rFonts w:ascii="Times New Roman" w:hAnsi="Times New Roman" w:cs="Times New Roman"/>
          <w:snapToGrid w:val="0"/>
          <w:sz w:val="24"/>
        </w:rPr>
        <w:t>Na hipótese da não contratação nos termos previstos no subitem 13.2.1, o objeto licitado será adjudicado em favor da proposta originalmente vencedora do certame, desde que atenda aos requisitos de habilitação.</w:t>
      </w:r>
    </w:p>
    <w:p w:rsidR="005E07ED" w:rsidRPr="00281780" w:rsidRDefault="005E07ED" w:rsidP="00BF5B67">
      <w:pPr>
        <w:numPr>
          <w:ilvl w:val="1"/>
          <w:numId w:val="13"/>
        </w:numPr>
        <w:tabs>
          <w:tab w:val="left" w:pos="540"/>
        </w:tabs>
        <w:suppressAutoHyphens/>
        <w:jc w:val="both"/>
        <w:rPr>
          <w:rFonts w:ascii="Times New Roman" w:hAnsi="Times New Roman" w:cs="Times New Roman"/>
          <w:snapToGrid w:val="0"/>
          <w:sz w:val="24"/>
        </w:rPr>
      </w:pPr>
      <w:proofErr w:type="gramStart"/>
      <w:r w:rsidRPr="00281780">
        <w:rPr>
          <w:rFonts w:ascii="Times New Roman" w:hAnsi="Times New Roman" w:cs="Times New Roman"/>
          <w:snapToGrid w:val="0"/>
          <w:sz w:val="24"/>
        </w:rPr>
        <w:t>O(</w:t>
      </w:r>
      <w:proofErr w:type="gramEnd"/>
      <w:r w:rsidRPr="00281780">
        <w:rPr>
          <w:rFonts w:ascii="Times New Roman" w:hAnsi="Times New Roman" w:cs="Times New Roman"/>
          <w:snapToGrid w:val="0"/>
          <w:sz w:val="24"/>
        </w:rPr>
        <w:t>a) Pregoeiro(a) anunciará o licitante detentor da proposta ou lance de menor valor, imediatamente após o encerramento da etapa de lances da sessão pública ou, quando for o caso, após negociação e decisão pelo(a) Pregoeiro(a) acerca da aceitação do lance de menor valor.</w:t>
      </w:r>
    </w:p>
    <w:p w:rsidR="005E07ED" w:rsidRPr="00281780" w:rsidRDefault="005E07ED" w:rsidP="00BF5B67">
      <w:pPr>
        <w:numPr>
          <w:ilvl w:val="1"/>
          <w:numId w:val="13"/>
        </w:numPr>
        <w:tabs>
          <w:tab w:val="left" w:pos="540"/>
        </w:tabs>
        <w:suppressAutoHyphens/>
        <w:jc w:val="both"/>
        <w:rPr>
          <w:rFonts w:ascii="Times New Roman" w:hAnsi="Times New Roman" w:cs="Times New Roman"/>
          <w:snapToGrid w:val="0"/>
          <w:sz w:val="24"/>
        </w:rPr>
      </w:pPr>
      <w:r w:rsidRPr="00281780">
        <w:rPr>
          <w:rFonts w:ascii="Times New Roman" w:hAnsi="Times New Roman" w:cs="Times New Roman"/>
          <w:snapToGrid w:val="0"/>
          <w:sz w:val="24"/>
        </w:rPr>
        <w:t xml:space="preserve">Se a proposta ou o lance de menor valor não for aceitável, </w:t>
      </w:r>
      <w:proofErr w:type="gramStart"/>
      <w:r w:rsidRPr="00281780">
        <w:rPr>
          <w:rFonts w:ascii="Times New Roman" w:hAnsi="Times New Roman" w:cs="Times New Roman"/>
          <w:snapToGrid w:val="0"/>
          <w:sz w:val="24"/>
        </w:rPr>
        <w:t>O(</w:t>
      </w:r>
      <w:proofErr w:type="gramEnd"/>
      <w:r w:rsidRPr="00281780">
        <w:rPr>
          <w:rFonts w:ascii="Times New Roman" w:hAnsi="Times New Roman" w:cs="Times New Roman"/>
          <w:snapToGrid w:val="0"/>
          <w:sz w:val="24"/>
        </w:rPr>
        <w:t xml:space="preserve">a) Pregoeiro(a) examinará a proposta ou o lance </w:t>
      </w:r>
      <w:proofErr w:type="spellStart"/>
      <w:r w:rsidR="004A19DB" w:rsidRPr="00281780">
        <w:rPr>
          <w:rFonts w:ascii="Times New Roman" w:hAnsi="Times New Roman" w:cs="Times New Roman"/>
          <w:snapToGrid w:val="0"/>
          <w:sz w:val="24"/>
        </w:rPr>
        <w:t>subseqüente</w:t>
      </w:r>
      <w:proofErr w:type="spellEnd"/>
      <w:r w:rsidRPr="00281780">
        <w:rPr>
          <w:rFonts w:ascii="Times New Roman" w:hAnsi="Times New Roman" w:cs="Times New Roman"/>
          <w:snapToGrid w:val="0"/>
          <w:sz w:val="24"/>
        </w:rPr>
        <w:t>, na ordem de classificação, verificando a sua aceitabilidade e procedendo a sua habilitação. Se for necessário, repetirá esse procedimento, sucessivamente, até a apuração de uma proposta ou lance que atenda ao Edital.</w:t>
      </w:r>
    </w:p>
    <w:p w:rsidR="005E07ED" w:rsidRPr="00281780" w:rsidRDefault="005E07ED" w:rsidP="00BF5B67">
      <w:pPr>
        <w:numPr>
          <w:ilvl w:val="1"/>
          <w:numId w:val="13"/>
        </w:numPr>
        <w:tabs>
          <w:tab w:val="left" w:pos="540"/>
        </w:tabs>
        <w:suppressAutoHyphens/>
        <w:jc w:val="both"/>
        <w:rPr>
          <w:rFonts w:ascii="Times New Roman" w:hAnsi="Times New Roman" w:cs="Times New Roman"/>
          <w:snapToGrid w:val="0"/>
          <w:sz w:val="24"/>
        </w:rPr>
      </w:pPr>
      <w:r w:rsidRPr="00281780">
        <w:rPr>
          <w:rFonts w:ascii="Times New Roman" w:hAnsi="Times New Roman" w:cs="Times New Roman"/>
          <w:snapToGrid w:val="0"/>
          <w:sz w:val="24"/>
        </w:rPr>
        <w:t>Ocorrendo a situação a que se referem os subitens 8.31</w:t>
      </w:r>
      <w:r w:rsidRPr="00281780">
        <w:rPr>
          <w:rFonts w:ascii="Times New Roman" w:hAnsi="Times New Roman" w:cs="Times New Roman"/>
          <w:snapToGrid w:val="0"/>
          <w:color w:val="000000"/>
          <w:sz w:val="24"/>
        </w:rPr>
        <w:t xml:space="preserve"> e 8.32</w:t>
      </w:r>
      <w:r w:rsidRPr="00281780">
        <w:rPr>
          <w:rFonts w:ascii="Times New Roman" w:hAnsi="Times New Roman" w:cs="Times New Roman"/>
          <w:snapToGrid w:val="0"/>
          <w:sz w:val="24"/>
        </w:rPr>
        <w:t xml:space="preserve"> deste Edital, </w:t>
      </w:r>
      <w:proofErr w:type="gramStart"/>
      <w:r w:rsidRPr="00281780">
        <w:rPr>
          <w:rFonts w:ascii="Times New Roman" w:hAnsi="Times New Roman" w:cs="Times New Roman"/>
          <w:snapToGrid w:val="0"/>
          <w:sz w:val="24"/>
        </w:rPr>
        <w:t>O(</w:t>
      </w:r>
      <w:proofErr w:type="gramEnd"/>
      <w:r w:rsidRPr="00281780">
        <w:rPr>
          <w:rFonts w:ascii="Times New Roman" w:hAnsi="Times New Roman" w:cs="Times New Roman"/>
          <w:snapToGrid w:val="0"/>
          <w:sz w:val="24"/>
        </w:rPr>
        <w:t>a) Pregoeiro(a) poderá negociar com a licitante para que seja obtido melhor preço.</w:t>
      </w:r>
    </w:p>
    <w:p w:rsidR="005E07ED" w:rsidRPr="00281780" w:rsidRDefault="005E07ED" w:rsidP="00BF5B67">
      <w:pPr>
        <w:numPr>
          <w:ilvl w:val="1"/>
          <w:numId w:val="13"/>
        </w:numPr>
        <w:tabs>
          <w:tab w:val="left" w:pos="540"/>
        </w:tabs>
        <w:suppressAutoHyphens/>
        <w:jc w:val="both"/>
        <w:rPr>
          <w:rFonts w:ascii="Times New Roman" w:hAnsi="Times New Roman" w:cs="Times New Roman"/>
          <w:snapToGrid w:val="0"/>
          <w:sz w:val="24"/>
        </w:rPr>
      </w:pPr>
      <w:r w:rsidRPr="00281780">
        <w:rPr>
          <w:rFonts w:ascii="Times New Roman" w:hAnsi="Times New Roman" w:cs="Times New Roman"/>
          <w:snapToGrid w:val="0"/>
          <w:sz w:val="24"/>
        </w:rPr>
        <w:t>De sessão, o sistema gerará ATA circunstanciada, na qual estarão registrados todos os atos do procedimento e as ocorrências relevantes.</w:t>
      </w:r>
    </w:p>
    <w:p w:rsidR="005E07ED" w:rsidRPr="00281780" w:rsidRDefault="005E07ED" w:rsidP="005E07ED">
      <w:pPr>
        <w:tabs>
          <w:tab w:val="left" w:pos="540"/>
        </w:tabs>
        <w:suppressAutoHyphens/>
        <w:ind w:left="360"/>
        <w:jc w:val="both"/>
        <w:rPr>
          <w:rFonts w:ascii="Times New Roman" w:hAnsi="Times New Roman" w:cs="Times New Roman"/>
          <w:snapToGrid w:val="0"/>
          <w:sz w:val="24"/>
        </w:rPr>
      </w:pPr>
    </w:p>
    <w:p w:rsidR="005E07ED" w:rsidRPr="00281780" w:rsidRDefault="00094838" w:rsidP="00BF5B67">
      <w:pPr>
        <w:numPr>
          <w:ilvl w:val="0"/>
          <w:numId w:val="13"/>
        </w:numPr>
        <w:tabs>
          <w:tab w:val="left" w:pos="540"/>
        </w:tabs>
        <w:suppressAutoHyphens/>
        <w:jc w:val="both"/>
        <w:rPr>
          <w:rFonts w:ascii="Times New Roman" w:hAnsi="Times New Roman" w:cs="Times New Roman"/>
          <w:snapToGrid w:val="0"/>
          <w:sz w:val="24"/>
          <w:u w:val="single"/>
        </w:rPr>
      </w:pPr>
      <w:r w:rsidRPr="00281780">
        <w:rPr>
          <w:rFonts w:ascii="Times New Roman" w:hAnsi="Times New Roman" w:cs="Times New Roman"/>
          <w:b/>
          <w:sz w:val="24"/>
          <w:u w:val="single"/>
        </w:rPr>
        <w:t>HABILITAÇÃO</w:t>
      </w:r>
    </w:p>
    <w:p w:rsidR="00B27819" w:rsidRPr="00281780" w:rsidRDefault="00B27819" w:rsidP="00BF5B67">
      <w:pPr>
        <w:numPr>
          <w:ilvl w:val="1"/>
          <w:numId w:val="13"/>
        </w:numPr>
        <w:tabs>
          <w:tab w:val="left" w:pos="540"/>
        </w:tabs>
        <w:suppressAutoHyphens/>
        <w:jc w:val="both"/>
        <w:rPr>
          <w:rFonts w:ascii="Times New Roman" w:hAnsi="Times New Roman" w:cs="Times New Roman"/>
          <w:snapToGrid w:val="0"/>
          <w:sz w:val="24"/>
          <w:u w:val="single"/>
        </w:rPr>
      </w:pPr>
      <w:r w:rsidRPr="00281780">
        <w:rPr>
          <w:rFonts w:ascii="Times New Roman" w:hAnsi="Times New Roman" w:cs="Times New Roman"/>
          <w:b/>
          <w:bCs/>
          <w:iCs/>
          <w:sz w:val="24"/>
          <w:u w:val="single"/>
        </w:rPr>
        <w:t>Habilitação Jurídica</w:t>
      </w:r>
    </w:p>
    <w:p w:rsidR="00385C37" w:rsidRPr="00281780" w:rsidRDefault="00385C37" w:rsidP="002101B3">
      <w:pPr>
        <w:pStyle w:val="PargrafodaLista"/>
        <w:numPr>
          <w:ilvl w:val="0"/>
          <w:numId w:val="7"/>
        </w:numPr>
        <w:spacing w:after="120"/>
        <w:ind w:left="0"/>
        <w:contextualSpacing w:val="0"/>
        <w:jc w:val="both"/>
        <w:rPr>
          <w:rFonts w:ascii="Times New Roman" w:hAnsi="Times New Roman" w:cs="Times New Roman"/>
          <w:sz w:val="24"/>
          <w:u w:val="single"/>
        </w:rPr>
      </w:pPr>
      <w:r w:rsidRPr="00281780">
        <w:rPr>
          <w:rFonts w:ascii="Times New Roman" w:eastAsia="Arial Unicode MS" w:hAnsi="Times New Roman" w:cs="Times New Roman"/>
          <w:sz w:val="24"/>
        </w:rPr>
        <w:t>No caso de empresário individual: inscrição no Registro Público de Empresas Mercantis, a cargo da Junta Comercial da respectiva sede.</w:t>
      </w:r>
    </w:p>
    <w:p w:rsidR="00385C37" w:rsidRPr="00281780" w:rsidRDefault="00385C37" w:rsidP="002101B3">
      <w:pPr>
        <w:pStyle w:val="PargrafodaLista"/>
        <w:numPr>
          <w:ilvl w:val="0"/>
          <w:numId w:val="7"/>
        </w:numPr>
        <w:spacing w:after="120"/>
        <w:ind w:left="0"/>
        <w:contextualSpacing w:val="0"/>
        <w:jc w:val="both"/>
        <w:rPr>
          <w:rFonts w:ascii="Times New Roman" w:hAnsi="Times New Roman" w:cs="Times New Roman"/>
          <w:sz w:val="24"/>
          <w:u w:val="single"/>
        </w:rPr>
      </w:pPr>
      <w:r w:rsidRPr="00281780">
        <w:rPr>
          <w:rFonts w:ascii="Times New Roman" w:hAnsi="Times New Roman" w:cs="Times New Roman"/>
          <w:bCs/>
          <w:color w:val="000000"/>
          <w:sz w:val="24"/>
        </w:rPr>
        <w:lastRenderedPageBreak/>
        <w:t xml:space="preserve">Em se tratando de </w:t>
      </w:r>
      <w:r w:rsidR="004A19DB" w:rsidRPr="00281780">
        <w:rPr>
          <w:rFonts w:ascii="Times New Roman" w:hAnsi="Times New Roman" w:cs="Times New Roman"/>
          <w:bCs/>
          <w:color w:val="000000"/>
          <w:sz w:val="24"/>
        </w:rPr>
        <w:t>micro empreendedor</w:t>
      </w:r>
      <w:r w:rsidRPr="00281780">
        <w:rPr>
          <w:rFonts w:ascii="Times New Roman" w:hAnsi="Times New Roman" w:cs="Times New Roman"/>
          <w:bCs/>
          <w:color w:val="000000"/>
          <w:sz w:val="24"/>
        </w:rPr>
        <w:t xml:space="preserve"> individual – MEI: Certificado da Condição de </w:t>
      </w:r>
      <w:r w:rsidR="004A19DB" w:rsidRPr="00281780">
        <w:rPr>
          <w:rFonts w:ascii="Times New Roman" w:hAnsi="Times New Roman" w:cs="Times New Roman"/>
          <w:bCs/>
          <w:color w:val="000000"/>
          <w:sz w:val="24"/>
        </w:rPr>
        <w:t>Micro empreendedor</w:t>
      </w:r>
      <w:r w:rsidRPr="00281780">
        <w:rPr>
          <w:rFonts w:ascii="Times New Roman" w:hAnsi="Times New Roman" w:cs="Times New Roman"/>
          <w:bCs/>
          <w:color w:val="000000"/>
          <w:sz w:val="24"/>
        </w:rPr>
        <w:t xml:space="preserve"> Individual - CCMEI, cuja aceitação ficará condicionada à verificação da autenticidade no sítio </w:t>
      </w:r>
      <w:hyperlink r:id="rId21" w:history="1">
        <w:r w:rsidRPr="00281780">
          <w:rPr>
            <w:rStyle w:val="Hyperlink"/>
            <w:rFonts w:ascii="Times New Roman" w:hAnsi="Times New Roman" w:cs="Times New Roman"/>
            <w:bCs/>
            <w:sz w:val="24"/>
          </w:rPr>
          <w:t>www.portaldoempreendedor.gov.br</w:t>
        </w:r>
      </w:hyperlink>
      <w:r w:rsidRPr="00281780">
        <w:rPr>
          <w:rFonts w:ascii="Times New Roman" w:hAnsi="Times New Roman" w:cs="Times New Roman"/>
          <w:bCs/>
          <w:color w:val="000000"/>
          <w:sz w:val="24"/>
        </w:rPr>
        <w:t>;</w:t>
      </w:r>
    </w:p>
    <w:p w:rsidR="00385C37" w:rsidRPr="00281780" w:rsidRDefault="00385C37" w:rsidP="002101B3">
      <w:pPr>
        <w:pStyle w:val="PargrafodaLista"/>
        <w:numPr>
          <w:ilvl w:val="0"/>
          <w:numId w:val="7"/>
        </w:numPr>
        <w:spacing w:after="120"/>
        <w:ind w:left="0"/>
        <w:contextualSpacing w:val="0"/>
        <w:jc w:val="both"/>
        <w:rPr>
          <w:rFonts w:ascii="Times New Roman" w:hAnsi="Times New Roman" w:cs="Times New Roman"/>
          <w:sz w:val="24"/>
          <w:u w:val="single"/>
        </w:rPr>
      </w:pPr>
      <w:r w:rsidRPr="00281780">
        <w:rPr>
          <w:rFonts w:ascii="Times New Roman" w:hAnsi="Times New Roman" w:cs="Times New Roman"/>
          <w:bCs/>
          <w:color w:val="000000"/>
          <w:sz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385C37" w:rsidRPr="00281780" w:rsidRDefault="00385C37" w:rsidP="002101B3">
      <w:pPr>
        <w:pStyle w:val="PargrafodaLista"/>
        <w:numPr>
          <w:ilvl w:val="0"/>
          <w:numId w:val="7"/>
        </w:numPr>
        <w:spacing w:after="120"/>
        <w:ind w:left="0"/>
        <w:contextualSpacing w:val="0"/>
        <w:jc w:val="both"/>
        <w:rPr>
          <w:rFonts w:ascii="Times New Roman" w:hAnsi="Times New Roman" w:cs="Times New Roman"/>
          <w:sz w:val="24"/>
          <w:u w:val="single"/>
        </w:rPr>
      </w:pPr>
      <w:r w:rsidRPr="00281780">
        <w:rPr>
          <w:rFonts w:ascii="Times New Roman" w:eastAsia="Arial Unicode MS" w:hAnsi="Times New Roman" w:cs="Times New Roman"/>
          <w:sz w:val="24"/>
        </w:rPr>
        <w:t>No caso de sociedade simples: ato constitutivo devidamente inscrito no Registro Civil das Pessoas Jurídicas do local de sua sede, acompanhada de prova da indicação dos seus administradores;</w:t>
      </w:r>
    </w:p>
    <w:p w:rsidR="00385C37" w:rsidRPr="00281780" w:rsidRDefault="00385C37" w:rsidP="002101B3">
      <w:pPr>
        <w:pStyle w:val="PargrafodaLista"/>
        <w:numPr>
          <w:ilvl w:val="0"/>
          <w:numId w:val="7"/>
        </w:numPr>
        <w:spacing w:after="120"/>
        <w:ind w:left="0"/>
        <w:contextualSpacing w:val="0"/>
        <w:jc w:val="both"/>
        <w:rPr>
          <w:rFonts w:ascii="Times New Roman" w:hAnsi="Times New Roman" w:cs="Times New Roman"/>
          <w:sz w:val="24"/>
          <w:u w:val="single"/>
        </w:rPr>
      </w:pPr>
      <w:r w:rsidRPr="00281780">
        <w:rPr>
          <w:rFonts w:ascii="Times New Roman" w:hAnsi="Times New Roman" w:cs="Times New Roman"/>
          <w:color w:val="000000"/>
          <w:sz w:val="24"/>
        </w:rPr>
        <w:t xml:space="preserve">No caso de microempresa ou empresa de pequeno porte: certidão </w:t>
      </w:r>
      <w:r w:rsidRPr="00281780">
        <w:rPr>
          <w:rFonts w:ascii="Times New Roman" w:hAnsi="Times New Roman" w:cs="Times New Roman"/>
          <w:sz w:val="24"/>
        </w:rPr>
        <w:t xml:space="preserve">expedida pela Junta Comercial ou pelo Registro Civil das Pessoas Jurídicas, conforme o caso, que comprove a condição de microempresa ou empresa de pequeno porte segundo determinado pelo Departamento de Registro Empresarial e Integração – DREI; </w:t>
      </w:r>
    </w:p>
    <w:p w:rsidR="00385C37" w:rsidRPr="00281780" w:rsidRDefault="00385C37" w:rsidP="002101B3">
      <w:pPr>
        <w:pStyle w:val="PargrafodaLista"/>
        <w:numPr>
          <w:ilvl w:val="0"/>
          <w:numId w:val="7"/>
        </w:numPr>
        <w:spacing w:after="120"/>
        <w:ind w:left="0"/>
        <w:contextualSpacing w:val="0"/>
        <w:jc w:val="both"/>
        <w:rPr>
          <w:rFonts w:ascii="Times New Roman" w:hAnsi="Times New Roman" w:cs="Times New Roman"/>
          <w:sz w:val="24"/>
          <w:u w:val="single"/>
        </w:rPr>
      </w:pPr>
      <w:r w:rsidRPr="00281780">
        <w:rPr>
          <w:rFonts w:ascii="Times New Roman" w:eastAsia="Arial Unicode MS" w:hAnsi="Times New Roman" w:cs="Times New Roman"/>
          <w:sz w:val="24"/>
        </w:rPr>
        <w:t>No caso de empresa ou sociedade estrangeira em funcionamento no País: decreto de autorização;</w:t>
      </w:r>
    </w:p>
    <w:p w:rsidR="00385C37" w:rsidRPr="00281780" w:rsidRDefault="00385C37" w:rsidP="002101B3">
      <w:pPr>
        <w:pStyle w:val="PargrafodaLista"/>
        <w:numPr>
          <w:ilvl w:val="0"/>
          <w:numId w:val="7"/>
        </w:numPr>
        <w:spacing w:after="120"/>
        <w:ind w:left="0"/>
        <w:contextualSpacing w:val="0"/>
        <w:jc w:val="both"/>
        <w:rPr>
          <w:rFonts w:ascii="Times New Roman" w:hAnsi="Times New Roman" w:cs="Times New Roman"/>
          <w:sz w:val="24"/>
          <w:u w:val="single"/>
        </w:rPr>
      </w:pPr>
      <w:r w:rsidRPr="00281780">
        <w:rPr>
          <w:rFonts w:ascii="Times New Roman" w:hAnsi="Times New Roman" w:cs="Times New Roman"/>
          <w:bCs/>
          <w:color w:val="000000"/>
          <w:sz w:val="24"/>
        </w:rPr>
        <w:t xml:space="preserve">No caso de cooperativa: ata de fundação e estatuto social em vigor, com a ata da </w:t>
      </w:r>
      <w:proofErr w:type="spellStart"/>
      <w:r w:rsidR="004A19DB" w:rsidRPr="00281780">
        <w:rPr>
          <w:rFonts w:ascii="Times New Roman" w:hAnsi="Times New Roman" w:cs="Times New Roman"/>
          <w:bCs/>
          <w:color w:val="000000"/>
          <w:sz w:val="24"/>
        </w:rPr>
        <w:t>assembléia</w:t>
      </w:r>
      <w:proofErr w:type="spellEnd"/>
      <w:r w:rsidRPr="00281780">
        <w:rPr>
          <w:rFonts w:ascii="Times New Roman" w:hAnsi="Times New Roman" w:cs="Times New Roman"/>
          <w:bCs/>
          <w:color w:val="000000"/>
          <w:sz w:val="24"/>
        </w:rPr>
        <w:t xml:space="preserve"> que o aprovou, devidamente arquivado na Junta Comercial ou inscrito no Registro Civil das Pessoas Jurídicas da respectiva sede, bem como o registro de que trata o art. 107 da Lei nº 5.764, de 1971;</w:t>
      </w:r>
    </w:p>
    <w:p w:rsidR="005E07ED" w:rsidRPr="00281780" w:rsidRDefault="005E07ED" w:rsidP="005E07ED">
      <w:pPr>
        <w:pStyle w:val="PargrafodaLista"/>
        <w:numPr>
          <w:ilvl w:val="0"/>
          <w:numId w:val="7"/>
        </w:numPr>
        <w:rPr>
          <w:rFonts w:ascii="Times New Roman" w:hAnsi="Times New Roman" w:cs="Times New Roman"/>
          <w:sz w:val="24"/>
          <w:u w:val="single"/>
        </w:rPr>
      </w:pPr>
      <w:r w:rsidRPr="00281780">
        <w:rPr>
          <w:rFonts w:ascii="Times New Roman" w:hAnsi="Times New Roman" w:cs="Times New Roman"/>
          <w:sz w:val="24"/>
          <w:u w:val="single"/>
        </w:rPr>
        <w:t>Os documentos acima deverão estar acompanhados de todas as alterações ou da consolidação respectiva.</w:t>
      </w:r>
    </w:p>
    <w:p w:rsidR="00B27819" w:rsidRPr="00281780" w:rsidRDefault="00B27819" w:rsidP="002101B3">
      <w:pPr>
        <w:tabs>
          <w:tab w:val="left" w:pos="284"/>
        </w:tabs>
        <w:overflowPunct w:val="0"/>
        <w:autoSpaceDE w:val="0"/>
        <w:autoSpaceDN w:val="0"/>
        <w:adjustRightInd w:val="0"/>
        <w:jc w:val="both"/>
        <w:textAlignment w:val="baseline"/>
        <w:rPr>
          <w:rFonts w:ascii="Times New Roman" w:hAnsi="Times New Roman" w:cs="Times New Roman"/>
          <w:sz w:val="24"/>
        </w:rPr>
      </w:pPr>
    </w:p>
    <w:p w:rsidR="00B27819" w:rsidRPr="00281780" w:rsidRDefault="00B27819" w:rsidP="00BF5B67">
      <w:pPr>
        <w:pStyle w:val="PargrafodaLista"/>
        <w:numPr>
          <w:ilvl w:val="1"/>
          <w:numId w:val="13"/>
        </w:numPr>
        <w:overflowPunct w:val="0"/>
        <w:autoSpaceDE w:val="0"/>
        <w:autoSpaceDN w:val="0"/>
        <w:adjustRightInd w:val="0"/>
        <w:jc w:val="both"/>
        <w:textAlignment w:val="baseline"/>
        <w:rPr>
          <w:rFonts w:ascii="Times New Roman" w:hAnsi="Times New Roman" w:cs="Times New Roman"/>
          <w:b/>
          <w:bCs/>
          <w:sz w:val="24"/>
          <w:u w:val="single"/>
        </w:rPr>
      </w:pPr>
      <w:r w:rsidRPr="00281780">
        <w:rPr>
          <w:rFonts w:ascii="Times New Roman" w:hAnsi="Times New Roman" w:cs="Times New Roman"/>
          <w:b/>
          <w:bCs/>
          <w:sz w:val="24"/>
          <w:u w:val="single"/>
        </w:rPr>
        <w:t>Regularidade Fiscal</w:t>
      </w:r>
      <w:r w:rsidR="00385C37" w:rsidRPr="00281780">
        <w:rPr>
          <w:rFonts w:ascii="Times New Roman" w:hAnsi="Times New Roman" w:cs="Times New Roman"/>
          <w:b/>
          <w:bCs/>
          <w:sz w:val="24"/>
          <w:u w:val="single"/>
        </w:rPr>
        <w:t xml:space="preserve"> e Trabalhista</w:t>
      </w:r>
    </w:p>
    <w:p w:rsidR="005E07ED" w:rsidRPr="00281780" w:rsidRDefault="005E07ED" w:rsidP="005E07ED">
      <w:pPr>
        <w:pStyle w:val="PargrafodaLista"/>
        <w:overflowPunct w:val="0"/>
        <w:autoSpaceDE w:val="0"/>
        <w:autoSpaceDN w:val="0"/>
        <w:adjustRightInd w:val="0"/>
        <w:ind w:left="360"/>
        <w:jc w:val="both"/>
        <w:textAlignment w:val="baseline"/>
        <w:rPr>
          <w:rFonts w:ascii="Times New Roman" w:hAnsi="Times New Roman" w:cs="Times New Roman"/>
          <w:b/>
          <w:bCs/>
          <w:sz w:val="24"/>
        </w:rPr>
      </w:pPr>
    </w:p>
    <w:p w:rsidR="00247F1E" w:rsidRPr="00281780" w:rsidRDefault="00247F1E" w:rsidP="002101B3">
      <w:pPr>
        <w:pStyle w:val="PargrafodaLista"/>
        <w:numPr>
          <w:ilvl w:val="0"/>
          <w:numId w:val="8"/>
        </w:numPr>
        <w:spacing w:after="120"/>
        <w:ind w:left="0"/>
        <w:contextualSpacing w:val="0"/>
        <w:jc w:val="both"/>
        <w:rPr>
          <w:rFonts w:ascii="Times New Roman" w:hAnsi="Times New Roman" w:cs="Times New Roman"/>
          <w:sz w:val="24"/>
          <w:u w:val="single"/>
        </w:rPr>
      </w:pPr>
      <w:r w:rsidRPr="00281780">
        <w:rPr>
          <w:rFonts w:ascii="Times New Roman" w:hAnsi="Times New Roman" w:cs="Times New Roman"/>
          <w:bCs/>
          <w:iCs/>
          <w:sz w:val="24"/>
        </w:rPr>
        <w:t>Prova de inscrição no Cadastro Nacional de Pessoa Jurídica;</w:t>
      </w:r>
    </w:p>
    <w:p w:rsidR="00247F1E" w:rsidRPr="00281780" w:rsidRDefault="00247F1E" w:rsidP="002101B3">
      <w:pPr>
        <w:numPr>
          <w:ilvl w:val="0"/>
          <w:numId w:val="8"/>
        </w:numPr>
        <w:spacing w:after="120"/>
        <w:ind w:left="0"/>
        <w:jc w:val="both"/>
        <w:rPr>
          <w:rFonts w:ascii="Times New Roman" w:hAnsi="Times New Roman" w:cs="Times New Roman"/>
          <w:color w:val="000000"/>
          <w:sz w:val="24"/>
        </w:rPr>
      </w:pPr>
      <w:r w:rsidRPr="00281780">
        <w:rPr>
          <w:rFonts w:ascii="Times New Roman" w:hAnsi="Times New Roman" w:cs="Times New Roman"/>
          <w:color w:val="000000"/>
          <w:sz w:val="24"/>
        </w:rPr>
        <w:t xml:space="preserve">Prova de inscrição no cadastro de contribuintes </w:t>
      </w:r>
      <w:r w:rsidRPr="00281780">
        <w:rPr>
          <w:rFonts w:ascii="Times New Roman" w:hAnsi="Times New Roman" w:cs="Times New Roman"/>
          <w:b/>
          <w:color w:val="000000" w:themeColor="text1"/>
          <w:sz w:val="24"/>
        </w:rPr>
        <w:t xml:space="preserve">(municipal </w:t>
      </w:r>
      <w:r w:rsidR="005E07ED" w:rsidRPr="00281780">
        <w:rPr>
          <w:rFonts w:ascii="Times New Roman" w:hAnsi="Times New Roman" w:cs="Times New Roman"/>
          <w:b/>
          <w:color w:val="000000" w:themeColor="text1"/>
          <w:sz w:val="24"/>
        </w:rPr>
        <w:t>e/</w:t>
      </w:r>
      <w:r w:rsidRPr="00281780">
        <w:rPr>
          <w:rFonts w:ascii="Times New Roman" w:hAnsi="Times New Roman" w:cs="Times New Roman"/>
          <w:b/>
          <w:color w:val="000000" w:themeColor="text1"/>
          <w:sz w:val="24"/>
        </w:rPr>
        <w:t>ou estadual)</w:t>
      </w:r>
      <w:r w:rsidRPr="00281780">
        <w:rPr>
          <w:rFonts w:ascii="Times New Roman" w:hAnsi="Times New Roman" w:cs="Times New Roman"/>
          <w:color w:val="000000" w:themeColor="text1"/>
          <w:sz w:val="24"/>
        </w:rPr>
        <w:t>,</w:t>
      </w:r>
      <w:r w:rsidRPr="00281780">
        <w:rPr>
          <w:rFonts w:ascii="Times New Roman" w:hAnsi="Times New Roman" w:cs="Times New Roman"/>
          <w:color w:val="000000"/>
          <w:sz w:val="24"/>
        </w:rPr>
        <w:t xml:space="preserve"> relativo ao domicílio ou sede do licitante, pertinente ao seu ramo de atividade e compatível com o objeto contratual;</w:t>
      </w:r>
    </w:p>
    <w:p w:rsidR="00247F1E" w:rsidRPr="00281780" w:rsidRDefault="00247F1E" w:rsidP="002101B3">
      <w:pPr>
        <w:numPr>
          <w:ilvl w:val="0"/>
          <w:numId w:val="8"/>
        </w:numPr>
        <w:spacing w:after="120"/>
        <w:ind w:left="0"/>
        <w:jc w:val="both"/>
        <w:rPr>
          <w:rFonts w:ascii="Times New Roman" w:hAnsi="Times New Roman" w:cs="Times New Roman"/>
          <w:color w:val="000000"/>
          <w:sz w:val="24"/>
        </w:rPr>
      </w:pPr>
      <w:r w:rsidRPr="00281780">
        <w:rPr>
          <w:rFonts w:ascii="Times New Roman" w:hAnsi="Times New Roman" w:cs="Times New Roman"/>
          <w:sz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247F1E" w:rsidRPr="00281780" w:rsidRDefault="00247F1E" w:rsidP="002101B3">
      <w:pPr>
        <w:numPr>
          <w:ilvl w:val="0"/>
          <w:numId w:val="8"/>
        </w:numPr>
        <w:spacing w:after="120"/>
        <w:ind w:left="0"/>
        <w:jc w:val="both"/>
        <w:rPr>
          <w:rFonts w:ascii="Times New Roman" w:hAnsi="Times New Roman" w:cs="Times New Roman"/>
          <w:color w:val="000000"/>
          <w:sz w:val="24"/>
        </w:rPr>
      </w:pPr>
      <w:r w:rsidRPr="00281780">
        <w:rPr>
          <w:rFonts w:ascii="Times New Roman" w:hAnsi="Times New Roman" w:cs="Times New Roman"/>
          <w:color w:val="000000" w:themeColor="text1"/>
          <w:sz w:val="24"/>
        </w:rPr>
        <w:t xml:space="preserve">Prova de regularidade para com a </w:t>
      </w:r>
      <w:r w:rsidRPr="00281780">
        <w:rPr>
          <w:rFonts w:ascii="Times New Roman" w:hAnsi="Times New Roman" w:cs="Times New Roman"/>
          <w:b/>
          <w:color w:val="000000" w:themeColor="text1"/>
          <w:sz w:val="24"/>
        </w:rPr>
        <w:t xml:space="preserve">(Fazenda Municipal </w:t>
      </w:r>
      <w:r w:rsidR="005E07ED" w:rsidRPr="00281780">
        <w:rPr>
          <w:rFonts w:ascii="Times New Roman" w:hAnsi="Times New Roman" w:cs="Times New Roman"/>
          <w:b/>
          <w:color w:val="000000" w:themeColor="text1"/>
          <w:sz w:val="24"/>
        </w:rPr>
        <w:t xml:space="preserve">e/ou </w:t>
      </w:r>
      <w:r w:rsidRPr="00281780">
        <w:rPr>
          <w:rFonts w:ascii="Times New Roman" w:hAnsi="Times New Roman" w:cs="Times New Roman"/>
          <w:b/>
          <w:color w:val="000000" w:themeColor="text1"/>
          <w:sz w:val="24"/>
        </w:rPr>
        <w:t>Estadual)</w:t>
      </w:r>
      <w:r w:rsidRPr="00281780">
        <w:rPr>
          <w:rFonts w:ascii="Times New Roman" w:hAnsi="Times New Roman" w:cs="Times New Roman"/>
          <w:color w:val="000000" w:themeColor="text1"/>
          <w:sz w:val="24"/>
        </w:rPr>
        <w:t>, do domicílio ou sede do licitante, pertinente ao seu ramo de atividade e compatível com o objeto contratual;</w:t>
      </w:r>
    </w:p>
    <w:p w:rsidR="00247F1E" w:rsidRPr="00281780" w:rsidRDefault="00247F1E" w:rsidP="002101B3">
      <w:pPr>
        <w:pStyle w:val="PargrafodaLista"/>
        <w:numPr>
          <w:ilvl w:val="0"/>
          <w:numId w:val="8"/>
        </w:numPr>
        <w:tabs>
          <w:tab w:val="left" w:pos="851"/>
        </w:tabs>
        <w:spacing w:after="120"/>
        <w:ind w:left="0"/>
        <w:contextualSpacing w:val="0"/>
        <w:jc w:val="both"/>
        <w:rPr>
          <w:rFonts w:ascii="Times New Roman" w:hAnsi="Times New Roman" w:cs="Times New Roman"/>
          <w:sz w:val="24"/>
        </w:rPr>
      </w:pPr>
      <w:r w:rsidRPr="00281780">
        <w:rPr>
          <w:rFonts w:ascii="Times New Roman" w:hAnsi="Times New Roman" w:cs="Times New Roman"/>
          <w:sz w:val="24"/>
        </w:rPr>
        <w:t>Prova de regularidade relativa ao Fundo de Garantia do Tempo de Serviço (FGTS), mediante Certificado de Regularidade do FGTS</w:t>
      </w:r>
      <w:r w:rsidRPr="00281780">
        <w:rPr>
          <w:rFonts w:ascii="Times New Roman" w:hAnsi="Times New Roman" w:cs="Times New Roman"/>
          <w:bCs/>
          <w:sz w:val="24"/>
        </w:rPr>
        <w:t>;</w:t>
      </w:r>
    </w:p>
    <w:p w:rsidR="004133AE" w:rsidRPr="00281780" w:rsidRDefault="00247F1E" w:rsidP="002101B3">
      <w:pPr>
        <w:pStyle w:val="PargrafodaLista"/>
        <w:numPr>
          <w:ilvl w:val="0"/>
          <w:numId w:val="8"/>
        </w:numPr>
        <w:spacing w:after="120"/>
        <w:ind w:left="0"/>
        <w:contextualSpacing w:val="0"/>
        <w:jc w:val="both"/>
        <w:rPr>
          <w:rFonts w:ascii="Times New Roman" w:hAnsi="Times New Roman" w:cs="Times New Roman"/>
          <w:sz w:val="24"/>
          <w:u w:val="single"/>
        </w:rPr>
      </w:pPr>
      <w:r w:rsidRPr="00281780">
        <w:rPr>
          <w:rFonts w:ascii="Times New Roman" w:hAnsi="Times New Roman" w:cs="Times New Roman"/>
          <w:color w:val="000000"/>
          <w:sz w:val="24"/>
        </w:rPr>
        <w:t>Prova de inexistência de débitos inadimplidos perante a Justiça do Trabalho, mediante Certidão Negativa de Débitos Trabalhistas (CNDT), ou certidão positiva com efeitos de negativa.</w:t>
      </w:r>
    </w:p>
    <w:p w:rsidR="00397202" w:rsidRPr="00281780" w:rsidRDefault="00247F1E" w:rsidP="00BF5B67">
      <w:pPr>
        <w:pStyle w:val="PargrafodaLista"/>
        <w:numPr>
          <w:ilvl w:val="2"/>
          <w:numId w:val="13"/>
        </w:numPr>
        <w:spacing w:after="120"/>
        <w:jc w:val="both"/>
        <w:rPr>
          <w:rFonts w:ascii="Times New Roman" w:hAnsi="Times New Roman" w:cs="Times New Roman"/>
          <w:sz w:val="24"/>
          <w:u w:val="single"/>
        </w:rPr>
      </w:pPr>
      <w:proofErr w:type="gramStart"/>
      <w:r w:rsidRPr="00281780">
        <w:rPr>
          <w:rFonts w:ascii="Times New Roman" w:hAnsi="Times New Roman" w:cs="Times New Roman"/>
          <w:sz w:val="24"/>
          <w:u w:val="single"/>
          <w:lang w:bidi="pt-BR"/>
        </w:rPr>
        <w:lastRenderedPageBreak/>
        <w:t>O licitante microempresa</w:t>
      </w:r>
      <w:proofErr w:type="gramEnd"/>
      <w:r w:rsidRPr="00281780">
        <w:rPr>
          <w:rFonts w:ascii="Times New Roman" w:hAnsi="Times New Roman" w:cs="Times New Roman"/>
          <w:sz w:val="24"/>
          <w:u w:val="single"/>
          <w:lang w:bidi="pt-BR"/>
        </w:rPr>
        <w:t xml:space="preserve"> ou empresa de pequeno porte, </w:t>
      </w:r>
      <w:r w:rsidRPr="00281780">
        <w:rPr>
          <w:rFonts w:ascii="Times New Roman" w:hAnsi="Times New Roman" w:cs="Times New Roman"/>
          <w:sz w:val="24"/>
          <w:u w:val="single"/>
        </w:rPr>
        <w:t>deverá apresentar toda a documentação exigida para efeito de comprovação de regularidade fiscal, mesmo que esta apresente alguma restrição, sob pena de ser inabilitado</w:t>
      </w:r>
      <w:r w:rsidRPr="00281780">
        <w:rPr>
          <w:rFonts w:ascii="Times New Roman" w:hAnsi="Times New Roman" w:cs="Times New Roman"/>
          <w:sz w:val="24"/>
        </w:rPr>
        <w:t>.</w:t>
      </w:r>
    </w:p>
    <w:p w:rsidR="00397202" w:rsidRPr="00281780" w:rsidRDefault="00397202" w:rsidP="00397202">
      <w:pPr>
        <w:pStyle w:val="PargrafodaLista"/>
        <w:spacing w:after="120"/>
        <w:jc w:val="both"/>
        <w:rPr>
          <w:rFonts w:ascii="Times New Roman" w:hAnsi="Times New Roman" w:cs="Times New Roman"/>
          <w:sz w:val="24"/>
          <w:u w:val="single"/>
        </w:rPr>
      </w:pPr>
    </w:p>
    <w:p w:rsidR="00397202" w:rsidRPr="00281780" w:rsidRDefault="00397202" w:rsidP="00BF5B67">
      <w:pPr>
        <w:pStyle w:val="PargrafodaLista"/>
        <w:numPr>
          <w:ilvl w:val="1"/>
          <w:numId w:val="13"/>
        </w:numPr>
        <w:spacing w:after="120"/>
        <w:jc w:val="both"/>
        <w:rPr>
          <w:rFonts w:ascii="Times New Roman" w:hAnsi="Times New Roman" w:cs="Times New Roman"/>
          <w:sz w:val="24"/>
          <w:u w:val="single"/>
        </w:rPr>
      </w:pPr>
      <w:r w:rsidRPr="00281780">
        <w:rPr>
          <w:rFonts w:ascii="Times New Roman" w:hAnsi="Times New Roman" w:cs="Times New Roman"/>
          <w:b/>
          <w:sz w:val="24"/>
          <w:u w:val="single"/>
        </w:rPr>
        <w:t>Qualificação Econômico-Financeira</w:t>
      </w:r>
    </w:p>
    <w:p w:rsidR="00397202" w:rsidRPr="00281780" w:rsidRDefault="00397202" w:rsidP="00397202">
      <w:pPr>
        <w:overflowPunct w:val="0"/>
        <w:autoSpaceDE w:val="0"/>
        <w:autoSpaceDN w:val="0"/>
        <w:adjustRightInd w:val="0"/>
        <w:jc w:val="both"/>
        <w:textAlignment w:val="baseline"/>
        <w:rPr>
          <w:rFonts w:ascii="Times New Roman" w:hAnsi="Times New Roman" w:cs="Times New Roman"/>
          <w:sz w:val="24"/>
        </w:rPr>
      </w:pPr>
      <w:r w:rsidRPr="00281780">
        <w:rPr>
          <w:rFonts w:ascii="Times New Roman" w:hAnsi="Times New Roman" w:cs="Times New Roman"/>
          <w:sz w:val="24"/>
        </w:rPr>
        <w:t xml:space="preserve">a) </w:t>
      </w:r>
      <w:r w:rsidRPr="00281780">
        <w:rPr>
          <w:rFonts w:ascii="Times New Roman" w:hAnsi="Times New Roman" w:cs="Times New Roman"/>
          <w:bCs/>
          <w:sz w:val="24"/>
        </w:rPr>
        <w:t>Certidão negativa falência e concordata, recuperação judicial</w:t>
      </w:r>
      <w:r w:rsidRPr="00281780">
        <w:rPr>
          <w:rFonts w:ascii="Times New Roman" w:hAnsi="Times New Roman" w:cs="Times New Roman"/>
          <w:sz w:val="24"/>
        </w:rPr>
        <w:t xml:space="preserve"> expedida pelo Cartório Distribuidor da pessoa jurídica, contendo expresso na própria certidão o prazo de sua validade.</w:t>
      </w:r>
    </w:p>
    <w:p w:rsidR="00397202" w:rsidRPr="00281780" w:rsidRDefault="00397202" w:rsidP="00397202">
      <w:pPr>
        <w:overflowPunct w:val="0"/>
        <w:autoSpaceDE w:val="0"/>
        <w:autoSpaceDN w:val="0"/>
        <w:adjustRightInd w:val="0"/>
        <w:ind w:left="567"/>
        <w:jc w:val="both"/>
        <w:textAlignment w:val="baseline"/>
        <w:rPr>
          <w:rFonts w:ascii="Times New Roman" w:hAnsi="Times New Roman" w:cs="Times New Roman"/>
          <w:sz w:val="24"/>
        </w:rPr>
      </w:pPr>
      <w:r w:rsidRPr="00281780">
        <w:rPr>
          <w:rFonts w:ascii="Times New Roman" w:hAnsi="Times New Roman" w:cs="Times New Roman"/>
          <w:sz w:val="24"/>
        </w:rPr>
        <w:t>a.1</w:t>
      </w:r>
      <w:proofErr w:type="gramStart"/>
      <w:r w:rsidRPr="00281780">
        <w:rPr>
          <w:rFonts w:ascii="Times New Roman" w:hAnsi="Times New Roman" w:cs="Times New Roman"/>
          <w:sz w:val="24"/>
        </w:rPr>
        <w:t>) Para</w:t>
      </w:r>
      <w:proofErr w:type="gramEnd"/>
      <w:r w:rsidRPr="00281780">
        <w:rPr>
          <w:rFonts w:ascii="Times New Roman" w:hAnsi="Times New Roman" w:cs="Times New Roman"/>
          <w:sz w:val="24"/>
        </w:rPr>
        <w:t xml:space="preserve"> as empresas que optarem de participar através de filial, deverá também ser apresentada certidão negativa para com o cartório/comarca onde se encontra instalada a filial.</w:t>
      </w:r>
    </w:p>
    <w:p w:rsidR="00397202" w:rsidRPr="00281780" w:rsidRDefault="00397202" w:rsidP="00397202">
      <w:pPr>
        <w:overflowPunct w:val="0"/>
        <w:autoSpaceDE w:val="0"/>
        <w:autoSpaceDN w:val="0"/>
        <w:adjustRightInd w:val="0"/>
        <w:ind w:left="567"/>
        <w:jc w:val="both"/>
        <w:textAlignment w:val="baseline"/>
        <w:rPr>
          <w:rFonts w:ascii="Times New Roman" w:hAnsi="Times New Roman" w:cs="Times New Roman"/>
          <w:sz w:val="24"/>
        </w:rPr>
      </w:pPr>
      <w:r w:rsidRPr="00281780">
        <w:rPr>
          <w:rFonts w:ascii="Times New Roman" w:hAnsi="Times New Roman" w:cs="Times New Roman"/>
          <w:sz w:val="24"/>
        </w:rPr>
        <w:t>a.2</w:t>
      </w:r>
      <w:proofErr w:type="gramStart"/>
      <w:r w:rsidRPr="00281780">
        <w:rPr>
          <w:rFonts w:ascii="Times New Roman" w:hAnsi="Times New Roman" w:cs="Times New Roman"/>
          <w:sz w:val="24"/>
        </w:rPr>
        <w:t>) Na</w:t>
      </w:r>
      <w:proofErr w:type="gramEnd"/>
      <w:r w:rsidRPr="00281780">
        <w:rPr>
          <w:rFonts w:ascii="Times New Roman" w:hAnsi="Times New Roman" w:cs="Times New Roman"/>
          <w:sz w:val="24"/>
        </w:rPr>
        <w:t xml:space="preserve"> falta de validade expressa na Certidão Negativa, ter-se-ão como válidos pelo prazo de 90 (noventa) dias de sua emissão.</w:t>
      </w:r>
    </w:p>
    <w:p w:rsidR="00B27819" w:rsidRPr="00281780" w:rsidRDefault="00B27819" w:rsidP="002101B3">
      <w:pPr>
        <w:overflowPunct w:val="0"/>
        <w:autoSpaceDE w:val="0"/>
        <w:autoSpaceDN w:val="0"/>
        <w:adjustRightInd w:val="0"/>
        <w:jc w:val="both"/>
        <w:textAlignment w:val="baseline"/>
        <w:rPr>
          <w:rFonts w:ascii="Times New Roman" w:hAnsi="Times New Roman" w:cs="Times New Roman"/>
          <w:b/>
          <w:sz w:val="24"/>
        </w:rPr>
      </w:pPr>
    </w:p>
    <w:p w:rsidR="00397202" w:rsidRPr="00281780" w:rsidRDefault="00397202" w:rsidP="00BF5B67">
      <w:pPr>
        <w:pStyle w:val="PargrafodaLista"/>
        <w:numPr>
          <w:ilvl w:val="1"/>
          <w:numId w:val="13"/>
        </w:numPr>
        <w:shd w:val="clear" w:color="auto" w:fill="FFFFFF"/>
        <w:jc w:val="both"/>
        <w:rPr>
          <w:rFonts w:ascii="Times New Roman" w:hAnsi="Times New Roman" w:cs="Times New Roman"/>
          <w:b/>
          <w:sz w:val="24"/>
          <w:u w:val="single"/>
        </w:rPr>
      </w:pPr>
      <w:r w:rsidRPr="00281780">
        <w:rPr>
          <w:rFonts w:ascii="Times New Roman" w:hAnsi="Times New Roman" w:cs="Times New Roman"/>
          <w:b/>
          <w:sz w:val="24"/>
          <w:u w:val="single"/>
        </w:rPr>
        <w:t>Qualificação Técnica:</w:t>
      </w:r>
    </w:p>
    <w:p w:rsidR="0043549A" w:rsidRPr="00281780" w:rsidRDefault="00577563" w:rsidP="00BF5B67">
      <w:pPr>
        <w:numPr>
          <w:ilvl w:val="2"/>
          <w:numId w:val="13"/>
        </w:numPr>
        <w:shd w:val="clear" w:color="auto" w:fill="FFFFFF"/>
        <w:jc w:val="both"/>
        <w:rPr>
          <w:rFonts w:ascii="Times New Roman" w:hAnsi="Times New Roman" w:cs="Times New Roman"/>
          <w:sz w:val="24"/>
        </w:rPr>
      </w:pPr>
      <w:r w:rsidRPr="00281780">
        <w:rPr>
          <w:rFonts w:ascii="Times New Roman" w:hAnsi="Times New Roman" w:cs="Times New Roman"/>
          <w:sz w:val="24"/>
        </w:rPr>
        <w:t>Não será exigido qualificação técnica</w:t>
      </w:r>
      <w:r w:rsidR="00397202" w:rsidRPr="00281780">
        <w:rPr>
          <w:rFonts w:ascii="Times New Roman" w:hAnsi="Times New Roman" w:cs="Times New Roman"/>
          <w:sz w:val="24"/>
        </w:rPr>
        <w:t>.</w:t>
      </w:r>
    </w:p>
    <w:p w:rsidR="00397202" w:rsidRPr="00281780" w:rsidRDefault="00397202" w:rsidP="002101B3">
      <w:pPr>
        <w:tabs>
          <w:tab w:val="left" w:pos="709"/>
        </w:tabs>
        <w:overflowPunct w:val="0"/>
        <w:autoSpaceDE w:val="0"/>
        <w:autoSpaceDN w:val="0"/>
        <w:adjustRightInd w:val="0"/>
        <w:jc w:val="both"/>
        <w:textAlignment w:val="baseline"/>
        <w:rPr>
          <w:rFonts w:ascii="Times New Roman" w:hAnsi="Times New Roman" w:cs="Times New Roman"/>
          <w:b/>
          <w:sz w:val="24"/>
        </w:rPr>
      </w:pPr>
    </w:p>
    <w:p w:rsidR="00397202" w:rsidRPr="00281780" w:rsidRDefault="00397202" w:rsidP="00BF5B67">
      <w:pPr>
        <w:pStyle w:val="PargrafodaLista"/>
        <w:numPr>
          <w:ilvl w:val="1"/>
          <w:numId w:val="13"/>
        </w:numPr>
        <w:shd w:val="clear" w:color="auto" w:fill="FFFFFF"/>
        <w:ind w:left="567" w:firstLine="0"/>
        <w:jc w:val="both"/>
        <w:rPr>
          <w:rFonts w:ascii="Times New Roman" w:hAnsi="Times New Roman" w:cs="Times New Roman"/>
          <w:b/>
          <w:sz w:val="24"/>
          <w:u w:val="single"/>
        </w:rPr>
      </w:pPr>
      <w:r w:rsidRPr="00281780">
        <w:rPr>
          <w:rFonts w:ascii="Times New Roman" w:hAnsi="Times New Roman" w:cs="Times New Roman"/>
          <w:b/>
          <w:sz w:val="24"/>
          <w:u w:val="single"/>
        </w:rPr>
        <w:t>Documentos complementares</w:t>
      </w:r>
      <w:r w:rsidRPr="00281780">
        <w:rPr>
          <w:rFonts w:ascii="Times New Roman" w:hAnsi="Times New Roman" w:cs="Times New Roman"/>
          <w:b/>
          <w:sz w:val="24"/>
        </w:rPr>
        <w:t xml:space="preserve">: </w:t>
      </w:r>
    </w:p>
    <w:p w:rsidR="00397202" w:rsidRPr="00281780" w:rsidRDefault="00397202" w:rsidP="00BF5B67">
      <w:pPr>
        <w:numPr>
          <w:ilvl w:val="3"/>
          <w:numId w:val="13"/>
        </w:numPr>
        <w:shd w:val="clear" w:color="auto" w:fill="FFFFFF"/>
        <w:ind w:left="567" w:firstLine="0"/>
        <w:jc w:val="both"/>
        <w:rPr>
          <w:rFonts w:ascii="Times New Roman" w:hAnsi="Times New Roman" w:cs="Times New Roman"/>
          <w:b/>
          <w:sz w:val="24"/>
          <w:u w:val="single"/>
        </w:rPr>
      </w:pPr>
      <w:r w:rsidRPr="00281780">
        <w:rPr>
          <w:rFonts w:ascii="Times New Roman" w:hAnsi="Times New Roman" w:cs="Times New Roman"/>
          <w:b/>
          <w:sz w:val="24"/>
        </w:rPr>
        <w:t>Declaração, assinada por Representante Legal da proponente, de que:</w:t>
      </w:r>
    </w:p>
    <w:p w:rsidR="00397202" w:rsidRPr="00281780" w:rsidRDefault="00397202" w:rsidP="00E27300">
      <w:pPr>
        <w:overflowPunct w:val="0"/>
        <w:autoSpaceDE w:val="0"/>
        <w:autoSpaceDN w:val="0"/>
        <w:adjustRightInd w:val="0"/>
        <w:spacing w:line="276" w:lineRule="auto"/>
        <w:ind w:left="567"/>
        <w:jc w:val="both"/>
        <w:textAlignment w:val="baseline"/>
        <w:rPr>
          <w:rFonts w:ascii="Times New Roman" w:hAnsi="Times New Roman" w:cs="Times New Roman"/>
          <w:sz w:val="24"/>
        </w:rPr>
      </w:pPr>
      <w:proofErr w:type="gramStart"/>
      <w:r w:rsidRPr="00281780">
        <w:rPr>
          <w:rFonts w:ascii="Times New Roman" w:hAnsi="Times New Roman" w:cs="Times New Roman"/>
          <w:sz w:val="24"/>
        </w:rPr>
        <w:t>a) Não</w:t>
      </w:r>
      <w:proofErr w:type="gramEnd"/>
      <w:r w:rsidRPr="00281780">
        <w:rPr>
          <w:rFonts w:ascii="Times New Roman" w:hAnsi="Times New Roman" w:cs="Times New Roman"/>
          <w:sz w:val="24"/>
        </w:rPr>
        <w:t xml:space="preserve"> foi declarada </w:t>
      </w:r>
      <w:r w:rsidRPr="00281780">
        <w:rPr>
          <w:rFonts w:ascii="Times New Roman" w:hAnsi="Times New Roman" w:cs="Times New Roman"/>
          <w:bCs/>
          <w:sz w:val="24"/>
        </w:rPr>
        <w:t>inidônea</w:t>
      </w:r>
      <w:r w:rsidRPr="00281780">
        <w:rPr>
          <w:rFonts w:ascii="Times New Roman" w:hAnsi="Times New Roman" w:cs="Times New Roman"/>
          <w:sz w:val="24"/>
        </w:rPr>
        <w:t xml:space="preserve"> para licitar por nenhum órgão Federal, Estadual ou Municipal, conforme modelo do ANEXO </w:t>
      </w:r>
      <w:r w:rsidR="00E27300" w:rsidRPr="00281780">
        <w:rPr>
          <w:rFonts w:ascii="Times New Roman" w:hAnsi="Times New Roman" w:cs="Times New Roman"/>
          <w:sz w:val="24"/>
        </w:rPr>
        <w:t>3</w:t>
      </w:r>
      <w:r w:rsidRPr="00281780">
        <w:rPr>
          <w:rFonts w:ascii="Times New Roman" w:hAnsi="Times New Roman" w:cs="Times New Roman"/>
          <w:sz w:val="24"/>
        </w:rPr>
        <w:t>;</w:t>
      </w:r>
    </w:p>
    <w:p w:rsidR="00397202" w:rsidRPr="00281780" w:rsidRDefault="00397202" w:rsidP="00E27300">
      <w:pPr>
        <w:overflowPunct w:val="0"/>
        <w:autoSpaceDE w:val="0"/>
        <w:autoSpaceDN w:val="0"/>
        <w:adjustRightInd w:val="0"/>
        <w:spacing w:line="276" w:lineRule="auto"/>
        <w:ind w:left="567"/>
        <w:jc w:val="both"/>
        <w:textAlignment w:val="baseline"/>
        <w:rPr>
          <w:rFonts w:ascii="Times New Roman" w:hAnsi="Times New Roman" w:cs="Times New Roman"/>
          <w:sz w:val="24"/>
        </w:rPr>
      </w:pPr>
      <w:proofErr w:type="gramStart"/>
      <w:r w:rsidRPr="00281780">
        <w:rPr>
          <w:rFonts w:ascii="Times New Roman" w:hAnsi="Times New Roman" w:cs="Times New Roman"/>
          <w:sz w:val="24"/>
        </w:rPr>
        <w:t>b) Não</w:t>
      </w:r>
      <w:proofErr w:type="gramEnd"/>
      <w:r w:rsidRPr="00281780">
        <w:rPr>
          <w:rFonts w:ascii="Times New Roman" w:hAnsi="Times New Roman" w:cs="Times New Roman"/>
          <w:sz w:val="24"/>
        </w:rPr>
        <w:t xml:space="preserve"> há </w:t>
      </w:r>
      <w:r w:rsidRPr="00281780">
        <w:rPr>
          <w:rFonts w:ascii="Times New Roman" w:hAnsi="Times New Roman" w:cs="Times New Roman"/>
          <w:bCs/>
          <w:sz w:val="24"/>
        </w:rPr>
        <w:t xml:space="preserve">superveniência </w:t>
      </w:r>
      <w:r w:rsidRPr="00281780">
        <w:rPr>
          <w:rFonts w:ascii="Times New Roman" w:hAnsi="Times New Roman" w:cs="Times New Roman"/>
          <w:sz w:val="24"/>
        </w:rPr>
        <w:t xml:space="preserve">de fato impeditiva para a Habilitação da proponente, sob as penas cabíveis, nos termos do Art. 32 da Lei Federal nº 8.666/1993, conforme modelo do ANEXO </w:t>
      </w:r>
      <w:r w:rsidR="00E27300" w:rsidRPr="00281780">
        <w:rPr>
          <w:rFonts w:ascii="Times New Roman" w:hAnsi="Times New Roman" w:cs="Times New Roman"/>
          <w:sz w:val="24"/>
        </w:rPr>
        <w:t>3</w:t>
      </w:r>
      <w:r w:rsidRPr="00281780">
        <w:rPr>
          <w:rFonts w:ascii="Times New Roman" w:hAnsi="Times New Roman" w:cs="Times New Roman"/>
          <w:sz w:val="24"/>
        </w:rPr>
        <w:t>;</w:t>
      </w:r>
    </w:p>
    <w:p w:rsidR="00397202" w:rsidRPr="00281780" w:rsidRDefault="00397202" w:rsidP="00E27300">
      <w:pPr>
        <w:overflowPunct w:val="0"/>
        <w:autoSpaceDE w:val="0"/>
        <w:autoSpaceDN w:val="0"/>
        <w:adjustRightInd w:val="0"/>
        <w:spacing w:line="276" w:lineRule="auto"/>
        <w:ind w:left="567"/>
        <w:jc w:val="both"/>
        <w:textAlignment w:val="baseline"/>
        <w:rPr>
          <w:rFonts w:ascii="Times New Roman" w:hAnsi="Times New Roman" w:cs="Times New Roman"/>
          <w:sz w:val="24"/>
        </w:rPr>
      </w:pPr>
      <w:r w:rsidRPr="00281780">
        <w:rPr>
          <w:rFonts w:ascii="Times New Roman" w:hAnsi="Times New Roman" w:cs="Times New Roman"/>
          <w:sz w:val="24"/>
        </w:rPr>
        <w:t xml:space="preserve">c) </w:t>
      </w:r>
      <w:r w:rsidRPr="00281780">
        <w:rPr>
          <w:rFonts w:ascii="Times New Roman" w:hAnsi="Times New Roman" w:cs="Times New Roman"/>
          <w:bCs/>
          <w:sz w:val="24"/>
        </w:rPr>
        <w:t xml:space="preserve">A empresa atende </w:t>
      </w:r>
      <w:r w:rsidR="004A19DB" w:rsidRPr="00281780">
        <w:rPr>
          <w:rFonts w:ascii="Times New Roman" w:hAnsi="Times New Roman" w:cs="Times New Roman"/>
          <w:bCs/>
          <w:sz w:val="24"/>
        </w:rPr>
        <w:t>ao disposto</w:t>
      </w:r>
      <w:r w:rsidRPr="00281780">
        <w:rPr>
          <w:rFonts w:ascii="Times New Roman" w:hAnsi="Times New Roman" w:cs="Times New Roman"/>
          <w:bCs/>
          <w:sz w:val="24"/>
        </w:rPr>
        <w:t xml:space="preserve"> no Art. 7</w:t>
      </w:r>
      <w:proofErr w:type="gramStart"/>
      <w:r w:rsidRPr="00281780">
        <w:rPr>
          <w:rFonts w:ascii="Times New Roman" w:hAnsi="Times New Roman" w:cs="Times New Roman"/>
          <w:bCs/>
          <w:sz w:val="24"/>
        </w:rPr>
        <w:t>º,inciso</w:t>
      </w:r>
      <w:proofErr w:type="gramEnd"/>
      <w:r w:rsidRPr="00281780">
        <w:rPr>
          <w:rFonts w:ascii="Times New Roman" w:hAnsi="Times New Roman" w:cs="Times New Roman"/>
          <w:bCs/>
          <w:sz w:val="24"/>
        </w:rPr>
        <w:t xml:space="preserve"> XXXIII da Constituição Federal</w:t>
      </w:r>
      <w:r w:rsidRPr="00281780">
        <w:rPr>
          <w:rFonts w:ascii="Times New Roman" w:hAnsi="Times New Roman" w:cs="Times New Roman"/>
          <w:sz w:val="24"/>
        </w:rPr>
        <w:t xml:space="preserve"> (Lei nº 9.854 de 27/10/1999), conforme modelo do ANEXO </w:t>
      </w:r>
      <w:r w:rsidR="00E27300" w:rsidRPr="00281780">
        <w:rPr>
          <w:rFonts w:ascii="Times New Roman" w:hAnsi="Times New Roman" w:cs="Times New Roman"/>
          <w:sz w:val="24"/>
        </w:rPr>
        <w:t>3</w:t>
      </w:r>
      <w:r w:rsidRPr="00281780">
        <w:rPr>
          <w:rFonts w:ascii="Times New Roman" w:hAnsi="Times New Roman" w:cs="Times New Roman"/>
          <w:sz w:val="24"/>
        </w:rPr>
        <w:t>;</w:t>
      </w:r>
    </w:p>
    <w:p w:rsidR="00397202" w:rsidRPr="00281780" w:rsidRDefault="00397202" w:rsidP="00E27300">
      <w:pPr>
        <w:overflowPunct w:val="0"/>
        <w:autoSpaceDE w:val="0"/>
        <w:autoSpaceDN w:val="0"/>
        <w:adjustRightInd w:val="0"/>
        <w:spacing w:line="276" w:lineRule="auto"/>
        <w:ind w:left="567"/>
        <w:jc w:val="both"/>
        <w:textAlignment w:val="baseline"/>
        <w:rPr>
          <w:rFonts w:ascii="Times New Roman" w:hAnsi="Times New Roman" w:cs="Times New Roman"/>
          <w:sz w:val="24"/>
        </w:rPr>
      </w:pPr>
      <w:proofErr w:type="gramStart"/>
      <w:r w:rsidRPr="00281780">
        <w:rPr>
          <w:rFonts w:ascii="Times New Roman" w:hAnsi="Times New Roman" w:cs="Times New Roman"/>
          <w:sz w:val="24"/>
        </w:rPr>
        <w:t>d) Não</w:t>
      </w:r>
      <w:proofErr w:type="gramEnd"/>
      <w:r w:rsidRPr="00281780">
        <w:rPr>
          <w:rFonts w:ascii="Times New Roman" w:hAnsi="Times New Roman" w:cs="Times New Roman"/>
          <w:sz w:val="24"/>
        </w:rPr>
        <w:t xml:space="preserve"> integra em seu corpo social, nem no quadro funcional, empregado público ou membro comissionado de órgão direto ou indireto da Administração Pública - Art. 9º inciso III da Lei Federal nº 8.666/1993 e Art. 8º, conforme ANEXO </w:t>
      </w:r>
      <w:r w:rsidR="00E27300" w:rsidRPr="00281780">
        <w:rPr>
          <w:rFonts w:ascii="Times New Roman" w:hAnsi="Times New Roman" w:cs="Times New Roman"/>
          <w:sz w:val="24"/>
        </w:rPr>
        <w:t>6</w:t>
      </w:r>
      <w:r w:rsidRPr="00281780">
        <w:rPr>
          <w:rFonts w:ascii="Times New Roman" w:hAnsi="Times New Roman" w:cs="Times New Roman"/>
          <w:sz w:val="24"/>
        </w:rPr>
        <w:t xml:space="preserve">. </w:t>
      </w:r>
    </w:p>
    <w:p w:rsidR="00397202" w:rsidRPr="00281780" w:rsidRDefault="00397202" w:rsidP="00E27300">
      <w:pPr>
        <w:overflowPunct w:val="0"/>
        <w:autoSpaceDE w:val="0"/>
        <w:autoSpaceDN w:val="0"/>
        <w:adjustRightInd w:val="0"/>
        <w:spacing w:line="276" w:lineRule="auto"/>
        <w:ind w:left="567"/>
        <w:jc w:val="both"/>
        <w:textAlignment w:val="baseline"/>
        <w:rPr>
          <w:rFonts w:ascii="Times New Roman" w:hAnsi="Times New Roman" w:cs="Times New Roman"/>
          <w:sz w:val="24"/>
        </w:rPr>
      </w:pPr>
      <w:r w:rsidRPr="00281780">
        <w:rPr>
          <w:rFonts w:ascii="Times New Roman" w:hAnsi="Times New Roman" w:cs="Times New Roman"/>
          <w:sz w:val="24"/>
        </w:rPr>
        <w:t xml:space="preserve">e) Declaração de Endereço Eletrônico – conforme anexo </w:t>
      </w:r>
      <w:r w:rsidR="00E27300" w:rsidRPr="00281780">
        <w:rPr>
          <w:rFonts w:ascii="Times New Roman" w:hAnsi="Times New Roman" w:cs="Times New Roman"/>
          <w:sz w:val="24"/>
        </w:rPr>
        <w:t>10</w:t>
      </w:r>
      <w:r w:rsidRPr="00281780">
        <w:rPr>
          <w:rFonts w:ascii="Times New Roman" w:hAnsi="Times New Roman" w:cs="Times New Roman"/>
          <w:sz w:val="24"/>
        </w:rPr>
        <w:t xml:space="preserve"> (item não desclassificatório)</w:t>
      </w:r>
    </w:p>
    <w:p w:rsidR="00397202" w:rsidRPr="00281780" w:rsidRDefault="00397202" w:rsidP="00BF5B67">
      <w:pPr>
        <w:numPr>
          <w:ilvl w:val="2"/>
          <w:numId w:val="13"/>
        </w:numPr>
        <w:suppressAutoHyphens/>
        <w:overflowPunct w:val="0"/>
        <w:autoSpaceDE w:val="0"/>
        <w:autoSpaceDN w:val="0"/>
        <w:adjustRightInd w:val="0"/>
        <w:spacing w:line="276" w:lineRule="auto"/>
        <w:ind w:left="0" w:firstLine="0"/>
        <w:jc w:val="both"/>
        <w:textAlignment w:val="baseline"/>
        <w:rPr>
          <w:rFonts w:ascii="Times New Roman" w:hAnsi="Times New Roman" w:cs="Times New Roman"/>
          <w:sz w:val="24"/>
        </w:rPr>
      </w:pPr>
      <w:r w:rsidRPr="00281780">
        <w:rPr>
          <w:rFonts w:ascii="Times New Roman" w:hAnsi="Times New Roman" w:cs="Times New Roman"/>
          <w:sz w:val="24"/>
        </w:rPr>
        <w:t>Para as empresas que optarem de participar através de filial, deverá também ser apresentada certidão negativa para com o cartório/comarca onde se encontra instalada a filial.</w:t>
      </w:r>
    </w:p>
    <w:p w:rsidR="00397202" w:rsidRPr="00281780" w:rsidRDefault="00397202" w:rsidP="00BF5B67">
      <w:pPr>
        <w:numPr>
          <w:ilvl w:val="2"/>
          <w:numId w:val="13"/>
        </w:numPr>
        <w:suppressAutoHyphens/>
        <w:overflowPunct w:val="0"/>
        <w:autoSpaceDE w:val="0"/>
        <w:autoSpaceDN w:val="0"/>
        <w:adjustRightInd w:val="0"/>
        <w:spacing w:line="276" w:lineRule="auto"/>
        <w:ind w:left="0" w:firstLine="0"/>
        <w:jc w:val="both"/>
        <w:textAlignment w:val="baseline"/>
        <w:rPr>
          <w:rFonts w:ascii="Times New Roman" w:hAnsi="Times New Roman" w:cs="Times New Roman"/>
          <w:sz w:val="24"/>
        </w:rPr>
      </w:pPr>
      <w:r w:rsidRPr="00281780">
        <w:rPr>
          <w:rFonts w:ascii="Times New Roman" w:hAnsi="Times New Roman" w:cs="Times New Roman"/>
          <w:sz w:val="24"/>
        </w:rPr>
        <w:t xml:space="preserve">Os documentos exigidos para Habilitação poderão ser apresentados em original, por qualquer processo de cópia autenticada, publicação em órgão da imprensa oficial ou ainda em cópia simples, a ser autenticada </w:t>
      </w:r>
      <w:proofErr w:type="gramStart"/>
      <w:r w:rsidRPr="00281780">
        <w:rPr>
          <w:rFonts w:ascii="Times New Roman" w:hAnsi="Times New Roman" w:cs="Times New Roman"/>
          <w:sz w:val="24"/>
        </w:rPr>
        <w:t>pelo(</w:t>
      </w:r>
      <w:proofErr w:type="gramEnd"/>
      <w:r w:rsidRPr="00281780">
        <w:rPr>
          <w:rFonts w:ascii="Times New Roman" w:hAnsi="Times New Roman" w:cs="Times New Roman"/>
          <w:sz w:val="24"/>
        </w:rPr>
        <w:t>a) Pregoeiro(a)/Equipe de Apoio, mediante conferência com os originais, não sendo aceito qualquer documento em papel termo sensível (Fac-símile). As cópias deverão ser apresentadas perfeitamente legíveis.</w:t>
      </w:r>
    </w:p>
    <w:p w:rsidR="00397202" w:rsidRPr="00281780" w:rsidRDefault="00397202" w:rsidP="00BF5B67">
      <w:pPr>
        <w:numPr>
          <w:ilvl w:val="2"/>
          <w:numId w:val="13"/>
        </w:numPr>
        <w:suppressAutoHyphens/>
        <w:overflowPunct w:val="0"/>
        <w:autoSpaceDE w:val="0"/>
        <w:autoSpaceDN w:val="0"/>
        <w:adjustRightInd w:val="0"/>
        <w:spacing w:line="276" w:lineRule="auto"/>
        <w:ind w:left="0" w:firstLine="0"/>
        <w:jc w:val="both"/>
        <w:textAlignment w:val="baseline"/>
        <w:rPr>
          <w:rFonts w:ascii="Times New Roman" w:hAnsi="Times New Roman" w:cs="Times New Roman"/>
          <w:sz w:val="24"/>
        </w:rPr>
      </w:pPr>
      <w:proofErr w:type="gramStart"/>
      <w:r w:rsidRPr="00281780">
        <w:rPr>
          <w:rFonts w:ascii="Times New Roman" w:hAnsi="Times New Roman" w:cs="Times New Roman"/>
          <w:sz w:val="24"/>
        </w:rPr>
        <w:t>O(</w:t>
      </w:r>
      <w:proofErr w:type="gramEnd"/>
      <w:r w:rsidRPr="00281780">
        <w:rPr>
          <w:rFonts w:ascii="Times New Roman" w:hAnsi="Times New Roman" w:cs="Times New Roman"/>
          <w:sz w:val="24"/>
        </w:rPr>
        <w:t>a) Pregoeiro(a) reserva-se o direito de solicitar das licitantes, em qualquer tempo, no curso da licitação, quaisquer esclarecimentos sobre documentos já entregues, fixando-lhes prazo para atendimento.</w:t>
      </w:r>
    </w:p>
    <w:p w:rsidR="00397202" w:rsidRPr="00281780" w:rsidRDefault="00397202" w:rsidP="00BF5B67">
      <w:pPr>
        <w:numPr>
          <w:ilvl w:val="2"/>
          <w:numId w:val="13"/>
        </w:numPr>
        <w:suppressAutoHyphens/>
        <w:overflowPunct w:val="0"/>
        <w:autoSpaceDE w:val="0"/>
        <w:autoSpaceDN w:val="0"/>
        <w:adjustRightInd w:val="0"/>
        <w:spacing w:line="276" w:lineRule="auto"/>
        <w:ind w:left="0" w:firstLine="0"/>
        <w:jc w:val="both"/>
        <w:textAlignment w:val="baseline"/>
        <w:rPr>
          <w:rFonts w:ascii="Times New Roman" w:hAnsi="Times New Roman" w:cs="Times New Roman"/>
          <w:sz w:val="24"/>
        </w:rPr>
      </w:pPr>
      <w:r w:rsidRPr="00281780">
        <w:rPr>
          <w:rFonts w:ascii="Times New Roman" w:hAnsi="Times New Roman" w:cs="Times New Roman"/>
          <w:sz w:val="24"/>
        </w:rPr>
        <w:t xml:space="preserve">A falta de quaisquer dos documentos exigidos no Edital implicará inabilitação da licitante, sendo vedada, sob qualquer pretexto, a concessão de prazo para complementação da documentação exigida para a Habilitação. </w:t>
      </w:r>
    </w:p>
    <w:p w:rsidR="00397202" w:rsidRPr="00281780" w:rsidRDefault="00397202" w:rsidP="00BF5B67">
      <w:pPr>
        <w:numPr>
          <w:ilvl w:val="2"/>
          <w:numId w:val="13"/>
        </w:numPr>
        <w:suppressAutoHyphens/>
        <w:overflowPunct w:val="0"/>
        <w:autoSpaceDE w:val="0"/>
        <w:autoSpaceDN w:val="0"/>
        <w:adjustRightInd w:val="0"/>
        <w:spacing w:line="276" w:lineRule="auto"/>
        <w:ind w:left="0" w:firstLine="0"/>
        <w:jc w:val="both"/>
        <w:textAlignment w:val="baseline"/>
        <w:rPr>
          <w:rFonts w:ascii="Times New Roman" w:hAnsi="Times New Roman" w:cs="Times New Roman"/>
          <w:sz w:val="24"/>
        </w:rPr>
      </w:pPr>
      <w:r w:rsidRPr="00281780">
        <w:rPr>
          <w:rFonts w:ascii="Times New Roman" w:hAnsi="Times New Roman" w:cs="Times New Roman"/>
          <w:sz w:val="24"/>
        </w:rPr>
        <w:lastRenderedPageBreak/>
        <w:t>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w:t>
      </w:r>
    </w:p>
    <w:p w:rsidR="00397202" w:rsidRPr="00281780" w:rsidRDefault="00397202" w:rsidP="00BF5B67">
      <w:pPr>
        <w:numPr>
          <w:ilvl w:val="2"/>
          <w:numId w:val="13"/>
        </w:numPr>
        <w:suppressAutoHyphens/>
        <w:overflowPunct w:val="0"/>
        <w:autoSpaceDE w:val="0"/>
        <w:autoSpaceDN w:val="0"/>
        <w:adjustRightInd w:val="0"/>
        <w:spacing w:line="276" w:lineRule="auto"/>
        <w:ind w:left="0" w:firstLine="0"/>
        <w:jc w:val="both"/>
        <w:textAlignment w:val="baseline"/>
        <w:rPr>
          <w:rFonts w:ascii="Times New Roman" w:hAnsi="Times New Roman" w:cs="Times New Roman"/>
          <w:sz w:val="24"/>
        </w:rPr>
      </w:pPr>
      <w:r w:rsidRPr="00281780">
        <w:rPr>
          <w:rFonts w:ascii="Times New Roman" w:hAnsi="Times New Roman" w:cs="Times New Roman"/>
          <w:sz w:val="24"/>
        </w:rPr>
        <w:t xml:space="preserve">Os documentos de Habilitação deverão estar em plena vigência e, na hipótese de inexistência de prazo de validade expresso no documento, deverão ter sido emitidos há menos de 60 (sessenta) dias da data estabelecida para o recebimento das Propostas. </w:t>
      </w:r>
    </w:p>
    <w:p w:rsidR="00397202" w:rsidRPr="00281780" w:rsidRDefault="00397202" w:rsidP="00BF5B67">
      <w:pPr>
        <w:numPr>
          <w:ilvl w:val="2"/>
          <w:numId w:val="13"/>
        </w:numPr>
        <w:suppressAutoHyphens/>
        <w:overflowPunct w:val="0"/>
        <w:autoSpaceDE w:val="0"/>
        <w:autoSpaceDN w:val="0"/>
        <w:adjustRightInd w:val="0"/>
        <w:spacing w:line="276" w:lineRule="auto"/>
        <w:ind w:left="0" w:firstLine="0"/>
        <w:jc w:val="both"/>
        <w:textAlignment w:val="baseline"/>
        <w:rPr>
          <w:rFonts w:ascii="Times New Roman" w:hAnsi="Times New Roman" w:cs="Times New Roman"/>
          <w:sz w:val="24"/>
        </w:rPr>
      </w:pPr>
      <w:r w:rsidRPr="00281780">
        <w:rPr>
          <w:rFonts w:ascii="Times New Roman" w:hAnsi="Times New Roman" w:cs="Times New Roman"/>
          <w:sz w:val="24"/>
        </w:rPr>
        <w:t xml:space="preserve">Em se tratando de </w:t>
      </w:r>
      <w:r w:rsidRPr="00281780">
        <w:rPr>
          <w:rFonts w:ascii="Times New Roman" w:hAnsi="Times New Roman" w:cs="Times New Roman"/>
          <w:bCs/>
          <w:sz w:val="24"/>
          <w:u w:val="single"/>
        </w:rPr>
        <w:t>ME/EPP/MEI</w:t>
      </w:r>
      <w:r w:rsidRPr="00281780">
        <w:rPr>
          <w:rFonts w:ascii="Times New Roman" w:hAnsi="Times New Roman" w:cs="Times New Roman"/>
          <w:bCs/>
          <w:sz w:val="24"/>
        </w:rPr>
        <w:t xml:space="preserve">, </w:t>
      </w:r>
      <w:r w:rsidRPr="00281780">
        <w:rPr>
          <w:rFonts w:ascii="Times New Roman" w:hAnsi="Times New Roman" w:cs="Times New Roman"/>
          <w:sz w:val="24"/>
        </w:rPr>
        <w:t>havendo alguma restrição na comprovação da regularidade fiscal, será assegurado o prazo de 05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E27300" w:rsidRPr="00281780" w:rsidRDefault="00397202" w:rsidP="00BF5B67">
      <w:pPr>
        <w:numPr>
          <w:ilvl w:val="2"/>
          <w:numId w:val="13"/>
        </w:numPr>
        <w:suppressAutoHyphens/>
        <w:overflowPunct w:val="0"/>
        <w:autoSpaceDE w:val="0"/>
        <w:autoSpaceDN w:val="0"/>
        <w:adjustRightInd w:val="0"/>
        <w:spacing w:line="276" w:lineRule="auto"/>
        <w:ind w:left="0" w:firstLine="0"/>
        <w:jc w:val="both"/>
        <w:textAlignment w:val="baseline"/>
        <w:rPr>
          <w:rFonts w:ascii="Times New Roman" w:hAnsi="Times New Roman" w:cs="Times New Roman"/>
          <w:sz w:val="24"/>
        </w:rPr>
      </w:pPr>
      <w:r w:rsidRPr="00281780">
        <w:rPr>
          <w:rFonts w:ascii="Times New Roman" w:hAnsi="Times New Roman" w:cs="Times New Roman"/>
          <w:sz w:val="24"/>
        </w:rPr>
        <w:t>A não regularização da documentação implicará decadência do direito à Contratação, sem prejuízo das sanções previstas no Art. 81 da Lei Federal nº 8.666/1993, sendo facultado à Administração convocar os licitantes remanescentes, na ordem de classificação, para assinatura do contrato, ou revogar a licitação.</w:t>
      </w:r>
    </w:p>
    <w:p w:rsidR="00E27300" w:rsidRPr="00281780" w:rsidRDefault="00E27300" w:rsidP="00E27300">
      <w:pPr>
        <w:suppressAutoHyphens/>
        <w:overflowPunct w:val="0"/>
        <w:autoSpaceDE w:val="0"/>
        <w:autoSpaceDN w:val="0"/>
        <w:adjustRightInd w:val="0"/>
        <w:spacing w:line="276" w:lineRule="auto"/>
        <w:jc w:val="both"/>
        <w:textAlignment w:val="baseline"/>
        <w:rPr>
          <w:rFonts w:ascii="Times New Roman" w:hAnsi="Times New Roman" w:cs="Times New Roman"/>
          <w:sz w:val="24"/>
        </w:rPr>
      </w:pPr>
    </w:p>
    <w:p w:rsidR="00E27300" w:rsidRPr="00281780" w:rsidRDefault="00E27300" w:rsidP="00BF5B67">
      <w:pPr>
        <w:numPr>
          <w:ilvl w:val="0"/>
          <w:numId w:val="13"/>
        </w:numPr>
        <w:suppressAutoHyphens/>
        <w:overflowPunct w:val="0"/>
        <w:autoSpaceDE w:val="0"/>
        <w:autoSpaceDN w:val="0"/>
        <w:adjustRightInd w:val="0"/>
        <w:spacing w:line="276" w:lineRule="auto"/>
        <w:jc w:val="both"/>
        <w:textAlignment w:val="baseline"/>
        <w:rPr>
          <w:rFonts w:ascii="Times New Roman" w:hAnsi="Times New Roman" w:cs="Times New Roman"/>
          <w:sz w:val="24"/>
          <w:u w:val="single"/>
        </w:rPr>
      </w:pPr>
      <w:r w:rsidRPr="00281780">
        <w:rPr>
          <w:rFonts w:ascii="Times New Roman" w:hAnsi="Times New Roman" w:cs="Times New Roman"/>
          <w:b/>
          <w:sz w:val="24"/>
          <w:u w:val="single"/>
        </w:rPr>
        <w:t xml:space="preserve">DA INTERPOSIÇÃO DE </w:t>
      </w:r>
      <w:r w:rsidR="00802BFB" w:rsidRPr="00281780">
        <w:rPr>
          <w:rFonts w:ascii="Times New Roman" w:hAnsi="Times New Roman" w:cs="Times New Roman"/>
          <w:b/>
          <w:sz w:val="24"/>
          <w:u w:val="single"/>
        </w:rPr>
        <w:t>RECURSOS</w:t>
      </w:r>
    </w:p>
    <w:p w:rsidR="00E27300" w:rsidRPr="00281780" w:rsidRDefault="00802BFB" w:rsidP="00BF5B67">
      <w:pPr>
        <w:numPr>
          <w:ilvl w:val="1"/>
          <w:numId w:val="13"/>
        </w:numPr>
        <w:suppressAutoHyphens/>
        <w:overflowPunct w:val="0"/>
        <w:autoSpaceDE w:val="0"/>
        <w:autoSpaceDN w:val="0"/>
        <w:adjustRightInd w:val="0"/>
        <w:spacing w:line="276" w:lineRule="auto"/>
        <w:jc w:val="both"/>
        <w:textAlignment w:val="baseline"/>
        <w:rPr>
          <w:rFonts w:ascii="Times New Roman" w:hAnsi="Times New Roman" w:cs="Times New Roman"/>
          <w:sz w:val="24"/>
        </w:rPr>
      </w:pPr>
      <w:r w:rsidRPr="00281780">
        <w:rPr>
          <w:rFonts w:ascii="Times New Roman" w:hAnsi="Times New Roman" w:cs="Times New Roman"/>
          <w:sz w:val="24"/>
        </w:rPr>
        <w:t xml:space="preserve">Ao final da sessão, o proponente que desejar recorrer contra decisões </w:t>
      </w:r>
      <w:proofErr w:type="gramStart"/>
      <w:r w:rsidRPr="00281780">
        <w:rPr>
          <w:rFonts w:ascii="Times New Roman" w:hAnsi="Times New Roman" w:cs="Times New Roman"/>
          <w:sz w:val="24"/>
        </w:rPr>
        <w:t>do(</w:t>
      </w:r>
      <w:proofErr w:type="gramEnd"/>
      <w:r w:rsidRPr="00281780">
        <w:rPr>
          <w:rFonts w:ascii="Times New Roman" w:hAnsi="Times New Roman" w:cs="Times New Roman"/>
          <w:sz w:val="24"/>
        </w:rPr>
        <w:t>a) Pregoeiro(a) poderá fazê-lo</w:t>
      </w:r>
      <w:r w:rsidR="000A2BDD" w:rsidRPr="00281780">
        <w:rPr>
          <w:rFonts w:ascii="Times New Roman" w:hAnsi="Times New Roman" w:cs="Times New Roman"/>
          <w:sz w:val="24"/>
        </w:rPr>
        <w:t>, DIRETAMENTE NA PLATAFORMA DO PREGÃO ELETRONCIO EM CAMPO PRÓPRIO DENTRO DE 30 MINUTOS</w:t>
      </w:r>
      <w:r w:rsidRPr="00281780">
        <w:rPr>
          <w:rFonts w:ascii="Times New Roman" w:hAnsi="Times New Roman" w:cs="Times New Roman"/>
          <w:sz w:val="24"/>
        </w:rPr>
        <w:t xml:space="preserve">, através do seu representante, manifestando sua intenção com registro da síntese das suas razões, sendo-lhes facultado juntarem memoriais no prazo de 03 (três) dias. Os interessados ficam, desde logo, intimados a apresentar </w:t>
      </w:r>
      <w:r w:rsidR="00E27300" w:rsidRPr="00281780">
        <w:rPr>
          <w:rFonts w:ascii="Times New Roman" w:hAnsi="Times New Roman" w:cs="Times New Roman"/>
          <w:sz w:val="24"/>
        </w:rPr>
        <w:t>contrarrazões</w:t>
      </w:r>
      <w:r w:rsidRPr="00281780">
        <w:rPr>
          <w:rFonts w:ascii="Times New Roman" w:hAnsi="Times New Roman" w:cs="Times New Roman"/>
          <w:sz w:val="24"/>
        </w:rPr>
        <w:t xml:space="preserve"> em igual número de dias, que começarão a correr do término do prazo do recorrente.</w:t>
      </w:r>
    </w:p>
    <w:p w:rsidR="00E27300" w:rsidRPr="00281780" w:rsidRDefault="00802BFB" w:rsidP="00BF5B67">
      <w:pPr>
        <w:numPr>
          <w:ilvl w:val="1"/>
          <w:numId w:val="13"/>
        </w:numPr>
        <w:suppressAutoHyphens/>
        <w:overflowPunct w:val="0"/>
        <w:autoSpaceDE w:val="0"/>
        <w:autoSpaceDN w:val="0"/>
        <w:adjustRightInd w:val="0"/>
        <w:spacing w:line="276" w:lineRule="auto"/>
        <w:jc w:val="both"/>
        <w:textAlignment w:val="baseline"/>
        <w:rPr>
          <w:rFonts w:ascii="Times New Roman" w:hAnsi="Times New Roman" w:cs="Times New Roman"/>
          <w:sz w:val="24"/>
        </w:rPr>
      </w:pPr>
      <w:r w:rsidRPr="00281780">
        <w:rPr>
          <w:rFonts w:ascii="Times New Roman" w:hAnsi="Times New Roman" w:cs="Times New Roman"/>
          <w:b/>
          <w:sz w:val="24"/>
          <w:u w:val="single"/>
        </w:rPr>
        <w:t>A falta de manifestação imediata e motivada importará a preclusão do direito de recurso.</w:t>
      </w:r>
    </w:p>
    <w:p w:rsidR="00E27300" w:rsidRPr="00281780" w:rsidRDefault="00802BFB" w:rsidP="00BF5B67">
      <w:pPr>
        <w:numPr>
          <w:ilvl w:val="1"/>
          <w:numId w:val="13"/>
        </w:numPr>
        <w:suppressAutoHyphens/>
        <w:overflowPunct w:val="0"/>
        <w:autoSpaceDE w:val="0"/>
        <w:autoSpaceDN w:val="0"/>
        <w:adjustRightInd w:val="0"/>
        <w:spacing w:line="276" w:lineRule="auto"/>
        <w:jc w:val="both"/>
        <w:textAlignment w:val="baseline"/>
        <w:rPr>
          <w:rFonts w:ascii="Times New Roman" w:hAnsi="Times New Roman" w:cs="Times New Roman"/>
          <w:sz w:val="24"/>
        </w:rPr>
      </w:pPr>
      <w:r w:rsidRPr="00281780">
        <w:rPr>
          <w:rFonts w:ascii="Times New Roman" w:hAnsi="Times New Roman" w:cs="Times New Roman"/>
          <w:sz w:val="24"/>
        </w:rPr>
        <w:t>Não será concedido prazo para recursos sobre assuntos meramente protelatórios ou quando não justificada a intenção de interpor o recurso pelo proponente.</w:t>
      </w:r>
    </w:p>
    <w:p w:rsidR="00E27300" w:rsidRPr="00281780" w:rsidRDefault="00802BFB" w:rsidP="00BF5B67">
      <w:pPr>
        <w:numPr>
          <w:ilvl w:val="1"/>
          <w:numId w:val="13"/>
        </w:numPr>
        <w:suppressAutoHyphens/>
        <w:overflowPunct w:val="0"/>
        <w:autoSpaceDE w:val="0"/>
        <w:autoSpaceDN w:val="0"/>
        <w:adjustRightInd w:val="0"/>
        <w:spacing w:line="276" w:lineRule="auto"/>
        <w:jc w:val="both"/>
        <w:textAlignment w:val="baseline"/>
        <w:rPr>
          <w:rFonts w:ascii="Times New Roman" w:hAnsi="Times New Roman" w:cs="Times New Roman"/>
          <w:sz w:val="24"/>
        </w:rPr>
      </w:pPr>
      <w:r w:rsidRPr="00281780">
        <w:rPr>
          <w:rFonts w:ascii="Times New Roman" w:hAnsi="Times New Roman" w:cs="Times New Roman"/>
          <w:sz w:val="24"/>
        </w:rPr>
        <w:t xml:space="preserve">Os recursos contra decisões </w:t>
      </w:r>
      <w:proofErr w:type="gramStart"/>
      <w:r w:rsidRPr="00281780">
        <w:rPr>
          <w:rFonts w:ascii="Times New Roman" w:hAnsi="Times New Roman" w:cs="Times New Roman"/>
          <w:sz w:val="24"/>
        </w:rPr>
        <w:t>do(</w:t>
      </w:r>
      <w:proofErr w:type="gramEnd"/>
      <w:r w:rsidRPr="00281780">
        <w:rPr>
          <w:rFonts w:ascii="Times New Roman" w:hAnsi="Times New Roman" w:cs="Times New Roman"/>
          <w:sz w:val="24"/>
        </w:rPr>
        <w:t>a) Pregoeiro(a) não terão efeito suspensivo.</w:t>
      </w:r>
    </w:p>
    <w:p w:rsidR="00E27300" w:rsidRPr="00281780" w:rsidRDefault="00802BFB" w:rsidP="00BF5B67">
      <w:pPr>
        <w:numPr>
          <w:ilvl w:val="1"/>
          <w:numId w:val="13"/>
        </w:numPr>
        <w:suppressAutoHyphens/>
        <w:overflowPunct w:val="0"/>
        <w:autoSpaceDE w:val="0"/>
        <w:autoSpaceDN w:val="0"/>
        <w:adjustRightInd w:val="0"/>
        <w:spacing w:line="276" w:lineRule="auto"/>
        <w:jc w:val="both"/>
        <w:textAlignment w:val="baseline"/>
        <w:rPr>
          <w:rFonts w:ascii="Times New Roman" w:hAnsi="Times New Roman" w:cs="Times New Roman"/>
          <w:sz w:val="24"/>
        </w:rPr>
      </w:pPr>
      <w:r w:rsidRPr="00281780">
        <w:rPr>
          <w:rFonts w:ascii="Times New Roman" w:hAnsi="Times New Roman" w:cs="Times New Roman"/>
          <w:sz w:val="24"/>
        </w:rPr>
        <w:t>O acolhimento de recurso importará a invalidação apenas dos atos insuscetíveis de aproveitamento.</w:t>
      </w:r>
    </w:p>
    <w:p w:rsidR="00E27300" w:rsidRPr="00281780" w:rsidRDefault="00802BFB" w:rsidP="00BF5B67">
      <w:pPr>
        <w:numPr>
          <w:ilvl w:val="1"/>
          <w:numId w:val="13"/>
        </w:numPr>
        <w:suppressAutoHyphens/>
        <w:overflowPunct w:val="0"/>
        <w:autoSpaceDE w:val="0"/>
        <w:autoSpaceDN w:val="0"/>
        <w:adjustRightInd w:val="0"/>
        <w:spacing w:line="276" w:lineRule="auto"/>
        <w:jc w:val="both"/>
        <w:textAlignment w:val="baseline"/>
        <w:rPr>
          <w:rFonts w:ascii="Times New Roman" w:hAnsi="Times New Roman" w:cs="Times New Roman"/>
          <w:sz w:val="24"/>
        </w:rPr>
      </w:pPr>
      <w:r w:rsidRPr="00281780">
        <w:rPr>
          <w:rFonts w:ascii="Times New Roman" w:hAnsi="Times New Roman" w:cs="Times New Roman"/>
          <w:snapToGrid w:val="0"/>
          <w:sz w:val="24"/>
        </w:rPr>
        <w:t>Os Esclarecimentos e recursos deverão ser anexados no sistema em campo próprio ou enviados de 02 (duas) formas para o Município de Guaíra/SP</w:t>
      </w:r>
      <w:r w:rsidR="00E27300" w:rsidRPr="00281780">
        <w:rPr>
          <w:rFonts w:ascii="Times New Roman" w:hAnsi="Times New Roman" w:cs="Times New Roman"/>
          <w:snapToGrid w:val="0"/>
          <w:sz w:val="24"/>
        </w:rPr>
        <w:t>:</w:t>
      </w:r>
    </w:p>
    <w:p w:rsidR="00E27300" w:rsidRPr="00281780" w:rsidRDefault="00E27300" w:rsidP="00BF5B67">
      <w:pPr>
        <w:numPr>
          <w:ilvl w:val="2"/>
          <w:numId w:val="13"/>
        </w:numPr>
        <w:suppressAutoHyphens/>
        <w:overflowPunct w:val="0"/>
        <w:autoSpaceDE w:val="0"/>
        <w:autoSpaceDN w:val="0"/>
        <w:adjustRightInd w:val="0"/>
        <w:spacing w:line="276" w:lineRule="auto"/>
        <w:ind w:left="1276"/>
        <w:jc w:val="both"/>
        <w:textAlignment w:val="baseline"/>
        <w:rPr>
          <w:rFonts w:ascii="Times New Roman" w:hAnsi="Times New Roman" w:cs="Times New Roman"/>
          <w:sz w:val="24"/>
        </w:rPr>
      </w:pPr>
      <w:r w:rsidRPr="00281780">
        <w:rPr>
          <w:rFonts w:ascii="Times New Roman" w:hAnsi="Times New Roman" w:cs="Times New Roman"/>
          <w:snapToGrid w:val="0"/>
          <w:sz w:val="24"/>
        </w:rPr>
        <w:t>V</w:t>
      </w:r>
      <w:r w:rsidR="00802BFB" w:rsidRPr="00281780">
        <w:rPr>
          <w:rFonts w:ascii="Times New Roman" w:hAnsi="Times New Roman" w:cs="Times New Roman"/>
          <w:snapToGrid w:val="0"/>
          <w:sz w:val="24"/>
        </w:rPr>
        <w:t xml:space="preserve">ia original encaminhada para ao Município de Guaíra/SP, no endereço: Av. Gabriel Garcia Leal, nº 676 - Bairro: Maracá, CEP: 14.790-000 - </w:t>
      </w:r>
      <w:proofErr w:type="spellStart"/>
      <w:r w:rsidR="00802BFB" w:rsidRPr="00281780">
        <w:rPr>
          <w:rFonts w:ascii="Times New Roman" w:hAnsi="Times New Roman" w:cs="Times New Roman"/>
          <w:snapToGrid w:val="0"/>
          <w:sz w:val="24"/>
        </w:rPr>
        <w:t>Depto</w:t>
      </w:r>
      <w:proofErr w:type="spellEnd"/>
      <w:r w:rsidR="00802BFB" w:rsidRPr="00281780">
        <w:rPr>
          <w:rFonts w:ascii="Times New Roman" w:hAnsi="Times New Roman" w:cs="Times New Roman"/>
          <w:snapToGrid w:val="0"/>
          <w:sz w:val="24"/>
        </w:rPr>
        <w:t xml:space="preserve">. </w:t>
      </w:r>
      <w:proofErr w:type="gramStart"/>
      <w:r w:rsidR="00802BFB" w:rsidRPr="00281780">
        <w:rPr>
          <w:rFonts w:ascii="Times New Roman" w:hAnsi="Times New Roman" w:cs="Times New Roman"/>
          <w:snapToGrid w:val="0"/>
          <w:sz w:val="24"/>
        </w:rPr>
        <w:t>de</w:t>
      </w:r>
      <w:proofErr w:type="gramEnd"/>
      <w:r w:rsidR="00802BFB" w:rsidRPr="00281780">
        <w:rPr>
          <w:rFonts w:ascii="Times New Roman" w:hAnsi="Times New Roman" w:cs="Times New Roman"/>
          <w:snapToGrid w:val="0"/>
          <w:sz w:val="24"/>
        </w:rPr>
        <w:t xml:space="preserve"> Compras e Licitações. Esta via deverá estar em papel timbrado com o nome da empresa, as razões do recurso e assinatura do representante legal para qu</w:t>
      </w:r>
      <w:r w:rsidRPr="00281780">
        <w:rPr>
          <w:rFonts w:ascii="Times New Roman" w:hAnsi="Times New Roman" w:cs="Times New Roman"/>
          <w:snapToGrid w:val="0"/>
          <w:sz w:val="24"/>
        </w:rPr>
        <w:t xml:space="preserve">e possa ser anexada no processo; ou </w:t>
      </w:r>
    </w:p>
    <w:p w:rsidR="00E27300" w:rsidRPr="00281780" w:rsidRDefault="00E27300" w:rsidP="00BF5B67">
      <w:pPr>
        <w:numPr>
          <w:ilvl w:val="2"/>
          <w:numId w:val="13"/>
        </w:numPr>
        <w:suppressAutoHyphens/>
        <w:overflowPunct w:val="0"/>
        <w:autoSpaceDE w:val="0"/>
        <w:autoSpaceDN w:val="0"/>
        <w:adjustRightInd w:val="0"/>
        <w:spacing w:line="276" w:lineRule="auto"/>
        <w:ind w:left="1276"/>
        <w:jc w:val="both"/>
        <w:textAlignment w:val="baseline"/>
        <w:rPr>
          <w:rFonts w:ascii="Times New Roman" w:hAnsi="Times New Roman" w:cs="Times New Roman"/>
          <w:sz w:val="24"/>
        </w:rPr>
      </w:pPr>
      <w:r w:rsidRPr="00281780">
        <w:rPr>
          <w:rFonts w:ascii="Times New Roman" w:hAnsi="Times New Roman" w:cs="Times New Roman"/>
          <w:snapToGrid w:val="0"/>
          <w:sz w:val="24"/>
        </w:rPr>
        <w:lastRenderedPageBreak/>
        <w:t>Via</w:t>
      </w:r>
      <w:r w:rsidR="00802BFB" w:rsidRPr="00281780">
        <w:rPr>
          <w:rFonts w:ascii="Times New Roman" w:hAnsi="Times New Roman" w:cs="Times New Roman"/>
          <w:snapToGrid w:val="0"/>
          <w:sz w:val="24"/>
        </w:rPr>
        <w:t xml:space="preserve"> e-mail (</w:t>
      </w:r>
      <w:hyperlink r:id="rId22" w:history="1">
        <w:r w:rsidRPr="00281780">
          <w:rPr>
            <w:rStyle w:val="Hyperlink"/>
            <w:rFonts w:ascii="Times New Roman" w:hAnsi="Times New Roman" w:cs="Times New Roman"/>
            <w:snapToGrid w:val="0"/>
            <w:sz w:val="24"/>
          </w:rPr>
          <w:t>pregoeiro@guaira.sp.gov.br</w:t>
        </w:r>
      </w:hyperlink>
      <w:r w:rsidR="00802BFB" w:rsidRPr="00281780">
        <w:rPr>
          <w:rFonts w:ascii="Times New Roman" w:hAnsi="Times New Roman" w:cs="Times New Roman"/>
          <w:snapToGrid w:val="0"/>
          <w:sz w:val="24"/>
        </w:rPr>
        <w:t>) para que seja possível a publicação on-line das razões do recurso interposto e a decisão cabida à este.</w:t>
      </w:r>
    </w:p>
    <w:p w:rsidR="00E27300" w:rsidRPr="00281780" w:rsidRDefault="00E27300" w:rsidP="00E27300">
      <w:pPr>
        <w:suppressAutoHyphens/>
        <w:overflowPunct w:val="0"/>
        <w:autoSpaceDE w:val="0"/>
        <w:autoSpaceDN w:val="0"/>
        <w:adjustRightInd w:val="0"/>
        <w:spacing w:line="276" w:lineRule="auto"/>
        <w:ind w:left="1276"/>
        <w:jc w:val="both"/>
        <w:textAlignment w:val="baseline"/>
        <w:rPr>
          <w:rFonts w:ascii="Times New Roman" w:hAnsi="Times New Roman" w:cs="Times New Roman"/>
          <w:sz w:val="24"/>
        </w:rPr>
      </w:pPr>
    </w:p>
    <w:p w:rsidR="00E27300" w:rsidRPr="00281780" w:rsidRDefault="00570341" w:rsidP="00BF5B67">
      <w:pPr>
        <w:numPr>
          <w:ilvl w:val="0"/>
          <w:numId w:val="13"/>
        </w:numPr>
        <w:suppressAutoHyphens/>
        <w:overflowPunct w:val="0"/>
        <w:autoSpaceDE w:val="0"/>
        <w:autoSpaceDN w:val="0"/>
        <w:adjustRightInd w:val="0"/>
        <w:spacing w:line="276" w:lineRule="auto"/>
        <w:jc w:val="both"/>
        <w:textAlignment w:val="baseline"/>
        <w:rPr>
          <w:rFonts w:ascii="Times New Roman" w:hAnsi="Times New Roman" w:cs="Times New Roman"/>
          <w:sz w:val="24"/>
        </w:rPr>
      </w:pPr>
      <w:r w:rsidRPr="00281780">
        <w:rPr>
          <w:rFonts w:ascii="Times New Roman" w:hAnsi="Times New Roman" w:cs="Times New Roman"/>
          <w:b/>
          <w:bCs/>
          <w:sz w:val="24"/>
          <w:u w:val="single"/>
        </w:rPr>
        <w:t>RECURSOS ORÇAMENTÁRIOS</w:t>
      </w:r>
    </w:p>
    <w:p w:rsidR="00570341" w:rsidRPr="00281780" w:rsidRDefault="00570341" w:rsidP="00BF5B67">
      <w:pPr>
        <w:numPr>
          <w:ilvl w:val="1"/>
          <w:numId w:val="13"/>
        </w:numPr>
        <w:suppressAutoHyphens/>
        <w:overflowPunct w:val="0"/>
        <w:autoSpaceDE w:val="0"/>
        <w:autoSpaceDN w:val="0"/>
        <w:adjustRightInd w:val="0"/>
        <w:spacing w:line="276" w:lineRule="auto"/>
        <w:jc w:val="both"/>
        <w:textAlignment w:val="baseline"/>
        <w:rPr>
          <w:rFonts w:ascii="Times New Roman" w:hAnsi="Times New Roman" w:cs="Times New Roman"/>
          <w:sz w:val="24"/>
        </w:rPr>
      </w:pPr>
      <w:r w:rsidRPr="00281780">
        <w:rPr>
          <w:rFonts w:ascii="Times New Roman" w:hAnsi="Times New Roman" w:cs="Times New Roman"/>
          <w:sz w:val="24"/>
        </w:rPr>
        <w:t>Para o caso de ser contratado o fornecimento, as despesas decorrentes serão suportadas por recursos de dotação própria na vigente lei orçamentária, com a seguinte classificação contábil:</w:t>
      </w:r>
    </w:p>
    <w:p w:rsidR="00570341" w:rsidRPr="00281780" w:rsidRDefault="00570341" w:rsidP="002101B3">
      <w:pPr>
        <w:autoSpaceDE w:val="0"/>
        <w:autoSpaceDN w:val="0"/>
        <w:adjustRightInd w:val="0"/>
        <w:rPr>
          <w:rFonts w:ascii="Times New Roman" w:hAnsi="Times New Roman" w:cs="Times New Roman"/>
          <w:b/>
          <w:bCs/>
          <w:sz w:val="24"/>
        </w:rPr>
      </w:pP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04 124 0007 2002 0000 Operacionalização dos Serviços de Controle Interno</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 xml:space="preserve">03 092 0008 2003 0000 Manutenção dos Serviços da Procuradoria Municipal </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05 153 0009 2004 0000 Manutenção dos Serviços da Junta do Serviço Militar</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06 182 0009 2005 0000 Manutenção da Guarda Civil Municipal e Zeladoria</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04 122 0004 2006 0000 Gestão do Departamento de Pessoal e de Atos Administrativos</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04 122 0004 2014 0000 Gestão de Compras e Licitações</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04 123 0005 2015 0000 Arrecadação, Gestão Contábil e Financeira</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19 126 0004 2016 0000 Gestão de serviços de Tecnologia da Informação</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04 122 0004 2017 0000 Coordenação das Atividades Gerais do Governo</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04 122 0004 2018 0000 Manutenção do Departamento Administrativo</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04 122 0004 2019 0000 Gestão da Frota</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04 122 0011 2020 0000 Manutenção da Seção de Transito</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26 452 0011 2021 0000 Operacionalização do Trânsito e Mobilidade Urbana</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15 452 0011 2022 0000 Manutenção dos serviços de Limpeza Pública</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 xml:space="preserve">15 452 0011 2023 0000 </w:t>
      </w:r>
      <w:proofErr w:type="spellStart"/>
      <w:r w:rsidRPr="00281780">
        <w:rPr>
          <w:rFonts w:ascii="Times New Roman" w:hAnsi="Times New Roman" w:cs="Times New Roman"/>
          <w:bCs/>
          <w:i/>
          <w:sz w:val="18"/>
          <w:szCs w:val="19"/>
        </w:rPr>
        <w:t>Manut</w:t>
      </w:r>
      <w:proofErr w:type="spellEnd"/>
      <w:r w:rsidRPr="00281780">
        <w:rPr>
          <w:rFonts w:ascii="Times New Roman" w:hAnsi="Times New Roman" w:cs="Times New Roman"/>
          <w:bCs/>
          <w:i/>
          <w:sz w:val="18"/>
          <w:szCs w:val="19"/>
        </w:rPr>
        <w:t xml:space="preserve">. Serv. Parques Jardins </w:t>
      </w:r>
      <w:proofErr w:type="spellStart"/>
      <w:r w:rsidRPr="00281780">
        <w:rPr>
          <w:rFonts w:ascii="Times New Roman" w:hAnsi="Times New Roman" w:cs="Times New Roman"/>
          <w:bCs/>
          <w:i/>
          <w:sz w:val="18"/>
          <w:szCs w:val="19"/>
        </w:rPr>
        <w:t>Parq</w:t>
      </w:r>
      <w:proofErr w:type="spellEnd"/>
      <w:r w:rsidRPr="00281780">
        <w:rPr>
          <w:rFonts w:ascii="Times New Roman" w:hAnsi="Times New Roman" w:cs="Times New Roman"/>
          <w:bCs/>
          <w:i/>
          <w:sz w:val="18"/>
          <w:szCs w:val="19"/>
        </w:rPr>
        <w:t>. Maracá e Cemitério</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04 122 0011 2024 0000 Manutenção do Departamento de Obras e Serviços Urbanos</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15 451 0011 2025 0000 Manutenção e Conservação de Próprios Municipais</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12 361 0006 2028 0000 Manutenção do Ensino Fundamental</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12 361 0006 2031 0000 Manutenção do Ensino Fundamental - Recursos Do</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Salário-Educação (QSE)</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12 365 0006 2032 0000 Manutenção da Educação Infantil - Creches</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 xml:space="preserve">12 365 0006 2036 0000 Manutenção da Educação Infantil - </w:t>
      </w:r>
      <w:proofErr w:type="spellStart"/>
      <w:r w:rsidRPr="00281780">
        <w:rPr>
          <w:rFonts w:ascii="Times New Roman" w:hAnsi="Times New Roman" w:cs="Times New Roman"/>
          <w:bCs/>
          <w:i/>
          <w:sz w:val="18"/>
          <w:szCs w:val="19"/>
        </w:rPr>
        <w:t>Pré</w:t>
      </w:r>
      <w:proofErr w:type="spellEnd"/>
      <w:r w:rsidRPr="00281780">
        <w:rPr>
          <w:rFonts w:ascii="Times New Roman" w:hAnsi="Times New Roman" w:cs="Times New Roman"/>
          <w:bCs/>
          <w:i/>
          <w:sz w:val="18"/>
          <w:szCs w:val="19"/>
        </w:rPr>
        <w:t xml:space="preserve"> Escolas</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12 361 0006 2044 0000 Manutenção do Transporte Escolar</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 xml:space="preserve">13 392 0018 2057 0000 </w:t>
      </w:r>
      <w:proofErr w:type="spellStart"/>
      <w:r w:rsidRPr="00281780">
        <w:rPr>
          <w:rFonts w:ascii="Times New Roman" w:hAnsi="Times New Roman" w:cs="Times New Roman"/>
          <w:bCs/>
          <w:i/>
          <w:sz w:val="18"/>
          <w:szCs w:val="19"/>
        </w:rPr>
        <w:t>Manut</w:t>
      </w:r>
      <w:proofErr w:type="spellEnd"/>
      <w:r w:rsidRPr="00281780">
        <w:rPr>
          <w:rFonts w:ascii="Times New Roman" w:hAnsi="Times New Roman" w:cs="Times New Roman"/>
          <w:bCs/>
          <w:i/>
          <w:sz w:val="18"/>
          <w:szCs w:val="19"/>
        </w:rPr>
        <w:t xml:space="preserve">. </w:t>
      </w:r>
      <w:proofErr w:type="gramStart"/>
      <w:r w:rsidRPr="00281780">
        <w:rPr>
          <w:rFonts w:ascii="Times New Roman" w:hAnsi="Times New Roman" w:cs="Times New Roman"/>
          <w:bCs/>
          <w:i/>
          <w:sz w:val="18"/>
          <w:szCs w:val="19"/>
        </w:rPr>
        <w:t>da</w:t>
      </w:r>
      <w:proofErr w:type="gramEnd"/>
      <w:r w:rsidRPr="00281780">
        <w:rPr>
          <w:rFonts w:ascii="Times New Roman" w:hAnsi="Times New Roman" w:cs="Times New Roman"/>
          <w:bCs/>
          <w:i/>
          <w:sz w:val="18"/>
          <w:szCs w:val="19"/>
        </w:rPr>
        <w:t xml:space="preserve"> Coordenadoria da Cultura e Dependências</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13 392 0018 2058 0000 Encargos com Promoções Cívicas e Culturais</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13 392 0018 2097 0000 Manutenção do Fundo Municipal de Cultura</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27 812 0026 2060 0000 Manutenção do Departamento de Esportes</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27 812 0026 2062 0000 Manutenção do Departamento de Lazer</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27 812 0026 2098 0000 Promoção de Eventos Esportivos</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10 122 0022 2063 0000 Gestão da Secretaria de Saúde</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10 304 0023 2064 0000 Manutenção da Vigilância Sanitária</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10 305 0023 2065 0000 Manutenção da Vigilância Epidemiológica</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10 301 0021 2069 0000 Manutenção da Atenção Básica</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10 301 0021 2070 0000 Manutenção da Atenção Básica - Recurso Estadual</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10 301 0021 2071 0000 Manutenção da Atenção Básica - Recurso Federal</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10 301 0024 2068 0000 Manutenção do Departamento Odontológico</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10 301 0024 2072 0000 Manutenção do Centro de Especialidades Odontológicas</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10 302 0021 2073 0000 Manutenção da Assistência Especializada</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10 302 0021 2074 0000 Manutenção da Assistência Especializada - Recurso</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Federal</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 xml:space="preserve">10 305 0023 2066 0000 Manutenção do </w:t>
      </w:r>
      <w:proofErr w:type="spellStart"/>
      <w:r w:rsidRPr="00281780">
        <w:rPr>
          <w:rFonts w:ascii="Times New Roman" w:hAnsi="Times New Roman" w:cs="Times New Roman"/>
          <w:bCs/>
          <w:i/>
          <w:sz w:val="18"/>
          <w:szCs w:val="19"/>
        </w:rPr>
        <w:t>Depto</w:t>
      </w:r>
      <w:proofErr w:type="spellEnd"/>
      <w:r w:rsidRPr="00281780">
        <w:rPr>
          <w:rFonts w:ascii="Times New Roman" w:hAnsi="Times New Roman" w:cs="Times New Roman"/>
          <w:bCs/>
          <w:i/>
          <w:sz w:val="18"/>
          <w:szCs w:val="19"/>
        </w:rPr>
        <w:t xml:space="preserve"> Zoonoses</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 xml:space="preserve">18 542 0025 2067 0000 Manutenção do </w:t>
      </w:r>
      <w:proofErr w:type="gramStart"/>
      <w:r w:rsidRPr="00281780">
        <w:rPr>
          <w:rFonts w:ascii="Times New Roman" w:hAnsi="Times New Roman" w:cs="Times New Roman"/>
          <w:bCs/>
          <w:i/>
          <w:sz w:val="18"/>
          <w:szCs w:val="19"/>
        </w:rPr>
        <w:t>Bem Estar</w:t>
      </w:r>
      <w:proofErr w:type="gramEnd"/>
      <w:r w:rsidRPr="00281780">
        <w:rPr>
          <w:rFonts w:ascii="Times New Roman" w:hAnsi="Times New Roman" w:cs="Times New Roman"/>
          <w:bCs/>
          <w:i/>
          <w:sz w:val="18"/>
          <w:szCs w:val="19"/>
        </w:rPr>
        <w:t xml:space="preserve"> Animal</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08 122 0013 2077 0000 Manutenção da Assistência Social Geral</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08 241 0014 2079 0000 Proteção Social Básica - Recurso Estadual</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08 241 0015 2081 0000 Proteção Social Especial - Recurso Próprio</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08 241 0015 2083 0000 Proteção Social Especial - Recurso Federal</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08 242 0015 2081 0000 Proteção Social Especial - Recurso Próprio</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08 242 0015 2083 0000 Proteção Social Especial - Recurso Federal</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08 243 0014 2080 0000 Proteção Social Básica - Recurso Federal</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08 243 0015 2081 0000 Proteção Social Especial - Recurso Próprio</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08 244 0014 2078 0000 Proteção Social Básica - Recurso Próprio</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08 244 0014 2079 0000 Proteção Social Básica - Recurso Estadual</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lastRenderedPageBreak/>
        <w:t>08 244 0014 2080 0000 Proteção Social Básica - Recurso Federal</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08 244 0015 2081 0000 Proteção Social Especial - Recurso Próprio</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08 244 0015 2082 0000 Proteção Social Especial - Recurso Estadual</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08 244 0015 2083 0000 Proteção Social Especial - Recurso Federal</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 xml:space="preserve">14 243 0010 2085 0000 </w:t>
      </w:r>
      <w:proofErr w:type="spellStart"/>
      <w:r w:rsidRPr="00281780">
        <w:rPr>
          <w:rFonts w:ascii="Times New Roman" w:hAnsi="Times New Roman" w:cs="Times New Roman"/>
          <w:bCs/>
          <w:i/>
          <w:sz w:val="18"/>
          <w:szCs w:val="19"/>
        </w:rPr>
        <w:t>Manut</w:t>
      </w:r>
      <w:proofErr w:type="spellEnd"/>
      <w:r w:rsidRPr="00281780">
        <w:rPr>
          <w:rFonts w:ascii="Times New Roman" w:hAnsi="Times New Roman" w:cs="Times New Roman"/>
          <w:bCs/>
          <w:i/>
          <w:sz w:val="18"/>
          <w:szCs w:val="19"/>
        </w:rPr>
        <w:t xml:space="preserve">. Fundo Mun. </w:t>
      </w:r>
      <w:proofErr w:type="gramStart"/>
      <w:r w:rsidRPr="00281780">
        <w:rPr>
          <w:rFonts w:ascii="Times New Roman" w:hAnsi="Times New Roman" w:cs="Times New Roman"/>
          <w:bCs/>
          <w:i/>
          <w:sz w:val="18"/>
          <w:szCs w:val="19"/>
        </w:rPr>
        <w:t>dos</w:t>
      </w:r>
      <w:proofErr w:type="gramEnd"/>
      <w:r w:rsidRPr="00281780">
        <w:rPr>
          <w:rFonts w:ascii="Times New Roman" w:hAnsi="Times New Roman" w:cs="Times New Roman"/>
          <w:bCs/>
          <w:i/>
          <w:sz w:val="18"/>
          <w:szCs w:val="19"/>
        </w:rPr>
        <w:t xml:space="preserve"> Direitos da Criança e Adolescente</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 xml:space="preserve">23 691 0017 2088 0000 </w:t>
      </w:r>
      <w:proofErr w:type="spellStart"/>
      <w:r w:rsidRPr="00281780">
        <w:rPr>
          <w:rFonts w:ascii="Times New Roman" w:hAnsi="Times New Roman" w:cs="Times New Roman"/>
          <w:bCs/>
          <w:i/>
          <w:sz w:val="18"/>
          <w:szCs w:val="19"/>
        </w:rPr>
        <w:t>Manut</w:t>
      </w:r>
      <w:proofErr w:type="spellEnd"/>
      <w:r w:rsidRPr="00281780">
        <w:rPr>
          <w:rFonts w:ascii="Times New Roman" w:hAnsi="Times New Roman" w:cs="Times New Roman"/>
          <w:bCs/>
          <w:i/>
          <w:sz w:val="18"/>
          <w:szCs w:val="19"/>
        </w:rPr>
        <w:t xml:space="preserve">. </w:t>
      </w:r>
      <w:proofErr w:type="gramStart"/>
      <w:r w:rsidRPr="00281780">
        <w:rPr>
          <w:rFonts w:ascii="Times New Roman" w:hAnsi="Times New Roman" w:cs="Times New Roman"/>
          <w:bCs/>
          <w:i/>
          <w:sz w:val="18"/>
          <w:szCs w:val="19"/>
        </w:rPr>
        <w:t>dos</w:t>
      </w:r>
      <w:proofErr w:type="gramEnd"/>
      <w:r w:rsidRPr="00281780">
        <w:rPr>
          <w:rFonts w:ascii="Times New Roman" w:hAnsi="Times New Roman" w:cs="Times New Roman"/>
          <w:bCs/>
          <w:i/>
          <w:sz w:val="18"/>
          <w:szCs w:val="19"/>
        </w:rPr>
        <w:t xml:space="preserve"> Serviços de Indústria, Comércio, Emprego e Turismo</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23 695 0017 2089 0000 Eventos e Festividades</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03 122 0008 2090 0000 Manutenção do PROCON</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20 605 0016 2091 0000 Manutenção do Agronegócio</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20 605 0016 2092 0000 Incentivo Melhoria da Pecuária Leiteira a Pequenos Produtores</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26 782 0016 2093 0000 Manutenção da Seção de Estradas Municipais</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18 542 0025 2094 0000 Manutenção Zoológico</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18 542 0025 2095 0000 Manutenção do Meio Ambiente</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 xml:space="preserve">04 244 0010 2096 0000 </w:t>
      </w:r>
      <w:proofErr w:type="spellStart"/>
      <w:r w:rsidRPr="00281780">
        <w:rPr>
          <w:rFonts w:ascii="Times New Roman" w:hAnsi="Times New Roman" w:cs="Times New Roman"/>
          <w:bCs/>
          <w:i/>
          <w:sz w:val="18"/>
          <w:szCs w:val="19"/>
        </w:rPr>
        <w:t>Manut</w:t>
      </w:r>
      <w:proofErr w:type="spellEnd"/>
      <w:r w:rsidRPr="00281780">
        <w:rPr>
          <w:rFonts w:ascii="Times New Roman" w:hAnsi="Times New Roman" w:cs="Times New Roman"/>
          <w:bCs/>
          <w:i/>
          <w:sz w:val="18"/>
          <w:szCs w:val="19"/>
        </w:rPr>
        <w:t xml:space="preserve">. </w:t>
      </w:r>
      <w:proofErr w:type="gramStart"/>
      <w:r w:rsidRPr="00281780">
        <w:rPr>
          <w:rFonts w:ascii="Times New Roman" w:hAnsi="Times New Roman" w:cs="Times New Roman"/>
          <w:bCs/>
          <w:i/>
          <w:sz w:val="18"/>
          <w:szCs w:val="19"/>
        </w:rPr>
        <w:t>do</w:t>
      </w:r>
      <w:proofErr w:type="gramEnd"/>
      <w:r w:rsidRPr="00281780">
        <w:rPr>
          <w:rFonts w:ascii="Times New Roman" w:hAnsi="Times New Roman" w:cs="Times New Roman"/>
          <w:bCs/>
          <w:i/>
          <w:sz w:val="18"/>
          <w:szCs w:val="19"/>
        </w:rPr>
        <w:t xml:space="preserve"> Fundo Social de Solidariedade</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 xml:space="preserve">04 122 0010 2009 0000 </w:t>
      </w:r>
      <w:proofErr w:type="spellStart"/>
      <w:r w:rsidRPr="00281780">
        <w:rPr>
          <w:rFonts w:ascii="Times New Roman" w:hAnsi="Times New Roman" w:cs="Times New Roman"/>
          <w:bCs/>
          <w:i/>
          <w:sz w:val="18"/>
          <w:szCs w:val="19"/>
        </w:rPr>
        <w:t>Manut</w:t>
      </w:r>
      <w:proofErr w:type="spellEnd"/>
      <w:r w:rsidRPr="00281780">
        <w:rPr>
          <w:rFonts w:ascii="Times New Roman" w:hAnsi="Times New Roman" w:cs="Times New Roman"/>
          <w:bCs/>
          <w:i/>
          <w:sz w:val="18"/>
          <w:szCs w:val="19"/>
        </w:rPr>
        <w:t xml:space="preserve">. </w:t>
      </w:r>
      <w:proofErr w:type="gramStart"/>
      <w:r w:rsidRPr="00281780">
        <w:rPr>
          <w:rFonts w:ascii="Times New Roman" w:hAnsi="Times New Roman" w:cs="Times New Roman"/>
          <w:bCs/>
          <w:i/>
          <w:sz w:val="18"/>
          <w:szCs w:val="19"/>
        </w:rPr>
        <w:t>do</w:t>
      </w:r>
      <w:proofErr w:type="gramEnd"/>
      <w:r w:rsidRPr="00281780">
        <w:rPr>
          <w:rFonts w:ascii="Times New Roman" w:hAnsi="Times New Roman" w:cs="Times New Roman"/>
          <w:bCs/>
          <w:i/>
          <w:sz w:val="18"/>
          <w:szCs w:val="19"/>
        </w:rPr>
        <w:t xml:space="preserve"> Gabinete do Prefeito e Dependências</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04 131 0003 2010 0000 Manutenção dos Serviços de Comunicação e Ouvidoria</w:t>
      </w:r>
    </w:p>
    <w:p w:rsidR="000A2BDD" w:rsidRPr="00281780" w:rsidRDefault="000A2BDD" w:rsidP="000A2BDD">
      <w:pPr>
        <w:tabs>
          <w:tab w:val="left" w:pos="2835"/>
        </w:tabs>
        <w:ind w:left="360"/>
        <w:rPr>
          <w:rFonts w:ascii="Times New Roman" w:hAnsi="Times New Roman" w:cs="Times New Roman"/>
          <w:bCs/>
          <w:i/>
          <w:sz w:val="18"/>
          <w:szCs w:val="19"/>
        </w:rPr>
      </w:pPr>
      <w:r w:rsidRPr="00281780">
        <w:rPr>
          <w:rFonts w:ascii="Times New Roman" w:hAnsi="Times New Roman" w:cs="Times New Roman"/>
          <w:bCs/>
          <w:i/>
          <w:sz w:val="18"/>
          <w:szCs w:val="19"/>
        </w:rPr>
        <w:t>24 131 0003 2012 0000 Despesas com Propaganda Institucional,</w:t>
      </w:r>
    </w:p>
    <w:p w:rsidR="00570341" w:rsidRPr="00281780" w:rsidRDefault="000A2BDD" w:rsidP="000A2BDD">
      <w:pPr>
        <w:autoSpaceDE w:val="0"/>
        <w:autoSpaceDN w:val="0"/>
        <w:adjustRightInd w:val="0"/>
        <w:ind w:left="360" w:firstLine="360"/>
        <w:rPr>
          <w:rFonts w:ascii="Times New Roman" w:hAnsi="Times New Roman" w:cs="Times New Roman"/>
          <w:sz w:val="24"/>
        </w:rPr>
      </w:pPr>
      <w:proofErr w:type="gramStart"/>
      <w:r w:rsidRPr="00281780">
        <w:rPr>
          <w:rFonts w:ascii="Times New Roman" w:hAnsi="Times New Roman" w:cs="Times New Roman"/>
          <w:bCs/>
          <w:sz w:val="18"/>
          <w:szCs w:val="19"/>
          <w:u w:val="single"/>
        </w:rPr>
        <w:t>ou</w:t>
      </w:r>
      <w:proofErr w:type="gramEnd"/>
      <w:r w:rsidRPr="00281780">
        <w:rPr>
          <w:rFonts w:ascii="Times New Roman" w:hAnsi="Times New Roman" w:cs="Times New Roman"/>
          <w:bCs/>
          <w:sz w:val="18"/>
          <w:szCs w:val="19"/>
          <w:u w:val="single"/>
        </w:rPr>
        <w:t xml:space="preserve"> outras que vierem a substituir</w:t>
      </w:r>
      <w:r w:rsidRPr="00281780">
        <w:rPr>
          <w:rFonts w:ascii="Times New Roman" w:hAnsi="Times New Roman" w:cs="Times New Roman"/>
          <w:sz w:val="18"/>
          <w:szCs w:val="19"/>
        </w:rPr>
        <w:t>.</w:t>
      </w:r>
      <w:r w:rsidR="004A19DB" w:rsidRPr="00281780">
        <w:rPr>
          <w:rFonts w:ascii="Times New Roman" w:hAnsi="Times New Roman" w:cs="Times New Roman"/>
          <w:sz w:val="24"/>
        </w:rPr>
        <w:tab/>
      </w:r>
    </w:p>
    <w:p w:rsidR="00570341" w:rsidRPr="00281780" w:rsidRDefault="00570341" w:rsidP="002101B3">
      <w:pPr>
        <w:pStyle w:val="texto1"/>
        <w:suppressAutoHyphens/>
        <w:spacing w:before="0" w:beforeAutospacing="0" w:after="0" w:afterAutospacing="0"/>
        <w:jc w:val="both"/>
        <w:rPr>
          <w:rFonts w:ascii="Times New Roman" w:hAnsi="Times New Roman" w:cs="Times New Roman"/>
        </w:rPr>
      </w:pPr>
    </w:p>
    <w:p w:rsidR="00570341" w:rsidRPr="00281780" w:rsidRDefault="00570341" w:rsidP="002101B3">
      <w:pPr>
        <w:pStyle w:val="texto1"/>
        <w:suppressAutoHyphens/>
        <w:spacing w:before="0" w:beforeAutospacing="0" w:after="0" w:afterAutospacing="0"/>
        <w:jc w:val="both"/>
        <w:rPr>
          <w:rFonts w:ascii="Times New Roman" w:hAnsi="Times New Roman" w:cs="Times New Roman"/>
        </w:rPr>
      </w:pPr>
      <w:proofErr w:type="gramStart"/>
      <w:r w:rsidRPr="00281780">
        <w:rPr>
          <w:rFonts w:ascii="Times New Roman" w:hAnsi="Times New Roman" w:cs="Times New Roman"/>
        </w:rPr>
        <w:t>do</w:t>
      </w:r>
      <w:proofErr w:type="gramEnd"/>
      <w:r w:rsidRPr="00281780">
        <w:rPr>
          <w:rFonts w:ascii="Times New Roman" w:hAnsi="Times New Roman" w:cs="Times New Roman"/>
        </w:rPr>
        <w:t xml:space="preserve"> orçamento Municipal vigente ou que vier a substituir, utilizando Fonte de Recursos Municipal, Estadual e/ou Federal.</w:t>
      </w:r>
    </w:p>
    <w:p w:rsidR="00570341" w:rsidRPr="00281780" w:rsidRDefault="00570341" w:rsidP="002101B3">
      <w:pPr>
        <w:pStyle w:val="PargrafodaLista"/>
        <w:suppressAutoHyphens/>
        <w:ind w:left="0"/>
        <w:jc w:val="both"/>
        <w:rPr>
          <w:rFonts w:ascii="Times New Roman" w:hAnsi="Times New Roman" w:cs="Times New Roman"/>
          <w:sz w:val="24"/>
        </w:rPr>
      </w:pPr>
    </w:p>
    <w:p w:rsidR="00570341" w:rsidRPr="00281780" w:rsidRDefault="00570341" w:rsidP="00BF5B67">
      <w:pPr>
        <w:pStyle w:val="PargrafodaLista"/>
        <w:numPr>
          <w:ilvl w:val="1"/>
          <w:numId w:val="13"/>
        </w:numPr>
        <w:suppressAutoHyphens/>
        <w:jc w:val="both"/>
        <w:rPr>
          <w:rFonts w:ascii="Times New Roman" w:hAnsi="Times New Roman" w:cs="Times New Roman"/>
          <w:bCs/>
          <w:sz w:val="24"/>
        </w:rPr>
      </w:pPr>
      <w:r w:rsidRPr="00281780">
        <w:rPr>
          <w:rFonts w:ascii="Times New Roman" w:hAnsi="Times New Roman" w:cs="Times New Roman"/>
          <w:bCs/>
          <w:sz w:val="24"/>
        </w:rPr>
        <w:t>A vigência poderá ultrapassar o exercício financeiro</w:t>
      </w:r>
      <w:r w:rsidR="00E27300" w:rsidRPr="00281780">
        <w:rPr>
          <w:rFonts w:ascii="Times New Roman" w:hAnsi="Times New Roman" w:cs="Times New Roman"/>
          <w:bCs/>
          <w:sz w:val="24"/>
        </w:rPr>
        <w:t xml:space="preserve"> vigente.</w:t>
      </w:r>
    </w:p>
    <w:p w:rsidR="00E27300" w:rsidRPr="00281780" w:rsidRDefault="00E27300" w:rsidP="00E27300">
      <w:pPr>
        <w:suppressAutoHyphens/>
        <w:jc w:val="both"/>
        <w:rPr>
          <w:rFonts w:ascii="Times New Roman" w:hAnsi="Times New Roman" w:cs="Times New Roman"/>
          <w:bCs/>
          <w:sz w:val="24"/>
        </w:rPr>
      </w:pPr>
    </w:p>
    <w:p w:rsidR="007730FF" w:rsidRPr="00281780" w:rsidRDefault="007730FF" w:rsidP="00BF5B67">
      <w:pPr>
        <w:pStyle w:val="Nivel1"/>
        <w:numPr>
          <w:ilvl w:val="0"/>
          <w:numId w:val="13"/>
        </w:numPr>
        <w:spacing w:before="0" w:after="0" w:line="240" w:lineRule="auto"/>
        <w:rPr>
          <w:rFonts w:ascii="Times New Roman" w:hAnsi="Times New Roman" w:cs="Times New Roman"/>
          <w:sz w:val="24"/>
          <w:szCs w:val="24"/>
          <w:u w:val="single"/>
        </w:rPr>
      </w:pPr>
      <w:r w:rsidRPr="00281780">
        <w:rPr>
          <w:rFonts w:ascii="Times New Roman" w:hAnsi="Times New Roman" w:cs="Times New Roman"/>
          <w:sz w:val="24"/>
          <w:szCs w:val="24"/>
          <w:u w:val="single"/>
        </w:rPr>
        <w:t>DA ADJUDICAÇÃO E HOMOLOGAÇÃO</w:t>
      </w:r>
    </w:p>
    <w:p w:rsidR="007730FF" w:rsidRPr="00281780" w:rsidRDefault="007730FF" w:rsidP="00BF5B67">
      <w:pPr>
        <w:pStyle w:val="PargrafodaLista"/>
        <w:numPr>
          <w:ilvl w:val="1"/>
          <w:numId w:val="13"/>
        </w:numPr>
        <w:ind w:left="0" w:firstLine="0"/>
        <w:jc w:val="both"/>
        <w:rPr>
          <w:rFonts w:ascii="Times New Roman" w:hAnsi="Times New Roman" w:cs="Times New Roman"/>
          <w:color w:val="000000"/>
          <w:sz w:val="24"/>
        </w:rPr>
      </w:pPr>
      <w:r w:rsidRPr="00281780">
        <w:rPr>
          <w:rFonts w:ascii="Times New Roman" w:hAnsi="Times New Roman" w:cs="Times New Roman"/>
          <w:color w:val="000000"/>
          <w:sz w:val="24"/>
        </w:rPr>
        <w:t>O objeto da licitação será adjudicado ao licitante declarado vencedor, por ato do Pregoeiro, caso não haja interposição de recurso, ou pela autoridade competente, após a regular decisão dos recursos apresentados.</w:t>
      </w:r>
    </w:p>
    <w:p w:rsidR="00570341" w:rsidRPr="00281780" w:rsidRDefault="007730FF" w:rsidP="00BF5B67">
      <w:pPr>
        <w:pStyle w:val="PargrafodaLista"/>
        <w:numPr>
          <w:ilvl w:val="1"/>
          <w:numId w:val="13"/>
        </w:numPr>
        <w:ind w:left="0" w:firstLine="0"/>
        <w:jc w:val="both"/>
        <w:rPr>
          <w:rFonts w:ascii="Times New Roman" w:hAnsi="Times New Roman" w:cs="Times New Roman"/>
          <w:color w:val="000000"/>
          <w:sz w:val="24"/>
        </w:rPr>
      </w:pPr>
      <w:r w:rsidRPr="00281780">
        <w:rPr>
          <w:rFonts w:ascii="Times New Roman" w:hAnsi="Times New Roman" w:cs="Times New Roman"/>
          <w:color w:val="000000"/>
          <w:sz w:val="24"/>
        </w:rPr>
        <w:t xml:space="preserve">Após a fase recursal, constatada a regularidade dos atos praticados, a autoridade competente homologará o procedimento licitatório. </w:t>
      </w:r>
    </w:p>
    <w:p w:rsidR="00570341" w:rsidRPr="00281780" w:rsidRDefault="00570341" w:rsidP="002101B3">
      <w:pPr>
        <w:pStyle w:val="PargrafodaLista"/>
        <w:ind w:left="0"/>
        <w:jc w:val="both"/>
        <w:rPr>
          <w:rFonts w:ascii="Times New Roman" w:hAnsi="Times New Roman" w:cs="Times New Roman"/>
          <w:color w:val="000000"/>
          <w:sz w:val="24"/>
        </w:rPr>
      </w:pPr>
    </w:p>
    <w:p w:rsidR="00E27300" w:rsidRPr="00281780" w:rsidRDefault="00E27300" w:rsidP="00BF5B67">
      <w:pPr>
        <w:pStyle w:val="PargrafodaLista"/>
        <w:numPr>
          <w:ilvl w:val="0"/>
          <w:numId w:val="13"/>
        </w:numPr>
        <w:suppressAutoHyphens/>
        <w:jc w:val="both"/>
        <w:rPr>
          <w:rFonts w:ascii="Times New Roman" w:hAnsi="Times New Roman" w:cs="Times New Roman"/>
          <w:b/>
          <w:bCs/>
          <w:sz w:val="24"/>
        </w:rPr>
      </w:pPr>
      <w:r w:rsidRPr="00281780">
        <w:rPr>
          <w:rFonts w:ascii="Times New Roman" w:hAnsi="Times New Roman" w:cs="Times New Roman"/>
          <w:b/>
          <w:bCs/>
          <w:sz w:val="24"/>
          <w:u w:val="single"/>
        </w:rPr>
        <w:t>DOCUMENTAÇÃO COMPLEMENTAR A SER APRESENTADA PELO VENCEDOR</w:t>
      </w:r>
    </w:p>
    <w:p w:rsidR="00E27300" w:rsidRPr="00281780" w:rsidRDefault="00E27300" w:rsidP="00BF5B67">
      <w:pPr>
        <w:pStyle w:val="PargrafodaLista"/>
        <w:numPr>
          <w:ilvl w:val="1"/>
          <w:numId w:val="13"/>
        </w:numPr>
        <w:suppressAutoHyphens/>
        <w:jc w:val="both"/>
        <w:rPr>
          <w:rFonts w:ascii="Times New Roman" w:hAnsi="Times New Roman" w:cs="Times New Roman"/>
          <w:bCs/>
          <w:sz w:val="24"/>
        </w:rPr>
      </w:pPr>
      <w:r w:rsidRPr="00281780">
        <w:rPr>
          <w:rFonts w:ascii="Times New Roman" w:hAnsi="Times New Roman" w:cs="Times New Roman"/>
          <w:bCs/>
          <w:sz w:val="24"/>
        </w:rPr>
        <w:t>Não será exigido a apresentação de documentação complementar.</w:t>
      </w:r>
    </w:p>
    <w:p w:rsidR="00E27300" w:rsidRPr="00281780" w:rsidRDefault="00E27300" w:rsidP="00E27300">
      <w:pPr>
        <w:pStyle w:val="PargrafodaLista"/>
        <w:suppressAutoHyphens/>
        <w:ind w:left="360"/>
        <w:jc w:val="both"/>
        <w:rPr>
          <w:rFonts w:ascii="Times New Roman" w:hAnsi="Times New Roman" w:cs="Times New Roman"/>
          <w:bCs/>
          <w:sz w:val="24"/>
        </w:rPr>
      </w:pPr>
    </w:p>
    <w:p w:rsidR="00450200" w:rsidRPr="00281780" w:rsidRDefault="00450200" w:rsidP="00BF5B67">
      <w:pPr>
        <w:pStyle w:val="PargrafodaLista"/>
        <w:numPr>
          <w:ilvl w:val="0"/>
          <w:numId w:val="13"/>
        </w:numPr>
        <w:ind w:left="0" w:firstLine="0"/>
        <w:jc w:val="both"/>
        <w:rPr>
          <w:rFonts w:ascii="Times New Roman" w:hAnsi="Times New Roman" w:cs="Times New Roman"/>
          <w:color w:val="000000"/>
          <w:sz w:val="24"/>
        </w:rPr>
      </w:pPr>
      <w:r w:rsidRPr="00281780">
        <w:rPr>
          <w:rFonts w:ascii="Times New Roman" w:hAnsi="Times New Roman" w:cs="Times New Roman"/>
          <w:b/>
          <w:sz w:val="24"/>
          <w:u w:val="single"/>
        </w:rPr>
        <w:t>DA ATA DE REGISTRO DE PREÇOS</w:t>
      </w:r>
    </w:p>
    <w:p w:rsidR="00E27300" w:rsidRPr="00281780" w:rsidRDefault="00450200" w:rsidP="00BF5B67">
      <w:pPr>
        <w:pStyle w:val="BookparaMarcador"/>
        <w:numPr>
          <w:ilvl w:val="1"/>
          <w:numId w:val="13"/>
        </w:numPr>
        <w:spacing w:after="0"/>
        <w:ind w:left="0" w:firstLine="0"/>
        <w:rPr>
          <w:rFonts w:ascii="Times New Roman" w:hAnsi="Times New Roman"/>
          <w:sz w:val="24"/>
          <w:szCs w:val="24"/>
        </w:rPr>
      </w:pPr>
      <w:r w:rsidRPr="00281780">
        <w:rPr>
          <w:rFonts w:ascii="Times New Roman" w:hAnsi="Times New Roman"/>
          <w:sz w:val="24"/>
          <w:szCs w:val="24"/>
        </w:rPr>
        <w:t xml:space="preserve">Homologado o resultado da licitação, terá o adjudicatário, o prazo de </w:t>
      </w:r>
      <w:r w:rsidR="00AA1A1E" w:rsidRPr="00281780">
        <w:rPr>
          <w:rFonts w:ascii="Times New Roman" w:hAnsi="Times New Roman"/>
          <w:sz w:val="24"/>
          <w:szCs w:val="24"/>
        </w:rPr>
        <w:t>05</w:t>
      </w:r>
      <w:r w:rsidRPr="00281780">
        <w:rPr>
          <w:rFonts w:ascii="Times New Roman" w:hAnsi="Times New Roman"/>
          <w:sz w:val="24"/>
          <w:szCs w:val="24"/>
        </w:rPr>
        <w:t xml:space="preserve"> dias, contados a partir da data de </w:t>
      </w:r>
      <w:proofErr w:type="gramStart"/>
      <w:r w:rsidRPr="00281780">
        <w:rPr>
          <w:rFonts w:ascii="Times New Roman" w:hAnsi="Times New Roman"/>
          <w:sz w:val="24"/>
          <w:szCs w:val="24"/>
        </w:rPr>
        <w:t>sua(</w:t>
      </w:r>
      <w:proofErr w:type="gramEnd"/>
      <w:r w:rsidRPr="00281780">
        <w:rPr>
          <w:rFonts w:ascii="Times New Roman" w:hAnsi="Times New Roman"/>
          <w:sz w:val="24"/>
          <w:szCs w:val="24"/>
        </w:rPr>
        <w:t>s) convocação(</w:t>
      </w:r>
      <w:proofErr w:type="spellStart"/>
      <w:r w:rsidRPr="00281780">
        <w:rPr>
          <w:rFonts w:ascii="Times New Roman" w:hAnsi="Times New Roman"/>
          <w:sz w:val="24"/>
          <w:szCs w:val="24"/>
        </w:rPr>
        <w:t>ões</w:t>
      </w:r>
      <w:proofErr w:type="spellEnd"/>
      <w:r w:rsidRPr="00281780">
        <w:rPr>
          <w:rFonts w:ascii="Times New Roman" w:hAnsi="Times New Roman"/>
          <w:sz w:val="24"/>
          <w:szCs w:val="24"/>
        </w:rPr>
        <w:t xml:space="preserve">), para assinar(em) a Ata de Registro de Preços, cujo </w:t>
      </w:r>
      <w:r w:rsidRPr="00281780">
        <w:rPr>
          <w:rFonts w:ascii="Times New Roman" w:hAnsi="Times New Roman"/>
          <w:b/>
          <w:sz w:val="24"/>
          <w:szCs w:val="24"/>
        </w:rPr>
        <w:t>prazo de validade será de 12 (doze) meses</w:t>
      </w:r>
      <w:r w:rsidRPr="00281780">
        <w:rPr>
          <w:rFonts w:ascii="Times New Roman" w:hAnsi="Times New Roman"/>
          <w:sz w:val="24"/>
          <w:szCs w:val="24"/>
        </w:rPr>
        <w:t xml:space="preserve">, sob pena de decair(em) do direito à contratação, sem prejuízo das sanções previstas neste Edital. </w:t>
      </w:r>
    </w:p>
    <w:p w:rsidR="00E27300" w:rsidRPr="00281780" w:rsidRDefault="00E27300" w:rsidP="00E27300">
      <w:pPr>
        <w:pStyle w:val="BookparaMarcador"/>
        <w:numPr>
          <w:ilvl w:val="0"/>
          <w:numId w:val="0"/>
        </w:numPr>
        <w:spacing w:after="0"/>
        <w:rPr>
          <w:rFonts w:ascii="Times New Roman" w:hAnsi="Times New Roman"/>
          <w:sz w:val="24"/>
          <w:szCs w:val="24"/>
        </w:rPr>
      </w:pPr>
    </w:p>
    <w:tbl>
      <w:tblPr>
        <w:tblStyle w:val="Tabelacomgrade"/>
        <w:tblW w:w="0" w:type="auto"/>
        <w:tblInd w:w="284" w:type="dxa"/>
        <w:tblLook w:val="04A0" w:firstRow="1" w:lastRow="0" w:firstColumn="1" w:lastColumn="0" w:noHBand="0" w:noVBand="1"/>
      </w:tblPr>
      <w:tblGrid>
        <w:gridCol w:w="8777"/>
      </w:tblGrid>
      <w:tr w:rsidR="00450200" w:rsidRPr="00281780" w:rsidTr="00450200">
        <w:tc>
          <w:tcPr>
            <w:tcW w:w="9494" w:type="dxa"/>
          </w:tcPr>
          <w:p w:rsidR="00450200" w:rsidRPr="00281780" w:rsidRDefault="00450200" w:rsidP="002101B3">
            <w:pPr>
              <w:pStyle w:val="BookparaMarcador"/>
              <w:numPr>
                <w:ilvl w:val="0"/>
                <w:numId w:val="0"/>
              </w:numPr>
              <w:spacing w:after="0"/>
              <w:rPr>
                <w:rFonts w:ascii="Times New Roman" w:hAnsi="Times New Roman"/>
                <w:sz w:val="24"/>
                <w:szCs w:val="24"/>
              </w:rPr>
            </w:pPr>
            <w:r w:rsidRPr="00281780">
              <w:rPr>
                <w:rStyle w:val="Forte"/>
                <w:rFonts w:ascii="Times New Roman" w:hAnsi="Times New Roman"/>
                <w:color w:val="333333"/>
                <w:sz w:val="24"/>
                <w:szCs w:val="24"/>
                <w:shd w:val="clear" w:color="auto" w:fill="FFFFFF"/>
              </w:rPr>
              <w:t>SÚMULA Nº 34 TCE/SP  </w:t>
            </w:r>
            <w:r w:rsidRPr="00281780">
              <w:rPr>
                <w:rFonts w:ascii="Times New Roman" w:hAnsi="Times New Roman"/>
                <w:b/>
                <w:color w:val="333333"/>
                <w:sz w:val="24"/>
                <w:szCs w:val="24"/>
                <w:shd w:val="clear" w:color="auto" w:fill="FFFFFF"/>
              </w:rPr>
              <w:t>– A validade da ata de registro de preços, incluídas eventuais prorrogações, limita-se ao período máximo de 1 (um) ano.</w:t>
            </w:r>
          </w:p>
        </w:tc>
      </w:tr>
    </w:tbl>
    <w:p w:rsidR="00450200" w:rsidRPr="00281780" w:rsidRDefault="00450200" w:rsidP="002101B3">
      <w:pPr>
        <w:pStyle w:val="BookparaMarcador"/>
        <w:numPr>
          <w:ilvl w:val="0"/>
          <w:numId w:val="0"/>
        </w:numPr>
        <w:spacing w:after="0"/>
        <w:rPr>
          <w:rFonts w:ascii="Times New Roman" w:hAnsi="Times New Roman"/>
          <w:sz w:val="24"/>
          <w:szCs w:val="24"/>
        </w:rPr>
      </w:pPr>
    </w:p>
    <w:p w:rsidR="00450200" w:rsidRPr="00281780" w:rsidRDefault="00450200" w:rsidP="00BF5B67">
      <w:pPr>
        <w:pStyle w:val="BookparaMarcador"/>
        <w:numPr>
          <w:ilvl w:val="1"/>
          <w:numId w:val="13"/>
        </w:numPr>
        <w:spacing w:after="0"/>
        <w:ind w:left="0" w:firstLine="0"/>
        <w:rPr>
          <w:rFonts w:ascii="Times New Roman" w:hAnsi="Times New Roman"/>
          <w:sz w:val="24"/>
          <w:szCs w:val="24"/>
        </w:rPr>
      </w:pPr>
      <w:r w:rsidRPr="00281780">
        <w:rPr>
          <w:rFonts w:ascii="Times New Roman" w:hAnsi="Times New Roman"/>
          <w:sz w:val="24"/>
          <w:szCs w:val="24"/>
        </w:rPr>
        <w:t xml:space="preserve">Alternativamente </w:t>
      </w:r>
      <w:proofErr w:type="gramStart"/>
      <w:r w:rsidRPr="00281780">
        <w:rPr>
          <w:rFonts w:ascii="Times New Roman" w:hAnsi="Times New Roman"/>
          <w:sz w:val="24"/>
          <w:szCs w:val="24"/>
        </w:rPr>
        <w:t>à(</w:t>
      </w:r>
      <w:proofErr w:type="gramEnd"/>
      <w:r w:rsidRPr="00281780">
        <w:rPr>
          <w:rFonts w:ascii="Times New Roman" w:hAnsi="Times New Roman"/>
          <w:sz w:val="24"/>
          <w:szCs w:val="24"/>
        </w:rPr>
        <w:t>s) convocação(</w:t>
      </w:r>
      <w:proofErr w:type="spellStart"/>
      <w:r w:rsidRPr="00281780">
        <w:rPr>
          <w:rFonts w:ascii="Times New Roman" w:hAnsi="Times New Roman"/>
          <w:sz w:val="24"/>
          <w:szCs w:val="24"/>
        </w:rPr>
        <w:t>ões</w:t>
      </w:r>
      <w:proofErr w:type="spellEnd"/>
      <w:r w:rsidRPr="00281780">
        <w:rPr>
          <w:rFonts w:ascii="Times New Roman" w:hAnsi="Times New Roman"/>
          <w:sz w:val="24"/>
          <w:szCs w:val="24"/>
        </w:rPr>
        <w:t xml:space="preserve">) para comparecer(em) perante o órgão ou entidade para a assinatura da Ata de Registro de Preços, a Administração poderá encaminhá-la para assinatura, </w:t>
      </w:r>
      <w:r w:rsidRPr="00281780">
        <w:rPr>
          <w:rFonts w:ascii="Times New Roman" w:hAnsi="Times New Roman"/>
          <w:bCs/>
          <w:iCs/>
          <w:sz w:val="24"/>
          <w:szCs w:val="24"/>
        </w:rPr>
        <w:t xml:space="preserve">mediante correspondência postal com aviso de recebimento (AR) ou meio eletrônico, para que seja(m) assinada(s) no prazo de </w:t>
      </w:r>
      <w:r w:rsidR="00AA1A1E" w:rsidRPr="00281780">
        <w:rPr>
          <w:rFonts w:ascii="Times New Roman" w:hAnsi="Times New Roman"/>
          <w:bCs/>
          <w:iCs/>
          <w:sz w:val="24"/>
          <w:szCs w:val="24"/>
        </w:rPr>
        <w:t>5</w:t>
      </w:r>
      <w:r w:rsidRPr="00281780">
        <w:rPr>
          <w:rFonts w:ascii="Times New Roman" w:hAnsi="Times New Roman"/>
          <w:bCs/>
          <w:iCs/>
          <w:sz w:val="24"/>
          <w:szCs w:val="24"/>
        </w:rPr>
        <w:t xml:space="preserve"> dias, a contar da data de seu recebimento.</w:t>
      </w:r>
    </w:p>
    <w:p w:rsidR="00450200" w:rsidRPr="00281780" w:rsidRDefault="00450200" w:rsidP="00BF5B67">
      <w:pPr>
        <w:pStyle w:val="BookparaMarcador"/>
        <w:numPr>
          <w:ilvl w:val="1"/>
          <w:numId w:val="13"/>
        </w:numPr>
        <w:spacing w:after="0"/>
        <w:ind w:left="0" w:firstLine="0"/>
        <w:rPr>
          <w:rFonts w:ascii="Times New Roman" w:hAnsi="Times New Roman"/>
          <w:b/>
          <w:sz w:val="24"/>
          <w:szCs w:val="24"/>
        </w:rPr>
      </w:pPr>
      <w:r w:rsidRPr="00281780">
        <w:rPr>
          <w:rFonts w:ascii="Times New Roman" w:hAnsi="Times New Roman"/>
          <w:sz w:val="24"/>
          <w:szCs w:val="24"/>
        </w:rPr>
        <w:t xml:space="preserve">O prazo estabelecido no subitem anterior para assinatura da Ata de Registro de Preços poderá ser prorrogado uma única vez, por igual período, quando solicitado </w:t>
      </w:r>
      <w:proofErr w:type="gramStart"/>
      <w:r w:rsidRPr="00281780">
        <w:rPr>
          <w:rFonts w:ascii="Times New Roman" w:hAnsi="Times New Roman"/>
          <w:sz w:val="24"/>
          <w:szCs w:val="24"/>
        </w:rPr>
        <w:t>pelo(</w:t>
      </w:r>
      <w:proofErr w:type="gramEnd"/>
      <w:r w:rsidRPr="00281780">
        <w:rPr>
          <w:rFonts w:ascii="Times New Roman" w:hAnsi="Times New Roman"/>
          <w:sz w:val="24"/>
          <w:szCs w:val="24"/>
        </w:rPr>
        <w:t>s) licitante(s) vencedor(s), durante o seu transcurso, e desde que devidamente aceito.</w:t>
      </w:r>
    </w:p>
    <w:p w:rsidR="00450200" w:rsidRPr="00281780" w:rsidRDefault="00450200" w:rsidP="00BF5B67">
      <w:pPr>
        <w:pStyle w:val="BookparaMarcador"/>
        <w:numPr>
          <w:ilvl w:val="1"/>
          <w:numId w:val="13"/>
        </w:numPr>
        <w:spacing w:after="0"/>
        <w:ind w:left="0" w:firstLine="0"/>
        <w:rPr>
          <w:rFonts w:ascii="Times New Roman" w:hAnsi="Times New Roman"/>
          <w:b/>
          <w:color w:val="auto"/>
          <w:sz w:val="24"/>
          <w:szCs w:val="24"/>
        </w:rPr>
      </w:pPr>
      <w:r w:rsidRPr="00281780">
        <w:rPr>
          <w:rFonts w:ascii="Times New Roman" w:hAnsi="Times New Roman"/>
          <w:color w:val="auto"/>
          <w:sz w:val="24"/>
          <w:szCs w:val="24"/>
        </w:rPr>
        <w:lastRenderedPageBreak/>
        <w:t>Serão formalizadas tantas Atas de Registro de Preços quanto necessárias para o registro de todos os itens constantes no Termo de Referência, com a indicação do licitante vencedore</w:t>
      </w:r>
      <w:r w:rsidR="006F07B9" w:rsidRPr="00281780">
        <w:rPr>
          <w:rFonts w:ascii="Times New Roman" w:hAnsi="Times New Roman"/>
          <w:color w:val="auto"/>
          <w:sz w:val="24"/>
          <w:szCs w:val="24"/>
        </w:rPr>
        <w:t>s</w:t>
      </w:r>
      <w:r w:rsidRPr="00281780">
        <w:rPr>
          <w:rFonts w:ascii="Times New Roman" w:hAnsi="Times New Roman"/>
          <w:color w:val="auto"/>
          <w:sz w:val="24"/>
          <w:szCs w:val="24"/>
        </w:rPr>
        <w:t xml:space="preserve"> dos licitantes que aceitarem cotar preços iguais aos deste, observada a ordem da última proposta apresentada durante a fase competitiva, a descrição </w:t>
      </w:r>
      <w:proofErr w:type="gramStart"/>
      <w:r w:rsidRPr="00281780">
        <w:rPr>
          <w:rFonts w:ascii="Times New Roman" w:hAnsi="Times New Roman"/>
          <w:color w:val="auto"/>
          <w:sz w:val="24"/>
          <w:szCs w:val="24"/>
        </w:rPr>
        <w:t>do(</w:t>
      </w:r>
      <w:proofErr w:type="gramEnd"/>
      <w:r w:rsidRPr="00281780">
        <w:rPr>
          <w:rFonts w:ascii="Times New Roman" w:hAnsi="Times New Roman"/>
          <w:color w:val="auto"/>
          <w:sz w:val="24"/>
          <w:szCs w:val="24"/>
        </w:rPr>
        <w:t>s) item(</w:t>
      </w:r>
      <w:proofErr w:type="spellStart"/>
      <w:r w:rsidRPr="00281780">
        <w:rPr>
          <w:rFonts w:ascii="Times New Roman" w:hAnsi="Times New Roman"/>
          <w:color w:val="auto"/>
          <w:sz w:val="24"/>
          <w:szCs w:val="24"/>
        </w:rPr>
        <w:t>ns</w:t>
      </w:r>
      <w:proofErr w:type="spellEnd"/>
      <w:r w:rsidRPr="00281780">
        <w:rPr>
          <w:rFonts w:ascii="Times New Roman" w:hAnsi="Times New Roman"/>
          <w:color w:val="auto"/>
          <w:sz w:val="24"/>
          <w:szCs w:val="24"/>
        </w:rPr>
        <w:t>), as respectivas quantidades, preços registrados e demais condições.</w:t>
      </w:r>
    </w:p>
    <w:p w:rsidR="00450200" w:rsidRPr="00281780" w:rsidRDefault="00450200" w:rsidP="00BF5B67">
      <w:pPr>
        <w:pStyle w:val="BookparaMarcador"/>
        <w:numPr>
          <w:ilvl w:val="1"/>
          <w:numId w:val="13"/>
        </w:numPr>
        <w:spacing w:after="0"/>
        <w:ind w:left="0" w:firstLine="0"/>
        <w:rPr>
          <w:rFonts w:ascii="Times New Roman" w:hAnsi="Times New Roman"/>
          <w:b/>
          <w:sz w:val="24"/>
          <w:szCs w:val="24"/>
        </w:rPr>
      </w:pPr>
      <w:r w:rsidRPr="00281780">
        <w:rPr>
          <w:rFonts w:ascii="Times New Roman" w:hAnsi="Times New Roman"/>
          <w:sz w:val="24"/>
          <w:szCs w:val="24"/>
        </w:rPr>
        <w:t xml:space="preserve">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rsidR="00450200" w:rsidRPr="00281780" w:rsidRDefault="00450200" w:rsidP="00BF5B67">
      <w:pPr>
        <w:pStyle w:val="BookparaMarcador"/>
        <w:numPr>
          <w:ilvl w:val="1"/>
          <w:numId w:val="13"/>
        </w:numPr>
        <w:spacing w:after="0"/>
        <w:ind w:left="0" w:firstLine="0"/>
        <w:rPr>
          <w:rFonts w:ascii="Times New Roman" w:hAnsi="Times New Roman"/>
          <w:b/>
          <w:sz w:val="24"/>
          <w:szCs w:val="24"/>
        </w:rPr>
      </w:pPr>
      <w:r w:rsidRPr="00281780">
        <w:rPr>
          <w:rFonts w:ascii="Times New Roman" w:hAnsi="Times New Roman"/>
          <w:sz w:val="24"/>
          <w:szCs w:val="24"/>
        </w:rPr>
        <w:t>A ata de registro de preços implicará compromisso de fornecimento nas condições estabelecidas, após cumpridos os requisitos de publicidade.</w:t>
      </w:r>
    </w:p>
    <w:p w:rsidR="00450200" w:rsidRPr="00281780" w:rsidRDefault="00450200" w:rsidP="00BF5B67">
      <w:pPr>
        <w:pStyle w:val="BookparaMarcador"/>
        <w:numPr>
          <w:ilvl w:val="1"/>
          <w:numId w:val="13"/>
        </w:numPr>
        <w:spacing w:after="0"/>
        <w:ind w:left="0" w:firstLine="0"/>
        <w:rPr>
          <w:rFonts w:ascii="Times New Roman" w:hAnsi="Times New Roman"/>
          <w:b/>
          <w:sz w:val="24"/>
          <w:szCs w:val="24"/>
        </w:rPr>
      </w:pPr>
      <w:r w:rsidRPr="00281780">
        <w:rPr>
          <w:rFonts w:ascii="Times New Roman" w:hAnsi="Times New Roman"/>
          <w:sz w:val="24"/>
          <w:szCs w:val="24"/>
        </w:rPr>
        <w:t>A recusa injustificada de fornecedor classificado em assinar a ata, dentro do prazo estabelecido neste artigo, ensejará a aplicação das penalidades legalmente estabelecidas.</w:t>
      </w:r>
    </w:p>
    <w:p w:rsidR="00450200" w:rsidRPr="00281780" w:rsidRDefault="00450200" w:rsidP="00BF5B67">
      <w:pPr>
        <w:pStyle w:val="BookparaMarcador"/>
        <w:numPr>
          <w:ilvl w:val="1"/>
          <w:numId w:val="13"/>
        </w:numPr>
        <w:spacing w:after="0"/>
        <w:ind w:left="0" w:firstLine="0"/>
        <w:rPr>
          <w:rFonts w:ascii="Times New Roman" w:hAnsi="Times New Roman"/>
          <w:b/>
          <w:sz w:val="24"/>
          <w:szCs w:val="24"/>
        </w:rPr>
      </w:pPr>
      <w:r w:rsidRPr="00281780">
        <w:rPr>
          <w:rFonts w:ascii="Times New Roman" w:hAnsi="Times New Roman"/>
          <w:sz w:val="24"/>
          <w:szCs w:val="24"/>
        </w:rPr>
        <w:t xml:space="preserve">A contratação com os fornecedores registrados será formalizada pelo órgão interessado por intermédio de instrumento contratual, emissão de nota de empenho de despesa, autorização de compra ou outro instrumento hábil, conforme o </w:t>
      </w:r>
      <w:hyperlink r:id="rId23" w:anchor="art62" w:history="1">
        <w:r w:rsidRPr="00281780">
          <w:rPr>
            <w:rStyle w:val="Hyperlink"/>
            <w:rFonts w:ascii="Times New Roman" w:hAnsi="Times New Roman"/>
            <w:sz w:val="24"/>
            <w:szCs w:val="24"/>
          </w:rPr>
          <w:t>art. 62 da Lei n</w:t>
        </w:r>
        <w:r w:rsidRPr="00281780">
          <w:rPr>
            <w:rStyle w:val="Hyperlink"/>
            <w:rFonts w:ascii="Times New Roman" w:hAnsi="Times New Roman"/>
            <w:strike/>
            <w:sz w:val="24"/>
            <w:szCs w:val="24"/>
          </w:rPr>
          <w:t>º</w:t>
        </w:r>
        <w:r w:rsidRPr="00281780">
          <w:rPr>
            <w:rStyle w:val="Hyperlink"/>
            <w:rFonts w:ascii="Times New Roman" w:hAnsi="Times New Roman"/>
            <w:sz w:val="24"/>
            <w:szCs w:val="24"/>
          </w:rPr>
          <w:t xml:space="preserve"> 8.666, de 1993</w:t>
        </w:r>
      </w:hyperlink>
      <w:r w:rsidRPr="00281780">
        <w:rPr>
          <w:rFonts w:ascii="Times New Roman" w:hAnsi="Times New Roman"/>
          <w:sz w:val="24"/>
          <w:szCs w:val="24"/>
        </w:rPr>
        <w:t>.</w:t>
      </w:r>
    </w:p>
    <w:p w:rsidR="00450200" w:rsidRPr="00281780" w:rsidRDefault="00450200" w:rsidP="00BF5B67">
      <w:pPr>
        <w:pStyle w:val="BookparaMarcador"/>
        <w:numPr>
          <w:ilvl w:val="1"/>
          <w:numId w:val="13"/>
        </w:numPr>
        <w:spacing w:after="0"/>
        <w:ind w:left="0" w:firstLine="0"/>
        <w:rPr>
          <w:rFonts w:ascii="Times New Roman" w:hAnsi="Times New Roman"/>
          <w:b/>
          <w:sz w:val="24"/>
          <w:szCs w:val="24"/>
        </w:rPr>
      </w:pPr>
      <w:r w:rsidRPr="00281780">
        <w:rPr>
          <w:rFonts w:ascii="Times New Roman" w:hAnsi="Times New Roman"/>
          <w:b/>
          <w:sz w:val="24"/>
          <w:szCs w:val="24"/>
          <w:u w:val="single"/>
        </w:rPr>
        <w:t>A existência de preços registrados não obriga a administração a contratar, facultando-se a realização de licitação específica para a aquisição pretendida, assegurada preferência ao fornecedor registrado em igualdade de condições</w:t>
      </w:r>
      <w:r w:rsidRPr="00281780">
        <w:rPr>
          <w:rFonts w:ascii="Times New Roman" w:hAnsi="Times New Roman"/>
          <w:sz w:val="24"/>
          <w:szCs w:val="24"/>
        </w:rPr>
        <w:t>.</w:t>
      </w:r>
    </w:p>
    <w:p w:rsidR="00450200" w:rsidRPr="00281780" w:rsidRDefault="00450200" w:rsidP="00BF5B67">
      <w:pPr>
        <w:pStyle w:val="BookparaMarcador"/>
        <w:numPr>
          <w:ilvl w:val="1"/>
          <w:numId w:val="13"/>
        </w:numPr>
        <w:spacing w:after="0"/>
        <w:ind w:left="0" w:firstLine="0"/>
        <w:rPr>
          <w:rFonts w:ascii="Times New Roman" w:hAnsi="Times New Roman"/>
          <w:b/>
          <w:sz w:val="24"/>
          <w:szCs w:val="24"/>
          <w:u w:val="single"/>
        </w:rPr>
      </w:pPr>
      <w:r w:rsidRPr="00281780">
        <w:rPr>
          <w:rFonts w:ascii="Times New Roman" w:hAnsi="Times New Roman"/>
          <w:b/>
          <w:bCs/>
          <w:sz w:val="24"/>
          <w:szCs w:val="24"/>
          <w:u w:val="single"/>
        </w:rPr>
        <w:t xml:space="preserve">A </w:t>
      </w:r>
      <w:r w:rsidR="00E27300" w:rsidRPr="00281780">
        <w:rPr>
          <w:rFonts w:ascii="Times New Roman" w:hAnsi="Times New Roman"/>
          <w:b/>
          <w:bCs/>
          <w:sz w:val="24"/>
          <w:szCs w:val="24"/>
          <w:u w:val="single"/>
        </w:rPr>
        <w:t xml:space="preserve">Prefeitura Municipal </w:t>
      </w:r>
      <w:r w:rsidRPr="00281780">
        <w:rPr>
          <w:rFonts w:ascii="Times New Roman" w:hAnsi="Times New Roman"/>
          <w:b/>
          <w:bCs/>
          <w:sz w:val="24"/>
          <w:szCs w:val="24"/>
          <w:u w:val="single"/>
        </w:rPr>
        <w:t>se reserva no direito de não adquirir o objeto do presente certame devidamente registrado em Ata de Registro de Preços, bem como, de não utilizar a referida Ata para aquisição do objeto, conforme preceitua o art. 7º do Decreto Municipal n° 3880/2011, sendo faculdade da Administração Pública a realização de licitação especifica para a aquisição pretendida, sendo assegurado ao beneficiário do registro a preferência de fornecimento em igualdade de condições.</w:t>
      </w:r>
    </w:p>
    <w:p w:rsidR="00450200" w:rsidRPr="00281780" w:rsidRDefault="00450200" w:rsidP="002101B3">
      <w:pPr>
        <w:pStyle w:val="BookparaMarcador"/>
        <w:numPr>
          <w:ilvl w:val="0"/>
          <w:numId w:val="0"/>
        </w:numPr>
        <w:spacing w:after="0"/>
        <w:rPr>
          <w:rFonts w:ascii="Times New Roman" w:hAnsi="Times New Roman"/>
          <w:b/>
          <w:sz w:val="24"/>
          <w:szCs w:val="24"/>
          <w:u w:val="single"/>
        </w:rPr>
      </w:pPr>
    </w:p>
    <w:p w:rsidR="00450200" w:rsidRPr="00281780" w:rsidRDefault="00450200" w:rsidP="00BF5B67">
      <w:pPr>
        <w:pStyle w:val="PargrafodaLista"/>
        <w:numPr>
          <w:ilvl w:val="0"/>
          <w:numId w:val="13"/>
        </w:numPr>
        <w:ind w:left="0" w:firstLine="0"/>
        <w:contextualSpacing w:val="0"/>
        <w:jc w:val="both"/>
        <w:rPr>
          <w:rFonts w:ascii="Times New Roman" w:hAnsi="Times New Roman" w:cs="Times New Roman"/>
          <w:b/>
          <w:sz w:val="24"/>
          <w:u w:val="single"/>
        </w:rPr>
      </w:pPr>
      <w:r w:rsidRPr="00281780">
        <w:rPr>
          <w:rFonts w:ascii="Times New Roman" w:hAnsi="Times New Roman" w:cs="Times New Roman"/>
          <w:b/>
          <w:sz w:val="24"/>
          <w:u w:val="single"/>
        </w:rPr>
        <w:t>DO CONTRATO OU NOTA DE EMPENHO OU INSTRUMENTO EQUIVALENTE</w:t>
      </w:r>
    </w:p>
    <w:p w:rsidR="00450200" w:rsidRPr="00281780" w:rsidRDefault="00450200" w:rsidP="00BF5B67">
      <w:pPr>
        <w:pStyle w:val="BookparaMarcador"/>
        <w:numPr>
          <w:ilvl w:val="1"/>
          <w:numId w:val="13"/>
        </w:numPr>
        <w:spacing w:after="0"/>
        <w:ind w:left="0" w:firstLine="0"/>
        <w:rPr>
          <w:rFonts w:ascii="Times New Roman" w:hAnsi="Times New Roman"/>
          <w:sz w:val="24"/>
          <w:szCs w:val="24"/>
        </w:rPr>
      </w:pPr>
      <w:r w:rsidRPr="00281780">
        <w:rPr>
          <w:rFonts w:ascii="Times New Roman" w:hAnsi="Times New Roman"/>
          <w:sz w:val="24"/>
          <w:szCs w:val="24"/>
        </w:rPr>
        <w:t xml:space="preserve">Dentro da validade da Ata de Registro de Preços, o fornecedor registrado poderá ser convocado para assinar o Termo de Contrato ou aceitar/retirar o </w:t>
      </w:r>
      <w:r w:rsidRPr="00281780">
        <w:rPr>
          <w:rFonts w:ascii="Times New Roman" w:hAnsi="Times New Roman"/>
          <w:bCs/>
          <w:iCs/>
          <w:sz w:val="24"/>
          <w:szCs w:val="24"/>
        </w:rPr>
        <w:t xml:space="preserve">instrumento equivalente (Nota de Empenho/Carta Contrato/Autorização). O prazo de vigência da contratação é de </w:t>
      </w:r>
      <w:r w:rsidR="006F07B9" w:rsidRPr="00281780">
        <w:rPr>
          <w:rFonts w:ascii="Times New Roman" w:hAnsi="Times New Roman"/>
          <w:bCs/>
          <w:iCs/>
          <w:sz w:val="24"/>
          <w:szCs w:val="24"/>
        </w:rPr>
        <w:t>02 meses, p</w:t>
      </w:r>
      <w:r w:rsidR="00E27300" w:rsidRPr="00281780">
        <w:rPr>
          <w:rFonts w:ascii="Times New Roman" w:hAnsi="Times New Roman"/>
          <w:bCs/>
          <w:iCs/>
          <w:sz w:val="24"/>
          <w:szCs w:val="24"/>
        </w:rPr>
        <w:t>rorrogável</w:t>
      </w:r>
      <w:r w:rsidRPr="00281780">
        <w:rPr>
          <w:rFonts w:ascii="Times New Roman" w:hAnsi="Times New Roman"/>
          <w:bCs/>
          <w:iCs/>
          <w:sz w:val="24"/>
          <w:szCs w:val="24"/>
        </w:rPr>
        <w:t xml:space="preserve"> na forma do art. 57, § 1°, da Lei n° 8.666/93. </w:t>
      </w:r>
    </w:p>
    <w:p w:rsidR="00450200" w:rsidRPr="00281780" w:rsidRDefault="00450200" w:rsidP="00BF5B67">
      <w:pPr>
        <w:pStyle w:val="BookMarcadonivel3"/>
        <w:numPr>
          <w:ilvl w:val="2"/>
          <w:numId w:val="13"/>
        </w:numPr>
        <w:spacing w:after="0"/>
        <w:ind w:left="0" w:firstLine="0"/>
        <w:rPr>
          <w:rFonts w:ascii="Times New Roman" w:hAnsi="Times New Roman"/>
          <w:sz w:val="24"/>
          <w:szCs w:val="24"/>
        </w:rPr>
      </w:pPr>
      <w:r w:rsidRPr="00281780">
        <w:rPr>
          <w:rFonts w:ascii="Times New Roman" w:hAnsi="Times New Roman"/>
          <w:sz w:val="24"/>
          <w:szCs w:val="24"/>
        </w:rPr>
        <w:t>O adjudicatário terá o prazo de 5(cinco) dias úteis, contados a partir da data de sua convocação, para assinar o Termo de Contrato ou aceitar o instrumento equivalente, conforme o caso, sob pena de decair do direito à contratação, sem prejuízo das sanções previstas neste Edital.</w:t>
      </w:r>
    </w:p>
    <w:p w:rsidR="00450200" w:rsidRPr="00281780" w:rsidRDefault="00450200" w:rsidP="00BF5B67">
      <w:pPr>
        <w:pStyle w:val="BookMarcadonivel3"/>
        <w:numPr>
          <w:ilvl w:val="2"/>
          <w:numId w:val="13"/>
        </w:numPr>
        <w:spacing w:after="0"/>
        <w:ind w:left="0" w:firstLine="0"/>
        <w:rPr>
          <w:rFonts w:ascii="Times New Roman" w:hAnsi="Times New Roman"/>
          <w:sz w:val="24"/>
          <w:szCs w:val="24"/>
        </w:rPr>
      </w:pPr>
      <w:r w:rsidRPr="00281780">
        <w:rPr>
          <w:rFonts w:ascii="Times New Roman" w:hAnsi="Times New Roman"/>
          <w:sz w:val="24"/>
          <w:szCs w:val="24"/>
        </w:rPr>
        <w:t>O prazo previsto no subitem anterior poderá ser prorrogado, por igual período, por solicitação justificada da Adjudicatária e aceita pela Administração.</w:t>
      </w:r>
    </w:p>
    <w:p w:rsidR="00450200" w:rsidRPr="00281780" w:rsidRDefault="00450200" w:rsidP="00BF5B67">
      <w:pPr>
        <w:pStyle w:val="BookMarcadonivel3"/>
        <w:numPr>
          <w:ilvl w:val="2"/>
          <w:numId w:val="13"/>
        </w:numPr>
        <w:spacing w:after="0"/>
        <w:ind w:left="0" w:firstLine="0"/>
        <w:rPr>
          <w:rFonts w:ascii="Times New Roman" w:hAnsi="Times New Roman"/>
          <w:sz w:val="24"/>
          <w:szCs w:val="24"/>
        </w:rPr>
      </w:pPr>
      <w:r w:rsidRPr="00281780">
        <w:rPr>
          <w:rFonts w:ascii="Times New Roman" w:hAnsi="Times New Roman"/>
          <w:sz w:val="24"/>
          <w:szCs w:val="24"/>
        </w:rPr>
        <w:t>A recusa injustificada do adjudicatário em assinar o contrato, aceitar ou retirar o instrumento equivalente, dentro do prazo estabelecido, caracteriza o descumprimento total da obrigação assumida, sujeitando-o às penalidades legalmente estabelecidas.</w:t>
      </w:r>
    </w:p>
    <w:p w:rsidR="00450200" w:rsidRPr="00281780" w:rsidRDefault="00450200" w:rsidP="00BF5B67">
      <w:pPr>
        <w:pStyle w:val="BookparaMarcador"/>
        <w:numPr>
          <w:ilvl w:val="1"/>
          <w:numId w:val="13"/>
        </w:numPr>
        <w:spacing w:after="0"/>
        <w:ind w:left="0" w:firstLine="0"/>
        <w:rPr>
          <w:rFonts w:ascii="Times New Roman" w:hAnsi="Times New Roman"/>
          <w:sz w:val="24"/>
          <w:szCs w:val="24"/>
        </w:rPr>
      </w:pPr>
      <w:r w:rsidRPr="00281780">
        <w:rPr>
          <w:rFonts w:ascii="Times New Roman" w:hAnsi="Times New Roman"/>
          <w:sz w:val="24"/>
          <w:szCs w:val="24"/>
        </w:rPr>
        <w:t>É facultado à</w:t>
      </w:r>
      <w:r w:rsidR="00E27300" w:rsidRPr="00281780">
        <w:rPr>
          <w:rFonts w:ascii="Times New Roman" w:hAnsi="Times New Roman"/>
          <w:sz w:val="24"/>
          <w:szCs w:val="24"/>
        </w:rPr>
        <w:t xml:space="preserve"> Prefeitura Municipal</w:t>
      </w:r>
      <w:r w:rsidRPr="00281780">
        <w:rPr>
          <w:rFonts w:ascii="Times New Roman" w:hAnsi="Times New Roman"/>
          <w:sz w:val="24"/>
          <w:szCs w:val="24"/>
        </w:rPr>
        <w:t>, quando o convocado não assinar o termo de contrato no prazo e condições estabelecidos, convocar os licitantes remanescentes, na ordem de classificação, para fazê-lo em igual prazo e nas mesmas condições propostas pelo primeiro classificado, inclusive quanto aos preços, ou revogar a licitação, independentemente da cominação prevista no artigo 81, da Lei Federal Nº: 8.666/93 e alterações.</w:t>
      </w:r>
    </w:p>
    <w:p w:rsidR="00450200" w:rsidRPr="00281780" w:rsidRDefault="00450200" w:rsidP="00BF5B67">
      <w:pPr>
        <w:pStyle w:val="BookparaMarcador"/>
        <w:numPr>
          <w:ilvl w:val="1"/>
          <w:numId w:val="13"/>
        </w:numPr>
        <w:spacing w:after="0"/>
        <w:ind w:left="0" w:firstLine="0"/>
        <w:rPr>
          <w:rFonts w:ascii="Times New Roman" w:hAnsi="Times New Roman"/>
          <w:sz w:val="24"/>
          <w:szCs w:val="24"/>
        </w:rPr>
      </w:pPr>
      <w:r w:rsidRPr="00281780">
        <w:rPr>
          <w:rFonts w:ascii="Times New Roman" w:hAnsi="Times New Roman"/>
          <w:sz w:val="24"/>
          <w:szCs w:val="24"/>
        </w:rPr>
        <w:t xml:space="preserve"> Até a assinatura do termo de contrato, a </w:t>
      </w:r>
      <w:r w:rsidR="00E27300" w:rsidRPr="00281780">
        <w:rPr>
          <w:rFonts w:ascii="Times New Roman" w:hAnsi="Times New Roman"/>
          <w:sz w:val="24"/>
          <w:szCs w:val="24"/>
        </w:rPr>
        <w:t xml:space="preserve">Prefeitura Municipal </w:t>
      </w:r>
      <w:r w:rsidRPr="00281780">
        <w:rPr>
          <w:rFonts w:ascii="Times New Roman" w:hAnsi="Times New Roman"/>
          <w:sz w:val="24"/>
          <w:szCs w:val="24"/>
        </w:rPr>
        <w:t xml:space="preserve">poderá desclassificar, por despacho fundamentado, qualquer proponente, desde que haja conhecimento de qualquer fato </w:t>
      </w:r>
      <w:r w:rsidRPr="00281780">
        <w:rPr>
          <w:rFonts w:ascii="Times New Roman" w:hAnsi="Times New Roman"/>
          <w:sz w:val="24"/>
          <w:szCs w:val="24"/>
        </w:rPr>
        <w:lastRenderedPageBreak/>
        <w:t>ou circunstância, anterior ou posterior ao julgamento da licitação, que desabone sua idoneidade ou capacidade financeira, técnica ou administrativa, sem que lhe caiba indenização ou ressarcimento e sem prejuízo de outras sanções cabíveis.</w:t>
      </w:r>
    </w:p>
    <w:p w:rsidR="00450200" w:rsidRPr="00281780" w:rsidRDefault="00450200" w:rsidP="00BF5B67">
      <w:pPr>
        <w:pStyle w:val="BookparaMarcador"/>
        <w:numPr>
          <w:ilvl w:val="1"/>
          <w:numId w:val="13"/>
        </w:numPr>
        <w:spacing w:after="0"/>
        <w:ind w:left="0" w:firstLine="0"/>
        <w:rPr>
          <w:rFonts w:ascii="Times New Roman" w:hAnsi="Times New Roman"/>
          <w:sz w:val="24"/>
          <w:szCs w:val="24"/>
        </w:rPr>
      </w:pPr>
      <w:r w:rsidRPr="00281780">
        <w:rPr>
          <w:rFonts w:ascii="Times New Roman" w:hAnsi="Times New Roman"/>
          <w:sz w:val="24"/>
          <w:szCs w:val="24"/>
        </w:rPr>
        <w:t>A Contratada deverá manter durante toda a execução da contratação, em compatibilidade com as obrigações assumidas, todas as condições de habilitação e qualificação exigidas na licitação.</w:t>
      </w:r>
    </w:p>
    <w:p w:rsidR="00450200" w:rsidRPr="00281780" w:rsidRDefault="00450200" w:rsidP="00BF5B67">
      <w:pPr>
        <w:pStyle w:val="BookparaMarcador"/>
        <w:numPr>
          <w:ilvl w:val="1"/>
          <w:numId w:val="13"/>
        </w:numPr>
        <w:spacing w:after="0"/>
        <w:ind w:left="0" w:firstLine="0"/>
        <w:rPr>
          <w:rFonts w:ascii="Times New Roman" w:hAnsi="Times New Roman"/>
          <w:sz w:val="24"/>
          <w:szCs w:val="24"/>
        </w:rPr>
      </w:pPr>
      <w:r w:rsidRPr="00281780">
        <w:rPr>
          <w:rFonts w:ascii="Times New Roman" w:hAnsi="Times New Roman"/>
          <w:sz w:val="24"/>
          <w:szCs w:val="24"/>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450200" w:rsidRPr="00281780" w:rsidRDefault="00450200" w:rsidP="002101B3">
      <w:pPr>
        <w:pStyle w:val="BookparaMarcador"/>
        <w:numPr>
          <w:ilvl w:val="0"/>
          <w:numId w:val="0"/>
        </w:numPr>
        <w:spacing w:after="0"/>
        <w:rPr>
          <w:rFonts w:ascii="Times New Roman" w:hAnsi="Times New Roman"/>
          <w:sz w:val="24"/>
          <w:szCs w:val="24"/>
        </w:rPr>
      </w:pPr>
    </w:p>
    <w:p w:rsidR="00450200" w:rsidRPr="00281780" w:rsidRDefault="00450200" w:rsidP="00BF5B67">
      <w:pPr>
        <w:pStyle w:val="PargrafodaLista"/>
        <w:numPr>
          <w:ilvl w:val="0"/>
          <w:numId w:val="13"/>
        </w:numPr>
        <w:ind w:left="0" w:firstLine="0"/>
        <w:contextualSpacing w:val="0"/>
        <w:rPr>
          <w:rFonts w:ascii="Times New Roman" w:hAnsi="Times New Roman" w:cs="Times New Roman"/>
          <w:b/>
          <w:sz w:val="24"/>
          <w:u w:val="single"/>
        </w:rPr>
      </w:pPr>
      <w:r w:rsidRPr="00281780">
        <w:rPr>
          <w:rFonts w:ascii="Times New Roman" w:hAnsi="Times New Roman" w:cs="Times New Roman"/>
          <w:b/>
          <w:sz w:val="24"/>
          <w:u w:val="single"/>
        </w:rPr>
        <w:t>DA VIGÊNCIA DA CONTRATAÇÃO</w:t>
      </w:r>
    </w:p>
    <w:p w:rsidR="00450200" w:rsidRPr="00281780" w:rsidRDefault="00450200" w:rsidP="00BF5B67">
      <w:pPr>
        <w:pStyle w:val="BookparaMarcador"/>
        <w:numPr>
          <w:ilvl w:val="1"/>
          <w:numId w:val="13"/>
        </w:numPr>
        <w:spacing w:after="0"/>
        <w:ind w:left="0" w:firstLine="0"/>
        <w:rPr>
          <w:rFonts w:ascii="Times New Roman" w:hAnsi="Times New Roman"/>
          <w:sz w:val="24"/>
          <w:szCs w:val="24"/>
        </w:rPr>
      </w:pPr>
      <w:r w:rsidRPr="00281780">
        <w:rPr>
          <w:rFonts w:ascii="Times New Roman" w:hAnsi="Times New Roman"/>
          <w:sz w:val="24"/>
          <w:szCs w:val="24"/>
        </w:rPr>
        <w:t xml:space="preserve">O prazo de vigência da contratação será de </w:t>
      </w:r>
      <w:r w:rsidR="006F07B9" w:rsidRPr="00281780">
        <w:rPr>
          <w:rFonts w:ascii="Times New Roman" w:hAnsi="Times New Roman"/>
          <w:sz w:val="24"/>
          <w:szCs w:val="24"/>
        </w:rPr>
        <w:t>2 meses</w:t>
      </w:r>
      <w:r w:rsidRPr="00281780">
        <w:rPr>
          <w:rFonts w:ascii="Times New Roman" w:hAnsi="Times New Roman"/>
          <w:sz w:val="24"/>
          <w:szCs w:val="24"/>
        </w:rPr>
        <w:t>, a partir da data da assinatura do instrumento, podendo tal prazo ser prorrogado nas hipóteses elencadas no parágrafo primeiro do artigo 57 da Lei nº 8.666, de 1993.</w:t>
      </w:r>
    </w:p>
    <w:p w:rsidR="00450200" w:rsidRPr="00281780" w:rsidRDefault="00450200" w:rsidP="00BF5B67">
      <w:pPr>
        <w:pStyle w:val="BookMarcadonivel3"/>
        <w:numPr>
          <w:ilvl w:val="2"/>
          <w:numId w:val="13"/>
        </w:numPr>
        <w:spacing w:after="0"/>
        <w:ind w:left="0" w:firstLine="0"/>
        <w:rPr>
          <w:rFonts w:ascii="Times New Roman" w:hAnsi="Times New Roman"/>
          <w:sz w:val="24"/>
          <w:szCs w:val="24"/>
        </w:rPr>
      </w:pPr>
      <w:r w:rsidRPr="00281780">
        <w:rPr>
          <w:rFonts w:ascii="Times New Roman" w:hAnsi="Times New Roman"/>
          <w:bCs/>
          <w:sz w:val="24"/>
          <w:szCs w:val="24"/>
        </w:rPr>
        <w:t>A vigência poderá ultrapassar o exercício financeiro, desde que as despesas referentes à contratação sejam integralmente empenhadas até 31 de dezembro, para fins de inscrição em restos a pagar.</w:t>
      </w:r>
    </w:p>
    <w:p w:rsidR="00450200" w:rsidRPr="00281780" w:rsidRDefault="00450200" w:rsidP="002101B3">
      <w:pPr>
        <w:pStyle w:val="BookparaMarcador"/>
        <w:numPr>
          <w:ilvl w:val="0"/>
          <w:numId w:val="0"/>
        </w:numPr>
        <w:spacing w:after="0"/>
        <w:rPr>
          <w:rFonts w:ascii="Times New Roman" w:hAnsi="Times New Roman"/>
          <w:sz w:val="24"/>
          <w:szCs w:val="24"/>
        </w:rPr>
      </w:pPr>
    </w:p>
    <w:p w:rsidR="00450200" w:rsidRPr="00281780" w:rsidRDefault="00450200" w:rsidP="00BF5B67">
      <w:pPr>
        <w:pStyle w:val="PargrafodaLista"/>
        <w:numPr>
          <w:ilvl w:val="0"/>
          <w:numId w:val="13"/>
        </w:numPr>
        <w:ind w:left="0" w:firstLine="0"/>
        <w:contextualSpacing w:val="0"/>
        <w:rPr>
          <w:rFonts w:ascii="Times New Roman" w:hAnsi="Times New Roman" w:cs="Times New Roman"/>
          <w:b/>
          <w:sz w:val="24"/>
          <w:u w:val="single"/>
        </w:rPr>
      </w:pPr>
      <w:r w:rsidRPr="00281780">
        <w:rPr>
          <w:rFonts w:ascii="Times New Roman" w:hAnsi="Times New Roman" w:cs="Times New Roman"/>
          <w:b/>
          <w:sz w:val="24"/>
          <w:u w:val="single"/>
        </w:rPr>
        <w:t>DO PREÇO</w:t>
      </w:r>
    </w:p>
    <w:p w:rsidR="004A19DB" w:rsidRPr="00281780" w:rsidRDefault="004A19DB" w:rsidP="00BF5B67">
      <w:pPr>
        <w:pStyle w:val="Corpodetexto"/>
        <w:numPr>
          <w:ilvl w:val="1"/>
          <w:numId w:val="13"/>
        </w:numPr>
        <w:ind w:left="0" w:firstLine="0"/>
        <w:jc w:val="both"/>
        <w:rPr>
          <w:rFonts w:eastAsia="Times New Roman"/>
          <w:szCs w:val="24"/>
        </w:rPr>
      </w:pPr>
      <w:r w:rsidRPr="00281780">
        <w:rPr>
          <w:rFonts w:eastAsia="Times New Roman"/>
          <w:szCs w:val="24"/>
        </w:rPr>
        <w:t xml:space="preserve">Considerando o prazo de validade da Ata, e legislação pertinente, é vedado qualquer reajustamento de preços, exceto nas hipóteses, devidamente comprovadas, de ocorrência de situação prevista na alínea “d” do inciso II do Art. 65 da Lei Federal </w:t>
      </w:r>
      <w:proofErr w:type="gramStart"/>
      <w:r w:rsidRPr="00281780">
        <w:rPr>
          <w:rFonts w:eastAsia="Times New Roman"/>
          <w:szCs w:val="24"/>
        </w:rPr>
        <w:t>n.º</w:t>
      </w:r>
      <w:proofErr w:type="gramEnd"/>
      <w:r w:rsidRPr="00281780">
        <w:rPr>
          <w:rFonts w:eastAsia="Times New Roman"/>
          <w:szCs w:val="24"/>
        </w:rPr>
        <w:t xml:space="preserve"> 8.666/1993, ou de redução dos preços praticados no mercado.</w:t>
      </w:r>
    </w:p>
    <w:p w:rsidR="004A19DB" w:rsidRPr="00281780" w:rsidRDefault="004A19DB" w:rsidP="00BF5B67">
      <w:pPr>
        <w:pStyle w:val="Corpodetexto"/>
        <w:numPr>
          <w:ilvl w:val="1"/>
          <w:numId w:val="13"/>
        </w:numPr>
        <w:ind w:left="0" w:firstLine="0"/>
        <w:jc w:val="both"/>
        <w:rPr>
          <w:rFonts w:eastAsia="Times New Roman"/>
          <w:szCs w:val="24"/>
        </w:rPr>
      </w:pPr>
      <w:r w:rsidRPr="00281780">
        <w:rPr>
          <w:rFonts w:eastAsia="Times New Roman"/>
          <w:szCs w:val="24"/>
        </w:rPr>
        <w:t xml:space="preserve">Mesmo comprovada a ocorrência de situação prevista na alínea “d” do inciso II do Art. 65 da Lei Federal </w:t>
      </w:r>
      <w:proofErr w:type="gramStart"/>
      <w:r w:rsidRPr="00281780">
        <w:rPr>
          <w:rFonts w:eastAsia="Times New Roman"/>
          <w:szCs w:val="24"/>
        </w:rPr>
        <w:t>n.º</w:t>
      </w:r>
      <w:proofErr w:type="gramEnd"/>
      <w:r w:rsidRPr="00281780">
        <w:rPr>
          <w:rFonts w:eastAsia="Times New Roman"/>
          <w:szCs w:val="24"/>
        </w:rPr>
        <w:t xml:space="preserve"> 8.666/1993, a Administração, se julgar conveniente, poderá optar por cancelar a Ata e iniciar outro procedimento licitatório.</w:t>
      </w:r>
    </w:p>
    <w:p w:rsidR="004A19DB" w:rsidRPr="00281780" w:rsidRDefault="004A19DB" w:rsidP="00BF5B67">
      <w:pPr>
        <w:pStyle w:val="Corpodetexto"/>
        <w:numPr>
          <w:ilvl w:val="1"/>
          <w:numId w:val="13"/>
        </w:numPr>
        <w:ind w:left="0" w:firstLine="0"/>
        <w:jc w:val="both"/>
        <w:rPr>
          <w:rFonts w:eastAsia="Times New Roman"/>
          <w:szCs w:val="24"/>
        </w:rPr>
      </w:pPr>
      <w:r w:rsidRPr="00281780">
        <w:rPr>
          <w:rFonts w:eastAsia="Times New Roman"/>
          <w:szCs w:val="24"/>
        </w:rPr>
        <w:t xml:space="preserve">Mesmo comprovada a ocorrência de situação prevista na alínea “d” do inciso II do Art. 65 da Lei Federal </w:t>
      </w:r>
      <w:proofErr w:type="gramStart"/>
      <w:r w:rsidRPr="00281780">
        <w:rPr>
          <w:rFonts w:eastAsia="Times New Roman"/>
          <w:szCs w:val="24"/>
        </w:rPr>
        <w:t>n.º</w:t>
      </w:r>
      <w:proofErr w:type="gramEnd"/>
      <w:r w:rsidRPr="00281780">
        <w:rPr>
          <w:rFonts w:eastAsia="Times New Roman"/>
          <w:szCs w:val="24"/>
        </w:rPr>
        <w:t xml:space="preserve"> 8.666/1993, a Administração, se julgar conveniente, poderá optar por cancelar a Ata e iniciar outro procedimento licitatório.</w:t>
      </w:r>
    </w:p>
    <w:p w:rsidR="004A19DB" w:rsidRPr="00281780" w:rsidRDefault="004A19DB" w:rsidP="00BF5B67">
      <w:pPr>
        <w:pStyle w:val="Corpodetexto"/>
        <w:numPr>
          <w:ilvl w:val="1"/>
          <w:numId w:val="13"/>
        </w:numPr>
        <w:ind w:left="0" w:firstLine="0"/>
        <w:jc w:val="both"/>
        <w:rPr>
          <w:rFonts w:eastAsia="Times New Roman"/>
          <w:szCs w:val="24"/>
        </w:rPr>
      </w:pPr>
      <w:r w:rsidRPr="00281780">
        <w:rPr>
          <w:rFonts w:eastAsia="Times New Roman"/>
          <w:szCs w:val="24"/>
        </w:rPr>
        <w:t>Os fornecedores que não aceitarem reduzir seus preços aos valores praticados pelo mercado serão liberados do compromisso assumido, sem aplicação de penalidade.</w:t>
      </w:r>
    </w:p>
    <w:p w:rsidR="004A19DB" w:rsidRPr="00281780" w:rsidRDefault="004A19DB" w:rsidP="00BF5B67">
      <w:pPr>
        <w:pStyle w:val="Corpodetexto"/>
        <w:numPr>
          <w:ilvl w:val="1"/>
          <w:numId w:val="13"/>
        </w:numPr>
        <w:ind w:left="0" w:firstLine="0"/>
        <w:jc w:val="both"/>
        <w:rPr>
          <w:rFonts w:eastAsia="Times New Roman"/>
          <w:szCs w:val="24"/>
        </w:rPr>
      </w:pPr>
      <w:r w:rsidRPr="00281780">
        <w:rPr>
          <w:rFonts w:eastAsia="Times New Roman"/>
          <w:szCs w:val="24"/>
        </w:rPr>
        <w:t>A ordem de classificação dos fornecedores que aceitarem reduzir seus preços aos valores de mercado observará a classificação original.</w:t>
      </w:r>
    </w:p>
    <w:p w:rsidR="004A19DB" w:rsidRPr="00281780" w:rsidRDefault="004A19DB" w:rsidP="00BF5B67">
      <w:pPr>
        <w:pStyle w:val="Corpodetexto"/>
        <w:numPr>
          <w:ilvl w:val="1"/>
          <w:numId w:val="13"/>
        </w:numPr>
        <w:ind w:left="0" w:firstLine="0"/>
        <w:jc w:val="both"/>
        <w:rPr>
          <w:rFonts w:eastAsia="Times New Roman"/>
          <w:szCs w:val="24"/>
        </w:rPr>
      </w:pPr>
      <w:r w:rsidRPr="00281780">
        <w:rPr>
          <w:rFonts w:eastAsia="Times New Roman"/>
          <w:szCs w:val="24"/>
        </w:rPr>
        <w:t>Quando o preço de mercado se tornar superior aos preços registrados e o fornecedor não puder cumprir o compromisso, o órgão gerenciador poderá:</w:t>
      </w:r>
    </w:p>
    <w:p w:rsidR="004A19DB" w:rsidRPr="00281780" w:rsidRDefault="004A19DB" w:rsidP="00BF5B67">
      <w:pPr>
        <w:pStyle w:val="Corpodetexto"/>
        <w:numPr>
          <w:ilvl w:val="1"/>
          <w:numId w:val="13"/>
        </w:numPr>
        <w:ind w:left="0" w:firstLine="0"/>
        <w:jc w:val="both"/>
        <w:rPr>
          <w:rFonts w:eastAsia="Times New Roman"/>
          <w:szCs w:val="24"/>
        </w:rPr>
      </w:pPr>
      <w:r w:rsidRPr="00281780">
        <w:rPr>
          <w:rFonts w:eastAsia="Times New Roman"/>
          <w:szCs w:val="24"/>
        </w:rPr>
        <w:t>Liberar o fornecedor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450200" w:rsidRPr="00281780" w:rsidRDefault="004A19DB" w:rsidP="00BF5B67">
      <w:pPr>
        <w:pStyle w:val="Corpodetexto"/>
        <w:widowControl/>
        <w:numPr>
          <w:ilvl w:val="1"/>
          <w:numId w:val="13"/>
        </w:numPr>
        <w:suppressAutoHyphens w:val="0"/>
        <w:spacing w:after="0"/>
        <w:ind w:left="0" w:firstLine="0"/>
        <w:jc w:val="both"/>
        <w:rPr>
          <w:szCs w:val="24"/>
          <w:u w:val="single"/>
        </w:rPr>
      </w:pPr>
      <w:r w:rsidRPr="00281780">
        <w:rPr>
          <w:rFonts w:eastAsia="Times New Roman"/>
          <w:szCs w:val="24"/>
        </w:rPr>
        <w:t>Não havendo êxito nas negociações, o órgão gerenciador deverá proceder à revogação da ata de registro de preços, adotando as medidas cabíveis para obtenção da contratação mais vantajosa</w:t>
      </w:r>
      <w:r w:rsidR="00450200" w:rsidRPr="00281780">
        <w:rPr>
          <w:color w:val="000000"/>
          <w:szCs w:val="24"/>
          <w:u w:val="single"/>
        </w:rPr>
        <w:t>.</w:t>
      </w:r>
    </w:p>
    <w:p w:rsidR="00450200" w:rsidRPr="00281780" w:rsidRDefault="00450200" w:rsidP="002101B3">
      <w:pPr>
        <w:pStyle w:val="Corpodetexto"/>
        <w:spacing w:after="0"/>
        <w:jc w:val="both"/>
        <w:rPr>
          <w:b/>
          <w:szCs w:val="24"/>
        </w:rPr>
      </w:pPr>
    </w:p>
    <w:p w:rsidR="00450200" w:rsidRPr="00281780" w:rsidRDefault="00450200" w:rsidP="00BF5B67">
      <w:pPr>
        <w:pStyle w:val="PargrafodaLista"/>
        <w:numPr>
          <w:ilvl w:val="0"/>
          <w:numId w:val="13"/>
        </w:numPr>
        <w:ind w:left="0" w:firstLine="0"/>
        <w:contextualSpacing w:val="0"/>
        <w:rPr>
          <w:rFonts w:ascii="Times New Roman" w:hAnsi="Times New Roman" w:cs="Times New Roman"/>
          <w:b/>
          <w:sz w:val="24"/>
          <w:u w:val="single"/>
        </w:rPr>
      </w:pPr>
      <w:r w:rsidRPr="00281780">
        <w:rPr>
          <w:rFonts w:ascii="Times New Roman" w:hAnsi="Times New Roman" w:cs="Times New Roman"/>
          <w:b/>
          <w:sz w:val="24"/>
          <w:u w:val="single"/>
        </w:rPr>
        <w:t>DAS OBRIGAÇÕES DA CONTRATANTE E DA CONTRATADA</w:t>
      </w:r>
    </w:p>
    <w:p w:rsidR="00450200" w:rsidRPr="00281780" w:rsidRDefault="00450200" w:rsidP="00BF5B67">
      <w:pPr>
        <w:pStyle w:val="BookparaMarcador"/>
        <w:numPr>
          <w:ilvl w:val="1"/>
          <w:numId w:val="13"/>
        </w:numPr>
        <w:spacing w:after="0"/>
        <w:ind w:left="0" w:firstLine="0"/>
        <w:rPr>
          <w:rFonts w:ascii="Times New Roman" w:hAnsi="Times New Roman"/>
          <w:sz w:val="24"/>
          <w:szCs w:val="24"/>
        </w:rPr>
      </w:pPr>
      <w:r w:rsidRPr="00281780">
        <w:rPr>
          <w:rFonts w:ascii="Times New Roman" w:hAnsi="Times New Roman"/>
          <w:sz w:val="24"/>
          <w:szCs w:val="24"/>
        </w:rPr>
        <w:lastRenderedPageBreak/>
        <w:t>As obrigações da Contratante e da Contratada são as estabelecidas no Termo de Referência e na minuta do instrumento de Contrato.</w:t>
      </w:r>
    </w:p>
    <w:p w:rsidR="00450200" w:rsidRPr="00281780" w:rsidRDefault="00450200" w:rsidP="002101B3">
      <w:pPr>
        <w:pStyle w:val="BookparaMarcador"/>
        <w:numPr>
          <w:ilvl w:val="0"/>
          <w:numId w:val="0"/>
        </w:numPr>
        <w:spacing w:after="0"/>
        <w:rPr>
          <w:rFonts w:ascii="Times New Roman" w:hAnsi="Times New Roman"/>
          <w:sz w:val="24"/>
          <w:szCs w:val="24"/>
        </w:rPr>
      </w:pPr>
    </w:p>
    <w:p w:rsidR="00450200" w:rsidRPr="00281780" w:rsidRDefault="00450200" w:rsidP="00BF5B67">
      <w:pPr>
        <w:pStyle w:val="PargrafodaLista"/>
        <w:numPr>
          <w:ilvl w:val="0"/>
          <w:numId w:val="13"/>
        </w:numPr>
        <w:ind w:left="0" w:firstLine="0"/>
        <w:contextualSpacing w:val="0"/>
        <w:rPr>
          <w:rFonts w:ascii="Times New Roman" w:hAnsi="Times New Roman" w:cs="Times New Roman"/>
          <w:b/>
          <w:sz w:val="24"/>
          <w:u w:val="single"/>
        </w:rPr>
      </w:pPr>
      <w:r w:rsidRPr="00281780">
        <w:rPr>
          <w:rFonts w:ascii="Times New Roman" w:hAnsi="Times New Roman" w:cs="Times New Roman"/>
          <w:b/>
          <w:sz w:val="24"/>
          <w:u w:val="single"/>
        </w:rPr>
        <w:t>DO RECEBIMENTO E CRITÉRIO DE ACEITAÇÃO DO OBJETO</w:t>
      </w:r>
    </w:p>
    <w:p w:rsidR="00450200" w:rsidRPr="00281780" w:rsidRDefault="00450200" w:rsidP="00BF5B67">
      <w:pPr>
        <w:pStyle w:val="BookparaMarcador"/>
        <w:numPr>
          <w:ilvl w:val="1"/>
          <w:numId w:val="13"/>
        </w:numPr>
        <w:spacing w:after="0"/>
        <w:ind w:left="0" w:firstLine="0"/>
        <w:rPr>
          <w:rFonts w:ascii="Times New Roman" w:hAnsi="Times New Roman"/>
          <w:sz w:val="24"/>
          <w:szCs w:val="24"/>
        </w:rPr>
      </w:pPr>
      <w:r w:rsidRPr="00281780">
        <w:rPr>
          <w:rFonts w:ascii="Times New Roman" w:hAnsi="Times New Roman"/>
          <w:sz w:val="24"/>
          <w:szCs w:val="24"/>
        </w:rPr>
        <w:t>Os critérios de recebimento e aceitação do objeto estão previstos no Termo de Referência e na minuta do instrumento de Contrato.</w:t>
      </w:r>
    </w:p>
    <w:p w:rsidR="00450200" w:rsidRPr="00281780" w:rsidRDefault="00450200" w:rsidP="002101B3">
      <w:pPr>
        <w:pStyle w:val="BookparaMarcador"/>
        <w:numPr>
          <w:ilvl w:val="0"/>
          <w:numId w:val="0"/>
        </w:numPr>
        <w:spacing w:after="0"/>
        <w:rPr>
          <w:rFonts w:ascii="Times New Roman" w:hAnsi="Times New Roman"/>
          <w:sz w:val="24"/>
          <w:szCs w:val="24"/>
        </w:rPr>
      </w:pPr>
    </w:p>
    <w:p w:rsidR="00450200" w:rsidRPr="00281780" w:rsidRDefault="00450200" w:rsidP="00BF5B67">
      <w:pPr>
        <w:pStyle w:val="PargrafodaLista"/>
        <w:numPr>
          <w:ilvl w:val="0"/>
          <w:numId w:val="13"/>
        </w:numPr>
        <w:ind w:left="0" w:firstLine="0"/>
        <w:contextualSpacing w:val="0"/>
        <w:rPr>
          <w:rFonts w:ascii="Times New Roman" w:hAnsi="Times New Roman" w:cs="Times New Roman"/>
          <w:b/>
          <w:sz w:val="24"/>
          <w:u w:val="single"/>
        </w:rPr>
      </w:pPr>
      <w:r w:rsidRPr="00281780">
        <w:rPr>
          <w:rFonts w:ascii="Times New Roman" w:hAnsi="Times New Roman" w:cs="Times New Roman"/>
          <w:b/>
          <w:sz w:val="24"/>
          <w:u w:val="single"/>
        </w:rPr>
        <w:t>DO PAGAMENTO</w:t>
      </w:r>
    </w:p>
    <w:p w:rsidR="00450200" w:rsidRPr="00281780" w:rsidRDefault="00450200" w:rsidP="00BF5B67">
      <w:pPr>
        <w:pStyle w:val="BookparaMarcador"/>
        <w:numPr>
          <w:ilvl w:val="1"/>
          <w:numId w:val="13"/>
        </w:numPr>
        <w:spacing w:after="0"/>
        <w:ind w:left="0" w:firstLine="0"/>
        <w:rPr>
          <w:rFonts w:ascii="Times New Roman" w:hAnsi="Times New Roman"/>
          <w:sz w:val="24"/>
          <w:szCs w:val="24"/>
        </w:rPr>
      </w:pPr>
      <w:r w:rsidRPr="00281780">
        <w:rPr>
          <w:rFonts w:ascii="Times New Roman" w:hAnsi="Times New Roman"/>
          <w:sz w:val="24"/>
          <w:szCs w:val="24"/>
        </w:rPr>
        <w:t xml:space="preserve">O prazo para pagamento será de </w:t>
      </w:r>
      <w:r w:rsidR="00E27300" w:rsidRPr="00281780">
        <w:rPr>
          <w:rFonts w:ascii="Times New Roman" w:hAnsi="Times New Roman"/>
          <w:b/>
          <w:sz w:val="24"/>
          <w:szCs w:val="24"/>
        </w:rPr>
        <w:t>20</w:t>
      </w:r>
      <w:r w:rsidRPr="00281780">
        <w:rPr>
          <w:rFonts w:ascii="Times New Roman" w:hAnsi="Times New Roman"/>
          <w:b/>
          <w:sz w:val="24"/>
          <w:szCs w:val="24"/>
        </w:rPr>
        <w:t xml:space="preserve"> (</w:t>
      </w:r>
      <w:r w:rsidR="00E27300" w:rsidRPr="00281780">
        <w:rPr>
          <w:rFonts w:ascii="Times New Roman" w:hAnsi="Times New Roman"/>
          <w:b/>
          <w:sz w:val="24"/>
          <w:szCs w:val="24"/>
        </w:rPr>
        <w:t>vinte</w:t>
      </w:r>
      <w:r w:rsidRPr="00281780">
        <w:rPr>
          <w:rFonts w:ascii="Times New Roman" w:hAnsi="Times New Roman"/>
          <w:b/>
          <w:sz w:val="24"/>
          <w:szCs w:val="24"/>
        </w:rPr>
        <w:t>) dias,</w:t>
      </w:r>
      <w:r w:rsidRPr="00281780">
        <w:rPr>
          <w:rFonts w:ascii="Times New Roman" w:hAnsi="Times New Roman"/>
          <w:sz w:val="24"/>
          <w:szCs w:val="24"/>
        </w:rPr>
        <w:t xml:space="preserve"> contados a partir da data da apresentação da Nota Fiscal/Fatura, acompanhada dos demais documentos comprobatórios do cumprimento das obrigações da Contratada.</w:t>
      </w:r>
    </w:p>
    <w:p w:rsidR="00450200" w:rsidRPr="00281780" w:rsidRDefault="00450200" w:rsidP="00BF5B67">
      <w:pPr>
        <w:pStyle w:val="BookparaMarcador"/>
        <w:numPr>
          <w:ilvl w:val="1"/>
          <w:numId w:val="13"/>
        </w:numPr>
        <w:spacing w:after="0"/>
        <w:ind w:left="0" w:firstLine="0"/>
        <w:rPr>
          <w:rFonts w:ascii="Times New Roman" w:hAnsi="Times New Roman"/>
          <w:sz w:val="24"/>
          <w:szCs w:val="24"/>
        </w:rPr>
      </w:pPr>
      <w:r w:rsidRPr="00281780">
        <w:rPr>
          <w:rFonts w:ascii="Times New Roman" w:hAnsi="Times New Roman"/>
          <w:sz w:val="24"/>
          <w:szCs w:val="24"/>
        </w:rPr>
        <w:t>O pagamento somente será efetuado após o “atesto”, pelo servidor competente, da Nota Fiscal/Fatura apresentada pela Contratada.</w:t>
      </w:r>
    </w:p>
    <w:p w:rsidR="00450200" w:rsidRPr="00281780" w:rsidRDefault="00450200" w:rsidP="00BF5B67">
      <w:pPr>
        <w:pStyle w:val="BookMarcadonivel3"/>
        <w:numPr>
          <w:ilvl w:val="2"/>
          <w:numId w:val="13"/>
        </w:numPr>
        <w:spacing w:after="0"/>
        <w:ind w:left="0" w:firstLine="0"/>
        <w:rPr>
          <w:rFonts w:ascii="Times New Roman" w:hAnsi="Times New Roman"/>
          <w:sz w:val="24"/>
          <w:szCs w:val="24"/>
        </w:rPr>
      </w:pPr>
      <w:r w:rsidRPr="00281780">
        <w:rPr>
          <w:rFonts w:ascii="Times New Roman" w:hAnsi="Times New Roman"/>
          <w:sz w:val="24"/>
          <w:szCs w:val="24"/>
        </w:rPr>
        <w:t>O “atesto” fica condicionado à verificação da conformidade da Nota Fiscal/Fatura apresentada pela Contratada e do regular cumprimento das obrigações assumidas.</w:t>
      </w:r>
    </w:p>
    <w:p w:rsidR="00450200" w:rsidRPr="00281780" w:rsidRDefault="00450200" w:rsidP="00BF5B67">
      <w:pPr>
        <w:pStyle w:val="BookparaMarcador"/>
        <w:numPr>
          <w:ilvl w:val="1"/>
          <w:numId w:val="13"/>
        </w:numPr>
        <w:spacing w:after="0"/>
        <w:ind w:left="0" w:firstLine="0"/>
        <w:rPr>
          <w:rFonts w:ascii="Times New Roman" w:hAnsi="Times New Roman"/>
          <w:sz w:val="24"/>
          <w:szCs w:val="24"/>
        </w:rPr>
      </w:pPr>
      <w:r w:rsidRPr="00281780">
        <w:rPr>
          <w:rFonts w:ascii="Times New Roman" w:hAnsi="Times New Roman"/>
          <w:sz w:val="24"/>
          <w:szCs w:val="24"/>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450200" w:rsidRPr="00281780" w:rsidRDefault="00450200" w:rsidP="00BF5B67">
      <w:pPr>
        <w:pStyle w:val="BookparaMarcador"/>
        <w:numPr>
          <w:ilvl w:val="1"/>
          <w:numId w:val="13"/>
        </w:numPr>
        <w:spacing w:after="0"/>
        <w:ind w:left="0" w:firstLine="0"/>
        <w:rPr>
          <w:rFonts w:ascii="Times New Roman" w:hAnsi="Times New Roman"/>
          <w:sz w:val="24"/>
          <w:szCs w:val="24"/>
        </w:rPr>
      </w:pPr>
      <w:r w:rsidRPr="00281780">
        <w:rPr>
          <w:rFonts w:ascii="Times New Roman" w:hAnsi="Times New Roman"/>
          <w:sz w:val="24"/>
          <w:szCs w:val="24"/>
        </w:rPr>
        <w:t xml:space="preserve">Quando do pagamento, será efetuada a retenção tributária prevista na legislação </w:t>
      </w:r>
      <w:proofErr w:type="gramStart"/>
      <w:r w:rsidRPr="00281780">
        <w:rPr>
          <w:rFonts w:ascii="Times New Roman" w:hAnsi="Times New Roman"/>
          <w:sz w:val="24"/>
          <w:szCs w:val="24"/>
        </w:rPr>
        <w:t>aplicável..</w:t>
      </w:r>
      <w:proofErr w:type="gramEnd"/>
    </w:p>
    <w:p w:rsidR="00450200" w:rsidRPr="00281780" w:rsidRDefault="00450200" w:rsidP="00BF5B67">
      <w:pPr>
        <w:pStyle w:val="BookparaMarcador"/>
        <w:numPr>
          <w:ilvl w:val="1"/>
          <w:numId w:val="13"/>
        </w:numPr>
        <w:spacing w:after="0"/>
        <w:ind w:left="0" w:firstLine="0"/>
        <w:rPr>
          <w:rFonts w:ascii="Times New Roman" w:hAnsi="Times New Roman"/>
          <w:sz w:val="24"/>
          <w:szCs w:val="24"/>
        </w:rPr>
      </w:pPr>
      <w:r w:rsidRPr="00281780">
        <w:rPr>
          <w:rFonts w:ascii="Times New Roman" w:hAnsi="Times New Roman"/>
          <w:sz w:val="24"/>
          <w:szCs w:val="24"/>
        </w:rPr>
        <w:t xml:space="preserve">O pagamento será efetuado por meio de Ordem Bancária de Crédito, mediante depósito em </w:t>
      </w:r>
      <w:r w:rsidR="000A2BDD" w:rsidRPr="00281780">
        <w:rPr>
          <w:rFonts w:ascii="Times New Roman" w:hAnsi="Times New Roman"/>
          <w:sz w:val="24"/>
          <w:szCs w:val="24"/>
        </w:rPr>
        <w:t>conta corrente</w:t>
      </w:r>
      <w:r w:rsidRPr="00281780">
        <w:rPr>
          <w:rFonts w:ascii="Times New Roman" w:hAnsi="Times New Roman"/>
          <w:sz w:val="24"/>
          <w:szCs w:val="24"/>
        </w:rPr>
        <w:t>, na agência e estabelecimento bancário indicado pela Contratada, ou por outro meio previsto na legislação vigente.</w:t>
      </w:r>
    </w:p>
    <w:p w:rsidR="00450200" w:rsidRPr="00281780" w:rsidRDefault="00450200" w:rsidP="00BF5B67">
      <w:pPr>
        <w:pStyle w:val="BookparaMarcador"/>
        <w:numPr>
          <w:ilvl w:val="1"/>
          <w:numId w:val="13"/>
        </w:numPr>
        <w:spacing w:after="0"/>
        <w:ind w:left="0" w:firstLine="0"/>
        <w:rPr>
          <w:rFonts w:ascii="Times New Roman" w:hAnsi="Times New Roman"/>
          <w:sz w:val="24"/>
          <w:szCs w:val="24"/>
        </w:rPr>
      </w:pPr>
      <w:r w:rsidRPr="00281780">
        <w:rPr>
          <w:rFonts w:ascii="Times New Roman" w:hAnsi="Times New Roman"/>
          <w:sz w:val="24"/>
          <w:szCs w:val="24"/>
        </w:rPr>
        <w:t>Será considerada data do pagamento o dia em que constar como emitida a ordem bancária para pagamento.</w:t>
      </w:r>
    </w:p>
    <w:p w:rsidR="00450200" w:rsidRPr="00281780" w:rsidRDefault="00450200" w:rsidP="00BF5B67">
      <w:pPr>
        <w:pStyle w:val="BookparaMarcador"/>
        <w:numPr>
          <w:ilvl w:val="1"/>
          <w:numId w:val="13"/>
        </w:numPr>
        <w:spacing w:after="0"/>
        <w:ind w:left="0" w:firstLine="0"/>
        <w:rPr>
          <w:rFonts w:ascii="Times New Roman" w:hAnsi="Times New Roman"/>
          <w:sz w:val="24"/>
          <w:szCs w:val="24"/>
        </w:rPr>
      </w:pPr>
      <w:r w:rsidRPr="00281780">
        <w:rPr>
          <w:rFonts w:ascii="Times New Roman" w:hAnsi="Times New Roman"/>
          <w:sz w:val="24"/>
          <w:szCs w:val="24"/>
        </w:rPr>
        <w:t>A Contratante não se responsabilizará por qualquer despesa que venha a ser efetuada pela Contratada, que porventura não tenha sido acordada no contrato.</w:t>
      </w:r>
    </w:p>
    <w:p w:rsidR="00450200" w:rsidRPr="00281780" w:rsidRDefault="00450200" w:rsidP="00BF5B67">
      <w:pPr>
        <w:pStyle w:val="BookparaMarcador"/>
        <w:numPr>
          <w:ilvl w:val="1"/>
          <w:numId w:val="13"/>
        </w:numPr>
        <w:spacing w:after="0"/>
        <w:ind w:left="0" w:firstLine="0"/>
        <w:rPr>
          <w:rFonts w:ascii="Times New Roman" w:hAnsi="Times New Roman"/>
          <w:sz w:val="24"/>
          <w:szCs w:val="24"/>
        </w:rPr>
      </w:pPr>
      <w:r w:rsidRPr="00281780">
        <w:rPr>
          <w:rFonts w:ascii="Times New Roman" w:hAnsi="Times New Roman"/>
          <w:sz w:val="24"/>
          <w:szCs w:val="24"/>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p w:rsidR="00E27300" w:rsidRPr="00281780" w:rsidRDefault="00E27300" w:rsidP="00E27300">
      <w:pPr>
        <w:pStyle w:val="BookparaMarcador"/>
        <w:numPr>
          <w:ilvl w:val="0"/>
          <w:numId w:val="0"/>
        </w:numPr>
        <w:spacing w:after="0"/>
        <w:rPr>
          <w:rFonts w:ascii="Times New Roman" w:hAnsi="Times New Roman"/>
          <w:sz w:val="24"/>
          <w:szCs w:val="24"/>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tblGrid>
      <w:tr w:rsidR="00450200" w:rsidRPr="00281780" w:rsidTr="00450200">
        <w:tc>
          <w:tcPr>
            <w:tcW w:w="0" w:type="auto"/>
          </w:tcPr>
          <w:p w:rsidR="00450200" w:rsidRPr="00281780" w:rsidRDefault="00450200" w:rsidP="002101B3">
            <w:pPr>
              <w:jc w:val="both"/>
              <w:rPr>
                <w:rFonts w:ascii="Times New Roman" w:hAnsi="Times New Roman" w:cs="Times New Roman"/>
                <w:b/>
                <w:sz w:val="24"/>
              </w:rPr>
            </w:pPr>
            <w:r w:rsidRPr="00281780">
              <w:rPr>
                <w:rFonts w:ascii="Times New Roman" w:hAnsi="Times New Roman" w:cs="Times New Roman"/>
                <w:b/>
                <w:sz w:val="24"/>
              </w:rPr>
              <w:t>EM = I x N x VP</w:t>
            </w:r>
          </w:p>
        </w:tc>
      </w:tr>
    </w:tbl>
    <w:p w:rsidR="00450200" w:rsidRPr="00281780" w:rsidRDefault="00450200" w:rsidP="002101B3">
      <w:pPr>
        <w:jc w:val="both"/>
        <w:rPr>
          <w:rFonts w:ascii="Times New Roman" w:hAnsi="Times New Roman" w:cs="Times New Roman"/>
          <w:sz w:val="24"/>
        </w:rPr>
      </w:pPr>
      <w:r w:rsidRPr="00281780">
        <w:rPr>
          <w:rFonts w:ascii="Times New Roman" w:hAnsi="Times New Roman" w:cs="Times New Roman"/>
          <w:sz w:val="24"/>
        </w:rPr>
        <w:t>EM = Encargos Moratórios a serem acrescidos ao valor originariamente devido</w:t>
      </w:r>
    </w:p>
    <w:p w:rsidR="00450200" w:rsidRPr="00281780" w:rsidRDefault="00450200" w:rsidP="002101B3">
      <w:pPr>
        <w:jc w:val="both"/>
        <w:rPr>
          <w:rFonts w:ascii="Times New Roman" w:hAnsi="Times New Roman" w:cs="Times New Roman"/>
          <w:sz w:val="24"/>
        </w:rPr>
      </w:pPr>
      <w:r w:rsidRPr="00281780">
        <w:rPr>
          <w:rFonts w:ascii="Times New Roman" w:hAnsi="Times New Roman" w:cs="Times New Roman"/>
          <w:sz w:val="24"/>
        </w:rPr>
        <w:t>I = Índice de atualização financeira, calculado segundo a fórmula:</w:t>
      </w:r>
    </w:p>
    <w:p w:rsidR="00E27300" w:rsidRPr="00281780" w:rsidRDefault="00E27300" w:rsidP="002101B3">
      <w:pPr>
        <w:jc w:val="both"/>
        <w:rPr>
          <w:rFonts w:ascii="Times New Roman" w:hAnsi="Times New Roman" w:cs="Times New Roman"/>
          <w:sz w:val="24"/>
        </w:rPr>
      </w:pP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
        <w:gridCol w:w="1043"/>
      </w:tblGrid>
      <w:tr w:rsidR="00450200" w:rsidRPr="00281780" w:rsidTr="00450200">
        <w:tc>
          <w:tcPr>
            <w:tcW w:w="0" w:type="auto"/>
            <w:vMerge w:val="restart"/>
            <w:tcBorders>
              <w:bottom w:val="single" w:sz="4" w:space="0" w:color="000000"/>
              <w:right w:val="nil"/>
            </w:tcBorders>
            <w:vAlign w:val="center"/>
          </w:tcPr>
          <w:p w:rsidR="00450200" w:rsidRPr="00281780" w:rsidRDefault="00450200" w:rsidP="002101B3">
            <w:pPr>
              <w:jc w:val="center"/>
              <w:rPr>
                <w:rFonts w:ascii="Times New Roman" w:hAnsi="Times New Roman" w:cs="Times New Roman"/>
                <w:b/>
                <w:sz w:val="24"/>
              </w:rPr>
            </w:pPr>
            <w:r w:rsidRPr="00281780">
              <w:rPr>
                <w:rFonts w:ascii="Times New Roman" w:hAnsi="Times New Roman" w:cs="Times New Roman"/>
                <w:b/>
                <w:sz w:val="24"/>
              </w:rPr>
              <w:t>I =</w:t>
            </w:r>
          </w:p>
        </w:tc>
        <w:tc>
          <w:tcPr>
            <w:tcW w:w="0" w:type="auto"/>
            <w:tcBorders>
              <w:left w:val="nil"/>
            </w:tcBorders>
            <w:vAlign w:val="center"/>
          </w:tcPr>
          <w:p w:rsidR="00450200" w:rsidRPr="00281780" w:rsidRDefault="00450200" w:rsidP="002101B3">
            <w:pPr>
              <w:jc w:val="center"/>
              <w:rPr>
                <w:rFonts w:ascii="Times New Roman" w:hAnsi="Times New Roman" w:cs="Times New Roman"/>
                <w:b/>
                <w:sz w:val="24"/>
              </w:rPr>
            </w:pPr>
            <w:r w:rsidRPr="00281780">
              <w:rPr>
                <w:rFonts w:ascii="Times New Roman" w:hAnsi="Times New Roman" w:cs="Times New Roman"/>
                <w:b/>
                <w:sz w:val="24"/>
              </w:rPr>
              <w:t>(6 / 100)</w:t>
            </w:r>
          </w:p>
        </w:tc>
      </w:tr>
      <w:tr w:rsidR="00450200" w:rsidRPr="00281780" w:rsidTr="00450200">
        <w:tc>
          <w:tcPr>
            <w:tcW w:w="0" w:type="auto"/>
            <w:vMerge/>
            <w:tcBorders>
              <w:top w:val="single" w:sz="4" w:space="0" w:color="000000"/>
              <w:bottom w:val="single" w:sz="4" w:space="0" w:color="000000"/>
              <w:right w:val="nil"/>
            </w:tcBorders>
          </w:tcPr>
          <w:p w:rsidR="00450200" w:rsidRPr="00281780" w:rsidRDefault="00450200" w:rsidP="002101B3">
            <w:pPr>
              <w:jc w:val="both"/>
              <w:rPr>
                <w:rFonts w:ascii="Times New Roman" w:hAnsi="Times New Roman" w:cs="Times New Roman"/>
                <w:b/>
                <w:sz w:val="24"/>
              </w:rPr>
            </w:pPr>
          </w:p>
        </w:tc>
        <w:tc>
          <w:tcPr>
            <w:tcW w:w="0" w:type="auto"/>
            <w:tcBorders>
              <w:left w:val="nil"/>
            </w:tcBorders>
            <w:vAlign w:val="center"/>
          </w:tcPr>
          <w:p w:rsidR="00450200" w:rsidRPr="00281780" w:rsidRDefault="00450200" w:rsidP="002101B3">
            <w:pPr>
              <w:jc w:val="center"/>
              <w:rPr>
                <w:rFonts w:ascii="Times New Roman" w:hAnsi="Times New Roman" w:cs="Times New Roman"/>
                <w:b/>
                <w:sz w:val="24"/>
              </w:rPr>
            </w:pPr>
            <w:r w:rsidRPr="00281780">
              <w:rPr>
                <w:rFonts w:ascii="Times New Roman" w:hAnsi="Times New Roman" w:cs="Times New Roman"/>
                <w:b/>
                <w:sz w:val="24"/>
              </w:rPr>
              <w:t>365</w:t>
            </w:r>
          </w:p>
        </w:tc>
      </w:tr>
    </w:tbl>
    <w:p w:rsidR="00E27300" w:rsidRPr="00281780" w:rsidRDefault="00E27300" w:rsidP="002101B3">
      <w:pPr>
        <w:jc w:val="both"/>
        <w:rPr>
          <w:rFonts w:ascii="Times New Roman" w:hAnsi="Times New Roman" w:cs="Times New Roman"/>
          <w:sz w:val="24"/>
        </w:rPr>
      </w:pPr>
    </w:p>
    <w:p w:rsidR="00450200" w:rsidRPr="00281780" w:rsidRDefault="00450200" w:rsidP="002101B3">
      <w:pPr>
        <w:jc w:val="both"/>
        <w:rPr>
          <w:rFonts w:ascii="Times New Roman" w:hAnsi="Times New Roman" w:cs="Times New Roman"/>
          <w:sz w:val="24"/>
        </w:rPr>
      </w:pPr>
      <w:r w:rsidRPr="00281780">
        <w:rPr>
          <w:rFonts w:ascii="Times New Roman" w:hAnsi="Times New Roman" w:cs="Times New Roman"/>
          <w:sz w:val="24"/>
        </w:rPr>
        <w:t>N = Número de dias entre a data limite prevista para o pagamento e a data do efetivo pagamento</w:t>
      </w:r>
    </w:p>
    <w:p w:rsidR="00450200" w:rsidRPr="00281780" w:rsidRDefault="00450200" w:rsidP="002101B3">
      <w:pPr>
        <w:jc w:val="both"/>
        <w:rPr>
          <w:rFonts w:ascii="Times New Roman" w:hAnsi="Times New Roman" w:cs="Times New Roman"/>
          <w:sz w:val="24"/>
        </w:rPr>
      </w:pPr>
      <w:r w:rsidRPr="00281780">
        <w:rPr>
          <w:rFonts w:ascii="Times New Roman" w:hAnsi="Times New Roman" w:cs="Times New Roman"/>
          <w:sz w:val="24"/>
        </w:rPr>
        <w:t>VP = Valor da Parcela em atraso</w:t>
      </w:r>
    </w:p>
    <w:p w:rsidR="00450200" w:rsidRPr="00281780" w:rsidRDefault="00450200" w:rsidP="002101B3">
      <w:pPr>
        <w:pStyle w:val="BookparaMarcador"/>
        <w:numPr>
          <w:ilvl w:val="0"/>
          <w:numId w:val="0"/>
        </w:numPr>
        <w:rPr>
          <w:rFonts w:ascii="Times New Roman" w:hAnsi="Times New Roman"/>
          <w:sz w:val="24"/>
          <w:szCs w:val="24"/>
        </w:rPr>
      </w:pPr>
    </w:p>
    <w:p w:rsidR="00450200" w:rsidRPr="00281780" w:rsidRDefault="00450200" w:rsidP="00BF5B67">
      <w:pPr>
        <w:pStyle w:val="PargrafodaLista"/>
        <w:numPr>
          <w:ilvl w:val="0"/>
          <w:numId w:val="13"/>
        </w:numPr>
        <w:spacing w:after="120"/>
        <w:ind w:left="0" w:firstLine="0"/>
        <w:contextualSpacing w:val="0"/>
        <w:rPr>
          <w:rFonts w:ascii="Times New Roman" w:hAnsi="Times New Roman" w:cs="Times New Roman"/>
          <w:b/>
          <w:sz w:val="24"/>
          <w:u w:val="single"/>
        </w:rPr>
      </w:pPr>
      <w:r w:rsidRPr="00281780">
        <w:rPr>
          <w:rFonts w:ascii="Times New Roman" w:hAnsi="Times New Roman" w:cs="Times New Roman"/>
          <w:b/>
          <w:sz w:val="24"/>
          <w:u w:val="single"/>
        </w:rPr>
        <w:t>DAS INFRAÇÕES E DAS SANÇÕES ADMINISTRATIVAS</w:t>
      </w:r>
    </w:p>
    <w:p w:rsidR="00450200" w:rsidRPr="00281780" w:rsidRDefault="00450200" w:rsidP="00BF5B67">
      <w:pPr>
        <w:pStyle w:val="BookparaMarcador"/>
        <w:numPr>
          <w:ilvl w:val="1"/>
          <w:numId w:val="13"/>
        </w:numPr>
        <w:spacing w:after="0" w:line="276" w:lineRule="auto"/>
        <w:ind w:left="0" w:firstLine="0"/>
        <w:rPr>
          <w:rFonts w:ascii="Times New Roman" w:hAnsi="Times New Roman"/>
          <w:sz w:val="24"/>
          <w:szCs w:val="24"/>
        </w:rPr>
      </w:pPr>
      <w:r w:rsidRPr="00281780">
        <w:rPr>
          <w:rFonts w:ascii="Times New Roman" w:hAnsi="Times New Roman"/>
          <w:sz w:val="24"/>
          <w:szCs w:val="24"/>
        </w:rPr>
        <w:lastRenderedPageBreak/>
        <w:t xml:space="preserve">Comete infração administrativa, nos termos da Lei nº 10.520, de </w:t>
      </w:r>
      <w:proofErr w:type="gramStart"/>
      <w:r w:rsidRPr="00281780">
        <w:rPr>
          <w:rFonts w:ascii="Times New Roman" w:hAnsi="Times New Roman"/>
          <w:sz w:val="24"/>
          <w:szCs w:val="24"/>
        </w:rPr>
        <w:t>2002,  a</w:t>
      </w:r>
      <w:proofErr w:type="gramEnd"/>
      <w:r w:rsidRPr="00281780">
        <w:rPr>
          <w:rFonts w:ascii="Times New Roman" w:hAnsi="Times New Roman"/>
          <w:sz w:val="24"/>
          <w:szCs w:val="24"/>
        </w:rPr>
        <w:t xml:space="preserve"> licitante/Adjudicatária que, no decorrer da licitação:</w:t>
      </w:r>
    </w:p>
    <w:p w:rsidR="00450200" w:rsidRPr="00281780" w:rsidRDefault="00450200" w:rsidP="00BF5B67">
      <w:pPr>
        <w:pStyle w:val="BookMarcadonivel3"/>
        <w:numPr>
          <w:ilvl w:val="2"/>
          <w:numId w:val="13"/>
        </w:numPr>
        <w:spacing w:after="0" w:line="276" w:lineRule="auto"/>
        <w:ind w:left="0" w:firstLine="0"/>
        <w:rPr>
          <w:rFonts w:ascii="Times New Roman" w:hAnsi="Times New Roman"/>
          <w:sz w:val="24"/>
          <w:szCs w:val="24"/>
        </w:rPr>
      </w:pPr>
      <w:proofErr w:type="gramStart"/>
      <w:r w:rsidRPr="00281780">
        <w:rPr>
          <w:rFonts w:ascii="Times New Roman" w:hAnsi="Times New Roman"/>
          <w:sz w:val="24"/>
          <w:szCs w:val="24"/>
        </w:rPr>
        <w:t>Não A</w:t>
      </w:r>
      <w:r w:rsidRPr="00281780">
        <w:rPr>
          <w:rFonts w:ascii="Times New Roman" w:hAnsi="Times New Roman"/>
          <w:color w:val="000000"/>
          <w:sz w:val="24"/>
          <w:szCs w:val="24"/>
          <w:shd w:val="clear" w:color="auto" w:fill="FFFFFF"/>
        </w:rPr>
        <w:t>ssinar</w:t>
      </w:r>
      <w:proofErr w:type="gramEnd"/>
      <w:r w:rsidRPr="00281780">
        <w:rPr>
          <w:rFonts w:ascii="Times New Roman" w:hAnsi="Times New Roman"/>
          <w:color w:val="000000"/>
          <w:sz w:val="24"/>
          <w:szCs w:val="24"/>
          <w:shd w:val="clear" w:color="auto" w:fill="FFFFFF"/>
        </w:rPr>
        <w:t xml:space="preserve"> a ata de registro de preços quando convocado dentro do prazo de validade da proposta, não </w:t>
      </w:r>
      <w:r w:rsidRPr="00281780">
        <w:rPr>
          <w:rFonts w:ascii="Times New Roman" w:hAnsi="Times New Roman"/>
          <w:sz w:val="24"/>
          <w:szCs w:val="24"/>
        </w:rPr>
        <w:t>retirar a nota de empenho, ou não assinar o contrato, quando convocada dentro do prazo de validade da proposta;</w:t>
      </w:r>
    </w:p>
    <w:p w:rsidR="00450200" w:rsidRPr="00281780" w:rsidRDefault="00450200" w:rsidP="00BF5B67">
      <w:pPr>
        <w:pStyle w:val="BookMarcadonivel3"/>
        <w:numPr>
          <w:ilvl w:val="2"/>
          <w:numId w:val="13"/>
        </w:numPr>
        <w:spacing w:after="0" w:line="276" w:lineRule="auto"/>
        <w:ind w:left="0" w:firstLine="0"/>
        <w:rPr>
          <w:rFonts w:ascii="Times New Roman" w:hAnsi="Times New Roman"/>
          <w:sz w:val="24"/>
          <w:szCs w:val="24"/>
        </w:rPr>
      </w:pPr>
      <w:r w:rsidRPr="00281780">
        <w:rPr>
          <w:rFonts w:ascii="Times New Roman" w:hAnsi="Times New Roman"/>
          <w:sz w:val="24"/>
          <w:szCs w:val="24"/>
        </w:rPr>
        <w:t>Apresentar documentação falsa;</w:t>
      </w:r>
    </w:p>
    <w:p w:rsidR="00450200" w:rsidRPr="00281780" w:rsidRDefault="00450200" w:rsidP="00BF5B67">
      <w:pPr>
        <w:pStyle w:val="BookMarcadonivel3"/>
        <w:numPr>
          <w:ilvl w:val="2"/>
          <w:numId w:val="13"/>
        </w:numPr>
        <w:spacing w:after="0" w:line="276" w:lineRule="auto"/>
        <w:ind w:left="0" w:firstLine="0"/>
        <w:rPr>
          <w:rFonts w:ascii="Times New Roman" w:hAnsi="Times New Roman"/>
          <w:sz w:val="24"/>
          <w:szCs w:val="24"/>
        </w:rPr>
      </w:pPr>
      <w:r w:rsidRPr="00281780">
        <w:rPr>
          <w:rFonts w:ascii="Times New Roman" w:hAnsi="Times New Roman"/>
          <w:sz w:val="24"/>
          <w:szCs w:val="24"/>
        </w:rPr>
        <w:t>Deixar de entregar os documentos exigidos no certame;</w:t>
      </w:r>
    </w:p>
    <w:p w:rsidR="00450200" w:rsidRPr="00281780" w:rsidRDefault="00450200" w:rsidP="00BF5B67">
      <w:pPr>
        <w:pStyle w:val="BookMarcadonivel3"/>
        <w:numPr>
          <w:ilvl w:val="2"/>
          <w:numId w:val="13"/>
        </w:numPr>
        <w:spacing w:after="0" w:line="276" w:lineRule="auto"/>
        <w:ind w:left="0" w:firstLine="0"/>
        <w:rPr>
          <w:rFonts w:ascii="Times New Roman" w:hAnsi="Times New Roman"/>
          <w:sz w:val="24"/>
          <w:szCs w:val="24"/>
        </w:rPr>
      </w:pPr>
      <w:r w:rsidRPr="00281780">
        <w:rPr>
          <w:rFonts w:ascii="Times New Roman" w:hAnsi="Times New Roman"/>
          <w:sz w:val="24"/>
          <w:szCs w:val="24"/>
        </w:rPr>
        <w:t>Não mantiver a sua proposta dentro de prazo de validade;</w:t>
      </w:r>
    </w:p>
    <w:p w:rsidR="00450200" w:rsidRPr="00281780" w:rsidRDefault="00450200" w:rsidP="00BF5B67">
      <w:pPr>
        <w:pStyle w:val="BookMarcadonivel3"/>
        <w:numPr>
          <w:ilvl w:val="2"/>
          <w:numId w:val="13"/>
        </w:numPr>
        <w:spacing w:after="0" w:line="276" w:lineRule="auto"/>
        <w:ind w:left="0" w:firstLine="0"/>
        <w:rPr>
          <w:rFonts w:ascii="Times New Roman" w:hAnsi="Times New Roman"/>
          <w:sz w:val="24"/>
          <w:szCs w:val="24"/>
        </w:rPr>
      </w:pPr>
      <w:r w:rsidRPr="00281780">
        <w:rPr>
          <w:rFonts w:ascii="Times New Roman" w:hAnsi="Times New Roman"/>
          <w:sz w:val="24"/>
          <w:szCs w:val="24"/>
        </w:rPr>
        <w:t>Comportar-se de modo inidôneo;</w:t>
      </w:r>
    </w:p>
    <w:p w:rsidR="00450200" w:rsidRPr="00281780" w:rsidRDefault="00450200" w:rsidP="00BF5B67">
      <w:pPr>
        <w:pStyle w:val="BookMarcadonivel3"/>
        <w:numPr>
          <w:ilvl w:val="2"/>
          <w:numId w:val="13"/>
        </w:numPr>
        <w:spacing w:after="0" w:line="276" w:lineRule="auto"/>
        <w:ind w:left="0" w:firstLine="0"/>
        <w:rPr>
          <w:rFonts w:ascii="Times New Roman" w:hAnsi="Times New Roman"/>
          <w:sz w:val="24"/>
          <w:szCs w:val="24"/>
        </w:rPr>
      </w:pPr>
      <w:r w:rsidRPr="00281780">
        <w:rPr>
          <w:rFonts w:ascii="Times New Roman" w:hAnsi="Times New Roman"/>
          <w:sz w:val="24"/>
          <w:szCs w:val="24"/>
        </w:rPr>
        <w:t>Cometer fraude fiscal;</w:t>
      </w:r>
    </w:p>
    <w:p w:rsidR="00450200" w:rsidRPr="00281780" w:rsidRDefault="00450200" w:rsidP="00BF5B67">
      <w:pPr>
        <w:pStyle w:val="BookMarcadonivel3"/>
        <w:numPr>
          <w:ilvl w:val="2"/>
          <w:numId w:val="13"/>
        </w:numPr>
        <w:spacing w:after="0" w:line="276" w:lineRule="auto"/>
        <w:ind w:left="0" w:firstLine="0"/>
        <w:rPr>
          <w:rFonts w:ascii="Times New Roman" w:hAnsi="Times New Roman"/>
          <w:sz w:val="24"/>
          <w:szCs w:val="24"/>
        </w:rPr>
      </w:pPr>
      <w:r w:rsidRPr="00281780">
        <w:rPr>
          <w:rFonts w:ascii="Times New Roman" w:hAnsi="Times New Roman"/>
          <w:sz w:val="24"/>
          <w:szCs w:val="24"/>
        </w:rPr>
        <w:t>Fizer declaração falsa;</w:t>
      </w:r>
    </w:p>
    <w:p w:rsidR="00450200" w:rsidRPr="00281780" w:rsidRDefault="00450200" w:rsidP="00BF5B67">
      <w:pPr>
        <w:pStyle w:val="BookMarcadonivel3"/>
        <w:numPr>
          <w:ilvl w:val="2"/>
          <w:numId w:val="13"/>
        </w:numPr>
        <w:spacing w:after="0" w:line="276" w:lineRule="auto"/>
        <w:ind w:left="0" w:firstLine="0"/>
        <w:rPr>
          <w:rFonts w:ascii="Times New Roman" w:hAnsi="Times New Roman"/>
          <w:sz w:val="24"/>
          <w:szCs w:val="24"/>
        </w:rPr>
      </w:pPr>
      <w:r w:rsidRPr="00281780">
        <w:rPr>
          <w:rFonts w:ascii="Times New Roman" w:hAnsi="Times New Roman"/>
          <w:sz w:val="24"/>
          <w:szCs w:val="24"/>
        </w:rPr>
        <w:t>Ensejar o retardamento da execução do certame.</w:t>
      </w:r>
    </w:p>
    <w:p w:rsidR="00450200" w:rsidRPr="00281780" w:rsidRDefault="00450200" w:rsidP="00BF5B67">
      <w:pPr>
        <w:pStyle w:val="BookparaMarcador"/>
        <w:numPr>
          <w:ilvl w:val="1"/>
          <w:numId w:val="13"/>
        </w:numPr>
        <w:spacing w:after="0" w:line="276" w:lineRule="auto"/>
        <w:ind w:left="0" w:firstLine="0"/>
        <w:rPr>
          <w:rFonts w:ascii="Times New Roman" w:hAnsi="Times New Roman"/>
          <w:sz w:val="24"/>
          <w:szCs w:val="24"/>
        </w:rPr>
      </w:pPr>
      <w:r w:rsidRPr="00281780">
        <w:rPr>
          <w:rFonts w:ascii="Times New Roman" w:hAnsi="Times New Roman"/>
          <w:sz w:val="24"/>
          <w:szCs w:val="24"/>
        </w:rPr>
        <w:t>A licitante/Adjudicatária que cometer qualquer das infrações discriminadas no subitem anterior ficará sujeita, sem prejuízo da responsabilidade civil e criminal, às seguintes sanções:</w:t>
      </w:r>
    </w:p>
    <w:p w:rsidR="00450200" w:rsidRPr="00281780" w:rsidRDefault="00450200" w:rsidP="00E27300">
      <w:pPr>
        <w:numPr>
          <w:ilvl w:val="0"/>
          <w:numId w:val="6"/>
        </w:numPr>
        <w:spacing w:line="276" w:lineRule="auto"/>
        <w:ind w:left="0"/>
        <w:jc w:val="both"/>
        <w:rPr>
          <w:rFonts w:ascii="Times New Roman" w:hAnsi="Times New Roman" w:cs="Times New Roman"/>
          <w:sz w:val="24"/>
        </w:rPr>
      </w:pPr>
      <w:r w:rsidRPr="00281780">
        <w:rPr>
          <w:rFonts w:ascii="Times New Roman" w:hAnsi="Times New Roman" w:cs="Times New Roman"/>
          <w:sz w:val="24"/>
        </w:rPr>
        <w:t>Multa de até 10</w:t>
      </w:r>
      <w:r w:rsidRPr="00281780">
        <w:rPr>
          <w:rFonts w:ascii="Times New Roman" w:hAnsi="Times New Roman" w:cs="Times New Roman"/>
          <w:b/>
          <w:bCs/>
          <w:sz w:val="24"/>
        </w:rPr>
        <w:t>% (dez por cento)</w:t>
      </w:r>
      <w:r w:rsidRPr="00281780">
        <w:rPr>
          <w:rFonts w:ascii="Times New Roman" w:hAnsi="Times New Roman" w:cs="Times New Roman"/>
          <w:sz w:val="24"/>
        </w:rPr>
        <w:t xml:space="preserve"> sobre o valor estimado </w:t>
      </w:r>
      <w:proofErr w:type="gramStart"/>
      <w:r w:rsidRPr="00281780">
        <w:rPr>
          <w:rFonts w:ascii="Times New Roman" w:hAnsi="Times New Roman" w:cs="Times New Roman"/>
          <w:sz w:val="24"/>
        </w:rPr>
        <w:t>do(</w:t>
      </w:r>
      <w:proofErr w:type="gramEnd"/>
      <w:r w:rsidRPr="00281780">
        <w:rPr>
          <w:rFonts w:ascii="Times New Roman" w:hAnsi="Times New Roman" w:cs="Times New Roman"/>
          <w:sz w:val="24"/>
        </w:rPr>
        <w:t>s) item(s) prejudicado(s) pela conduta do licitante;</w:t>
      </w:r>
    </w:p>
    <w:p w:rsidR="00450200" w:rsidRPr="00281780" w:rsidRDefault="00450200" w:rsidP="00E27300">
      <w:pPr>
        <w:numPr>
          <w:ilvl w:val="0"/>
          <w:numId w:val="6"/>
        </w:numPr>
        <w:spacing w:line="276" w:lineRule="auto"/>
        <w:ind w:left="0"/>
        <w:jc w:val="both"/>
        <w:rPr>
          <w:rFonts w:ascii="Times New Roman" w:hAnsi="Times New Roman" w:cs="Times New Roman"/>
          <w:sz w:val="24"/>
        </w:rPr>
      </w:pPr>
      <w:r w:rsidRPr="00281780">
        <w:rPr>
          <w:rFonts w:ascii="Times New Roman" w:hAnsi="Times New Roman" w:cs="Times New Roman"/>
          <w:sz w:val="24"/>
        </w:rPr>
        <w:t xml:space="preserve">Impedimento de licitar e de contratar com o </w:t>
      </w:r>
      <w:r w:rsidRPr="00281780">
        <w:rPr>
          <w:rFonts w:ascii="Times New Roman" w:hAnsi="Times New Roman" w:cs="Times New Roman"/>
          <w:b/>
          <w:sz w:val="24"/>
          <w:lang w:eastAsia="ar-SA"/>
        </w:rPr>
        <w:t>Prefeitura do Município de Guaíra</w:t>
      </w:r>
      <w:r w:rsidRPr="00281780">
        <w:rPr>
          <w:rFonts w:ascii="Times New Roman" w:hAnsi="Times New Roman" w:cs="Times New Roman"/>
          <w:sz w:val="24"/>
        </w:rPr>
        <w:t>, pelo prazo de até cinco anos;</w:t>
      </w:r>
    </w:p>
    <w:p w:rsidR="00450200" w:rsidRPr="00281780" w:rsidRDefault="00450200" w:rsidP="00BF5B67">
      <w:pPr>
        <w:pStyle w:val="PargrafodaLista"/>
        <w:numPr>
          <w:ilvl w:val="2"/>
          <w:numId w:val="13"/>
        </w:numPr>
        <w:spacing w:line="276" w:lineRule="auto"/>
        <w:ind w:left="0" w:firstLine="0"/>
        <w:contextualSpacing w:val="0"/>
        <w:jc w:val="both"/>
        <w:rPr>
          <w:rFonts w:ascii="Times New Roman" w:hAnsi="Times New Roman" w:cs="Times New Roman"/>
          <w:sz w:val="24"/>
        </w:rPr>
      </w:pPr>
      <w:r w:rsidRPr="00281780">
        <w:rPr>
          <w:rFonts w:ascii="Times New Roman" w:hAnsi="Times New Roman" w:cs="Times New Roman"/>
          <w:sz w:val="24"/>
        </w:rPr>
        <w:t>A penalidade de multa pode ser aplicada cumulativamente com as demais sanções.</w:t>
      </w:r>
    </w:p>
    <w:p w:rsidR="00450200" w:rsidRPr="00281780" w:rsidRDefault="00450200" w:rsidP="00BF5B67">
      <w:pPr>
        <w:pStyle w:val="PargrafodaLista"/>
        <w:numPr>
          <w:ilvl w:val="2"/>
          <w:numId w:val="13"/>
        </w:numPr>
        <w:spacing w:line="276" w:lineRule="auto"/>
        <w:ind w:left="0" w:firstLine="0"/>
        <w:contextualSpacing w:val="0"/>
        <w:jc w:val="both"/>
        <w:rPr>
          <w:rFonts w:ascii="Times New Roman" w:hAnsi="Times New Roman" w:cs="Times New Roman"/>
          <w:sz w:val="24"/>
        </w:rPr>
      </w:pPr>
      <w:proofErr w:type="gramStart"/>
      <w:r w:rsidRPr="00281780">
        <w:rPr>
          <w:rFonts w:ascii="Times New Roman" w:hAnsi="Times New Roman" w:cs="Times New Roman"/>
          <w:sz w:val="24"/>
        </w:rPr>
        <w:t>As  infrações</w:t>
      </w:r>
      <w:proofErr w:type="gramEnd"/>
      <w:r w:rsidRPr="00281780">
        <w:rPr>
          <w:rFonts w:ascii="Times New Roman" w:hAnsi="Times New Roman" w:cs="Times New Roman"/>
          <w:sz w:val="24"/>
        </w:rPr>
        <w:t xml:space="preserve"> e sanções relativas a atos praticados no decorrer da contratação estão previstas  no instrumento de Contrato.</w:t>
      </w:r>
    </w:p>
    <w:p w:rsidR="00450200" w:rsidRPr="00281780" w:rsidRDefault="00450200" w:rsidP="00BF5B67">
      <w:pPr>
        <w:pStyle w:val="BookparaMarcador"/>
        <w:numPr>
          <w:ilvl w:val="1"/>
          <w:numId w:val="13"/>
        </w:numPr>
        <w:spacing w:after="0" w:line="276" w:lineRule="auto"/>
        <w:ind w:left="0" w:firstLine="0"/>
        <w:rPr>
          <w:rFonts w:ascii="Times New Roman" w:hAnsi="Times New Roman"/>
          <w:sz w:val="24"/>
          <w:szCs w:val="24"/>
        </w:rPr>
      </w:pPr>
      <w:r w:rsidRPr="00281780">
        <w:rPr>
          <w:rFonts w:ascii="Times New Roman" w:hAnsi="Times New Roman"/>
          <w:sz w:val="24"/>
          <w:szCs w:val="24"/>
        </w:rPr>
        <w:t>Também ficam sujeitas às penalidades de suspensão de licitar e impedimento de contratar e de declaração de inidoneidade, previstas no subitem anterior, as empresas ou profissionais que, em razão do contrato decorrente desta licitação:</w:t>
      </w:r>
    </w:p>
    <w:p w:rsidR="00450200" w:rsidRPr="00281780" w:rsidRDefault="00450200" w:rsidP="00BF5B67">
      <w:pPr>
        <w:pStyle w:val="BookMarcadonivel3"/>
        <w:numPr>
          <w:ilvl w:val="2"/>
          <w:numId w:val="13"/>
        </w:numPr>
        <w:spacing w:after="0" w:line="276" w:lineRule="auto"/>
        <w:ind w:left="0" w:firstLine="0"/>
        <w:rPr>
          <w:rFonts w:ascii="Times New Roman" w:hAnsi="Times New Roman"/>
          <w:sz w:val="24"/>
          <w:szCs w:val="24"/>
        </w:rPr>
      </w:pPr>
      <w:proofErr w:type="gramStart"/>
      <w:r w:rsidRPr="00281780">
        <w:rPr>
          <w:rFonts w:ascii="Times New Roman" w:hAnsi="Times New Roman"/>
          <w:sz w:val="24"/>
          <w:szCs w:val="24"/>
        </w:rPr>
        <w:t>tenham</w:t>
      </w:r>
      <w:proofErr w:type="gramEnd"/>
      <w:r w:rsidRPr="00281780">
        <w:rPr>
          <w:rFonts w:ascii="Times New Roman" w:hAnsi="Times New Roman"/>
          <w:sz w:val="24"/>
          <w:szCs w:val="24"/>
        </w:rPr>
        <w:t xml:space="preserve"> sofrido condenações definitivas por praticarem, por meio dolosos, fraude fiscal no recolhimento de tributos;</w:t>
      </w:r>
    </w:p>
    <w:p w:rsidR="00450200" w:rsidRPr="00281780" w:rsidRDefault="00450200" w:rsidP="00BF5B67">
      <w:pPr>
        <w:pStyle w:val="BookMarcadonivel3"/>
        <w:numPr>
          <w:ilvl w:val="2"/>
          <w:numId w:val="13"/>
        </w:numPr>
        <w:spacing w:after="0" w:line="276" w:lineRule="auto"/>
        <w:ind w:left="0" w:firstLine="0"/>
        <w:rPr>
          <w:rFonts w:ascii="Times New Roman" w:hAnsi="Times New Roman"/>
          <w:sz w:val="24"/>
          <w:szCs w:val="24"/>
        </w:rPr>
      </w:pPr>
      <w:proofErr w:type="gramStart"/>
      <w:r w:rsidRPr="00281780">
        <w:rPr>
          <w:rFonts w:ascii="Times New Roman" w:hAnsi="Times New Roman"/>
          <w:sz w:val="24"/>
          <w:szCs w:val="24"/>
        </w:rPr>
        <w:t>tenham</w:t>
      </w:r>
      <w:proofErr w:type="gramEnd"/>
      <w:r w:rsidRPr="00281780">
        <w:rPr>
          <w:rFonts w:ascii="Times New Roman" w:hAnsi="Times New Roman"/>
          <w:sz w:val="24"/>
          <w:szCs w:val="24"/>
        </w:rPr>
        <w:t xml:space="preserve"> praticado atos ilícitos visando a frustrar os objetivos da licitação;</w:t>
      </w:r>
    </w:p>
    <w:p w:rsidR="00450200" w:rsidRPr="00281780" w:rsidRDefault="00450200" w:rsidP="00BF5B67">
      <w:pPr>
        <w:pStyle w:val="BookMarcadonivel3"/>
        <w:numPr>
          <w:ilvl w:val="2"/>
          <w:numId w:val="13"/>
        </w:numPr>
        <w:spacing w:after="0" w:line="276" w:lineRule="auto"/>
        <w:ind w:left="0" w:firstLine="0"/>
        <w:rPr>
          <w:rFonts w:ascii="Times New Roman" w:hAnsi="Times New Roman"/>
          <w:sz w:val="24"/>
          <w:szCs w:val="24"/>
        </w:rPr>
      </w:pPr>
      <w:proofErr w:type="gramStart"/>
      <w:r w:rsidRPr="00281780">
        <w:rPr>
          <w:rFonts w:ascii="Times New Roman" w:hAnsi="Times New Roman"/>
          <w:sz w:val="24"/>
          <w:szCs w:val="24"/>
        </w:rPr>
        <w:t>demonstrem</w:t>
      </w:r>
      <w:proofErr w:type="gramEnd"/>
      <w:r w:rsidRPr="00281780">
        <w:rPr>
          <w:rFonts w:ascii="Times New Roman" w:hAnsi="Times New Roman"/>
          <w:sz w:val="24"/>
          <w:szCs w:val="24"/>
        </w:rPr>
        <w:t xml:space="preserve"> não possuir idoneidade para contratar com a Administração em virtude de atos ilícitos praticados.</w:t>
      </w:r>
    </w:p>
    <w:p w:rsidR="00450200" w:rsidRPr="00281780" w:rsidRDefault="00450200" w:rsidP="00BF5B67">
      <w:pPr>
        <w:pStyle w:val="BookparaMarcador"/>
        <w:numPr>
          <w:ilvl w:val="1"/>
          <w:numId w:val="13"/>
        </w:numPr>
        <w:spacing w:after="0" w:line="276" w:lineRule="auto"/>
        <w:ind w:left="0" w:firstLine="0"/>
        <w:rPr>
          <w:rFonts w:ascii="Times New Roman" w:hAnsi="Times New Roman"/>
          <w:sz w:val="24"/>
          <w:szCs w:val="24"/>
        </w:rPr>
      </w:pPr>
      <w:r w:rsidRPr="00281780">
        <w:rPr>
          <w:rFonts w:ascii="Times New Roman" w:hAnsi="Times New Roman"/>
          <w:sz w:val="24"/>
          <w:szCs w:val="24"/>
        </w:rPr>
        <w:t>A aplicação de qualquer das penalidades previstas realizar-se-á em processo administrativo que assegurará o contraditório e a ampla defesa, observando-se o procedimento previsto na Lei nº 8.666, de 1993.</w:t>
      </w:r>
    </w:p>
    <w:p w:rsidR="00450200" w:rsidRPr="00281780" w:rsidRDefault="00450200" w:rsidP="00BF5B67">
      <w:pPr>
        <w:pStyle w:val="BookparaMarcador"/>
        <w:numPr>
          <w:ilvl w:val="1"/>
          <w:numId w:val="13"/>
        </w:numPr>
        <w:spacing w:after="0" w:line="276" w:lineRule="auto"/>
        <w:ind w:left="0" w:firstLine="0"/>
        <w:rPr>
          <w:rFonts w:ascii="Times New Roman" w:hAnsi="Times New Roman"/>
          <w:sz w:val="24"/>
          <w:szCs w:val="24"/>
        </w:rPr>
      </w:pPr>
      <w:r w:rsidRPr="00281780">
        <w:rPr>
          <w:rFonts w:ascii="Times New Roman" w:hAnsi="Times New Roman"/>
          <w:sz w:val="24"/>
          <w:szCs w:val="24"/>
        </w:rPr>
        <w:t>A autoridade competente, na aplicação das sanções, levará em consideração a gravidade da conduta do infrator, o caráter educativo da pena, bem como o dano causado à Autarquia Municipal, observado o princípio da proporcionalidade.</w:t>
      </w:r>
    </w:p>
    <w:p w:rsidR="00450200" w:rsidRPr="00281780" w:rsidRDefault="00450200" w:rsidP="00BF5B67">
      <w:pPr>
        <w:pStyle w:val="BookparaMarcador"/>
        <w:numPr>
          <w:ilvl w:val="1"/>
          <w:numId w:val="13"/>
        </w:numPr>
        <w:spacing w:after="0" w:line="276" w:lineRule="auto"/>
        <w:ind w:left="0" w:firstLine="0"/>
        <w:rPr>
          <w:rFonts w:ascii="Times New Roman" w:hAnsi="Times New Roman"/>
          <w:sz w:val="24"/>
          <w:szCs w:val="24"/>
        </w:rPr>
      </w:pPr>
      <w:r w:rsidRPr="00281780">
        <w:rPr>
          <w:rFonts w:ascii="Times New Roman" w:hAnsi="Times New Roman"/>
          <w:sz w:val="24"/>
          <w:szCs w:val="24"/>
        </w:rPr>
        <w:t xml:space="preserve">As multas serão recolhidas em </w:t>
      </w:r>
      <w:proofErr w:type="gramStart"/>
      <w:r w:rsidRPr="00281780">
        <w:rPr>
          <w:rFonts w:ascii="Times New Roman" w:hAnsi="Times New Roman"/>
          <w:sz w:val="24"/>
          <w:szCs w:val="24"/>
        </w:rPr>
        <w:t>favor  do</w:t>
      </w:r>
      <w:proofErr w:type="gramEnd"/>
      <w:r w:rsidRPr="00281780">
        <w:rPr>
          <w:rFonts w:ascii="Times New Roman" w:hAnsi="Times New Roman"/>
          <w:sz w:val="24"/>
          <w:szCs w:val="24"/>
        </w:rPr>
        <w:t xml:space="preserve"> Departamento de Esgoto e Água de Guaíra, no prazo máximo de 05 (cinco) dias, a contar da data do recebimento da comunicação enviada pela autoridade competente, ou, quando for o caso, inscritas na Dívida Ativa e cobradas judicialmente.</w:t>
      </w:r>
    </w:p>
    <w:p w:rsidR="00450200" w:rsidRPr="00281780" w:rsidRDefault="00450200" w:rsidP="00BF5B67">
      <w:pPr>
        <w:pStyle w:val="BookparaMarcador"/>
        <w:numPr>
          <w:ilvl w:val="1"/>
          <w:numId w:val="13"/>
        </w:numPr>
        <w:spacing w:after="0" w:line="276" w:lineRule="auto"/>
        <w:ind w:left="0" w:firstLine="0"/>
        <w:rPr>
          <w:rFonts w:ascii="Times New Roman" w:hAnsi="Times New Roman"/>
          <w:sz w:val="24"/>
          <w:szCs w:val="24"/>
        </w:rPr>
      </w:pPr>
      <w:r w:rsidRPr="00281780">
        <w:rPr>
          <w:rFonts w:ascii="Times New Roman" w:hAnsi="Times New Roman"/>
          <w:sz w:val="24"/>
          <w:szCs w:val="24"/>
        </w:rPr>
        <w:t>As sanções aqui previstas são independentes entre si, podendo ser aplicadas isoladas ou, no caso das multas, cumulativamente, sem prejuízo de outras medidas cabíveis.</w:t>
      </w:r>
    </w:p>
    <w:p w:rsidR="00450200" w:rsidRPr="00281780" w:rsidRDefault="00450200" w:rsidP="00E27300">
      <w:pPr>
        <w:pStyle w:val="BookparaMarcador"/>
        <w:numPr>
          <w:ilvl w:val="0"/>
          <w:numId w:val="0"/>
        </w:numPr>
        <w:spacing w:after="0" w:line="276" w:lineRule="auto"/>
        <w:rPr>
          <w:rFonts w:ascii="Times New Roman" w:hAnsi="Times New Roman"/>
          <w:sz w:val="24"/>
          <w:szCs w:val="24"/>
        </w:rPr>
      </w:pPr>
    </w:p>
    <w:p w:rsidR="009012BB" w:rsidRPr="00281780" w:rsidRDefault="009012BB" w:rsidP="001627BB">
      <w:pPr>
        <w:pStyle w:val="BookparaMarcador"/>
        <w:numPr>
          <w:ilvl w:val="0"/>
          <w:numId w:val="13"/>
        </w:numPr>
        <w:spacing w:after="0"/>
        <w:rPr>
          <w:rFonts w:ascii="Times New Roman" w:hAnsi="Times New Roman"/>
          <w:sz w:val="24"/>
          <w:szCs w:val="24"/>
        </w:rPr>
      </w:pPr>
      <w:r w:rsidRPr="00281780">
        <w:rPr>
          <w:rFonts w:ascii="Times New Roman" w:hAnsi="Times New Roman"/>
          <w:b/>
          <w:color w:val="auto"/>
          <w:sz w:val="24"/>
          <w:szCs w:val="24"/>
          <w:u w:val="single"/>
        </w:rPr>
        <w:lastRenderedPageBreak/>
        <w:t>DA IMPUGNAÇÃO DO EDITAL</w:t>
      </w:r>
    </w:p>
    <w:p w:rsidR="009012BB" w:rsidRPr="00281780" w:rsidRDefault="009012BB" w:rsidP="001627BB">
      <w:pPr>
        <w:pStyle w:val="BookparaMarcador"/>
        <w:numPr>
          <w:ilvl w:val="1"/>
          <w:numId w:val="13"/>
        </w:numPr>
        <w:spacing w:after="0"/>
        <w:rPr>
          <w:rFonts w:ascii="Times New Roman" w:hAnsi="Times New Roman"/>
          <w:sz w:val="24"/>
          <w:szCs w:val="24"/>
        </w:rPr>
      </w:pPr>
      <w:r w:rsidRPr="00281780">
        <w:rPr>
          <w:rFonts w:ascii="Times New Roman" w:hAnsi="Times New Roman"/>
          <w:sz w:val="24"/>
          <w:szCs w:val="24"/>
        </w:rPr>
        <w:t xml:space="preserve">Até 03 (três) dias úteis antes da data fixada para a Abertura da Sessão Pública, qualquer pessoa poderá impugnar o ato convocatório do Pregão, através de campo específico da Plataforma Licita Mais Brasil, ou dirigindo-se ao </w:t>
      </w:r>
      <w:proofErr w:type="spellStart"/>
      <w:r w:rsidRPr="00281780">
        <w:rPr>
          <w:rFonts w:ascii="Times New Roman" w:hAnsi="Times New Roman"/>
          <w:sz w:val="24"/>
          <w:szCs w:val="24"/>
        </w:rPr>
        <w:t>Depto</w:t>
      </w:r>
      <w:proofErr w:type="spellEnd"/>
      <w:r w:rsidRPr="00281780">
        <w:rPr>
          <w:rFonts w:ascii="Times New Roman" w:hAnsi="Times New Roman"/>
          <w:sz w:val="24"/>
          <w:szCs w:val="24"/>
        </w:rPr>
        <w:t xml:space="preserve">. de Compras, sito à Av. Gabriel Garcia Leal, nº 676 - Bairro Maracá, na cidade de Guaíra/SP, das 8h às 16h, ou </w:t>
      </w:r>
      <w:r w:rsidRPr="00281780">
        <w:rPr>
          <w:rFonts w:ascii="Times New Roman" w:hAnsi="Times New Roman"/>
          <w:bCs/>
          <w:sz w:val="24"/>
          <w:szCs w:val="24"/>
        </w:rPr>
        <w:t xml:space="preserve">através do e-mail </w:t>
      </w:r>
      <w:hyperlink r:id="rId24" w:history="1">
        <w:r w:rsidRPr="00281780">
          <w:rPr>
            <w:rStyle w:val="Hyperlink"/>
            <w:rFonts w:ascii="Times New Roman" w:eastAsia="Calibri" w:hAnsi="Times New Roman"/>
            <w:bCs/>
            <w:sz w:val="24"/>
            <w:szCs w:val="24"/>
          </w:rPr>
          <w:t>pregoeiro@guaira.sp.gov.br</w:t>
        </w:r>
      </w:hyperlink>
      <w:r w:rsidRPr="00281780">
        <w:rPr>
          <w:rFonts w:ascii="Times New Roman" w:hAnsi="Times New Roman"/>
          <w:sz w:val="24"/>
          <w:szCs w:val="24"/>
        </w:rPr>
        <w:t>.</w:t>
      </w:r>
    </w:p>
    <w:p w:rsidR="009012BB" w:rsidRPr="00281780" w:rsidRDefault="009012BB" w:rsidP="001627BB">
      <w:pPr>
        <w:pStyle w:val="BookparaMarcador"/>
        <w:numPr>
          <w:ilvl w:val="2"/>
          <w:numId w:val="13"/>
        </w:numPr>
        <w:spacing w:after="0"/>
        <w:rPr>
          <w:rFonts w:ascii="Times New Roman" w:hAnsi="Times New Roman"/>
          <w:sz w:val="24"/>
          <w:szCs w:val="24"/>
        </w:rPr>
      </w:pPr>
      <w:r w:rsidRPr="00281780">
        <w:rPr>
          <w:rFonts w:ascii="Times New Roman" w:hAnsi="Times New Roman"/>
          <w:sz w:val="24"/>
          <w:szCs w:val="24"/>
        </w:rPr>
        <w:t xml:space="preserve">Caberá </w:t>
      </w:r>
      <w:proofErr w:type="gramStart"/>
      <w:r w:rsidRPr="00281780">
        <w:rPr>
          <w:rFonts w:ascii="Times New Roman" w:hAnsi="Times New Roman"/>
          <w:sz w:val="24"/>
          <w:szCs w:val="24"/>
        </w:rPr>
        <w:t>ao(</w:t>
      </w:r>
      <w:proofErr w:type="gramEnd"/>
      <w:r w:rsidRPr="00281780">
        <w:rPr>
          <w:rFonts w:ascii="Times New Roman" w:hAnsi="Times New Roman"/>
          <w:sz w:val="24"/>
          <w:szCs w:val="24"/>
        </w:rPr>
        <w:t>a) Pregoeiro(a) decidir sobre a petição no prazo de até 24 (vinte e quatro) horas.</w:t>
      </w:r>
    </w:p>
    <w:p w:rsidR="009012BB" w:rsidRPr="00281780" w:rsidRDefault="009012BB" w:rsidP="001627BB">
      <w:pPr>
        <w:pStyle w:val="BookparaMarcador"/>
        <w:numPr>
          <w:ilvl w:val="2"/>
          <w:numId w:val="13"/>
        </w:numPr>
        <w:spacing w:after="0"/>
        <w:rPr>
          <w:rFonts w:ascii="Times New Roman" w:hAnsi="Times New Roman"/>
          <w:sz w:val="24"/>
          <w:szCs w:val="24"/>
        </w:rPr>
      </w:pPr>
      <w:r w:rsidRPr="00281780">
        <w:rPr>
          <w:rFonts w:ascii="Times New Roman" w:hAnsi="Times New Roman"/>
          <w:sz w:val="24"/>
          <w:szCs w:val="24"/>
        </w:rPr>
        <w:t>Acolhida a Impugnação contra o Ato Convocatório, será designada nova data para a realização do Certame, observando-se as exigências quanto à divulgação das modificações no Edital.</w:t>
      </w:r>
    </w:p>
    <w:p w:rsidR="009012BB" w:rsidRPr="00281780" w:rsidRDefault="009012BB" w:rsidP="001627BB">
      <w:pPr>
        <w:pStyle w:val="BookparaMarcador"/>
        <w:numPr>
          <w:ilvl w:val="1"/>
          <w:numId w:val="13"/>
        </w:numPr>
        <w:spacing w:after="0"/>
        <w:rPr>
          <w:rFonts w:ascii="Times New Roman" w:hAnsi="Times New Roman"/>
          <w:sz w:val="24"/>
          <w:szCs w:val="24"/>
        </w:rPr>
      </w:pPr>
      <w:r w:rsidRPr="00281780">
        <w:rPr>
          <w:rFonts w:ascii="Times New Roman" w:hAnsi="Times New Roman"/>
          <w:sz w:val="24"/>
          <w:szCs w:val="24"/>
        </w:rPr>
        <w:t>Não serão conhecidas impugnações apresentadas fora do prazo legal e/ou subscritas por representante não habilitado legalmente ou não identificado no processo para responder pelo licitante.</w:t>
      </w:r>
    </w:p>
    <w:p w:rsidR="006F07B9" w:rsidRPr="00281780" w:rsidRDefault="006F07B9" w:rsidP="001627BB">
      <w:pPr>
        <w:pStyle w:val="BookparaMarcador"/>
        <w:numPr>
          <w:ilvl w:val="0"/>
          <w:numId w:val="0"/>
        </w:numPr>
        <w:spacing w:after="0"/>
        <w:ind w:left="360"/>
        <w:rPr>
          <w:rFonts w:ascii="Times New Roman" w:hAnsi="Times New Roman"/>
          <w:sz w:val="24"/>
          <w:szCs w:val="24"/>
        </w:rPr>
      </w:pPr>
    </w:p>
    <w:p w:rsidR="00450200" w:rsidRPr="00281780" w:rsidRDefault="009012BB" w:rsidP="001627BB">
      <w:pPr>
        <w:pStyle w:val="BookparaMarcador"/>
        <w:numPr>
          <w:ilvl w:val="0"/>
          <w:numId w:val="13"/>
        </w:numPr>
        <w:spacing w:after="0"/>
        <w:rPr>
          <w:rFonts w:ascii="Times New Roman" w:hAnsi="Times New Roman"/>
          <w:sz w:val="24"/>
          <w:szCs w:val="24"/>
        </w:rPr>
      </w:pPr>
      <w:r w:rsidRPr="00281780">
        <w:rPr>
          <w:rFonts w:ascii="Times New Roman" w:hAnsi="Times New Roman"/>
          <w:b/>
          <w:sz w:val="24"/>
          <w:szCs w:val="24"/>
          <w:u w:val="single"/>
        </w:rPr>
        <w:t>DAS DISPOSIÇÕES GERAIS</w:t>
      </w:r>
    </w:p>
    <w:p w:rsidR="00450200" w:rsidRPr="00281780" w:rsidRDefault="00450200" w:rsidP="001627BB">
      <w:pPr>
        <w:pStyle w:val="BookparaMarcador"/>
        <w:numPr>
          <w:ilvl w:val="1"/>
          <w:numId w:val="13"/>
        </w:numPr>
        <w:spacing w:after="0"/>
        <w:ind w:left="0" w:firstLine="0"/>
        <w:rPr>
          <w:rFonts w:ascii="Times New Roman" w:hAnsi="Times New Roman"/>
          <w:sz w:val="24"/>
          <w:szCs w:val="24"/>
        </w:rPr>
      </w:pPr>
      <w:r w:rsidRPr="00281780">
        <w:rPr>
          <w:rFonts w:ascii="Times New Roman" w:hAnsi="Times New Roman"/>
          <w:sz w:val="24"/>
          <w:szCs w:val="24"/>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450200" w:rsidRPr="00281780" w:rsidRDefault="00450200" w:rsidP="001627BB">
      <w:pPr>
        <w:pStyle w:val="BookparaMarcador"/>
        <w:numPr>
          <w:ilvl w:val="1"/>
          <w:numId w:val="13"/>
        </w:numPr>
        <w:spacing w:after="0"/>
        <w:ind w:left="0" w:firstLine="0"/>
        <w:rPr>
          <w:rFonts w:ascii="Times New Roman" w:hAnsi="Times New Roman"/>
          <w:sz w:val="24"/>
          <w:szCs w:val="24"/>
        </w:rPr>
      </w:pPr>
      <w:r w:rsidRPr="00281780">
        <w:rPr>
          <w:rFonts w:ascii="Times New Roman" w:hAnsi="Times New Roman"/>
          <w:sz w:val="24"/>
          <w:szCs w:val="24"/>
        </w:rPr>
        <w:t xml:space="preserve">Não havendo expediente ou ocorrendo qualquer fato superveniente que impeça a realização do certame na data marcada, a sessão será automaticamente transferida para o primeiro dia útil </w:t>
      </w:r>
      <w:proofErr w:type="spellStart"/>
      <w:r w:rsidRPr="00281780">
        <w:rPr>
          <w:rFonts w:ascii="Times New Roman" w:hAnsi="Times New Roman"/>
          <w:sz w:val="24"/>
          <w:szCs w:val="24"/>
        </w:rPr>
        <w:t>subseqüente</w:t>
      </w:r>
      <w:proofErr w:type="spellEnd"/>
      <w:r w:rsidRPr="00281780">
        <w:rPr>
          <w:rFonts w:ascii="Times New Roman" w:hAnsi="Times New Roman"/>
          <w:sz w:val="24"/>
          <w:szCs w:val="24"/>
        </w:rPr>
        <w:t>, no mesmo horário e local anteriormente estabelecido, desde que não haja comunicação do Pregoeiro em contrário.</w:t>
      </w:r>
    </w:p>
    <w:p w:rsidR="00450200" w:rsidRPr="00281780" w:rsidRDefault="00450200" w:rsidP="001627BB">
      <w:pPr>
        <w:pStyle w:val="BookparaMarcador"/>
        <w:numPr>
          <w:ilvl w:val="1"/>
          <w:numId w:val="13"/>
        </w:numPr>
        <w:spacing w:after="0"/>
        <w:ind w:left="0" w:firstLine="0"/>
        <w:rPr>
          <w:rFonts w:ascii="Times New Roman" w:hAnsi="Times New Roman"/>
          <w:sz w:val="24"/>
          <w:szCs w:val="24"/>
        </w:rPr>
      </w:pPr>
      <w:r w:rsidRPr="00281780">
        <w:rPr>
          <w:rFonts w:ascii="Times New Roman" w:hAnsi="Times New Roman"/>
          <w:sz w:val="24"/>
          <w:szCs w:val="24"/>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450200" w:rsidRPr="00281780" w:rsidRDefault="00450200" w:rsidP="001627BB">
      <w:pPr>
        <w:pStyle w:val="BookparaMarcador"/>
        <w:numPr>
          <w:ilvl w:val="1"/>
          <w:numId w:val="13"/>
        </w:numPr>
        <w:spacing w:after="0"/>
        <w:ind w:left="0" w:firstLine="0"/>
        <w:rPr>
          <w:rFonts w:ascii="Times New Roman" w:hAnsi="Times New Roman"/>
          <w:sz w:val="24"/>
          <w:szCs w:val="24"/>
        </w:rPr>
      </w:pPr>
      <w:r w:rsidRPr="00281780">
        <w:rPr>
          <w:rFonts w:ascii="Times New Roman" w:hAnsi="Times New Roman"/>
          <w:sz w:val="24"/>
          <w:szCs w:val="24"/>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450200" w:rsidRPr="00281780" w:rsidRDefault="00450200" w:rsidP="001627BB">
      <w:pPr>
        <w:pStyle w:val="BookparaMarcador"/>
        <w:numPr>
          <w:ilvl w:val="1"/>
          <w:numId w:val="13"/>
        </w:numPr>
        <w:spacing w:after="0"/>
        <w:ind w:left="0" w:firstLine="0"/>
        <w:rPr>
          <w:rFonts w:ascii="Times New Roman" w:hAnsi="Times New Roman"/>
          <w:b/>
          <w:sz w:val="24"/>
          <w:szCs w:val="24"/>
          <w:u w:val="single"/>
        </w:rPr>
      </w:pPr>
      <w:r w:rsidRPr="00281780">
        <w:rPr>
          <w:rFonts w:ascii="Times New Roman" w:hAnsi="Times New Roman"/>
          <w:b/>
          <w:sz w:val="24"/>
          <w:szCs w:val="24"/>
          <w:u w:val="single"/>
        </w:rPr>
        <w:t>A homologação do resultado desta licitação não implicará direito à contratação.</w:t>
      </w:r>
    </w:p>
    <w:p w:rsidR="00450200" w:rsidRPr="00281780" w:rsidRDefault="00450200" w:rsidP="001627BB">
      <w:pPr>
        <w:pStyle w:val="BookparaMarcador"/>
        <w:numPr>
          <w:ilvl w:val="1"/>
          <w:numId w:val="13"/>
        </w:numPr>
        <w:spacing w:after="0"/>
        <w:ind w:left="0" w:firstLine="0"/>
        <w:rPr>
          <w:rFonts w:ascii="Times New Roman" w:hAnsi="Times New Roman"/>
          <w:b/>
          <w:sz w:val="24"/>
          <w:szCs w:val="24"/>
          <w:u w:val="single"/>
        </w:rPr>
      </w:pPr>
      <w:r w:rsidRPr="00281780">
        <w:rPr>
          <w:rFonts w:ascii="Times New Roman" w:hAnsi="Times New Roman"/>
          <w:b/>
          <w:sz w:val="24"/>
          <w:szCs w:val="24"/>
          <w:u w:val="single"/>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450200" w:rsidRPr="00281780" w:rsidRDefault="00450200" w:rsidP="001627BB">
      <w:pPr>
        <w:pStyle w:val="BookparaMarcador"/>
        <w:numPr>
          <w:ilvl w:val="1"/>
          <w:numId w:val="13"/>
        </w:numPr>
        <w:spacing w:after="0"/>
        <w:ind w:left="0" w:firstLine="0"/>
        <w:rPr>
          <w:rFonts w:ascii="Times New Roman" w:hAnsi="Times New Roman"/>
          <w:sz w:val="24"/>
          <w:szCs w:val="24"/>
        </w:rPr>
      </w:pPr>
      <w:r w:rsidRPr="00281780">
        <w:rPr>
          <w:rFonts w:ascii="Times New Roman" w:hAnsi="Times New Roman"/>
          <w:sz w:val="24"/>
          <w:szCs w:val="24"/>
        </w:rPr>
        <w:t>Os licitantes assumem todos os custos de preparação e apresentação de suas propostas e a Autarquia Municipal não será, em nenhum caso, responsável por esses custos, independentemente da condução ou do resultado do processo licitatório.</w:t>
      </w:r>
    </w:p>
    <w:p w:rsidR="00450200" w:rsidRPr="00281780" w:rsidRDefault="00450200" w:rsidP="001627BB">
      <w:pPr>
        <w:pStyle w:val="BookparaMarcador"/>
        <w:numPr>
          <w:ilvl w:val="1"/>
          <w:numId w:val="13"/>
        </w:numPr>
        <w:spacing w:after="0"/>
        <w:ind w:left="0" w:firstLine="0"/>
        <w:rPr>
          <w:rFonts w:ascii="Times New Roman" w:hAnsi="Times New Roman"/>
          <w:sz w:val="24"/>
          <w:szCs w:val="24"/>
        </w:rPr>
      </w:pPr>
      <w:r w:rsidRPr="00281780">
        <w:rPr>
          <w:rFonts w:ascii="Times New Roman" w:hAnsi="Times New Roman"/>
          <w:sz w:val="24"/>
          <w:szCs w:val="24"/>
        </w:rPr>
        <w:t>Na contagem dos prazos estabelecidos neste Edital e seus Anexos, excluir-se-á o dia do início e incluir-se-á o do vencimento. Só se iniciam e vencem os prazos em dias de expediente na Autarquia Municipal.</w:t>
      </w:r>
    </w:p>
    <w:p w:rsidR="00450200" w:rsidRPr="00281780" w:rsidRDefault="00450200" w:rsidP="001627BB">
      <w:pPr>
        <w:pStyle w:val="BookparaMarcador"/>
        <w:numPr>
          <w:ilvl w:val="1"/>
          <w:numId w:val="13"/>
        </w:numPr>
        <w:spacing w:after="0"/>
        <w:ind w:left="0" w:firstLine="0"/>
        <w:rPr>
          <w:rFonts w:ascii="Times New Roman" w:hAnsi="Times New Roman"/>
          <w:sz w:val="24"/>
          <w:szCs w:val="24"/>
        </w:rPr>
      </w:pPr>
      <w:r w:rsidRPr="00281780">
        <w:rPr>
          <w:rFonts w:ascii="Times New Roman" w:hAnsi="Times New Roman"/>
          <w:sz w:val="24"/>
          <w:szCs w:val="24"/>
        </w:rPr>
        <w:t>O desatendimento de exigências formais não essenciais não importará o afastamento do licitante, desde que seja possível o aproveitamento do ato, observados os princípios da isonomia e do interesse público.</w:t>
      </w:r>
    </w:p>
    <w:p w:rsidR="00450200" w:rsidRPr="00281780" w:rsidRDefault="00450200" w:rsidP="001627BB">
      <w:pPr>
        <w:pStyle w:val="BookparaMarcador"/>
        <w:numPr>
          <w:ilvl w:val="1"/>
          <w:numId w:val="13"/>
        </w:numPr>
        <w:spacing w:after="0"/>
        <w:ind w:left="0" w:firstLine="0"/>
        <w:rPr>
          <w:rFonts w:ascii="Times New Roman" w:hAnsi="Times New Roman"/>
          <w:sz w:val="24"/>
          <w:szCs w:val="24"/>
        </w:rPr>
      </w:pPr>
      <w:r w:rsidRPr="00281780">
        <w:rPr>
          <w:rFonts w:ascii="Times New Roman" w:hAnsi="Times New Roman"/>
          <w:sz w:val="24"/>
          <w:szCs w:val="24"/>
        </w:rPr>
        <w:t>As normas que disciplinam este Pregão serão sempre interpretadas em favor da ampliação da disputa entre os interessados, desde que não comprometam o interesse da Autarquia Municipal, o princípio da isonomia, a finalidade e a segurança da contratação.</w:t>
      </w:r>
    </w:p>
    <w:p w:rsidR="00450200" w:rsidRPr="00281780" w:rsidRDefault="00450200" w:rsidP="001627BB">
      <w:pPr>
        <w:pStyle w:val="BookparaMarcador"/>
        <w:numPr>
          <w:ilvl w:val="1"/>
          <w:numId w:val="13"/>
        </w:numPr>
        <w:spacing w:after="0"/>
        <w:ind w:left="0" w:firstLine="0"/>
        <w:rPr>
          <w:rFonts w:ascii="Times New Roman" w:hAnsi="Times New Roman"/>
          <w:sz w:val="24"/>
          <w:szCs w:val="24"/>
        </w:rPr>
      </w:pPr>
      <w:r w:rsidRPr="00281780">
        <w:rPr>
          <w:rFonts w:ascii="Times New Roman" w:hAnsi="Times New Roman"/>
          <w:sz w:val="24"/>
          <w:szCs w:val="24"/>
        </w:rPr>
        <w:lastRenderedPageBreak/>
        <w:t>Em caso de divergência entre disposição do Edital e das demais peças que compõem o processo, prevalece a previsão do Edital.</w:t>
      </w:r>
    </w:p>
    <w:p w:rsidR="00450200" w:rsidRPr="00281780" w:rsidRDefault="00450200" w:rsidP="001627BB">
      <w:pPr>
        <w:pStyle w:val="BookparaMarcador"/>
        <w:numPr>
          <w:ilvl w:val="1"/>
          <w:numId w:val="13"/>
        </w:numPr>
        <w:spacing w:after="0"/>
        <w:ind w:left="0" w:firstLine="0"/>
        <w:rPr>
          <w:rFonts w:ascii="Times New Roman" w:hAnsi="Times New Roman"/>
          <w:sz w:val="24"/>
          <w:szCs w:val="24"/>
        </w:rPr>
      </w:pPr>
      <w:r w:rsidRPr="00281780">
        <w:rPr>
          <w:rFonts w:ascii="Times New Roman" w:hAnsi="Times New Roman"/>
          <w:sz w:val="24"/>
          <w:szCs w:val="24"/>
        </w:rPr>
        <w:t xml:space="preserve">O Edital e seus Anexos poderão ser lidos e/ou obtidos no órgão, situado na rua </w:t>
      </w:r>
      <w:r w:rsidR="009B43FC" w:rsidRPr="00281780">
        <w:rPr>
          <w:rFonts w:ascii="Times New Roman" w:hAnsi="Times New Roman"/>
          <w:sz w:val="24"/>
          <w:szCs w:val="24"/>
        </w:rPr>
        <w:t xml:space="preserve">Avenida Gabriel Garcia Leal, 676 – Bairro Maracá – Guaíra/SP, </w:t>
      </w:r>
      <w:r w:rsidRPr="00281780">
        <w:rPr>
          <w:rFonts w:ascii="Times New Roman" w:hAnsi="Times New Roman"/>
          <w:sz w:val="24"/>
          <w:szCs w:val="24"/>
        </w:rPr>
        <w:t xml:space="preserve">nos dias úteis, no horário das 10h00min às 16h00min. </w:t>
      </w:r>
    </w:p>
    <w:p w:rsidR="00450200" w:rsidRPr="00281780" w:rsidRDefault="00450200" w:rsidP="001627BB">
      <w:pPr>
        <w:pStyle w:val="BookMarcadonivel3"/>
        <w:numPr>
          <w:ilvl w:val="2"/>
          <w:numId w:val="13"/>
        </w:numPr>
        <w:spacing w:after="0"/>
        <w:ind w:left="0" w:firstLine="0"/>
        <w:rPr>
          <w:rFonts w:ascii="Times New Roman" w:hAnsi="Times New Roman"/>
          <w:sz w:val="24"/>
          <w:szCs w:val="24"/>
        </w:rPr>
      </w:pPr>
      <w:r w:rsidRPr="00281780">
        <w:rPr>
          <w:rFonts w:ascii="Times New Roman" w:hAnsi="Times New Roman"/>
          <w:sz w:val="24"/>
          <w:szCs w:val="24"/>
        </w:rPr>
        <w:t>O Edital também está disponibilizado, na íntegra, no endereço eletrônico</w:t>
      </w:r>
      <w:r w:rsidR="009B43FC" w:rsidRPr="00281780">
        <w:rPr>
          <w:rFonts w:ascii="Times New Roman" w:hAnsi="Times New Roman"/>
          <w:sz w:val="24"/>
          <w:szCs w:val="24"/>
        </w:rPr>
        <w:t xml:space="preserve"> </w:t>
      </w:r>
      <w:hyperlink r:id="rId25" w:history="1">
        <w:r w:rsidR="009B43FC" w:rsidRPr="00281780">
          <w:rPr>
            <w:rStyle w:val="Hyperlink"/>
            <w:rFonts w:ascii="Times New Roman" w:hAnsi="Times New Roman"/>
            <w:sz w:val="24"/>
            <w:szCs w:val="24"/>
          </w:rPr>
          <w:t>www.guaira.sp.gov.br/licitacoes</w:t>
        </w:r>
      </w:hyperlink>
      <w:r w:rsidR="009B43FC" w:rsidRPr="00281780">
        <w:rPr>
          <w:rFonts w:ascii="Times New Roman" w:hAnsi="Times New Roman"/>
          <w:sz w:val="24"/>
          <w:szCs w:val="24"/>
        </w:rPr>
        <w:t xml:space="preserve">. </w:t>
      </w:r>
    </w:p>
    <w:p w:rsidR="00450200" w:rsidRPr="00281780" w:rsidRDefault="00450200" w:rsidP="001627BB">
      <w:pPr>
        <w:pStyle w:val="BookparaMarcador"/>
        <w:numPr>
          <w:ilvl w:val="1"/>
          <w:numId w:val="13"/>
        </w:numPr>
        <w:spacing w:after="0"/>
        <w:ind w:left="0" w:firstLine="0"/>
        <w:rPr>
          <w:rFonts w:ascii="Times New Roman" w:hAnsi="Times New Roman"/>
          <w:sz w:val="24"/>
          <w:szCs w:val="24"/>
        </w:rPr>
      </w:pPr>
      <w:r w:rsidRPr="00281780">
        <w:rPr>
          <w:rFonts w:ascii="Times New Roman" w:hAnsi="Times New Roman"/>
          <w:sz w:val="24"/>
          <w:szCs w:val="24"/>
        </w:rPr>
        <w:t xml:space="preserve">Os autos do processo administrativo permanecerão com vista franqueada aos interessados no órgão, situado na rua </w:t>
      </w:r>
      <w:r w:rsidR="009B43FC" w:rsidRPr="00281780">
        <w:rPr>
          <w:rFonts w:ascii="Times New Roman" w:hAnsi="Times New Roman"/>
          <w:sz w:val="24"/>
          <w:szCs w:val="24"/>
        </w:rPr>
        <w:t>Avenida Gabriel Garcia Leal, 676 – Bairro Maracá – Guaíra/SP</w:t>
      </w:r>
      <w:r w:rsidRPr="00281780">
        <w:rPr>
          <w:rFonts w:ascii="Times New Roman" w:hAnsi="Times New Roman"/>
          <w:sz w:val="24"/>
          <w:szCs w:val="24"/>
        </w:rPr>
        <w:t>, nos dias úteis, no horário das 10h00min às 16h00min.</w:t>
      </w:r>
    </w:p>
    <w:p w:rsidR="00450200" w:rsidRPr="00281780" w:rsidRDefault="00450200" w:rsidP="001627BB">
      <w:pPr>
        <w:pStyle w:val="BookparaMarcador"/>
        <w:numPr>
          <w:ilvl w:val="1"/>
          <w:numId w:val="13"/>
        </w:numPr>
        <w:spacing w:after="0"/>
        <w:ind w:left="0" w:firstLine="0"/>
        <w:rPr>
          <w:rFonts w:ascii="Times New Roman" w:hAnsi="Times New Roman"/>
          <w:b/>
          <w:sz w:val="24"/>
          <w:szCs w:val="24"/>
          <w:u w:val="single"/>
          <w:shd w:val="clear" w:color="auto" w:fill="B3B3B3"/>
        </w:rPr>
      </w:pPr>
      <w:r w:rsidRPr="00281780">
        <w:rPr>
          <w:rFonts w:ascii="Times New Roman" w:hAnsi="Times New Roman"/>
          <w:sz w:val="24"/>
          <w:szCs w:val="24"/>
        </w:rPr>
        <w:t>Em caso de cobrança pelo fornecimento de cópia da íntegra do edital e de seus anexos, o valor se limitará ao custo efetivo da reprodução gráfica de tais documentos, nos termos do artigo 5°, III, da Lei n° 10.520, de 2002.</w:t>
      </w:r>
    </w:p>
    <w:p w:rsidR="00450200" w:rsidRPr="00281780" w:rsidRDefault="00450200" w:rsidP="001627BB">
      <w:pPr>
        <w:pStyle w:val="BookparaMarcador"/>
        <w:numPr>
          <w:ilvl w:val="1"/>
          <w:numId w:val="13"/>
        </w:numPr>
        <w:spacing w:after="0"/>
        <w:ind w:left="0" w:firstLine="0"/>
        <w:rPr>
          <w:rFonts w:ascii="Times New Roman" w:hAnsi="Times New Roman"/>
          <w:sz w:val="24"/>
          <w:szCs w:val="24"/>
        </w:rPr>
      </w:pPr>
      <w:r w:rsidRPr="00281780">
        <w:rPr>
          <w:rFonts w:ascii="Times New Roman" w:hAnsi="Times New Roman"/>
          <w:sz w:val="24"/>
          <w:szCs w:val="24"/>
        </w:rPr>
        <w:t>Nos casos omissos aplicar-se-ão as disposições constantes da Lei nº 10.520, de 2002, do Decreto nº 3.555, de 2000, da Lei nº 8.078, de 1990 - Código de Defesa do Consumidor, do Decreto nº 3.722, de 2001, da Lei Complementar nº 123, de 2006, e da Lei nº 8.666, de 1993, subsidiariamente.</w:t>
      </w:r>
    </w:p>
    <w:p w:rsidR="001934E2" w:rsidRPr="00281780" w:rsidRDefault="00450200" w:rsidP="001627BB">
      <w:pPr>
        <w:pStyle w:val="BookparaMarcador"/>
        <w:numPr>
          <w:ilvl w:val="1"/>
          <w:numId w:val="13"/>
        </w:numPr>
        <w:spacing w:after="0"/>
        <w:ind w:left="0" w:firstLine="0"/>
        <w:rPr>
          <w:rFonts w:ascii="Times New Roman" w:hAnsi="Times New Roman"/>
          <w:sz w:val="24"/>
          <w:szCs w:val="24"/>
        </w:rPr>
      </w:pPr>
      <w:r w:rsidRPr="00281780">
        <w:rPr>
          <w:rFonts w:ascii="Times New Roman" w:hAnsi="Times New Roman"/>
          <w:sz w:val="24"/>
          <w:szCs w:val="24"/>
        </w:rPr>
        <w:t>O foro para dirimir questões relativas ao presente Edital será o da Comarca de Guaíra/SP, com exclusão de qualquer outro.</w:t>
      </w:r>
    </w:p>
    <w:p w:rsidR="001934E2" w:rsidRPr="00281780" w:rsidRDefault="001934E2" w:rsidP="001627BB">
      <w:pPr>
        <w:pStyle w:val="BookparaMarcador"/>
        <w:numPr>
          <w:ilvl w:val="1"/>
          <w:numId w:val="13"/>
        </w:numPr>
        <w:autoSpaceDE w:val="0"/>
        <w:autoSpaceDN w:val="0"/>
        <w:adjustRightInd w:val="0"/>
        <w:spacing w:after="0"/>
        <w:ind w:left="0" w:firstLine="0"/>
        <w:rPr>
          <w:rFonts w:ascii="Times New Roman" w:hAnsi="Times New Roman"/>
          <w:sz w:val="24"/>
          <w:szCs w:val="24"/>
        </w:rPr>
      </w:pPr>
      <w:r w:rsidRPr="00281780">
        <w:rPr>
          <w:rFonts w:ascii="Times New Roman" w:hAnsi="Times New Roman"/>
          <w:sz w:val="24"/>
          <w:szCs w:val="24"/>
        </w:rPr>
        <w:t xml:space="preserve">O Edital está disponibilizado, na íntegra, no endereço eletrônico </w:t>
      </w:r>
      <w:hyperlink r:id="rId26" w:history="1">
        <w:r w:rsidR="004A19DB" w:rsidRPr="00281780">
          <w:rPr>
            <w:rStyle w:val="Hyperlink"/>
            <w:rFonts w:ascii="Times New Roman" w:hAnsi="Times New Roman"/>
          </w:rPr>
          <w:t>https://www.guaira.sp.gov.br/licitacao/lista/2023/categoria/21/pregao-eletronico/</w:t>
        </w:r>
      </w:hyperlink>
      <w:r w:rsidR="004A19DB" w:rsidRPr="00281780">
        <w:rPr>
          <w:rFonts w:ascii="Times New Roman" w:hAnsi="Times New Roman"/>
        </w:rPr>
        <w:t xml:space="preserve"> </w:t>
      </w:r>
      <w:r w:rsidRPr="00281780">
        <w:rPr>
          <w:rFonts w:ascii="Times New Roman" w:hAnsi="Times New Roman"/>
          <w:sz w:val="24"/>
          <w:szCs w:val="24"/>
        </w:rPr>
        <w:t xml:space="preserve"> e também no site da BLL - Bolsa de Licitações e Leilões do Brasil: </w:t>
      </w:r>
      <w:hyperlink r:id="rId27" w:history="1">
        <w:r w:rsidR="004A19DB" w:rsidRPr="00281780">
          <w:rPr>
            <w:rStyle w:val="Hyperlink"/>
            <w:rFonts w:ascii="Times New Roman" w:hAnsi="Times New Roman"/>
            <w:sz w:val="24"/>
            <w:szCs w:val="24"/>
          </w:rPr>
          <w:t>www.licitamaisbrasil.com.br</w:t>
        </w:r>
      </w:hyperlink>
      <w:r w:rsidR="004A19DB" w:rsidRPr="00281780">
        <w:rPr>
          <w:rFonts w:ascii="Times New Roman" w:hAnsi="Times New Roman"/>
        </w:rPr>
        <w:t>.</w:t>
      </w:r>
      <w:r w:rsidRPr="00281780">
        <w:rPr>
          <w:rFonts w:ascii="Times New Roman" w:hAnsi="Times New Roman"/>
          <w:sz w:val="24"/>
          <w:szCs w:val="24"/>
        </w:rPr>
        <w:t xml:space="preserve"> Maiores informações pelo Fone: (17) 3332-5110/5131.</w:t>
      </w:r>
    </w:p>
    <w:p w:rsidR="001934E2" w:rsidRPr="00281780" w:rsidRDefault="001934E2" w:rsidP="001627BB">
      <w:pPr>
        <w:pStyle w:val="BookparaMarcador"/>
        <w:numPr>
          <w:ilvl w:val="1"/>
          <w:numId w:val="13"/>
        </w:numPr>
        <w:autoSpaceDE w:val="0"/>
        <w:autoSpaceDN w:val="0"/>
        <w:adjustRightInd w:val="0"/>
        <w:spacing w:after="0"/>
        <w:ind w:left="0" w:firstLine="0"/>
        <w:rPr>
          <w:rFonts w:ascii="Times New Roman" w:hAnsi="Times New Roman"/>
          <w:sz w:val="24"/>
          <w:szCs w:val="24"/>
        </w:rPr>
      </w:pPr>
      <w:r w:rsidRPr="00281780">
        <w:rPr>
          <w:rFonts w:ascii="Times New Roman" w:hAnsi="Times New Roman"/>
          <w:sz w:val="24"/>
          <w:szCs w:val="24"/>
        </w:rPr>
        <w:t xml:space="preserve">E também poderão ser lidos e/ou obtidos no Paço Municipal Messias Cândido Faleiros, sito à Av. Gabriel Garcia Leal, nº 676, Bairro: Maracá, Guaíra/SP - </w:t>
      </w:r>
      <w:proofErr w:type="spellStart"/>
      <w:r w:rsidRPr="00281780">
        <w:rPr>
          <w:rFonts w:ascii="Times New Roman" w:hAnsi="Times New Roman"/>
          <w:sz w:val="24"/>
          <w:szCs w:val="24"/>
        </w:rPr>
        <w:t>Depto</w:t>
      </w:r>
      <w:proofErr w:type="spellEnd"/>
      <w:r w:rsidRPr="00281780">
        <w:rPr>
          <w:rFonts w:ascii="Times New Roman" w:hAnsi="Times New Roman"/>
          <w:sz w:val="24"/>
          <w:szCs w:val="24"/>
        </w:rPr>
        <w:t xml:space="preserve">. </w:t>
      </w:r>
      <w:proofErr w:type="gramStart"/>
      <w:r w:rsidRPr="00281780">
        <w:rPr>
          <w:rFonts w:ascii="Times New Roman" w:hAnsi="Times New Roman"/>
          <w:sz w:val="24"/>
          <w:szCs w:val="24"/>
        </w:rPr>
        <w:t>de</w:t>
      </w:r>
      <w:proofErr w:type="gramEnd"/>
      <w:r w:rsidRPr="00281780">
        <w:rPr>
          <w:rFonts w:ascii="Times New Roman" w:hAnsi="Times New Roman"/>
          <w:sz w:val="24"/>
          <w:szCs w:val="24"/>
        </w:rPr>
        <w:t xml:space="preserve"> Compras e Licitações - das 10h às 16h (</w:t>
      </w:r>
      <w:r w:rsidRPr="00281780">
        <w:rPr>
          <w:rFonts w:ascii="Times New Roman" w:hAnsi="Times New Roman"/>
          <w:b/>
          <w:sz w:val="24"/>
          <w:szCs w:val="24"/>
        </w:rPr>
        <w:t>HORÁRIO OFICIAL DE ATENDIMENTO</w:t>
      </w:r>
      <w:r w:rsidRPr="00281780">
        <w:rPr>
          <w:rFonts w:ascii="Times New Roman" w:hAnsi="Times New Roman"/>
          <w:sz w:val="24"/>
          <w:szCs w:val="24"/>
        </w:rPr>
        <w:t>), mesmo endereço e período no qual os autos do processo administrativo permanecerão com vista franqueada aos interessados.</w:t>
      </w:r>
    </w:p>
    <w:p w:rsidR="004A19DB" w:rsidRPr="00281780" w:rsidRDefault="004A19DB" w:rsidP="004A19DB">
      <w:pPr>
        <w:pStyle w:val="BookparaMarcador"/>
        <w:numPr>
          <w:ilvl w:val="0"/>
          <w:numId w:val="0"/>
        </w:numPr>
        <w:autoSpaceDE w:val="0"/>
        <w:autoSpaceDN w:val="0"/>
        <w:adjustRightInd w:val="0"/>
        <w:rPr>
          <w:rFonts w:ascii="Times New Roman" w:hAnsi="Times New Roman"/>
          <w:sz w:val="24"/>
          <w:szCs w:val="24"/>
        </w:rPr>
      </w:pPr>
    </w:p>
    <w:p w:rsidR="009012BB" w:rsidRPr="00281780" w:rsidRDefault="009012BB" w:rsidP="00BF5B67">
      <w:pPr>
        <w:pStyle w:val="BookparaMarcador"/>
        <w:keepLines/>
        <w:numPr>
          <w:ilvl w:val="0"/>
          <w:numId w:val="13"/>
        </w:numPr>
        <w:shd w:val="clear" w:color="auto" w:fill="FFFFFF"/>
        <w:suppressAutoHyphens/>
        <w:spacing w:after="0"/>
        <w:rPr>
          <w:rFonts w:ascii="Times New Roman" w:hAnsi="Times New Roman"/>
          <w:b/>
          <w:sz w:val="24"/>
          <w:szCs w:val="24"/>
          <w:u w:val="single"/>
        </w:rPr>
      </w:pPr>
      <w:r w:rsidRPr="00281780">
        <w:rPr>
          <w:rFonts w:ascii="Times New Roman" w:hAnsi="Times New Roman"/>
          <w:b/>
          <w:sz w:val="24"/>
          <w:szCs w:val="24"/>
          <w:u w:val="single"/>
        </w:rPr>
        <w:t>COMUNICAÇÃO COM A EMPRESA</w:t>
      </w:r>
    </w:p>
    <w:p w:rsidR="009012BB" w:rsidRPr="00281780" w:rsidRDefault="009012BB" w:rsidP="00BF5B67">
      <w:pPr>
        <w:pStyle w:val="BookparaMarcador"/>
        <w:keepLines/>
        <w:numPr>
          <w:ilvl w:val="1"/>
          <w:numId w:val="13"/>
        </w:numPr>
        <w:shd w:val="clear" w:color="auto" w:fill="FFFFFF"/>
        <w:suppressAutoHyphens/>
        <w:spacing w:after="0"/>
        <w:rPr>
          <w:rFonts w:ascii="Times New Roman" w:hAnsi="Times New Roman"/>
          <w:b/>
          <w:sz w:val="24"/>
          <w:szCs w:val="24"/>
          <w:u w:val="single"/>
        </w:rPr>
      </w:pPr>
      <w:r w:rsidRPr="00281780">
        <w:rPr>
          <w:rFonts w:ascii="Times New Roman" w:hAnsi="Times New Roman"/>
          <w:sz w:val="24"/>
          <w:szCs w:val="24"/>
        </w:rPr>
        <w:t>Após o término do Certame, toda comunicação (envio de Contrato / Ata Fornecedor / Notificação / Comunicado) entre o Município de Guaíra/SP e a Licitante Vencedora será feito através de e-mail/telefone. Favor manter os dados atualizados.</w:t>
      </w:r>
    </w:p>
    <w:p w:rsidR="001934E2" w:rsidRPr="00281780" w:rsidRDefault="001934E2" w:rsidP="002101B3">
      <w:pPr>
        <w:jc w:val="center"/>
        <w:rPr>
          <w:rFonts w:ascii="Times New Roman" w:hAnsi="Times New Roman" w:cs="Times New Roman"/>
          <w:sz w:val="24"/>
        </w:rPr>
      </w:pPr>
    </w:p>
    <w:p w:rsidR="001934E2" w:rsidRPr="00281780" w:rsidRDefault="001934E2" w:rsidP="002101B3">
      <w:pPr>
        <w:jc w:val="center"/>
        <w:rPr>
          <w:rFonts w:ascii="Times New Roman" w:hAnsi="Times New Roman" w:cs="Times New Roman"/>
          <w:sz w:val="24"/>
        </w:rPr>
      </w:pPr>
      <w:r w:rsidRPr="00281780">
        <w:rPr>
          <w:rFonts w:ascii="Times New Roman" w:hAnsi="Times New Roman" w:cs="Times New Roman"/>
          <w:sz w:val="24"/>
        </w:rPr>
        <w:t xml:space="preserve">Guaíra/SP, </w:t>
      </w:r>
      <w:r w:rsidR="00D35BC3">
        <w:rPr>
          <w:rFonts w:ascii="Times New Roman" w:hAnsi="Times New Roman" w:cs="Times New Roman"/>
          <w:sz w:val="24"/>
        </w:rPr>
        <w:t>20</w:t>
      </w:r>
      <w:r w:rsidRPr="00281780">
        <w:rPr>
          <w:rFonts w:ascii="Times New Roman" w:hAnsi="Times New Roman" w:cs="Times New Roman"/>
          <w:sz w:val="24"/>
        </w:rPr>
        <w:t xml:space="preserve"> de </w:t>
      </w:r>
      <w:r w:rsidR="00D35BC3">
        <w:rPr>
          <w:rFonts w:ascii="Times New Roman" w:hAnsi="Times New Roman" w:cs="Times New Roman"/>
          <w:sz w:val="24"/>
        </w:rPr>
        <w:t>outubro</w:t>
      </w:r>
      <w:r w:rsidRPr="00281780">
        <w:rPr>
          <w:rFonts w:ascii="Times New Roman" w:hAnsi="Times New Roman" w:cs="Times New Roman"/>
          <w:sz w:val="24"/>
        </w:rPr>
        <w:t xml:space="preserve"> de 20</w:t>
      </w:r>
      <w:r w:rsidR="009012BB" w:rsidRPr="00281780">
        <w:rPr>
          <w:rFonts w:ascii="Times New Roman" w:hAnsi="Times New Roman" w:cs="Times New Roman"/>
          <w:sz w:val="24"/>
        </w:rPr>
        <w:t>23</w:t>
      </w:r>
      <w:r w:rsidR="000A2BDD" w:rsidRPr="00281780">
        <w:rPr>
          <w:rFonts w:ascii="Times New Roman" w:hAnsi="Times New Roman" w:cs="Times New Roman"/>
          <w:sz w:val="24"/>
        </w:rPr>
        <w:t>.</w:t>
      </w:r>
    </w:p>
    <w:p w:rsidR="001934E2" w:rsidRPr="00281780" w:rsidRDefault="001934E2" w:rsidP="002101B3">
      <w:pPr>
        <w:jc w:val="center"/>
        <w:rPr>
          <w:rFonts w:ascii="Times New Roman" w:hAnsi="Times New Roman" w:cs="Times New Roman"/>
          <w:sz w:val="24"/>
        </w:rPr>
      </w:pPr>
    </w:p>
    <w:p w:rsidR="004A19DB" w:rsidRPr="00281780" w:rsidRDefault="004A19DB" w:rsidP="002101B3">
      <w:pPr>
        <w:jc w:val="center"/>
        <w:rPr>
          <w:rFonts w:ascii="Times New Roman" w:hAnsi="Times New Roman" w:cs="Times New Roman"/>
          <w:sz w:val="24"/>
        </w:rPr>
      </w:pPr>
    </w:p>
    <w:p w:rsidR="001934E2" w:rsidRPr="00281780" w:rsidRDefault="001934E2" w:rsidP="002101B3">
      <w:pPr>
        <w:jc w:val="center"/>
        <w:rPr>
          <w:rFonts w:ascii="Times New Roman" w:hAnsi="Times New Roman" w:cs="Times New Roman"/>
          <w:sz w:val="24"/>
        </w:rPr>
      </w:pPr>
    </w:p>
    <w:p w:rsidR="001934E2" w:rsidRPr="00281780" w:rsidRDefault="009012BB" w:rsidP="002101B3">
      <w:pPr>
        <w:jc w:val="center"/>
        <w:rPr>
          <w:rFonts w:ascii="Times New Roman" w:hAnsi="Times New Roman" w:cs="Times New Roman"/>
          <w:sz w:val="24"/>
        </w:rPr>
      </w:pPr>
      <w:r w:rsidRPr="00281780">
        <w:rPr>
          <w:rFonts w:ascii="Times New Roman" w:hAnsi="Times New Roman" w:cs="Times New Roman"/>
          <w:sz w:val="24"/>
        </w:rPr>
        <w:t>ANTONIO MANOEL DA SILVA JUNIOR</w:t>
      </w:r>
    </w:p>
    <w:p w:rsidR="000D41C1" w:rsidRPr="00281780" w:rsidRDefault="001934E2" w:rsidP="002101B3">
      <w:pPr>
        <w:jc w:val="center"/>
        <w:rPr>
          <w:rFonts w:ascii="Times New Roman" w:hAnsi="Times New Roman" w:cs="Times New Roman"/>
          <w:sz w:val="24"/>
        </w:rPr>
      </w:pPr>
      <w:r w:rsidRPr="00281780">
        <w:rPr>
          <w:rFonts w:ascii="Times New Roman" w:hAnsi="Times New Roman" w:cs="Times New Roman"/>
          <w:sz w:val="24"/>
        </w:rPr>
        <w:t>Prefeito Municipal</w:t>
      </w:r>
    </w:p>
    <w:p w:rsidR="00585B40" w:rsidRPr="00281780" w:rsidRDefault="00585B40" w:rsidP="002101B3">
      <w:pPr>
        <w:jc w:val="center"/>
        <w:rPr>
          <w:rFonts w:ascii="Times New Roman" w:hAnsi="Times New Roman" w:cs="Times New Roman"/>
          <w:sz w:val="24"/>
        </w:rPr>
      </w:pPr>
    </w:p>
    <w:p w:rsidR="00585B40" w:rsidRPr="00281780" w:rsidRDefault="00585B40" w:rsidP="002101B3">
      <w:pPr>
        <w:jc w:val="center"/>
        <w:rPr>
          <w:rFonts w:ascii="Times New Roman" w:hAnsi="Times New Roman" w:cs="Times New Roman"/>
          <w:sz w:val="24"/>
        </w:rPr>
      </w:pPr>
    </w:p>
    <w:p w:rsidR="00BF5B67" w:rsidRPr="00281780" w:rsidRDefault="00BF5B67">
      <w:pPr>
        <w:rPr>
          <w:rFonts w:ascii="Times New Roman" w:eastAsia="Calibri" w:hAnsi="Times New Roman" w:cs="Times New Roman"/>
          <w:b/>
          <w:bCs/>
          <w:color w:val="000000"/>
          <w:sz w:val="24"/>
          <w:lang w:eastAsia="en-US"/>
        </w:rPr>
      </w:pPr>
      <w:r w:rsidRPr="00281780">
        <w:rPr>
          <w:rFonts w:ascii="Times New Roman" w:hAnsi="Times New Roman" w:cs="Times New Roman"/>
          <w:b/>
          <w:bCs/>
        </w:rPr>
        <w:br w:type="page"/>
      </w:r>
    </w:p>
    <w:p w:rsidR="00D86969" w:rsidRPr="00281780" w:rsidRDefault="00D86969" w:rsidP="00D86969">
      <w:pPr>
        <w:pStyle w:val="Default"/>
        <w:spacing w:line="360" w:lineRule="auto"/>
        <w:jc w:val="center"/>
        <w:rPr>
          <w:rFonts w:ascii="Times New Roman" w:hAnsi="Times New Roman" w:cs="Times New Roman"/>
        </w:rPr>
      </w:pPr>
      <w:r w:rsidRPr="00281780">
        <w:rPr>
          <w:rFonts w:ascii="Times New Roman" w:hAnsi="Times New Roman" w:cs="Times New Roman"/>
          <w:b/>
          <w:bCs/>
        </w:rPr>
        <w:lastRenderedPageBreak/>
        <w:t xml:space="preserve">PREGÃO ELETRÔNICO Nº </w:t>
      </w:r>
      <w:r w:rsidR="00297B2F">
        <w:rPr>
          <w:rFonts w:ascii="Times New Roman" w:hAnsi="Times New Roman" w:cs="Times New Roman"/>
          <w:b/>
          <w:bCs/>
        </w:rPr>
        <w:t>129/2023</w:t>
      </w:r>
    </w:p>
    <w:p w:rsidR="00D86969" w:rsidRPr="00281780" w:rsidRDefault="00D86969" w:rsidP="00D86969">
      <w:pPr>
        <w:pStyle w:val="Default"/>
        <w:spacing w:line="360" w:lineRule="auto"/>
        <w:jc w:val="center"/>
        <w:rPr>
          <w:rFonts w:ascii="Times New Roman" w:hAnsi="Times New Roman" w:cs="Times New Roman"/>
          <w:b/>
          <w:bCs/>
        </w:rPr>
      </w:pPr>
      <w:r w:rsidRPr="00281780">
        <w:rPr>
          <w:rFonts w:ascii="Times New Roman" w:hAnsi="Times New Roman" w:cs="Times New Roman"/>
          <w:b/>
          <w:bCs/>
        </w:rPr>
        <w:t xml:space="preserve">PROCESSO Nº </w:t>
      </w:r>
      <w:r w:rsidR="00297B2F">
        <w:rPr>
          <w:rFonts w:ascii="Times New Roman" w:hAnsi="Times New Roman" w:cs="Times New Roman"/>
          <w:b/>
          <w:bCs/>
        </w:rPr>
        <w:t>286/2023</w:t>
      </w:r>
      <w:r w:rsidRPr="00281780">
        <w:rPr>
          <w:rFonts w:ascii="Times New Roman" w:hAnsi="Times New Roman" w:cs="Times New Roman"/>
          <w:b/>
          <w:bCs/>
        </w:rPr>
        <w:t xml:space="preserve">- EDITAL Nº </w:t>
      </w:r>
      <w:r w:rsidR="00297B2F">
        <w:rPr>
          <w:rFonts w:ascii="Times New Roman" w:hAnsi="Times New Roman" w:cs="Times New Roman"/>
          <w:b/>
          <w:bCs/>
        </w:rPr>
        <w:t>166/2023</w:t>
      </w:r>
    </w:p>
    <w:p w:rsidR="00D86969" w:rsidRPr="00281780" w:rsidRDefault="00D86969" w:rsidP="00D86969">
      <w:pPr>
        <w:pStyle w:val="Default"/>
        <w:spacing w:line="360" w:lineRule="auto"/>
        <w:jc w:val="center"/>
        <w:rPr>
          <w:rFonts w:ascii="Times New Roman" w:hAnsi="Times New Roman" w:cs="Times New Roman"/>
          <w:b/>
          <w:bCs/>
        </w:rPr>
      </w:pPr>
      <w:r w:rsidRPr="00281780">
        <w:rPr>
          <w:rFonts w:ascii="Times New Roman" w:hAnsi="Times New Roman" w:cs="Times New Roman"/>
          <w:b/>
          <w:bCs/>
        </w:rPr>
        <w:t xml:space="preserve">REGISTRO DE PREÇOS N </w:t>
      </w:r>
      <w:r w:rsidR="00297B2F">
        <w:rPr>
          <w:rFonts w:ascii="Times New Roman" w:hAnsi="Times New Roman" w:cs="Times New Roman"/>
          <w:b/>
          <w:bCs/>
        </w:rPr>
        <w:t>79/2023</w:t>
      </w:r>
    </w:p>
    <w:p w:rsidR="009012BB" w:rsidRPr="00281780" w:rsidRDefault="009012BB" w:rsidP="009012BB">
      <w:pPr>
        <w:pStyle w:val="Default"/>
        <w:spacing w:line="360" w:lineRule="auto"/>
        <w:jc w:val="center"/>
        <w:rPr>
          <w:rFonts w:ascii="Times New Roman" w:hAnsi="Times New Roman" w:cs="Times New Roman"/>
          <w:b/>
          <w:bCs/>
          <w:sz w:val="10"/>
        </w:rPr>
      </w:pPr>
    </w:p>
    <w:p w:rsidR="00D23A52" w:rsidRPr="00281780" w:rsidRDefault="009012BB" w:rsidP="000A2BDD">
      <w:pPr>
        <w:pStyle w:val="Default"/>
        <w:spacing w:line="360" w:lineRule="auto"/>
        <w:jc w:val="center"/>
        <w:rPr>
          <w:rFonts w:ascii="Times New Roman" w:hAnsi="Times New Roman" w:cs="Times New Roman"/>
          <w:b/>
          <w:bCs/>
          <w:sz w:val="22"/>
          <w:szCs w:val="22"/>
        </w:rPr>
      </w:pPr>
      <w:r w:rsidRPr="00281780">
        <w:rPr>
          <w:rFonts w:ascii="Times New Roman" w:hAnsi="Times New Roman" w:cs="Times New Roman"/>
          <w:b/>
          <w:bCs/>
        </w:rPr>
        <w:t>ANEXO I – TERMO DE REFERÊNCIA</w:t>
      </w:r>
    </w:p>
    <w:p w:rsidR="00297B2F" w:rsidRPr="00EB2CA4" w:rsidRDefault="00297B2F" w:rsidP="00297B2F">
      <w:r w:rsidRPr="00EB2CA4">
        <w:t>Encaminhamos este, para nos termos da legislação vigente, ser realizada a aquisição do seguinte objeto:</w:t>
      </w:r>
    </w:p>
    <w:p w:rsidR="00297B2F" w:rsidRPr="00EB2CA4" w:rsidRDefault="00297B2F" w:rsidP="00297B2F"/>
    <w:tbl>
      <w:tblPr>
        <w:tblW w:w="52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6956"/>
      </w:tblGrid>
      <w:tr w:rsidR="00297B2F" w:rsidRPr="00DD10DF" w:rsidTr="00297B2F">
        <w:tc>
          <w:tcPr>
            <w:tcW w:w="5000"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297B2F" w:rsidRPr="00DD10DF" w:rsidRDefault="00297B2F" w:rsidP="00297B2F">
            <w:pPr>
              <w:spacing w:before="240" w:after="240"/>
              <w:rPr>
                <w:b/>
              </w:rPr>
            </w:pPr>
            <w:r w:rsidRPr="00DD10DF">
              <w:rPr>
                <w:b/>
              </w:rPr>
              <w:t>DESCRITIVO</w:t>
            </w:r>
          </w:p>
        </w:tc>
      </w:tr>
      <w:tr w:rsidR="00297B2F" w:rsidRPr="00DD10DF" w:rsidTr="00297B2F">
        <w:tc>
          <w:tcPr>
            <w:tcW w:w="1368" w:type="pct"/>
            <w:tcBorders>
              <w:top w:val="single" w:sz="4" w:space="0" w:color="auto"/>
              <w:left w:val="single" w:sz="4" w:space="0" w:color="auto"/>
              <w:bottom w:val="single" w:sz="4" w:space="0" w:color="auto"/>
              <w:right w:val="single" w:sz="4" w:space="0" w:color="auto"/>
            </w:tcBorders>
            <w:vAlign w:val="center"/>
            <w:hideMark/>
          </w:tcPr>
          <w:p w:rsidR="00297B2F" w:rsidRPr="00B00664" w:rsidRDefault="00297B2F" w:rsidP="00297B2F">
            <w:pPr>
              <w:spacing w:before="240" w:after="240"/>
            </w:pPr>
            <w:r w:rsidRPr="00B00664">
              <w:t>Órgão Solicitante</w:t>
            </w:r>
          </w:p>
        </w:tc>
        <w:tc>
          <w:tcPr>
            <w:tcW w:w="3632" w:type="pct"/>
            <w:tcBorders>
              <w:top w:val="single" w:sz="4" w:space="0" w:color="auto"/>
              <w:left w:val="single" w:sz="4" w:space="0" w:color="auto"/>
              <w:bottom w:val="single" w:sz="4" w:space="0" w:color="auto"/>
              <w:right w:val="single" w:sz="4" w:space="0" w:color="auto"/>
            </w:tcBorders>
            <w:vAlign w:val="center"/>
            <w:hideMark/>
          </w:tcPr>
          <w:p w:rsidR="00297B2F" w:rsidRPr="00B00664" w:rsidRDefault="00297B2F" w:rsidP="00297B2F">
            <w:pPr>
              <w:jc w:val="both"/>
            </w:pPr>
            <w:r>
              <w:t>Diretoria de Administração e Planejamento</w:t>
            </w:r>
          </w:p>
        </w:tc>
      </w:tr>
      <w:tr w:rsidR="00297B2F" w:rsidRPr="00DD10DF" w:rsidTr="00297B2F">
        <w:tc>
          <w:tcPr>
            <w:tcW w:w="1368" w:type="pct"/>
            <w:tcBorders>
              <w:top w:val="single" w:sz="4" w:space="0" w:color="auto"/>
              <w:left w:val="single" w:sz="4" w:space="0" w:color="auto"/>
              <w:bottom w:val="single" w:sz="4" w:space="0" w:color="auto"/>
              <w:right w:val="single" w:sz="4" w:space="0" w:color="auto"/>
            </w:tcBorders>
            <w:vAlign w:val="center"/>
            <w:hideMark/>
          </w:tcPr>
          <w:p w:rsidR="00297B2F" w:rsidRPr="00B00664" w:rsidRDefault="00297B2F" w:rsidP="00297B2F">
            <w:pPr>
              <w:spacing w:before="240" w:after="240"/>
            </w:pPr>
            <w:r w:rsidRPr="00B00664">
              <w:t>Justificativa/Finalidade</w:t>
            </w:r>
          </w:p>
        </w:tc>
        <w:tc>
          <w:tcPr>
            <w:tcW w:w="3632" w:type="pct"/>
            <w:tcBorders>
              <w:top w:val="single" w:sz="4" w:space="0" w:color="auto"/>
              <w:left w:val="single" w:sz="4" w:space="0" w:color="auto"/>
              <w:bottom w:val="single" w:sz="4" w:space="0" w:color="auto"/>
              <w:right w:val="single" w:sz="4" w:space="0" w:color="auto"/>
            </w:tcBorders>
            <w:vAlign w:val="center"/>
          </w:tcPr>
          <w:p w:rsidR="00297B2F" w:rsidRDefault="00297B2F" w:rsidP="00297B2F">
            <w:pPr>
              <w:jc w:val="both"/>
            </w:pPr>
          </w:p>
          <w:p w:rsidR="00297B2F" w:rsidRPr="009537B5" w:rsidRDefault="00297B2F" w:rsidP="00297B2F">
            <w:pPr>
              <w:tabs>
                <w:tab w:val="left" w:pos="2835"/>
              </w:tabs>
              <w:jc w:val="both"/>
            </w:pPr>
            <w:r>
              <w:t xml:space="preserve">Registro de Preço, Modalidade Pregão Eletrônico de MAQUINAS E EQUIPAMENTOS DE JARDINAGEM, PEÇAS DE REPOSIÇÃO (insumos) E FERRAMENTAS </w:t>
            </w:r>
            <w:r w:rsidRPr="009537B5">
              <w:t xml:space="preserve">para garantir a manutenção e limpeza do </w:t>
            </w:r>
            <w:r>
              <w:t xml:space="preserve">Parque Ecológico Maracá e demais parques e jardins do município, </w:t>
            </w:r>
            <w:r w:rsidRPr="009537B5">
              <w:t>uma vez que</w:t>
            </w:r>
            <w:r>
              <w:t>,</w:t>
            </w:r>
            <w:r w:rsidRPr="009537B5">
              <w:t xml:space="preserve"> o mesmo está </w:t>
            </w:r>
            <w:r>
              <w:t>inserido em uma área verde</w:t>
            </w:r>
            <w:r w:rsidRPr="009537B5">
              <w:t xml:space="preserve"> que demanda equipamentos específicos para poda, remoção de árvores e galhos, além da remoção do excesso de folhas nas áreas do parque.</w:t>
            </w:r>
          </w:p>
          <w:p w:rsidR="00297B2F" w:rsidRPr="009537B5" w:rsidRDefault="00297B2F" w:rsidP="00297B2F">
            <w:pPr>
              <w:tabs>
                <w:tab w:val="left" w:pos="2835"/>
              </w:tabs>
              <w:jc w:val="both"/>
            </w:pPr>
            <w:r w:rsidRPr="009537B5">
              <w:t>Devido a quantidade de espécies arbóreas a manutenção diária se faz necessária a fim de prevenir eventuais quedas que podem comprometer seriamente o patrimônio público, bem como oferecer risco aos visitantes e funcionários.</w:t>
            </w:r>
          </w:p>
          <w:p w:rsidR="00297B2F" w:rsidRPr="009958FD" w:rsidRDefault="00297B2F" w:rsidP="00297B2F">
            <w:pPr>
              <w:spacing w:after="240"/>
              <w:jc w:val="both"/>
            </w:pPr>
          </w:p>
        </w:tc>
      </w:tr>
      <w:tr w:rsidR="00297B2F" w:rsidRPr="00DD10DF" w:rsidTr="00297B2F">
        <w:tc>
          <w:tcPr>
            <w:tcW w:w="1368" w:type="pct"/>
            <w:vMerge w:val="restart"/>
            <w:tcBorders>
              <w:top w:val="single" w:sz="4" w:space="0" w:color="auto"/>
              <w:left w:val="single" w:sz="4" w:space="0" w:color="auto"/>
              <w:right w:val="single" w:sz="4" w:space="0" w:color="auto"/>
            </w:tcBorders>
            <w:vAlign w:val="center"/>
            <w:hideMark/>
          </w:tcPr>
          <w:p w:rsidR="00297B2F" w:rsidRPr="00B00664" w:rsidRDefault="00297B2F" w:rsidP="00297B2F">
            <w:pPr>
              <w:spacing w:before="240" w:after="240"/>
            </w:pPr>
            <w:r w:rsidRPr="00B00664">
              <w:t>Objeto</w:t>
            </w:r>
          </w:p>
        </w:tc>
        <w:tc>
          <w:tcPr>
            <w:tcW w:w="3632" w:type="pct"/>
            <w:tcBorders>
              <w:top w:val="single" w:sz="4" w:space="0" w:color="auto"/>
              <w:left w:val="single" w:sz="4" w:space="0" w:color="auto"/>
              <w:bottom w:val="single" w:sz="4" w:space="0" w:color="auto"/>
              <w:right w:val="single" w:sz="4" w:space="0" w:color="auto"/>
            </w:tcBorders>
            <w:vAlign w:val="center"/>
          </w:tcPr>
          <w:p w:rsidR="00297B2F" w:rsidRPr="009537B5" w:rsidRDefault="00297B2F" w:rsidP="00297B2F">
            <w:pPr>
              <w:tabs>
                <w:tab w:val="left" w:pos="2835"/>
              </w:tabs>
              <w:jc w:val="both"/>
              <w:rPr>
                <w:b/>
                <w:bCs/>
              </w:rPr>
            </w:pPr>
            <w:r w:rsidRPr="009537B5">
              <w:rPr>
                <w:b/>
                <w:bCs/>
              </w:rPr>
              <w:t>Aquisição de</w:t>
            </w:r>
            <w:r>
              <w:rPr>
                <w:b/>
                <w:bCs/>
              </w:rPr>
              <w:t xml:space="preserve"> </w:t>
            </w:r>
            <w:r w:rsidRPr="006A017E">
              <w:rPr>
                <w:b/>
              </w:rPr>
              <w:t>MAQUINAS E EQUIPAMENTOS DE JARDINAGEM, PEÇAS DE REPOSIÇÃO (insumos) E FERRAMENTAS</w:t>
            </w:r>
            <w:r>
              <w:rPr>
                <w:b/>
                <w:bCs/>
              </w:rPr>
              <w:t xml:space="preserve"> para manutenção e Limpeza diária do Parque Ecológico Maracá e demais parques e jardins do município.</w:t>
            </w:r>
          </w:p>
          <w:p w:rsidR="00297B2F" w:rsidRPr="00B00664" w:rsidRDefault="00297B2F" w:rsidP="00297B2F">
            <w:pPr>
              <w:jc w:val="both"/>
            </w:pPr>
          </w:p>
        </w:tc>
      </w:tr>
      <w:tr w:rsidR="00297B2F" w:rsidRPr="00DD10DF" w:rsidTr="00297B2F">
        <w:tc>
          <w:tcPr>
            <w:tcW w:w="1368" w:type="pct"/>
            <w:vMerge/>
            <w:tcBorders>
              <w:left w:val="single" w:sz="4" w:space="0" w:color="auto"/>
              <w:bottom w:val="single" w:sz="4" w:space="0" w:color="auto"/>
              <w:right w:val="single" w:sz="4" w:space="0" w:color="auto"/>
            </w:tcBorders>
            <w:vAlign w:val="center"/>
          </w:tcPr>
          <w:p w:rsidR="00297B2F" w:rsidRPr="00B00664" w:rsidRDefault="00297B2F" w:rsidP="00297B2F">
            <w:pPr>
              <w:spacing w:before="240" w:after="240"/>
            </w:pPr>
          </w:p>
        </w:tc>
        <w:tc>
          <w:tcPr>
            <w:tcW w:w="3632" w:type="pct"/>
            <w:tcBorders>
              <w:top w:val="single" w:sz="4" w:space="0" w:color="auto"/>
              <w:left w:val="single" w:sz="4" w:space="0" w:color="auto"/>
              <w:bottom w:val="single" w:sz="4" w:space="0" w:color="auto"/>
              <w:right w:val="single" w:sz="4" w:space="0" w:color="auto"/>
            </w:tcBorders>
            <w:vAlign w:val="center"/>
          </w:tcPr>
          <w:p w:rsidR="00297B2F" w:rsidRPr="00B00664" w:rsidRDefault="00297B2F" w:rsidP="00297B2F">
            <w:pPr>
              <w:spacing w:before="240" w:after="240"/>
              <w:jc w:val="both"/>
            </w:pPr>
            <w:r w:rsidRPr="00DD10DF">
              <w:rPr>
                <w:rStyle w:val="highlight"/>
              </w:rPr>
              <w:t>Declaramos que o objeto</w:t>
            </w:r>
            <w:r w:rsidRPr="00DD10DF">
              <w:t xml:space="preserve"> a ser </w:t>
            </w:r>
            <w:r>
              <w:t>adquirido</w:t>
            </w:r>
            <w:r w:rsidRPr="00DD10DF">
              <w:t xml:space="preserve"> está suficientemente descrito conforme anexo, para a formulação da proposta pertinente e </w:t>
            </w:r>
            <w:proofErr w:type="spellStart"/>
            <w:r w:rsidRPr="00DD10DF">
              <w:t>conseqüente</w:t>
            </w:r>
            <w:proofErr w:type="spellEnd"/>
            <w:r w:rsidRPr="00DD10DF">
              <w:t xml:space="preserve"> satisfação da Administração, não havendo, salvo melhor juízo, características restritivas que possa a dificultar a ampla concorrência.</w:t>
            </w:r>
          </w:p>
        </w:tc>
      </w:tr>
      <w:tr w:rsidR="00297B2F" w:rsidRPr="00DD10DF" w:rsidTr="00297B2F">
        <w:tc>
          <w:tcPr>
            <w:tcW w:w="1368" w:type="pct"/>
            <w:tcBorders>
              <w:top w:val="single" w:sz="4" w:space="0" w:color="auto"/>
              <w:left w:val="single" w:sz="4" w:space="0" w:color="auto"/>
              <w:bottom w:val="single" w:sz="4" w:space="0" w:color="auto"/>
              <w:right w:val="single" w:sz="4" w:space="0" w:color="auto"/>
            </w:tcBorders>
            <w:vAlign w:val="center"/>
            <w:hideMark/>
          </w:tcPr>
          <w:p w:rsidR="00297B2F" w:rsidRPr="00B00664" w:rsidRDefault="00297B2F" w:rsidP="00297B2F">
            <w:pPr>
              <w:spacing w:before="240" w:after="240"/>
            </w:pPr>
            <w:r w:rsidRPr="00B00664">
              <w:t>Especificações de Prazos</w:t>
            </w:r>
          </w:p>
        </w:tc>
        <w:tc>
          <w:tcPr>
            <w:tcW w:w="3632" w:type="pct"/>
            <w:tcBorders>
              <w:top w:val="single" w:sz="4" w:space="0" w:color="auto"/>
              <w:left w:val="single" w:sz="4" w:space="0" w:color="auto"/>
              <w:bottom w:val="single" w:sz="4" w:space="0" w:color="auto"/>
              <w:right w:val="single" w:sz="4" w:space="0" w:color="auto"/>
            </w:tcBorders>
            <w:vAlign w:val="center"/>
            <w:hideMark/>
          </w:tcPr>
          <w:p w:rsidR="00297B2F" w:rsidRDefault="00297B2F" w:rsidP="00297B2F">
            <w:pPr>
              <w:spacing w:before="240" w:after="240"/>
              <w:jc w:val="both"/>
            </w:pPr>
            <w:r>
              <w:rPr>
                <w:b/>
              </w:rPr>
              <w:t>VALIDADE</w:t>
            </w:r>
            <w:r w:rsidRPr="00B00664">
              <w:t xml:space="preserve">: </w:t>
            </w:r>
            <w:r>
              <w:t>12 (doze) meses</w:t>
            </w:r>
          </w:p>
          <w:p w:rsidR="00297B2F" w:rsidRPr="00B00664" w:rsidRDefault="00297B2F" w:rsidP="00297B2F">
            <w:pPr>
              <w:spacing w:before="240" w:after="240"/>
              <w:jc w:val="both"/>
              <w:rPr>
                <w:lang w:eastAsia="en-US"/>
              </w:rPr>
            </w:pPr>
            <w:r w:rsidRPr="00F36D9B">
              <w:rPr>
                <w:b/>
              </w:rPr>
              <w:t>EXECUÇÃO:</w:t>
            </w:r>
            <w:r>
              <w:t xml:space="preserve"> 12 (doze) meses</w:t>
            </w:r>
          </w:p>
        </w:tc>
      </w:tr>
      <w:tr w:rsidR="00297B2F" w:rsidRPr="00DD10DF" w:rsidTr="00297B2F">
        <w:tc>
          <w:tcPr>
            <w:tcW w:w="1368" w:type="pct"/>
            <w:tcBorders>
              <w:top w:val="single" w:sz="4" w:space="0" w:color="auto"/>
              <w:left w:val="single" w:sz="4" w:space="0" w:color="auto"/>
              <w:bottom w:val="single" w:sz="4" w:space="0" w:color="auto"/>
              <w:right w:val="single" w:sz="4" w:space="0" w:color="auto"/>
            </w:tcBorders>
            <w:vAlign w:val="center"/>
            <w:hideMark/>
          </w:tcPr>
          <w:p w:rsidR="00297B2F" w:rsidRPr="00B00664" w:rsidRDefault="00297B2F" w:rsidP="00297B2F">
            <w:pPr>
              <w:spacing w:before="240" w:after="240"/>
            </w:pPr>
            <w:r w:rsidRPr="00B00664">
              <w:t xml:space="preserve">Entrega </w:t>
            </w:r>
          </w:p>
        </w:tc>
        <w:tc>
          <w:tcPr>
            <w:tcW w:w="3632" w:type="pct"/>
            <w:tcBorders>
              <w:top w:val="single" w:sz="4" w:space="0" w:color="auto"/>
              <w:left w:val="single" w:sz="4" w:space="0" w:color="auto"/>
              <w:bottom w:val="single" w:sz="4" w:space="0" w:color="auto"/>
              <w:right w:val="single" w:sz="4" w:space="0" w:color="auto"/>
            </w:tcBorders>
            <w:vAlign w:val="center"/>
          </w:tcPr>
          <w:p w:rsidR="00297B2F" w:rsidRPr="00B00664" w:rsidRDefault="00297B2F" w:rsidP="00297B2F">
            <w:pPr>
              <w:tabs>
                <w:tab w:val="left" w:pos="915"/>
              </w:tabs>
              <w:rPr>
                <w:lang w:eastAsia="en-US"/>
              </w:rPr>
            </w:pPr>
            <w:r>
              <w:rPr>
                <w:lang w:eastAsia="en-US"/>
              </w:rPr>
              <w:t>Entrega fracionada conforme solicitação do gestor, em até</w:t>
            </w:r>
            <w:r w:rsidRPr="003156CC">
              <w:rPr>
                <w:lang w:eastAsia="en-US"/>
              </w:rPr>
              <w:t xml:space="preserve"> </w:t>
            </w:r>
            <w:r>
              <w:rPr>
                <w:lang w:eastAsia="en-US"/>
              </w:rPr>
              <w:t>10</w:t>
            </w:r>
            <w:r w:rsidRPr="003156CC">
              <w:rPr>
                <w:lang w:eastAsia="en-US"/>
              </w:rPr>
              <w:t xml:space="preserve"> (</w:t>
            </w:r>
            <w:r>
              <w:rPr>
                <w:lang w:eastAsia="en-US"/>
              </w:rPr>
              <w:t>dez</w:t>
            </w:r>
            <w:r w:rsidRPr="003156CC">
              <w:rPr>
                <w:lang w:eastAsia="en-US"/>
              </w:rPr>
              <w:t>) dias</w:t>
            </w:r>
            <w:r>
              <w:rPr>
                <w:lang w:eastAsia="en-US"/>
              </w:rPr>
              <w:t xml:space="preserve"> corridos</w:t>
            </w:r>
            <w:r w:rsidRPr="003156CC">
              <w:rPr>
                <w:lang w:eastAsia="en-US"/>
              </w:rPr>
              <w:t>, contados do recebimento da nota de empenho.</w:t>
            </w:r>
          </w:p>
        </w:tc>
      </w:tr>
      <w:tr w:rsidR="00297B2F" w:rsidRPr="00DD10DF" w:rsidTr="00297B2F">
        <w:tc>
          <w:tcPr>
            <w:tcW w:w="1368" w:type="pct"/>
            <w:tcBorders>
              <w:top w:val="single" w:sz="4" w:space="0" w:color="auto"/>
              <w:left w:val="single" w:sz="4" w:space="0" w:color="auto"/>
              <w:bottom w:val="single" w:sz="4" w:space="0" w:color="auto"/>
              <w:right w:val="single" w:sz="4" w:space="0" w:color="auto"/>
            </w:tcBorders>
            <w:vAlign w:val="center"/>
            <w:hideMark/>
          </w:tcPr>
          <w:p w:rsidR="00297B2F" w:rsidRPr="00B00664" w:rsidRDefault="00297B2F" w:rsidP="00297B2F">
            <w:pPr>
              <w:spacing w:before="240" w:after="240"/>
            </w:pPr>
            <w:r w:rsidRPr="00B00664">
              <w:t>Dotação Orçamentária</w:t>
            </w:r>
          </w:p>
        </w:tc>
        <w:tc>
          <w:tcPr>
            <w:tcW w:w="3632" w:type="pct"/>
            <w:tcBorders>
              <w:top w:val="single" w:sz="4" w:space="0" w:color="auto"/>
              <w:left w:val="single" w:sz="4" w:space="0" w:color="auto"/>
              <w:bottom w:val="single" w:sz="4" w:space="0" w:color="auto"/>
              <w:right w:val="single" w:sz="4" w:space="0" w:color="auto"/>
            </w:tcBorders>
            <w:vAlign w:val="center"/>
            <w:hideMark/>
          </w:tcPr>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04 124 0007 2002 0000 Operacionalização dos Serviços de Controle Interno</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03 092 0008 2003 0000 Manutenção dos Serviços da Procuradoria Municipal</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lastRenderedPageBreak/>
              <w:t>05 153 0009 2004 0000 Manutenção do Serviços da Junta do Serviço Militar</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06 182 0009 2005 0000 Manutenção da Guarda Civil Municipal e Zeladoria</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04 122 0004 2006 0000 Gestão do Departamento de Pessoal</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04 122 0004 2007 0000 Gastos Gerais e Benefícios com Servidores</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04 122 0004 2008 0000 Manutenção dos Departamentos de Atos Administrativos e Ouvidoria</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 xml:space="preserve">04 122 0010 2009 0000 </w:t>
            </w:r>
            <w:proofErr w:type="spellStart"/>
            <w:r w:rsidRPr="009544A4">
              <w:rPr>
                <w:szCs w:val="20"/>
                <w:lang w:eastAsia="en-US"/>
              </w:rPr>
              <w:t>Manut</w:t>
            </w:r>
            <w:proofErr w:type="spellEnd"/>
            <w:r w:rsidRPr="009544A4">
              <w:rPr>
                <w:szCs w:val="20"/>
                <w:lang w:eastAsia="en-US"/>
              </w:rPr>
              <w:t xml:space="preserve">. </w:t>
            </w:r>
            <w:proofErr w:type="gramStart"/>
            <w:r w:rsidRPr="009544A4">
              <w:rPr>
                <w:szCs w:val="20"/>
                <w:lang w:eastAsia="en-US"/>
              </w:rPr>
              <w:t>do</w:t>
            </w:r>
            <w:proofErr w:type="gramEnd"/>
            <w:r w:rsidRPr="009544A4">
              <w:rPr>
                <w:szCs w:val="20"/>
                <w:lang w:eastAsia="en-US"/>
              </w:rPr>
              <w:t xml:space="preserve"> Gabinete do Prefeito e Dependências</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04 131 0003 2010 0000 Manutenção dos serviços de comunicação</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24 131 0003 2012 0000 Despesas com Propaganda Institucional</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06 181 0009 2013 0000 Manutenção do Fundo Municipal de Segurança</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04 122 0004 2014 0000 Gestão de Compras e Licitações</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04 123 0005 2015 0000 Arrecadação, Gestão Contábil e Financeira</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19 126 0004 2016 0000 Gestão de serviços de Tecnologia da Informação</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04 122 0004 2017 0000 Coordenação das Atividades Gerais do Governo</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04 122 0004 2018 0000 Manutenção do Departamento Administrativo</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04 122 0004 2019 0000 Gestão da Frota</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04 122 0011 2020 0000 Manutenção da Seção de Trânsito</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26 452 0011 2021 0000 Operacionalização do Trânsito e Mobilidade Urbana</w:t>
            </w:r>
          </w:p>
          <w:p w:rsidR="00297B2F" w:rsidRPr="009544A4" w:rsidRDefault="00297B2F" w:rsidP="00297B2F">
            <w:pPr>
              <w:numPr>
                <w:ilvl w:val="0"/>
                <w:numId w:val="22"/>
              </w:numPr>
              <w:tabs>
                <w:tab w:val="left" w:pos="284"/>
              </w:tabs>
              <w:suppressAutoHyphens/>
              <w:spacing w:line="276" w:lineRule="auto"/>
              <w:ind w:left="0" w:firstLine="0"/>
              <w:jc w:val="both"/>
              <w:rPr>
                <w:szCs w:val="20"/>
                <w:lang w:eastAsia="en-US"/>
              </w:rPr>
            </w:pPr>
            <w:r w:rsidRPr="009544A4">
              <w:rPr>
                <w:szCs w:val="20"/>
                <w:lang w:eastAsia="en-US"/>
              </w:rPr>
              <w:t xml:space="preserve">452 0011 2023 0000 </w:t>
            </w:r>
            <w:proofErr w:type="spellStart"/>
            <w:proofErr w:type="gramStart"/>
            <w:r w:rsidRPr="009544A4">
              <w:rPr>
                <w:szCs w:val="20"/>
                <w:lang w:eastAsia="en-US"/>
              </w:rPr>
              <w:t>Manut.Serv.Parques</w:t>
            </w:r>
            <w:proofErr w:type="spellEnd"/>
            <w:proofErr w:type="gramEnd"/>
            <w:r w:rsidRPr="009544A4">
              <w:rPr>
                <w:szCs w:val="20"/>
                <w:lang w:eastAsia="en-US"/>
              </w:rPr>
              <w:t xml:space="preserve"> Jardins </w:t>
            </w:r>
            <w:proofErr w:type="spellStart"/>
            <w:r w:rsidRPr="009544A4">
              <w:rPr>
                <w:szCs w:val="20"/>
                <w:lang w:eastAsia="en-US"/>
              </w:rPr>
              <w:t>Parq.Maraca</w:t>
            </w:r>
            <w:proofErr w:type="spellEnd"/>
            <w:r w:rsidRPr="009544A4">
              <w:rPr>
                <w:szCs w:val="20"/>
                <w:lang w:eastAsia="en-US"/>
              </w:rPr>
              <w:t xml:space="preserve"> e Cemitério</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04 122 0011 2024 0000 Manutenção do Departamento de Obras e Serviços Urbanos</w:t>
            </w:r>
          </w:p>
          <w:p w:rsidR="00297B2F" w:rsidRPr="009544A4" w:rsidRDefault="00297B2F" w:rsidP="00297B2F">
            <w:pPr>
              <w:numPr>
                <w:ilvl w:val="0"/>
                <w:numId w:val="22"/>
              </w:numPr>
              <w:tabs>
                <w:tab w:val="left" w:pos="284"/>
              </w:tabs>
              <w:suppressAutoHyphens/>
              <w:spacing w:line="276" w:lineRule="auto"/>
              <w:ind w:left="0" w:firstLine="0"/>
              <w:jc w:val="both"/>
              <w:rPr>
                <w:szCs w:val="20"/>
                <w:lang w:eastAsia="en-US"/>
              </w:rPr>
            </w:pPr>
            <w:r w:rsidRPr="009544A4">
              <w:rPr>
                <w:szCs w:val="20"/>
                <w:lang w:eastAsia="en-US"/>
              </w:rPr>
              <w:t>451 0011 2025 0000 Manutenção e Conservação de Próprios Municipais</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 xml:space="preserve">15 451 0011 2026 0000 Recuperação de Vias Públicas - </w:t>
            </w:r>
            <w:proofErr w:type="spellStart"/>
            <w:r w:rsidRPr="009544A4">
              <w:rPr>
                <w:szCs w:val="20"/>
                <w:lang w:eastAsia="en-US"/>
              </w:rPr>
              <w:t>Oper</w:t>
            </w:r>
            <w:proofErr w:type="spellEnd"/>
            <w:r w:rsidRPr="009544A4">
              <w:rPr>
                <w:szCs w:val="20"/>
                <w:lang w:eastAsia="en-US"/>
              </w:rPr>
              <w:t>. Tapa Buracos</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15 451 0011 2027 0000 Manutenção dos Serviços de Iluminação Publica</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12 361 0006 2028 0000 Manutenção do Ensino Fundamental</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12 361 0006 2031 0000 Manutenção do Ensino Fundamental - Recursos do Salário-Educação (QSE)</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12 365 0006 2032 0000 Manutenção da Educação Infantil - Creches</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12 365 0006 2035 0000 Manutenção de Creches - Recursos do Salário-Educação (QSE)</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 xml:space="preserve">12 365 0006 2036 0000 Manutenção da Educação Infantil - </w:t>
            </w:r>
            <w:proofErr w:type="spellStart"/>
            <w:r w:rsidRPr="009544A4">
              <w:rPr>
                <w:szCs w:val="20"/>
                <w:lang w:eastAsia="en-US"/>
              </w:rPr>
              <w:t>Pré</w:t>
            </w:r>
            <w:proofErr w:type="spellEnd"/>
            <w:r w:rsidRPr="009544A4">
              <w:rPr>
                <w:szCs w:val="20"/>
                <w:lang w:eastAsia="en-US"/>
              </w:rPr>
              <w:t xml:space="preserve"> Escolas</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12 361 0006 2044 0000 Manutenção do Transporte Escolar</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 xml:space="preserve">13 392 0018 2057 0000 </w:t>
            </w:r>
            <w:proofErr w:type="spellStart"/>
            <w:r w:rsidRPr="009544A4">
              <w:rPr>
                <w:szCs w:val="20"/>
                <w:lang w:eastAsia="en-US"/>
              </w:rPr>
              <w:t>Manut.da</w:t>
            </w:r>
            <w:proofErr w:type="spellEnd"/>
            <w:r w:rsidRPr="009544A4">
              <w:rPr>
                <w:szCs w:val="20"/>
                <w:lang w:eastAsia="en-US"/>
              </w:rPr>
              <w:t xml:space="preserve"> Coordenadoria da Cultura e Dependências</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13 392 0018 2058 0000 Encargos com Promoções Cívicas e Culturais</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13 392 0018 2097 0000 Manutenção do Fundo Municipal de Cultura</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27 812 0026 2060 0000 Manutenção do Departamento de Esportes</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27 812 0026 2062 0000 Manutenção do Departamento de Lazer</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27 812 0026 2098 0000 Promoção de Eventos Esportivos</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10 122 0022 2063 0000 Gestão da Secretária de Saúde</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10 304 0023 2064 0000 Manutenção da Vigilância Sanitária</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10 305 0023 2065 0000 Manutenção da Vigilância Epidemiológica</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 xml:space="preserve">10 305 0023 2066 0000 Manutenção do </w:t>
            </w:r>
            <w:proofErr w:type="spellStart"/>
            <w:r w:rsidRPr="009544A4">
              <w:rPr>
                <w:szCs w:val="20"/>
                <w:lang w:eastAsia="en-US"/>
              </w:rPr>
              <w:t>Depto</w:t>
            </w:r>
            <w:proofErr w:type="spellEnd"/>
            <w:r w:rsidRPr="009544A4">
              <w:rPr>
                <w:szCs w:val="20"/>
                <w:lang w:eastAsia="en-US"/>
              </w:rPr>
              <w:t xml:space="preserve"> Zoonoses</w:t>
            </w:r>
          </w:p>
          <w:p w:rsidR="00297B2F" w:rsidRPr="009544A4" w:rsidRDefault="00297B2F" w:rsidP="00297B2F">
            <w:pPr>
              <w:numPr>
                <w:ilvl w:val="0"/>
                <w:numId w:val="22"/>
              </w:numPr>
              <w:tabs>
                <w:tab w:val="left" w:pos="284"/>
              </w:tabs>
              <w:suppressAutoHyphens/>
              <w:spacing w:line="276" w:lineRule="auto"/>
              <w:ind w:left="0" w:firstLine="0"/>
              <w:jc w:val="both"/>
              <w:rPr>
                <w:szCs w:val="20"/>
                <w:lang w:eastAsia="en-US"/>
              </w:rPr>
            </w:pPr>
            <w:r w:rsidRPr="009544A4">
              <w:rPr>
                <w:szCs w:val="20"/>
                <w:lang w:eastAsia="en-US"/>
              </w:rPr>
              <w:lastRenderedPageBreak/>
              <w:t>542 0025 2067 0000 Manutenção do bem-estar animal</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10 301 0021 2069 0000 Manutenção da Atenção Básica</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10 301 0024 2068 0000 Manutenção do Departamento Odontológico</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 xml:space="preserve">10 302 0021 2073 0000 Manutenção da </w:t>
            </w:r>
            <w:proofErr w:type="spellStart"/>
            <w:r w:rsidRPr="009544A4">
              <w:rPr>
                <w:szCs w:val="20"/>
                <w:lang w:eastAsia="en-US"/>
              </w:rPr>
              <w:t>Assistencia</w:t>
            </w:r>
            <w:proofErr w:type="spellEnd"/>
            <w:r w:rsidRPr="009544A4">
              <w:rPr>
                <w:szCs w:val="20"/>
                <w:lang w:eastAsia="en-US"/>
              </w:rPr>
              <w:t xml:space="preserve"> Especializada</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10 302 0021 2075 0000 Assistência Hospitalar - Auxílio à Santa Casa de Misericórdia</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10 302 0024 2072 0000 Manutenção do Centro de Especialidades Odontológicas</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10 303 0021 2076 0000 Assistência Farmacêutica</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08 122 0013 2077 0000 Manutenção da Assistência Social Geral</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08 241 0015 2081 0000 Proteção Social Especial - Recurso Próprio</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08 243 0014 2078 0000 Proteção Social Básica - Recurso Próprio</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08 243 0015 2081 0000 Proteção Social Especial - Recurso Próprio</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 xml:space="preserve">14 243 0010 2085 0000 </w:t>
            </w:r>
            <w:proofErr w:type="spellStart"/>
            <w:r w:rsidRPr="009544A4">
              <w:rPr>
                <w:szCs w:val="20"/>
                <w:lang w:eastAsia="en-US"/>
              </w:rPr>
              <w:t>Manut.Fundo</w:t>
            </w:r>
            <w:proofErr w:type="spellEnd"/>
            <w:r w:rsidRPr="009544A4">
              <w:rPr>
                <w:szCs w:val="20"/>
                <w:lang w:eastAsia="en-US"/>
              </w:rPr>
              <w:t xml:space="preserve"> </w:t>
            </w:r>
            <w:proofErr w:type="spellStart"/>
            <w:r w:rsidRPr="009544A4">
              <w:rPr>
                <w:szCs w:val="20"/>
                <w:lang w:eastAsia="en-US"/>
              </w:rPr>
              <w:t>Mun.dos</w:t>
            </w:r>
            <w:proofErr w:type="spellEnd"/>
            <w:r w:rsidRPr="009544A4">
              <w:rPr>
                <w:szCs w:val="20"/>
                <w:lang w:eastAsia="en-US"/>
              </w:rPr>
              <w:t xml:space="preserve"> Direitos da Criança e </w:t>
            </w:r>
            <w:proofErr w:type="spellStart"/>
            <w:r w:rsidRPr="009544A4">
              <w:rPr>
                <w:szCs w:val="20"/>
                <w:lang w:eastAsia="en-US"/>
              </w:rPr>
              <w:t>Adolesc</w:t>
            </w:r>
            <w:proofErr w:type="spellEnd"/>
            <w:r w:rsidRPr="009544A4">
              <w:rPr>
                <w:szCs w:val="20"/>
                <w:lang w:eastAsia="en-US"/>
              </w:rPr>
              <w:t>.</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 xml:space="preserve">23 691 0017 2088 0000 </w:t>
            </w:r>
            <w:proofErr w:type="spellStart"/>
            <w:r w:rsidRPr="009544A4">
              <w:rPr>
                <w:szCs w:val="20"/>
                <w:lang w:eastAsia="en-US"/>
              </w:rPr>
              <w:t>Manut.dos</w:t>
            </w:r>
            <w:proofErr w:type="spellEnd"/>
            <w:r w:rsidRPr="009544A4">
              <w:rPr>
                <w:szCs w:val="20"/>
                <w:lang w:eastAsia="en-US"/>
              </w:rPr>
              <w:t xml:space="preserve"> Serviços de Industria, Comercio, Emprego e Turismo</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23 695 0017 2089 0000 Eventos e Festividades</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03 122 0008 2090 0000 Manutenção do Procon</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20 605 0016 2091 0000 Manutenção do Agronegócio</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26 782 0016 2093 0000 Manutenção da Seção de Estradas Municipais</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542 0025 2094 0000 Manutenção Zoológico</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542 0025 2095 0000 Manutenção do Meio Ambiente</w:t>
            </w:r>
          </w:p>
          <w:p w:rsidR="00297B2F" w:rsidRPr="009544A4" w:rsidRDefault="00297B2F" w:rsidP="00297B2F">
            <w:pPr>
              <w:numPr>
                <w:ilvl w:val="1"/>
                <w:numId w:val="22"/>
              </w:numPr>
              <w:tabs>
                <w:tab w:val="left" w:pos="284"/>
              </w:tabs>
              <w:suppressAutoHyphens/>
              <w:spacing w:line="276" w:lineRule="auto"/>
              <w:ind w:left="0" w:firstLine="0"/>
              <w:jc w:val="both"/>
              <w:rPr>
                <w:szCs w:val="20"/>
                <w:lang w:eastAsia="en-US"/>
              </w:rPr>
            </w:pPr>
            <w:r w:rsidRPr="009544A4">
              <w:rPr>
                <w:szCs w:val="20"/>
                <w:lang w:eastAsia="en-US"/>
              </w:rPr>
              <w:t>04 244 0010 2096 0000 Manut.do Fundo Social de Solidariedade</w:t>
            </w:r>
          </w:p>
          <w:p w:rsidR="00297B2F" w:rsidRDefault="00297B2F" w:rsidP="00297B2F">
            <w:pPr>
              <w:pStyle w:val="texto1"/>
              <w:shd w:val="clear" w:color="auto" w:fill="FFFFFF"/>
              <w:suppressAutoHyphens/>
              <w:spacing w:before="0" w:beforeAutospacing="0" w:after="0" w:afterAutospacing="0" w:line="276" w:lineRule="auto"/>
              <w:ind w:left="567"/>
              <w:jc w:val="both"/>
              <w:rPr>
                <w:sz w:val="20"/>
                <w:szCs w:val="20"/>
              </w:rPr>
            </w:pPr>
          </w:p>
          <w:p w:rsidR="00297B2F" w:rsidRPr="00CA5EE4" w:rsidRDefault="00297B2F" w:rsidP="00297B2F">
            <w:pPr>
              <w:pStyle w:val="texto1"/>
              <w:shd w:val="clear" w:color="auto" w:fill="FFFFFF"/>
              <w:suppressAutoHyphens/>
              <w:spacing w:before="0" w:beforeAutospacing="0" w:after="0" w:afterAutospacing="0" w:line="276" w:lineRule="auto"/>
              <w:jc w:val="both"/>
              <w:rPr>
                <w:rFonts w:eastAsia="Calibri"/>
                <w:sz w:val="20"/>
                <w:szCs w:val="20"/>
              </w:rPr>
            </w:pPr>
            <w:r>
              <w:rPr>
                <w:sz w:val="20"/>
                <w:szCs w:val="20"/>
              </w:rPr>
              <w:t>ou outras que vierem a substituir, utilizando</w:t>
            </w:r>
            <w:r>
              <w:rPr>
                <w:rFonts w:eastAsia="Calibri"/>
                <w:sz w:val="20"/>
                <w:szCs w:val="20"/>
              </w:rPr>
              <w:t xml:space="preserve"> FONTE DE RECURSO - TESOURO.</w:t>
            </w:r>
          </w:p>
        </w:tc>
      </w:tr>
      <w:tr w:rsidR="00297B2F" w:rsidRPr="00DD10DF" w:rsidTr="00297B2F">
        <w:tc>
          <w:tcPr>
            <w:tcW w:w="1368" w:type="pct"/>
            <w:tcBorders>
              <w:top w:val="single" w:sz="4" w:space="0" w:color="auto"/>
              <w:left w:val="single" w:sz="4" w:space="0" w:color="auto"/>
              <w:bottom w:val="single" w:sz="4" w:space="0" w:color="auto"/>
              <w:right w:val="single" w:sz="4" w:space="0" w:color="auto"/>
            </w:tcBorders>
            <w:vAlign w:val="center"/>
          </w:tcPr>
          <w:p w:rsidR="00297B2F" w:rsidRPr="00B00664" w:rsidRDefault="00297B2F" w:rsidP="00297B2F">
            <w:pPr>
              <w:spacing w:before="240" w:after="240"/>
            </w:pPr>
            <w:r w:rsidRPr="00B00664">
              <w:lastRenderedPageBreak/>
              <w:t>Origem do Recurso</w:t>
            </w:r>
          </w:p>
        </w:tc>
        <w:tc>
          <w:tcPr>
            <w:tcW w:w="3632" w:type="pct"/>
            <w:tcBorders>
              <w:top w:val="single" w:sz="4" w:space="0" w:color="auto"/>
              <w:left w:val="single" w:sz="4" w:space="0" w:color="auto"/>
              <w:bottom w:val="single" w:sz="4" w:space="0" w:color="auto"/>
              <w:right w:val="single" w:sz="4" w:space="0" w:color="auto"/>
            </w:tcBorders>
            <w:vAlign w:val="center"/>
          </w:tcPr>
          <w:p w:rsidR="00297B2F" w:rsidRPr="00EA2016" w:rsidRDefault="00297B2F" w:rsidP="00297B2F">
            <w:pPr>
              <w:spacing w:before="240" w:after="240"/>
            </w:pPr>
            <w:r>
              <w:t>Federal/Estadual/</w:t>
            </w:r>
            <w:r w:rsidRPr="00EA2016">
              <w:t xml:space="preserve">Tesouro </w:t>
            </w:r>
          </w:p>
        </w:tc>
      </w:tr>
      <w:tr w:rsidR="00297B2F" w:rsidRPr="00DD10DF" w:rsidTr="00297B2F">
        <w:tc>
          <w:tcPr>
            <w:tcW w:w="1368" w:type="pct"/>
            <w:tcBorders>
              <w:top w:val="single" w:sz="4" w:space="0" w:color="auto"/>
              <w:left w:val="single" w:sz="4" w:space="0" w:color="auto"/>
              <w:bottom w:val="single" w:sz="4" w:space="0" w:color="auto"/>
              <w:right w:val="single" w:sz="4" w:space="0" w:color="auto"/>
            </w:tcBorders>
            <w:vAlign w:val="center"/>
            <w:hideMark/>
          </w:tcPr>
          <w:p w:rsidR="00297B2F" w:rsidRPr="00B00664" w:rsidRDefault="00297B2F" w:rsidP="00297B2F">
            <w:pPr>
              <w:spacing w:before="240" w:after="240"/>
            </w:pPr>
            <w:r w:rsidRPr="00B00664">
              <w:t>Indicação do Gestor Contratual</w:t>
            </w:r>
          </w:p>
        </w:tc>
        <w:tc>
          <w:tcPr>
            <w:tcW w:w="3632" w:type="pct"/>
            <w:tcBorders>
              <w:top w:val="single" w:sz="4" w:space="0" w:color="auto"/>
              <w:left w:val="single" w:sz="4" w:space="0" w:color="auto"/>
              <w:bottom w:val="single" w:sz="4" w:space="0" w:color="auto"/>
              <w:right w:val="single" w:sz="4" w:space="0" w:color="auto"/>
            </w:tcBorders>
          </w:tcPr>
          <w:p w:rsidR="00297B2F" w:rsidRPr="00B00664" w:rsidRDefault="00297B2F" w:rsidP="00297B2F">
            <w:pPr>
              <w:tabs>
                <w:tab w:val="left" w:pos="915"/>
              </w:tabs>
              <w:rPr>
                <w:lang w:eastAsia="en-US"/>
              </w:rPr>
            </w:pPr>
            <w:proofErr w:type="spellStart"/>
            <w:r>
              <w:rPr>
                <w:iCs/>
              </w:rPr>
              <w:t>Estefane</w:t>
            </w:r>
            <w:proofErr w:type="spellEnd"/>
            <w:r>
              <w:rPr>
                <w:iCs/>
              </w:rPr>
              <w:t xml:space="preserve"> Leoncini Siqueira</w:t>
            </w:r>
            <w:r w:rsidRPr="009537B5">
              <w:t xml:space="preserve"> </w:t>
            </w:r>
            <w:r>
              <w:t>–</w:t>
            </w:r>
            <w:r w:rsidRPr="009537B5">
              <w:t xml:space="preserve"> </w:t>
            </w:r>
            <w:r>
              <w:t>Chefe do Departamento de Meio Ambiente</w:t>
            </w:r>
          </w:p>
        </w:tc>
      </w:tr>
      <w:tr w:rsidR="00297B2F" w:rsidRPr="00DD10DF" w:rsidTr="00297B2F">
        <w:tc>
          <w:tcPr>
            <w:tcW w:w="1368" w:type="pct"/>
            <w:tcBorders>
              <w:top w:val="single" w:sz="4" w:space="0" w:color="auto"/>
              <w:left w:val="single" w:sz="4" w:space="0" w:color="auto"/>
              <w:bottom w:val="single" w:sz="4" w:space="0" w:color="auto"/>
              <w:right w:val="single" w:sz="4" w:space="0" w:color="auto"/>
            </w:tcBorders>
            <w:vAlign w:val="center"/>
            <w:hideMark/>
          </w:tcPr>
          <w:p w:rsidR="00297B2F" w:rsidRPr="00B00664" w:rsidRDefault="00297B2F" w:rsidP="00297B2F">
            <w:pPr>
              <w:spacing w:before="240" w:after="240"/>
            </w:pPr>
            <w:r w:rsidRPr="00B00664">
              <w:t>Quantidade Total</w:t>
            </w:r>
          </w:p>
        </w:tc>
        <w:tc>
          <w:tcPr>
            <w:tcW w:w="3632" w:type="pct"/>
            <w:tcBorders>
              <w:top w:val="single" w:sz="4" w:space="0" w:color="auto"/>
              <w:left w:val="single" w:sz="4" w:space="0" w:color="auto"/>
              <w:bottom w:val="single" w:sz="4" w:space="0" w:color="auto"/>
              <w:right w:val="single" w:sz="4" w:space="0" w:color="auto"/>
            </w:tcBorders>
            <w:vAlign w:val="center"/>
          </w:tcPr>
          <w:p w:rsidR="00297B2F" w:rsidRPr="00B00664" w:rsidRDefault="00297B2F" w:rsidP="00297B2F">
            <w:pPr>
              <w:tabs>
                <w:tab w:val="left" w:pos="915"/>
              </w:tabs>
            </w:pPr>
            <w:r w:rsidRPr="00B00664">
              <w:t xml:space="preserve"> </w:t>
            </w:r>
            <w:r w:rsidRPr="00B00664">
              <w:rPr>
                <w:lang w:eastAsia="en-US"/>
              </w:rPr>
              <w:t xml:space="preserve">A quantidade citada no termo de referência </w:t>
            </w:r>
          </w:p>
        </w:tc>
      </w:tr>
    </w:tbl>
    <w:p w:rsidR="00297B2F" w:rsidRPr="00EB2CA4" w:rsidRDefault="00297B2F" w:rsidP="00297B2F"/>
    <w:p w:rsidR="00297B2F" w:rsidRDefault="00297B2F" w:rsidP="00297B2F">
      <w:pPr>
        <w:jc w:val="right"/>
      </w:pPr>
    </w:p>
    <w:p w:rsidR="00297B2F" w:rsidRDefault="00297B2F" w:rsidP="00297B2F">
      <w:pPr>
        <w:jc w:val="right"/>
      </w:pPr>
    </w:p>
    <w:p w:rsidR="00297B2F" w:rsidRDefault="00297B2F" w:rsidP="00297B2F">
      <w:pPr>
        <w:jc w:val="center"/>
        <w:rPr>
          <w:b/>
          <w:bCs/>
          <w:sz w:val="36"/>
          <w:szCs w:val="28"/>
        </w:rPr>
      </w:pPr>
      <w:r>
        <w:rPr>
          <w:b/>
          <w:bCs/>
          <w:sz w:val="36"/>
          <w:szCs w:val="28"/>
        </w:rPr>
        <w:t>T</w:t>
      </w:r>
      <w:r w:rsidRPr="000E0AA5">
        <w:rPr>
          <w:b/>
          <w:bCs/>
          <w:sz w:val="36"/>
          <w:szCs w:val="28"/>
        </w:rPr>
        <w:t>ERMO DE REFERÊNCIA</w:t>
      </w:r>
    </w:p>
    <w:p w:rsidR="00297B2F" w:rsidRPr="000E0AA5" w:rsidRDefault="00297B2F" w:rsidP="00297B2F">
      <w:pPr>
        <w:jc w:val="center"/>
        <w:rPr>
          <w:b/>
          <w:bCs/>
          <w:sz w:val="36"/>
          <w:szCs w:val="28"/>
        </w:rPr>
      </w:pPr>
    </w:p>
    <w:p w:rsidR="00297B2F" w:rsidRPr="00ED5FDE" w:rsidRDefault="00297B2F" w:rsidP="00297B2F">
      <w:pPr>
        <w:numPr>
          <w:ilvl w:val="0"/>
          <w:numId w:val="16"/>
        </w:numPr>
        <w:shd w:val="clear" w:color="auto" w:fill="D9D9D9"/>
        <w:spacing w:line="259" w:lineRule="auto"/>
        <w:ind w:left="0" w:firstLine="0"/>
        <w:jc w:val="both"/>
        <w:rPr>
          <w:b/>
          <w:bCs/>
          <w:sz w:val="22"/>
          <w:szCs w:val="22"/>
        </w:rPr>
      </w:pPr>
      <w:r w:rsidRPr="00ED5FDE">
        <w:rPr>
          <w:b/>
          <w:bCs/>
          <w:sz w:val="22"/>
          <w:szCs w:val="22"/>
        </w:rPr>
        <w:t>OBJETO</w:t>
      </w:r>
    </w:p>
    <w:p w:rsidR="00297B2F" w:rsidRDefault="00297B2F" w:rsidP="00297B2F">
      <w:pPr>
        <w:tabs>
          <w:tab w:val="left" w:pos="2835"/>
        </w:tabs>
        <w:jc w:val="both"/>
        <w:rPr>
          <w:b/>
          <w:bCs/>
        </w:rPr>
      </w:pPr>
      <w:r w:rsidRPr="00EE1CE0">
        <w:rPr>
          <w:bCs/>
          <w:sz w:val="22"/>
          <w:lang w:eastAsia="ar-SA"/>
        </w:rPr>
        <w:t xml:space="preserve">O objeto do presente contrato consiste na </w:t>
      </w:r>
      <w:r w:rsidRPr="00941B79">
        <w:rPr>
          <w:b/>
          <w:bCs/>
        </w:rPr>
        <w:t>Aquisição de MAQUINAS E EQUIPAMENTOS DE JARDINAGEM, PEÇAS DE REPOSIÇÃO (insumos) E FERRAMENTAS para manutenção e Limpeza diária do Parque Ecológico Maracá e demais</w:t>
      </w:r>
      <w:r>
        <w:rPr>
          <w:b/>
          <w:bCs/>
        </w:rPr>
        <w:t xml:space="preserve"> parques e jardins do município.</w:t>
      </w:r>
    </w:p>
    <w:p w:rsidR="00297B2F" w:rsidRPr="009310FC" w:rsidRDefault="00297B2F" w:rsidP="00297B2F">
      <w:pPr>
        <w:tabs>
          <w:tab w:val="left" w:pos="2835"/>
        </w:tabs>
        <w:jc w:val="both"/>
        <w:rPr>
          <w:b/>
          <w:bCs/>
        </w:rPr>
      </w:pPr>
    </w:p>
    <w:tbl>
      <w:tblPr>
        <w:tblW w:w="5000" w:type="pct"/>
        <w:jc w:val="center"/>
        <w:tblLook w:val="04A0" w:firstRow="1" w:lastRow="0" w:firstColumn="1" w:lastColumn="0" w:noHBand="0" w:noVBand="1"/>
      </w:tblPr>
      <w:tblGrid>
        <w:gridCol w:w="850"/>
        <w:gridCol w:w="4208"/>
        <w:gridCol w:w="1361"/>
        <w:gridCol w:w="1352"/>
        <w:gridCol w:w="1290"/>
      </w:tblGrid>
      <w:tr w:rsidR="00297B2F" w:rsidRPr="00207AED" w:rsidTr="00297B2F">
        <w:trPr>
          <w:trHeight w:val="340"/>
          <w:jc w:val="center"/>
        </w:trPr>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B2F" w:rsidRPr="00207AED" w:rsidRDefault="00297B2F" w:rsidP="00297B2F">
            <w:pPr>
              <w:jc w:val="center"/>
              <w:rPr>
                <w:b/>
                <w:bCs/>
              </w:rPr>
            </w:pPr>
            <w:r w:rsidRPr="00207AED">
              <w:rPr>
                <w:b/>
                <w:bCs/>
              </w:rPr>
              <w:t>ITEM</w:t>
            </w:r>
          </w:p>
        </w:tc>
        <w:tc>
          <w:tcPr>
            <w:tcW w:w="2326" w:type="pct"/>
            <w:tcBorders>
              <w:top w:val="single" w:sz="4" w:space="0" w:color="auto"/>
              <w:left w:val="nil"/>
              <w:bottom w:val="single" w:sz="4" w:space="0" w:color="auto"/>
              <w:right w:val="single" w:sz="4" w:space="0" w:color="auto"/>
            </w:tcBorders>
            <w:shd w:val="clear" w:color="auto" w:fill="auto"/>
            <w:vAlign w:val="center"/>
            <w:hideMark/>
          </w:tcPr>
          <w:p w:rsidR="00297B2F" w:rsidRPr="00207AED" w:rsidRDefault="00297B2F" w:rsidP="00297B2F">
            <w:pPr>
              <w:rPr>
                <w:b/>
                <w:bCs/>
              </w:rPr>
            </w:pPr>
            <w:r w:rsidRPr="00207AED">
              <w:rPr>
                <w:b/>
                <w:bCs/>
              </w:rPr>
              <w:t>DESCRIÇÃO</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297B2F" w:rsidRPr="00207AED" w:rsidRDefault="00297B2F" w:rsidP="00297B2F">
            <w:pPr>
              <w:jc w:val="center"/>
              <w:rPr>
                <w:b/>
                <w:bCs/>
              </w:rPr>
            </w:pPr>
            <w:r w:rsidRPr="00207AED">
              <w:rPr>
                <w:b/>
                <w:bCs/>
              </w:rPr>
              <w:t>APRESENT.</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297B2F" w:rsidRPr="00207AED" w:rsidRDefault="00297B2F" w:rsidP="00297B2F">
            <w:pPr>
              <w:rPr>
                <w:b/>
                <w:bCs/>
              </w:rPr>
            </w:pPr>
            <w:r w:rsidRPr="00207AED">
              <w:rPr>
                <w:b/>
                <w:bCs/>
              </w:rPr>
              <w:t>MÍNIMO</w:t>
            </w:r>
          </w:p>
        </w:tc>
        <w:tc>
          <w:tcPr>
            <w:tcW w:w="715" w:type="pct"/>
            <w:tcBorders>
              <w:top w:val="single" w:sz="4" w:space="0" w:color="auto"/>
              <w:left w:val="nil"/>
              <w:bottom w:val="single" w:sz="4" w:space="0" w:color="auto"/>
              <w:right w:val="single" w:sz="4" w:space="0" w:color="auto"/>
            </w:tcBorders>
            <w:shd w:val="clear" w:color="auto" w:fill="auto"/>
            <w:vAlign w:val="center"/>
            <w:hideMark/>
          </w:tcPr>
          <w:p w:rsidR="00297B2F" w:rsidRPr="00207AED" w:rsidRDefault="00297B2F" w:rsidP="00297B2F">
            <w:pPr>
              <w:rPr>
                <w:b/>
                <w:bCs/>
              </w:rPr>
            </w:pPr>
            <w:r w:rsidRPr="00207AED">
              <w:rPr>
                <w:b/>
                <w:bCs/>
              </w:rPr>
              <w:t>MÁXIMO</w:t>
            </w:r>
          </w:p>
        </w:tc>
      </w:tr>
      <w:tr w:rsidR="00297B2F" w:rsidRPr="00207AED" w:rsidTr="00297B2F">
        <w:trPr>
          <w:trHeight w:val="601"/>
          <w:jc w:val="center"/>
        </w:trPr>
        <w:tc>
          <w:tcPr>
            <w:tcW w:w="5000" w:type="pct"/>
            <w:gridSpan w:val="5"/>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297B2F" w:rsidRPr="00207AED" w:rsidRDefault="00297B2F" w:rsidP="00297B2F">
            <w:pPr>
              <w:jc w:val="center"/>
              <w:rPr>
                <w:b/>
              </w:rPr>
            </w:pPr>
            <w:r w:rsidRPr="00207AED">
              <w:rPr>
                <w:b/>
              </w:rPr>
              <w:lastRenderedPageBreak/>
              <w:t>EQUIPAMENTOS</w:t>
            </w:r>
          </w:p>
        </w:tc>
      </w:tr>
      <w:tr w:rsidR="00297B2F" w:rsidRPr="00207AED" w:rsidTr="00297B2F">
        <w:trPr>
          <w:trHeight w:val="1000"/>
          <w:jc w:val="center"/>
        </w:trPr>
        <w:tc>
          <w:tcPr>
            <w:tcW w:w="473" w:type="pct"/>
            <w:tcBorders>
              <w:top w:val="nil"/>
              <w:left w:val="single" w:sz="4" w:space="0" w:color="auto"/>
              <w:bottom w:val="single" w:sz="4" w:space="0" w:color="auto"/>
              <w:right w:val="single" w:sz="4" w:space="0" w:color="auto"/>
            </w:tcBorders>
            <w:shd w:val="clear" w:color="auto" w:fill="auto"/>
            <w:noWrap/>
            <w:vAlign w:val="center"/>
          </w:tcPr>
          <w:p w:rsidR="00297B2F" w:rsidRPr="00207AED" w:rsidRDefault="00297B2F" w:rsidP="00297B2F">
            <w:pPr>
              <w:jc w:val="center"/>
            </w:pPr>
            <w:r w:rsidRPr="00207AED">
              <w:t>1</w:t>
            </w:r>
          </w:p>
        </w:tc>
        <w:tc>
          <w:tcPr>
            <w:tcW w:w="2326" w:type="pct"/>
            <w:tcBorders>
              <w:top w:val="single" w:sz="4" w:space="0" w:color="000000"/>
              <w:left w:val="single" w:sz="4" w:space="0" w:color="000000"/>
              <w:bottom w:val="single" w:sz="4" w:space="0" w:color="000000"/>
              <w:right w:val="single" w:sz="4" w:space="0" w:color="000000"/>
            </w:tcBorders>
            <w:vAlign w:val="center"/>
          </w:tcPr>
          <w:p w:rsidR="00297B2F" w:rsidRDefault="00297B2F" w:rsidP="00297B2F">
            <w:pPr>
              <w:tabs>
                <w:tab w:val="left" w:pos="2835"/>
              </w:tabs>
              <w:jc w:val="both"/>
              <w:rPr>
                <w:color w:val="202124"/>
                <w:shd w:val="clear" w:color="auto" w:fill="FFFFFF"/>
              </w:rPr>
            </w:pPr>
            <w:r w:rsidRPr="00207AED">
              <w:rPr>
                <w:b/>
                <w:bCs/>
              </w:rPr>
              <w:t xml:space="preserve">Soprador </w:t>
            </w:r>
            <w:r w:rsidRPr="00207AED">
              <w:rPr>
                <w:b/>
                <w:color w:val="202124"/>
                <w:shd w:val="clear" w:color="auto" w:fill="FFFFFF"/>
              </w:rPr>
              <w:t>costal</w:t>
            </w:r>
            <w:r w:rsidRPr="00207AED">
              <w:rPr>
                <w:color w:val="202124"/>
                <w:shd w:val="clear" w:color="auto" w:fill="FFFFFF"/>
              </w:rPr>
              <w:t xml:space="preserve"> </w:t>
            </w:r>
          </w:p>
          <w:p w:rsidR="00297B2F" w:rsidRPr="00207AED" w:rsidRDefault="00297B2F" w:rsidP="00297B2F">
            <w:pPr>
              <w:tabs>
                <w:tab w:val="left" w:pos="2835"/>
              </w:tabs>
              <w:jc w:val="both"/>
              <w:rPr>
                <w:color w:val="202124"/>
                <w:shd w:val="clear" w:color="auto" w:fill="FFFFFF"/>
              </w:rPr>
            </w:pPr>
            <w:r w:rsidRPr="00207AED">
              <w:rPr>
                <w:color w:val="202124"/>
                <w:shd w:val="clear" w:color="auto" w:fill="FFFFFF"/>
              </w:rPr>
              <w:t>Especificações técnicas:</w:t>
            </w:r>
            <w:r>
              <w:rPr>
                <w:color w:val="202124"/>
                <w:shd w:val="clear" w:color="auto" w:fill="FFFFFF"/>
              </w:rPr>
              <w:t xml:space="preserve"> </w:t>
            </w:r>
            <w:r w:rsidRPr="00207AED">
              <w:rPr>
                <w:color w:val="202124"/>
                <w:shd w:val="clear" w:color="auto" w:fill="FFFFFF"/>
              </w:rPr>
              <w:t>Tipo do motor: monocilíndrico, 2 tempos, refrigerado a ar,</w:t>
            </w:r>
            <w:r>
              <w:rPr>
                <w:color w:val="202124"/>
                <w:shd w:val="clear" w:color="auto" w:fill="FFFFFF"/>
              </w:rPr>
              <w:t xml:space="preserve"> </w:t>
            </w:r>
            <w:r w:rsidRPr="00207AED">
              <w:rPr>
                <w:color w:val="202124"/>
                <w:shd w:val="clear" w:color="auto" w:fill="FFFFFF"/>
              </w:rPr>
              <w:t>Motor à gasolina;</w:t>
            </w:r>
            <w:r>
              <w:rPr>
                <w:color w:val="202124"/>
                <w:shd w:val="clear" w:color="auto" w:fill="FFFFFF"/>
              </w:rPr>
              <w:t xml:space="preserve"> </w:t>
            </w:r>
            <w:r w:rsidRPr="00207AED">
              <w:rPr>
                <w:color w:val="202124"/>
                <w:shd w:val="clear" w:color="auto" w:fill="FFFFFF"/>
              </w:rPr>
              <w:t>Capacidade do tanque (min.) 1,7l</w:t>
            </w:r>
            <w:r>
              <w:rPr>
                <w:color w:val="202124"/>
                <w:shd w:val="clear" w:color="auto" w:fill="FFFFFF"/>
              </w:rPr>
              <w:t xml:space="preserve">, </w:t>
            </w:r>
            <w:r w:rsidRPr="00207AED">
              <w:rPr>
                <w:color w:val="202124"/>
                <w:shd w:val="clear" w:color="auto" w:fill="FFFFFF"/>
              </w:rPr>
              <w:t>Cilindrada (</w:t>
            </w:r>
            <w:proofErr w:type="spellStart"/>
            <w:r w:rsidRPr="00207AED">
              <w:rPr>
                <w:color w:val="202124"/>
                <w:shd w:val="clear" w:color="auto" w:fill="FFFFFF"/>
              </w:rPr>
              <w:t>mín</w:t>
            </w:r>
            <w:proofErr w:type="spellEnd"/>
            <w:r w:rsidRPr="00207AED">
              <w:rPr>
                <w:color w:val="202124"/>
                <w:shd w:val="clear" w:color="auto" w:fill="FFFFFF"/>
              </w:rPr>
              <w:t>) 63,3 cm³</w:t>
            </w:r>
            <w:r>
              <w:rPr>
                <w:color w:val="202124"/>
                <w:shd w:val="clear" w:color="auto" w:fill="FFFFFF"/>
              </w:rPr>
              <w:t xml:space="preserve">; </w:t>
            </w:r>
            <w:r w:rsidRPr="00207AED">
              <w:rPr>
                <w:color w:val="202124"/>
                <w:shd w:val="clear" w:color="auto" w:fill="FFFFFF"/>
              </w:rPr>
              <w:t>Potência mínima (</w:t>
            </w:r>
            <w:proofErr w:type="spellStart"/>
            <w:r w:rsidRPr="00207AED">
              <w:rPr>
                <w:color w:val="202124"/>
                <w:shd w:val="clear" w:color="auto" w:fill="FFFFFF"/>
              </w:rPr>
              <w:t>Kw</w:t>
            </w:r>
            <w:proofErr w:type="spellEnd"/>
            <w:r w:rsidRPr="00207AED">
              <w:rPr>
                <w:color w:val="202124"/>
                <w:shd w:val="clear" w:color="auto" w:fill="FFFFFF"/>
              </w:rPr>
              <w:t>/CV) 2,9/3,9</w:t>
            </w:r>
            <w:r>
              <w:rPr>
                <w:color w:val="202124"/>
                <w:shd w:val="clear" w:color="auto" w:fill="FFFFFF"/>
              </w:rPr>
              <w:t xml:space="preserve">; </w:t>
            </w:r>
            <w:r w:rsidRPr="00207AED">
              <w:rPr>
                <w:color w:val="202124"/>
                <w:shd w:val="clear" w:color="auto" w:fill="FFFFFF"/>
              </w:rPr>
              <w:t xml:space="preserve">Velocidade </w:t>
            </w:r>
            <w:proofErr w:type="spellStart"/>
            <w:r w:rsidRPr="00207AED">
              <w:rPr>
                <w:color w:val="202124"/>
                <w:shd w:val="clear" w:color="auto" w:fill="FFFFFF"/>
              </w:rPr>
              <w:t>máx</w:t>
            </w:r>
            <w:proofErr w:type="spellEnd"/>
            <w:r w:rsidRPr="00207AED">
              <w:rPr>
                <w:color w:val="202124"/>
                <w:shd w:val="clear" w:color="auto" w:fill="FFFFFF"/>
              </w:rPr>
              <w:t xml:space="preserve"> do ar 82 m/s</w:t>
            </w:r>
            <w:r>
              <w:rPr>
                <w:color w:val="202124"/>
                <w:shd w:val="clear" w:color="auto" w:fill="FFFFFF"/>
              </w:rPr>
              <w:t xml:space="preserve">; </w:t>
            </w:r>
            <w:r w:rsidRPr="00207AED">
              <w:rPr>
                <w:color w:val="202124"/>
                <w:shd w:val="clear" w:color="auto" w:fill="FFFFFF"/>
              </w:rPr>
              <w:t xml:space="preserve">Rotação </w:t>
            </w:r>
            <w:proofErr w:type="spellStart"/>
            <w:r w:rsidRPr="00207AED">
              <w:rPr>
                <w:color w:val="202124"/>
                <w:shd w:val="clear" w:color="auto" w:fill="FFFFFF"/>
              </w:rPr>
              <w:t>máx</w:t>
            </w:r>
            <w:proofErr w:type="spellEnd"/>
            <w:r w:rsidRPr="00207AED">
              <w:rPr>
                <w:color w:val="202124"/>
                <w:shd w:val="clear" w:color="auto" w:fill="FFFFFF"/>
              </w:rPr>
              <w:t xml:space="preserve"> 7,000rpm</w:t>
            </w:r>
            <w:r>
              <w:rPr>
                <w:color w:val="202124"/>
                <w:shd w:val="clear" w:color="auto" w:fill="FFFFFF"/>
              </w:rPr>
              <w:t xml:space="preserve">; </w:t>
            </w:r>
            <w:r w:rsidRPr="00207AED">
              <w:rPr>
                <w:color w:val="202124"/>
                <w:shd w:val="clear" w:color="auto" w:fill="FFFFFF"/>
              </w:rPr>
              <w:t>Rotação lenta 3,000rpm</w:t>
            </w:r>
          </w:p>
          <w:p w:rsidR="00297B2F" w:rsidRPr="00207AED" w:rsidRDefault="00297B2F" w:rsidP="00297B2F">
            <w:pPr>
              <w:tabs>
                <w:tab w:val="left" w:pos="2835"/>
              </w:tabs>
              <w:jc w:val="both"/>
              <w:rPr>
                <w:color w:val="202124"/>
                <w:shd w:val="clear" w:color="auto" w:fill="FFFFFF"/>
              </w:rPr>
            </w:pPr>
            <w:r w:rsidRPr="00207AED">
              <w:rPr>
                <w:color w:val="202124"/>
                <w:shd w:val="clear" w:color="auto" w:fill="FFFFFF"/>
              </w:rPr>
              <w:t>Sopradores são extremamente eficientes para varrição de folhas, restos de grama, limpeza de calçadas e máquinas, estacionamentos, estádios, parques e locais de construção. Nestas situações, um soprador é muito mais eficiente do que uma vassoura.</w:t>
            </w:r>
          </w:p>
          <w:p w:rsidR="00297B2F" w:rsidRPr="00207AED" w:rsidRDefault="00297B2F" w:rsidP="00297B2F">
            <w:pPr>
              <w:pStyle w:val="PargrafodaLista"/>
              <w:tabs>
                <w:tab w:val="left" w:pos="2835"/>
              </w:tabs>
              <w:ind w:left="0"/>
              <w:rPr>
                <w:rFonts w:eastAsia="Calibri"/>
              </w:rPr>
            </w:pPr>
          </w:p>
        </w:tc>
        <w:tc>
          <w:tcPr>
            <w:tcW w:w="736"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UNIDADE</w:t>
            </w:r>
          </w:p>
        </w:tc>
        <w:tc>
          <w:tcPr>
            <w:tcW w:w="750"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t>5</w:t>
            </w:r>
          </w:p>
        </w:tc>
        <w:tc>
          <w:tcPr>
            <w:tcW w:w="715"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t>10</w:t>
            </w:r>
          </w:p>
        </w:tc>
      </w:tr>
      <w:tr w:rsidR="00297B2F" w:rsidRPr="00207AED" w:rsidTr="00297B2F">
        <w:trPr>
          <w:trHeight w:val="1000"/>
          <w:jc w:val="center"/>
        </w:trPr>
        <w:tc>
          <w:tcPr>
            <w:tcW w:w="473" w:type="pct"/>
            <w:tcBorders>
              <w:top w:val="nil"/>
              <w:left w:val="single" w:sz="4" w:space="0" w:color="auto"/>
              <w:bottom w:val="single" w:sz="4" w:space="0" w:color="auto"/>
              <w:right w:val="single" w:sz="4" w:space="0" w:color="auto"/>
            </w:tcBorders>
            <w:shd w:val="clear" w:color="auto" w:fill="auto"/>
            <w:noWrap/>
            <w:vAlign w:val="center"/>
          </w:tcPr>
          <w:p w:rsidR="00297B2F" w:rsidRPr="00207AED" w:rsidRDefault="00297B2F" w:rsidP="00297B2F">
            <w:pPr>
              <w:jc w:val="center"/>
            </w:pPr>
            <w:r w:rsidRPr="00207AED">
              <w:t>2</w:t>
            </w:r>
          </w:p>
        </w:tc>
        <w:tc>
          <w:tcPr>
            <w:tcW w:w="2326" w:type="pct"/>
            <w:tcBorders>
              <w:top w:val="single" w:sz="4" w:space="0" w:color="000000"/>
              <w:left w:val="single" w:sz="4" w:space="0" w:color="000000"/>
              <w:bottom w:val="single" w:sz="4" w:space="0" w:color="000000"/>
              <w:right w:val="single" w:sz="4" w:space="0" w:color="000000"/>
            </w:tcBorders>
            <w:vAlign w:val="center"/>
          </w:tcPr>
          <w:p w:rsidR="00297B2F" w:rsidRPr="00207AED" w:rsidRDefault="00297B2F" w:rsidP="00297B2F">
            <w:pPr>
              <w:pStyle w:val="PargrafodaLista"/>
              <w:tabs>
                <w:tab w:val="left" w:pos="2835"/>
              </w:tabs>
              <w:ind w:left="0"/>
              <w:jc w:val="both"/>
              <w:rPr>
                <w:rFonts w:eastAsia="Calibri"/>
                <w:b/>
              </w:rPr>
            </w:pPr>
            <w:r w:rsidRPr="00207AED">
              <w:rPr>
                <w:rFonts w:eastAsia="Calibri"/>
                <w:b/>
              </w:rPr>
              <w:t>Motosserra:</w:t>
            </w:r>
          </w:p>
          <w:p w:rsidR="00297B2F" w:rsidRPr="00207AED" w:rsidRDefault="00297B2F" w:rsidP="00297B2F">
            <w:pPr>
              <w:pStyle w:val="PargrafodaLista"/>
              <w:tabs>
                <w:tab w:val="left" w:pos="2835"/>
              </w:tabs>
              <w:ind w:left="0"/>
              <w:jc w:val="both"/>
              <w:rPr>
                <w:rFonts w:eastAsia="Calibri"/>
              </w:rPr>
            </w:pPr>
            <w:r w:rsidRPr="00207AED">
              <w:rPr>
                <w:rFonts w:eastAsia="Calibri"/>
                <w:b/>
              </w:rPr>
              <w:t xml:space="preserve">Motor à </w:t>
            </w:r>
            <w:proofErr w:type="gramStart"/>
            <w:r w:rsidRPr="00207AED">
              <w:rPr>
                <w:rFonts w:eastAsia="Calibri"/>
                <w:b/>
              </w:rPr>
              <w:t>gasolina</w:t>
            </w:r>
            <w:r>
              <w:rPr>
                <w:rFonts w:eastAsia="Calibri"/>
                <w:b/>
              </w:rPr>
              <w:t xml:space="preserve">,  </w:t>
            </w:r>
            <w:r w:rsidRPr="00207AED">
              <w:rPr>
                <w:rFonts w:eastAsia="Calibri"/>
              </w:rPr>
              <w:t>Capacidade</w:t>
            </w:r>
            <w:proofErr w:type="gramEnd"/>
            <w:r w:rsidRPr="00207AED">
              <w:rPr>
                <w:rFonts w:eastAsia="Calibri"/>
              </w:rPr>
              <w:t xml:space="preserve"> do tanque de combustível – 0,9001</w:t>
            </w:r>
            <w:r>
              <w:rPr>
                <w:rFonts w:eastAsia="Calibri"/>
              </w:rPr>
              <w:t xml:space="preserve">; </w:t>
            </w:r>
            <w:r w:rsidRPr="00207AED">
              <w:rPr>
                <w:rFonts w:eastAsia="Calibri"/>
              </w:rPr>
              <w:t>Cilindrada (cm³) – 65cc</w:t>
            </w:r>
            <w:r>
              <w:rPr>
                <w:rFonts w:eastAsia="Calibri"/>
              </w:rPr>
              <w:t xml:space="preserve">; </w:t>
            </w:r>
            <w:r w:rsidRPr="00207AED">
              <w:rPr>
                <w:rFonts w:eastAsia="Calibri"/>
              </w:rPr>
              <w:t xml:space="preserve">Corrente – 26 RS 3/8” P </w:t>
            </w:r>
            <w:proofErr w:type="spellStart"/>
            <w:r w:rsidRPr="00207AED">
              <w:rPr>
                <w:rFonts w:eastAsia="Calibri"/>
              </w:rPr>
              <w:t>Picco</w:t>
            </w:r>
            <w:proofErr w:type="spellEnd"/>
            <w:r w:rsidRPr="00207AED">
              <w:rPr>
                <w:rFonts w:eastAsia="Calibri"/>
              </w:rPr>
              <w:t xml:space="preserve"> Micro 3</w:t>
            </w:r>
            <w:r>
              <w:rPr>
                <w:rFonts w:eastAsia="Calibri"/>
              </w:rPr>
              <w:t xml:space="preserve">; </w:t>
            </w:r>
            <w:r w:rsidRPr="00207AED">
              <w:rPr>
                <w:rFonts w:eastAsia="Calibri"/>
              </w:rPr>
              <w:t>Potência (</w:t>
            </w:r>
            <w:proofErr w:type="spellStart"/>
            <w:r w:rsidRPr="00207AED">
              <w:rPr>
                <w:rFonts w:eastAsia="Calibri"/>
              </w:rPr>
              <w:t>cv</w:t>
            </w:r>
            <w:proofErr w:type="spellEnd"/>
            <w:r w:rsidRPr="00207AED">
              <w:rPr>
                <w:rFonts w:eastAsia="Calibri"/>
              </w:rPr>
              <w:t>) – acima de 3hp</w:t>
            </w:r>
            <w:r>
              <w:rPr>
                <w:rFonts w:eastAsia="Calibri"/>
              </w:rPr>
              <w:t xml:space="preserve">; </w:t>
            </w:r>
            <w:r w:rsidRPr="00207AED">
              <w:rPr>
                <w:rFonts w:eastAsia="Calibri"/>
              </w:rPr>
              <w:t xml:space="preserve">Sabre – </w:t>
            </w:r>
            <w:proofErr w:type="spellStart"/>
            <w:r w:rsidRPr="00207AED">
              <w:rPr>
                <w:rFonts w:eastAsia="Calibri"/>
              </w:rPr>
              <w:t>Picco</w:t>
            </w:r>
            <w:proofErr w:type="spellEnd"/>
            <w:r w:rsidRPr="00207AED">
              <w:rPr>
                <w:rFonts w:eastAsia="Calibri"/>
              </w:rPr>
              <w:t xml:space="preserve"> Micro 3 (PM3) acima de 18 polegadas</w:t>
            </w:r>
            <w:r>
              <w:rPr>
                <w:rFonts w:eastAsia="Calibri"/>
              </w:rPr>
              <w:t xml:space="preserve">; </w:t>
            </w:r>
            <w:r w:rsidRPr="00207AED">
              <w:rPr>
                <w:rFonts w:eastAsia="Calibri"/>
              </w:rPr>
              <w:t>Peso 7Kg</w:t>
            </w:r>
            <w:r>
              <w:rPr>
                <w:rFonts w:eastAsia="Calibri"/>
              </w:rPr>
              <w:t>.</w:t>
            </w:r>
          </w:p>
          <w:p w:rsidR="00297B2F" w:rsidRPr="00207AED" w:rsidRDefault="00297B2F" w:rsidP="00297B2F">
            <w:pPr>
              <w:pStyle w:val="PargrafodaLista"/>
              <w:tabs>
                <w:tab w:val="left" w:pos="2835"/>
              </w:tabs>
              <w:ind w:left="0"/>
              <w:jc w:val="both"/>
              <w:rPr>
                <w:rFonts w:eastAsia="Calibri"/>
              </w:rPr>
            </w:pPr>
            <w:r w:rsidRPr="00207AED">
              <w:rPr>
                <w:rFonts w:eastAsia="Calibri"/>
              </w:rPr>
              <w:t xml:space="preserve">A motosserra deverá dispor </w:t>
            </w:r>
            <w:proofErr w:type="gramStart"/>
            <w:r w:rsidRPr="00207AED">
              <w:rPr>
                <w:rFonts w:eastAsia="Calibri"/>
              </w:rPr>
              <w:t>dos</w:t>
            </w:r>
            <w:r>
              <w:rPr>
                <w:rFonts w:eastAsia="Calibri"/>
              </w:rPr>
              <w:t xml:space="preserve"> </w:t>
            </w:r>
            <w:r w:rsidRPr="00207AED">
              <w:rPr>
                <w:rFonts w:eastAsia="Calibri"/>
              </w:rPr>
              <w:t xml:space="preserve"> seguintes</w:t>
            </w:r>
            <w:proofErr w:type="gramEnd"/>
            <w:r w:rsidRPr="00207AED">
              <w:rPr>
                <w:rFonts w:eastAsia="Calibri"/>
              </w:rPr>
              <w:t xml:space="preserve"> dispositivos:</w:t>
            </w:r>
          </w:p>
          <w:p w:rsidR="00297B2F" w:rsidRPr="00207AED" w:rsidRDefault="00297B2F" w:rsidP="00297B2F">
            <w:pPr>
              <w:pStyle w:val="PargrafodaLista"/>
              <w:tabs>
                <w:tab w:val="left" w:pos="2835"/>
              </w:tabs>
              <w:ind w:left="0"/>
              <w:jc w:val="both"/>
              <w:rPr>
                <w:rFonts w:eastAsia="Calibri"/>
              </w:rPr>
            </w:pPr>
            <w:r w:rsidRPr="00207AED">
              <w:rPr>
                <w:rFonts w:eastAsia="Calibri"/>
              </w:rPr>
              <w:t xml:space="preserve">- Sistema </w:t>
            </w:r>
            <w:proofErr w:type="spellStart"/>
            <w:r w:rsidRPr="00207AED">
              <w:rPr>
                <w:rFonts w:eastAsia="Calibri"/>
              </w:rPr>
              <w:t>antivibração</w:t>
            </w:r>
            <w:proofErr w:type="spellEnd"/>
            <w:r w:rsidRPr="00207AED">
              <w:rPr>
                <w:rFonts w:eastAsia="Calibri"/>
              </w:rPr>
              <w:t>: reduz as vibrações da ferramenta, proporcionando maior conforto e facilidade no manuseio.</w:t>
            </w:r>
          </w:p>
          <w:p w:rsidR="00297B2F" w:rsidRPr="00207AED" w:rsidRDefault="00297B2F" w:rsidP="00297B2F">
            <w:pPr>
              <w:pStyle w:val="PargrafodaLista"/>
              <w:tabs>
                <w:tab w:val="left" w:pos="2835"/>
              </w:tabs>
              <w:ind w:left="0"/>
              <w:jc w:val="both"/>
              <w:rPr>
                <w:rFonts w:eastAsia="Calibri"/>
              </w:rPr>
            </w:pPr>
            <w:r w:rsidRPr="00207AED">
              <w:rPr>
                <w:rFonts w:eastAsia="Calibri"/>
              </w:rPr>
              <w:t>- Freio automático, duplo de segurança ou freio de corrente por inércia: são dispositivos de segurança que permitem frear rapidamente a motosserra em caso de necessidade.</w:t>
            </w:r>
          </w:p>
          <w:p w:rsidR="00297B2F" w:rsidRPr="00207AED" w:rsidRDefault="00297B2F" w:rsidP="00297B2F">
            <w:pPr>
              <w:pStyle w:val="PargrafodaLista"/>
              <w:tabs>
                <w:tab w:val="left" w:pos="2835"/>
              </w:tabs>
              <w:ind w:left="0"/>
              <w:jc w:val="both"/>
              <w:rPr>
                <w:rFonts w:eastAsia="Calibri"/>
              </w:rPr>
            </w:pPr>
            <w:r w:rsidRPr="00207AED">
              <w:rPr>
                <w:rFonts w:eastAsia="Calibri"/>
              </w:rPr>
              <w:t xml:space="preserve">- Lubrificação ou bomba de óleo automática: sistemas que lubrificam automaticamente as correntes </w:t>
            </w:r>
            <w:proofErr w:type="gramStart"/>
            <w:r w:rsidRPr="00207AED">
              <w:rPr>
                <w:rFonts w:eastAsia="Calibri"/>
              </w:rPr>
              <w:t>da motosserra</w:t>
            </w:r>
            <w:proofErr w:type="gramEnd"/>
            <w:r w:rsidRPr="00207AED">
              <w:rPr>
                <w:rFonts w:eastAsia="Calibri"/>
              </w:rPr>
              <w:t>, auxiliando o bom funcionamento e a durabilidade do equipamento.</w:t>
            </w:r>
          </w:p>
          <w:p w:rsidR="00297B2F" w:rsidRPr="00207AED" w:rsidRDefault="00297B2F" w:rsidP="00297B2F">
            <w:pPr>
              <w:pStyle w:val="PargrafodaLista"/>
              <w:tabs>
                <w:tab w:val="left" w:pos="2835"/>
              </w:tabs>
              <w:ind w:left="0"/>
              <w:jc w:val="both"/>
              <w:rPr>
                <w:rFonts w:eastAsia="Calibri"/>
              </w:rPr>
            </w:pPr>
            <w:r w:rsidRPr="00207AED">
              <w:rPr>
                <w:rFonts w:eastAsia="Calibri"/>
              </w:rPr>
              <w:t>- Bomba de óleo ajustáveis: possibilita regular a lubrificação da corrente conforme as necessidades.</w:t>
            </w:r>
          </w:p>
          <w:p w:rsidR="00297B2F" w:rsidRPr="00207AED" w:rsidRDefault="00297B2F" w:rsidP="00297B2F">
            <w:pPr>
              <w:pStyle w:val="PargrafodaLista"/>
              <w:tabs>
                <w:tab w:val="left" w:pos="2835"/>
              </w:tabs>
              <w:ind w:left="0"/>
              <w:jc w:val="both"/>
              <w:rPr>
                <w:rFonts w:eastAsia="Calibri"/>
              </w:rPr>
            </w:pPr>
            <w:r w:rsidRPr="00207AED">
              <w:rPr>
                <w:rFonts w:eastAsia="Calibri"/>
              </w:rPr>
              <w:t>- Ajuste de tensão da corrente sem uso de ferramentas: a tensão correta da corrente é fundamental para o bom desempenho da ferramenta.</w:t>
            </w:r>
          </w:p>
        </w:tc>
        <w:tc>
          <w:tcPr>
            <w:tcW w:w="736"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UNIDADE</w:t>
            </w:r>
          </w:p>
        </w:tc>
        <w:tc>
          <w:tcPr>
            <w:tcW w:w="750"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t>5</w:t>
            </w:r>
          </w:p>
        </w:tc>
        <w:tc>
          <w:tcPr>
            <w:tcW w:w="715"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t>10</w:t>
            </w:r>
          </w:p>
        </w:tc>
      </w:tr>
      <w:tr w:rsidR="00297B2F" w:rsidRPr="00207AED" w:rsidTr="00297B2F">
        <w:trPr>
          <w:trHeight w:val="1000"/>
          <w:jc w:val="center"/>
        </w:trPr>
        <w:tc>
          <w:tcPr>
            <w:tcW w:w="473" w:type="pct"/>
            <w:tcBorders>
              <w:top w:val="nil"/>
              <w:left w:val="single" w:sz="4" w:space="0" w:color="auto"/>
              <w:bottom w:val="single" w:sz="4" w:space="0" w:color="auto"/>
              <w:right w:val="single" w:sz="4" w:space="0" w:color="auto"/>
            </w:tcBorders>
            <w:shd w:val="clear" w:color="auto" w:fill="auto"/>
            <w:noWrap/>
            <w:vAlign w:val="center"/>
          </w:tcPr>
          <w:p w:rsidR="00297B2F" w:rsidRPr="00207AED" w:rsidRDefault="00297B2F" w:rsidP="00297B2F">
            <w:pPr>
              <w:jc w:val="center"/>
            </w:pPr>
            <w:r w:rsidRPr="00207AED">
              <w:t>3</w:t>
            </w:r>
          </w:p>
        </w:tc>
        <w:tc>
          <w:tcPr>
            <w:tcW w:w="2326" w:type="pct"/>
            <w:tcBorders>
              <w:top w:val="single" w:sz="4" w:space="0" w:color="000000"/>
              <w:left w:val="single" w:sz="4" w:space="0" w:color="000000"/>
              <w:bottom w:val="single" w:sz="4" w:space="0" w:color="000000"/>
              <w:right w:val="single" w:sz="4" w:space="0" w:color="000000"/>
            </w:tcBorders>
            <w:vAlign w:val="center"/>
          </w:tcPr>
          <w:p w:rsidR="00297B2F" w:rsidRPr="00207AED" w:rsidRDefault="00297B2F" w:rsidP="00297B2F">
            <w:pPr>
              <w:shd w:val="clear" w:color="auto" w:fill="FFFFFF"/>
              <w:jc w:val="both"/>
              <w:rPr>
                <w:b/>
                <w:color w:val="202124"/>
                <w:shd w:val="clear" w:color="auto" w:fill="FFFFFF"/>
              </w:rPr>
            </w:pPr>
            <w:proofErr w:type="spellStart"/>
            <w:r w:rsidRPr="00207AED">
              <w:rPr>
                <w:b/>
                <w:color w:val="202124"/>
                <w:shd w:val="clear" w:color="auto" w:fill="FFFFFF"/>
              </w:rPr>
              <w:t>Motopoda</w:t>
            </w:r>
            <w:proofErr w:type="spellEnd"/>
            <w:r w:rsidRPr="00207AED">
              <w:rPr>
                <w:b/>
                <w:color w:val="202124"/>
                <w:shd w:val="clear" w:color="auto" w:fill="FFFFFF"/>
              </w:rPr>
              <w:t>:</w:t>
            </w:r>
          </w:p>
          <w:p w:rsidR="00297B2F" w:rsidRPr="00207AED" w:rsidRDefault="00297B2F" w:rsidP="00297B2F">
            <w:pPr>
              <w:jc w:val="both"/>
            </w:pPr>
            <w:r w:rsidRPr="00207AED">
              <w:t xml:space="preserve">Especificações técnicas: Motor à gasolina, Cilindrada mínima (cm³): 25,4; </w:t>
            </w:r>
          </w:p>
          <w:p w:rsidR="00297B2F" w:rsidRPr="00207AED" w:rsidRDefault="00297B2F" w:rsidP="00297B2F">
            <w:pPr>
              <w:jc w:val="both"/>
            </w:pPr>
            <w:r w:rsidRPr="00207AED">
              <w:t>Potência mínima (kW/</w:t>
            </w:r>
            <w:proofErr w:type="spellStart"/>
            <w:r w:rsidRPr="00207AED">
              <w:t>cv</w:t>
            </w:r>
            <w:proofErr w:type="spellEnd"/>
            <w:r w:rsidRPr="00207AED">
              <w:t>) 0,95/1,3; Ajuste de comprimento da haste de no mínimo 3,9m; Apoio dorsal.</w:t>
            </w:r>
          </w:p>
          <w:p w:rsidR="00297B2F" w:rsidRPr="00207AED" w:rsidRDefault="00297B2F" w:rsidP="00297B2F">
            <w:pPr>
              <w:jc w:val="both"/>
            </w:pPr>
            <w:r w:rsidRPr="00207AED">
              <w:t xml:space="preserve">A </w:t>
            </w:r>
            <w:proofErr w:type="spellStart"/>
            <w:r w:rsidRPr="00207AED">
              <w:t>motopoda</w:t>
            </w:r>
            <w:proofErr w:type="spellEnd"/>
            <w:r w:rsidRPr="00207AED">
              <w:t xml:space="preserve"> é muito utilizada para trabalhos como o corte de galhos, nas extremidades superiores das árvores, e a manutenção de </w:t>
            </w:r>
            <w:r w:rsidRPr="00207AED">
              <w:lastRenderedPageBreak/>
              <w:t>pomares. Com o podador de altura, a manutenção dos pomares e o desbaste de ramos torna-se mais confortável e seguro.</w:t>
            </w:r>
          </w:p>
          <w:p w:rsidR="00297B2F" w:rsidRPr="00207AED" w:rsidRDefault="00297B2F" w:rsidP="00297B2F">
            <w:pPr>
              <w:pStyle w:val="PargrafodaLista"/>
              <w:tabs>
                <w:tab w:val="left" w:pos="2835"/>
              </w:tabs>
              <w:ind w:left="0"/>
              <w:jc w:val="both"/>
              <w:rPr>
                <w:rFonts w:eastAsia="Calibri"/>
              </w:rPr>
            </w:pPr>
          </w:p>
        </w:tc>
        <w:tc>
          <w:tcPr>
            <w:tcW w:w="736"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lastRenderedPageBreak/>
              <w:t>UNIDADE</w:t>
            </w:r>
          </w:p>
        </w:tc>
        <w:tc>
          <w:tcPr>
            <w:tcW w:w="750"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1</w:t>
            </w:r>
          </w:p>
        </w:tc>
        <w:tc>
          <w:tcPr>
            <w:tcW w:w="715"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t>5</w:t>
            </w:r>
          </w:p>
        </w:tc>
      </w:tr>
      <w:tr w:rsidR="00297B2F" w:rsidRPr="00207AED" w:rsidTr="00297B2F">
        <w:trPr>
          <w:trHeight w:val="1000"/>
          <w:jc w:val="center"/>
        </w:trPr>
        <w:tc>
          <w:tcPr>
            <w:tcW w:w="473" w:type="pct"/>
            <w:tcBorders>
              <w:top w:val="nil"/>
              <w:left w:val="single" w:sz="4" w:space="0" w:color="auto"/>
              <w:bottom w:val="single" w:sz="4" w:space="0" w:color="auto"/>
              <w:right w:val="single" w:sz="4" w:space="0" w:color="auto"/>
            </w:tcBorders>
            <w:shd w:val="clear" w:color="auto" w:fill="auto"/>
            <w:noWrap/>
            <w:vAlign w:val="center"/>
          </w:tcPr>
          <w:p w:rsidR="00297B2F" w:rsidRPr="00207AED" w:rsidRDefault="00297B2F" w:rsidP="00297B2F">
            <w:pPr>
              <w:jc w:val="center"/>
            </w:pPr>
            <w:r w:rsidRPr="00207AED">
              <w:t>4</w:t>
            </w:r>
          </w:p>
        </w:tc>
        <w:tc>
          <w:tcPr>
            <w:tcW w:w="2326" w:type="pct"/>
            <w:tcBorders>
              <w:top w:val="single" w:sz="4" w:space="0" w:color="000000"/>
              <w:left w:val="single" w:sz="4" w:space="0" w:color="000000"/>
              <w:bottom w:val="single" w:sz="4" w:space="0" w:color="000000"/>
              <w:right w:val="single" w:sz="4" w:space="0" w:color="000000"/>
            </w:tcBorders>
            <w:vAlign w:val="center"/>
          </w:tcPr>
          <w:p w:rsidR="00297B2F" w:rsidRPr="00207AED" w:rsidRDefault="00297B2F" w:rsidP="00297B2F">
            <w:pPr>
              <w:pStyle w:val="PargrafodaLista"/>
              <w:tabs>
                <w:tab w:val="left" w:pos="2835"/>
              </w:tabs>
              <w:ind w:left="0"/>
              <w:jc w:val="both"/>
              <w:rPr>
                <w:rFonts w:eastAsia="Calibri"/>
                <w:b/>
              </w:rPr>
            </w:pPr>
            <w:r w:rsidRPr="00207AED">
              <w:rPr>
                <w:rFonts w:eastAsia="Calibri"/>
                <w:b/>
              </w:rPr>
              <w:t>Roçadeira multifuncional profissional:</w:t>
            </w:r>
          </w:p>
          <w:p w:rsidR="00297B2F" w:rsidRPr="00207AED" w:rsidRDefault="00297B2F" w:rsidP="00297B2F">
            <w:pPr>
              <w:pStyle w:val="PargrafodaLista"/>
              <w:tabs>
                <w:tab w:val="left" w:pos="2835"/>
              </w:tabs>
              <w:ind w:left="0"/>
              <w:jc w:val="both"/>
              <w:rPr>
                <w:rFonts w:eastAsia="Calibri"/>
              </w:rPr>
            </w:pPr>
            <w:r w:rsidRPr="00207AED">
              <w:rPr>
                <w:rFonts w:eastAsia="Calibri"/>
              </w:rPr>
              <w:t>Especificações técnicas:</w:t>
            </w:r>
            <w:r>
              <w:rPr>
                <w:rFonts w:eastAsia="Calibri"/>
              </w:rPr>
              <w:t xml:space="preserve"> </w:t>
            </w:r>
            <w:r w:rsidRPr="00207AED">
              <w:rPr>
                <w:rFonts w:eastAsia="Calibri"/>
              </w:rPr>
              <w:t>Capacidade do tanque de combustível (</w:t>
            </w:r>
            <w:proofErr w:type="gramStart"/>
            <w:r w:rsidRPr="00207AED">
              <w:rPr>
                <w:rFonts w:eastAsia="Calibri"/>
              </w:rPr>
              <w:t>L)/</w:t>
            </w:r>
            <w:proofErr w:type="gramEnd"/>
            <w:r w:rsidRPr="00207AED">
              <w:rPr>
                <w:rFonts w:eastAsia="Calibri"/>
              </w:rPr>
              <w:t>; 1.11</w:t>
            </w:r>
            <w:r>
              <w:rPr>
                <w:rFonts w:eastAsia="Calibri"/>
              </w:rPr>
              <w:t xml:space="preserve">; </w:t>
            </w:r>
            <w:r w:rsidRPr="00207AED">
              <w:rPr>
                <w:rFonts w:eastAsia="Calibri"/>
              </w:rPr>
              <w:t>Cilindrada (cm³): 50cc</w:t>
            </w:r>
            <w:r>
              <w:rPr>
                <w:rFonts w:eastAsia="Calibri"/>
              </w:rPr>
              <w:t xml:space="preserve">; </w:t>
            </w:r>
            <w:r w:rsidRPr="00207AED">
              <w:rPr>
                <w:rFonts w:eastAsia="Calibri"/>
              </w:rPr>
              <w:t>Peso (Kg): 12</w:t>
            </w:r>
          </w:p>
          <w:p w:rsidR="00297B2F" w:rsidRPr="00207AED" w:rsidRDefault="00297B2F" w:rsidP="00297B2F">
            <w:pPr>
              <w:pStyle w:val="PargrafodaLista"/>
              <w:tabs>
                <w:tab w:val="left" w:pos="2835"/>
              </w:tabs>
              <w:ind w:left="0"/>
              <w:jc w:val="both"/>
              <w:rPr>
                <w:rFonts w:eastAsia="Calibri"/>
              </w:rPr>
            </w:pPr>
            <w:r w:rsidRPr="00207AED">
              <w:rPr>
                <w:rFonts w:eastAsia="Calibri"/>
              </w:rPr>
              <w:t>Rot. (</w:t>
            </w:r>
            <w:proofErr w:type="gramStart"/>
            <w:r w:rsidRPr="00207AED">
              <w:rPr>
                <w:rFonts w:eastAsia="Calibri"/>
              </w:rPr>
              <w:t>rpm</w:t>
            </w:r>
            <w:proofErr w:type="gramEnd"/>
            <w:r w:rsidRPr="00207AED">
              <w:rPr>
                <w:rFonts w:eastAsia="Calibri"/>
              </w:rPr>
              <w:t>): 1200</w:t>
            </w:r>
            <w:r>
              <w:rPr>
                <w:rFonts w:eastAsia="Calibri"/>
              </w:rPr>
              <w:t xml:space="preserve">; </w:t>
            </w:r>
            <w:r w:rsidRPr="00207AED">
              <w:rPr>
                <w:rFonts w:eastAsia="Calibri"/>
              </w:rPr>
              <w:t>Tipo de guidão: guidão bicicleta</w:t>
            </w:r>
            <w:r>
              <w:rPr>
                <w:rFonts w:eastAsia="Calibri"/>
              </w:rPr>
              <w:t xml:space="preserve">; </w:t>
            </w:r>
            <w:r w:rsidRPr="00207AED">
              <w:rPr>
                <w:rFonts w:eastAsia="Calibri"/>
              </w:rPr>
              <w:t>Tipo de motor: 2 tempos</w:t>
            </w:r>
            <w:r>
              <w:rPr>
                <w:rFonts w:eastAsia="Calibri"/>
              </w:rPr>
              <w:t xml:space="preserve">; </w:t>
            </w:r>
            <w:r w:rsidRPr="00207AED">
              <w:rPr>
                <w:rFonts w:eastAsia="Calibri"/>
              </w:rPr>
              <w:t>Combustível: gasolina e óleo 2 tempos</w:t>
            </w:r>
          </w:p>
          <w:p w:rsidR="00297B2F" w:rsidRPr="00207AED" w:rsidRDefault="00297B2F" w:rsidP="00297B2F">
            <w:pPr>
              <w:pStyle w:val="PargrafodaLista"/>
              <w:tabs>
                <w:tab w:val="left" w:pos="2835"/>
              </w:tabs>
              <w:ind w:left="0"/>
              <w:jc w:val="both"/>
              <w:rPr>
                <w:rFonts w:eastAsia="Calibri"/>
              </w:rPr>
            </w:pPr>
            <w:r w:rsidRPr="00207AED">
              <w:rPr>
                <w:rFonts w:eastAsia="Calibri"/>
              </w:rPr>
              <w:t>Diâmetro do tubo (mm): 28</w:t>
            </w:r>
          </w:p>
          <w:p w:rsidR="00297B2F" w:rsidRPr="00207AED" w:rsidRDefault="00297B2F" w:rsidP="00297B2F">
            <w:pPr>
              <w:pStyle w:val="PargrafodaLista"/>
              <w:tabs>
                <w:tab w:val="left" w:pos="2835"/>
              </w:tabs>
              <w:ind w:left="0"/>
              <w:jc w:val="both"/>
              <w:rPr>
                <w:rFonts w:eastAsia="Calibri"/>
              </w:rPr>
            </w:pPr>
            <w:r w:rsidRPr="00207AED">
              <w:rPr>
                <w:rFonts w:eastAsia="Calibri"/>
              </w:rPr>
              <w:t>Cilindro monocilíndrico</w:t>
            </w:r>
          </w:p>
          <w:p w:rsidR="00297B2F" w:rsidRPr="00207AED" w:rsidRDefault="00297B2F" w:rsidP="00297B2F">
            <w:pPr>
              <w:pStyle w:val="PargrafodaLista"/>
              <w:tabs>
                <w:tab w:val="left" w:pos="2835"/>
              </w:tabs>
              <w:ind w:left="0"/>
              <w:jc w:val="both"/>
              <w:rPr>
                <w:rFonts w:eastAsia="Calibri"/>
              </w:rPr>
            </w:pPr>
            <w:r w:rsidRPr="00207AED">
              <w:rPr>
                <w:rFonts w:eastAsia="Calibri"/>
              </w:rPr>
              <w:t xml:space="preserve">Refrigeração: refrigeração a ar tecnologia </w:t>
            </w:r>
            <w:proofErr w:type="spellStart"/>
            <w:r w:rsidRPr="00207AED">
              <w:rPr>
                <w:rFonts w:eastAsia="Calibri"/>
              </w:rPr>
              <w:t>smart</w:t>
            </w:r>
            <w:proofErr w:type="spellEnd"/>
          </w:p>
          <w:p w:rsidR="00297B2F" w:rsidRPr="00207AED" w:rsidRDefault="00297B2F" w:rsidP="00297B2F">
            <w:pPr>
              <w:pStyle w:val="PargrafodaLista"/>
              <w:tabs>
                <w:tab w:val="left" w:pos="2835"/>
              </w:tabs>
              <w:ind w:left="0"/>
              <w:jc w:val="both"/>
              <w:rPr>
                <w:rFonts w:eastAsia="Calibri"/>
              </w:rPr>
            </w:pPr>
            <w:r w:rsidRPr="00207AED">
              <w:rPr>
                <w:rFonts w:eastAsia="Calibri"/>
              </w:rPr>
              <w:t xml:space="preserve">Sistema de partida: manual </w:t>
            </w:r>
            <w:proofErr w:type="spellStart"/>
            <w:r w:rsidRPr="00207AED">
              <w:rPr>
                <w:rFonts w:eastAsia="Calibri"/>
              </w:rPr>
              <w:t>retátil</w:t>
            </w:r>
            <w:proofErr w:type="spellEnd"/>
          </w:p>
          <w:p w:rsidR="00297B2F" w:rsidRPr="00207AED" w:rsidRDefault="00297B2F" w:rsidP="00297B2F">
            <w:pPr>
              <w:pStyle w:val="PargrafodaLista"/>
              <w:tabs>
                <w:tab w:val="left" w:pos="2835"/>
              </w:tabs>
              <w:ind w:left="0"/>
              <w:jc w:val="both"/>
              <w:rPr>
                <w:rFonts w:eastAsia="Calibri"/>
              </w:rPr>
            </w:pPr>
          </w:p>
        </w:tc>
        <w:tc>
          <w:tcPr>
            <w:tcW w:w="736"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UNIDADE</w:t>
            </w:r>
          </w:p>
        </w:tc>
        <w:tc>
          <w:tcPr>
            <w:tcW w:w="750"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t>9</w:t>
            </w:r>
          </w:p>
        </w:tc>
        <w:tc>
          <w:tcPr>
            <w:tcW w:w="715"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t>15</w:t>
            </w:r>
          </w:p>
        </w:tc>
      </w:tr>
      <w:tr w:rsidR="00297B2F" w:rsidRPr="00207AED" w:rsidTr="00297B2F">
        <w:trPr>
          <w:trHeight w:val="1000"/>
          <w:jc w:val="center"/>
        </w:trPr>
        <w:tc>
          <w:tcPr>
            <w:tcW w:w="473" w:type="pct"/>
            <w:tcBorders>
              <w:top w:val="nil"/>
              <w:left w:val="single" w:sz="4" w:space="0" w:color="auto"/>
              <w:bottom w:val="single" w:sz="4" w:space="0" w:color="auto"/>
              <w:right w:val="single" w:sz="4" w:space="0" w:color="auto"/>
            </w:tcBorders>
            <w:shd w:val="clear" w:color="auto" w:fill="auto"/>
            <w:noWrap/>
            <w:vAlign w:val="center"/>
          </w:tcPr>
          <w:p w:rsidR="00297B2F" w:rsidRPr="00207AED" w:rsidRDefault="00297B2F" w:rsidP="00297B2F">
            <w:pPr>
              <w:jc w:val="center"/>
            </w:pPr>
            <w:r w:rsidRPr="00207AED">
              <w:t>5</w:t>
            </w:r>
          </w:p>
        </w:tc>
        <w:tc>
          <w:tcPr>
            <w:tcW w:w="2326" w:type="pct"/>
            <w:tcBorders>
              <w:top w:val="single" w:sz="4" w:space="0" w:color="000000"/>
              <w:left w:val="single" w:sz="4" w:space="0" w:color="000000"/>
              <w:bottom w:val="single" w:sz="4" w:space="0" w:color="000000"/>
              <w:right w:val="single" w:sz="4" w:space="0" w:color="000000"/>
            </w:tcBorders>
            <w:vAlign w:val="center"/>
          </w:tcPr>
          <w:p w:rsidR="00297B2F" w:rsidRPr="00207AED" w:rsidRDefault="00297B2F" w:rsidP="00297B2F">
            <w:pPr>
              <w:pStyle w:val="PargrafodaLista"/>
              <w:tabs>
                <w:tab w:val="left" w:pos="2835"/>
              </w:tabs>
              <w:ind w:left="0"/>
              <w:jc w:val="both"/>
              <w:rPr>
                <w:rFonts w:eastAsia="Calibri"/>
              </w:rPr>
            </w:pPr>
            <w:r w:rsidRPr="00207AED">
              <w:rPr>
                <w:b/>
                <w:bCs/>
                <w:u w:val="single"/>
              </w:rPr>
              <w:t>Motosserra à bateria</w:t>
            </w:r>
            <w:r w:rsidRPr="00207AED">
              <w:t xml:space="preserve"> com as seguintes características mínimas: bateria de íons de lítio de 36V e 5Ah, com sabre de 30 centímetros, motor sem escovas, volume do tanque de óleo de 0,2L, peso máximo de 2,6 Kg (sem bateria e sem conjunto de corte), velocidade da corrente com potência máxima de 20 m/s, nível de pressão sonora no ouvido do operador de 93 </w:t>
            </w:r>
            <w:proofErr w:type="gramStart"/>
            <w:r w:rsidRPr="00207AED">
              <w:t>dB(</w:t>
            </w:r>
            <w:proofErr w:type="gramEnd"/>
            <w:r w:rsidRPr="00207AED">
              <w:t>A), nível de vibração equivalente (</w:t>
            </w:r>
            <w:proofErr w:type="spellStart"/>
            <w:r w:rsidRPr="00207AED">
              <w:t>ahv</w:t>
            </w:r>
            <w:proofErr w:type="spellEnd"/>
            <w:r w:rsidRPr="00207AED">
              <w:t xml:space="preserve">, </w:t>
            </w:r>
            <w:proofErr w:type="spellStart"/>
            <w:r w:rsidRPr="00207AED">
              <w:t>eq</w:t>
            </w:r>
            <w:proofErr w:type="spellEnd"/>
            <w:r w:rsidRPr="00207AED">
              <w:t>) de 2,5 m/s</w:t>
            </w:r>
            <w:r w:rsidRPr="00207AED">
              <w:rPr>
                <w:vertAlign w:val="superscript"/>
              </w:rPr>
              <w:t xml:space="preserve">2 </w:t>
            </w:r>
            <w:r w:rsidRPr="00207AED">
              <w:t>a 2,8 m/s</w:t>
            </w:r>
            <w:r w:rsidRPr="00207AED">
              <w:rPr>
                <w:vertAlign w:val="superscript"/>
              </w:rPr>
              <w:t>2</w:t>
            </w:r>
            <w:r w:rsidRPr="00207AED">
              <w:t xml:space="preserve">, da </w:t>
            </w:r>
            <w:r w:rsidRPr="00207AED">
              <w:rPr>
                <w:b/>
                <w:bCs/>
              </w:rPr>
              <w:t>linha profissional</w:t>
            </w:r>
            <w:r w:rsidRPr="00207AED">
              <w:t xml:space="preserve"> para uso severo e contínuo. Deverá estar incluso: 1 (um) sabre, 2 (duas) correntes, 2 (duas) baterias e 1 (um) carregador 220V ou bivolt (carga rápida), manual de instruções e kit de ferramentas para sua manutenção.</w:t>
            </w:r>
          </w:p>
        </w:tc>
        <w:tc>
          <w:tcPr>
            <w:tcW w:w="736"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UNIDADE</w:t>
            </w:r>
          </w:p>
        </w:tc>
        <w:tc>
          <w:tcPr>
            <w:tcW w:w="750"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t>3</w:t>
            </w:r>
          </w:p>
        </w:tc>
        <w:tc>
          <w:tcPr>
            <w:tcW w:w="715"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Pr>
                <w:bCs/>
              </w:rPr>
              <w:t>5</w:t>
            </w:r>
          </w:p>
        </w:tc>
      </w:tr>
      <w:tr w:rsidR="00297B2F" w:rsidRPr="00207AED" w:rsidTr="00297B2F">
        <w:trPr>
          <w:trHeight w:val="1000"/>
          <w:jc w:val="center"/>
        </w:trPr>
        <w:tc>
          <w:tcPr>
            <w:tcW w:w="473" w:type="pct"/>
            <w:tcBorders>
              <w:top w:val="nil"/>
              <w:left w:val="single" w:sz="4" w:space="0" w:color="auto"/>
              <w:bottom w:val="single" w:sz="4" w:space="0" w:color="auto"/>
              <w:right w:val="single" w:sz="4" w:space="0" w:color="auto"/>
            </w:tcBorders>
            <w:shd w:val="clear" w:color="auto" w:fill="auto"/>
            <w:noWrap/>
            <w:vAlign w:val="center"/>
          </w:tcPr>
          <w:p w:rsidR="00297B2F" w:rsidRPr="00207AED" w:rsidRDefault="00297B2F" w:rsidP="00297B2F">
            <w:pPr>
              <w:jc w:val="center"/>
            </w:pPr>
            <w:r w:rsidRPr="00207AED">
              <w:t>6</w:t>
            </w:r>
          </w:p>
        </w:tc>
        <w:tc>
          <w:tcPr>
            <w:tcW w:w="2326" w:type="pct"/>
            <w:tcBorders>
              <w:top w:val="single" w:sz="4" w:space="0" w:color="000000"/>
              <w:left w:val="single" w:sz="4" w:space="0" w:color="000000"/>
              <w:bottom w:val="single" w:sz="4" w:space="0" w:color="000000"/>
              <w:right w:val="single" w:sz="4" w:space="0" w:color="000000"/>
            </w:tcBorders>
            <w:vAlign w:val="center"/>
          </w:tcPr>
          <w:p w:rsidR="00297B2F" w:rsidRPr="00207AED" w:rsidRDefault="00297B2F" w:rsidP="00297B2F">
            <w:pPr>
              <w:pStyle w:val="PargrafodaLista"/>
              <w:tabs>
                <w:tab w:val="left" w:pos="2835"/>
              </w:tabs>
              <w:ind w:left="0"/>
              <w:jc w:val="both"/>
              <w:rPr>
                <w:rFonts w:eastAsia="Calibri"/>
              </w:rPr>
            </w:pPr>
            <w:r w:rsidRPr="00207AED">
              <w:rPr>
                <w:b/>
                <w:u w:val="single"/>
              </w:rPr>
              <w:t>Podador de galhos à bateria</w:t>
            </w:r>
            <w:r w:rsidRPr="00207AED">
              <w:rPr>
                <w:bCs/>
              </w:rPr>
              <w:t xml:space="preserve"> com as seguintes características mínimas: bateria de íons de lítio de 36V e 5Ah, com sabre de 25 centímetros, alcance telescópico de 5 metros, motor sem escovas, potência de 1,1 kW, volume do tanque de óleo de 0,15L, peso máximo de 5 Kg (sem bateria e sem conjunto de corte), velocidade da corrente com potência máxima de 20 m/s, nível de pressão sonora no ouvido do operador de 83 dB(A), nível de vibração equivalente (</w:t>
            </w:r>
            <w:proofErr w:type="spellStart"/>
            <w:r w:rsidRPr="00207AED">
              <w:rPr>
                <w:bCs/>
              </w:rPr>
              <w:t>ahv</w:t>
            </w:r>
            <w:proofErr w:type="spellEnd"/>
            <w:r w:rsidRPr="00207AED">
              <w:rPr>
                <w:bCs/>
              </w:rPr>
              <w:t xml:space="preserve">, </w:t>
            </w:r>
            <w:proofErr w:type="spellStart"/>
            <w:r w:rsidRPr="00207AED">
              <w:rPr>
                <w:bCs/>
              </w:rPr>
              <w:t>eq</w:t>
            </w:r>
            <w:proofErr w:type="spellEnd"/>
            <w:r w:rsidRPr="00207AED">
              <w:rPr>
                <w:bCs/>
              </w:rPr>
              <w:t>) de 1,2 m/s</w:t>
            </w:r>
            <w:r w:rsidRPr="00207AED">
              <w:rPr>
                <w:bCs/>
                <w:vertAlign w:val="superscript"/>
              </w:rPr>
              <w:t>2</w:t>
            </w:r>
            <w:r w:rsidRPr="00207AED">
              <w:rPr>
                <w:bCs/>
              </w:rPr>
              <w:t xml:space="preserve">, </w:t>
            </w:r>
            <w:r w:rsidRPr="00207AED">
              <w:rPr>
                <w:b/>
              </w:rPr>
              <w:t>da linha profissional</w:t>
            </w:r>
            <w:r w:rsidRPr="00207AED">
              <w:rPr>
                <w:bCs/>
              </w:rPr>
              <w:t xml:space="preserve"> para uso severo e contínuo, resistente a chuva para utilização em todas as condições climáticas. </w:t>
            </w:r>
            <w:r w:rsidRPr="00207AED">
              <w:t>Deverá estar incluso: 1 (um) sabre, 2 (duas) correntes, 2 (duas) baterias e 1 (um) carregador 220V ou bivolt (carga rápida), manual de instruções e kit de ferramentas para sua manutenção.</w:t>
            </w:r>
          </w:p>
        </w:tc>
        <w:tc>
          <w:tcPr>
            <w:tcW w:w="736" w:type="pct"/>
            <w:tcBorders>
              <w:top w:val="nil"/>
              <w:left w:val="nil"/>
              <w:bottom w:val="single" w:sz="4" w:space="0" w:color="auto"/>
              <w:right w:val="single" w:sz="4" w:space="0" w:color="auto"/>
            </w:tcBorders>
            <w:shd w:val="clear" w:color="auto" w:fill="auto"/>
          </w:tcPr>
          <w:p w:rsidR="00297B2F" w:rsidRPr="00207AED" w:rsidRDefault="00297B2F" w:rsidP="00297B2F">
            <w:pPr>
              <w:jc w:val="center"/>
            </w:pPr>
            <w:r w:rsidRPr="00F9362B">
              <w:t>UNIDADE</w:t>
            </w:r>
          </w:p>
        </w:tc>
        <w:tc>
          <w:tcPr>
            <w:tcW w:w="750"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t>2</w:t>
            </w:r>
          </w:p>
        </w:tc>
        <w:tc>
          <w:tcPr>
            <w:tcW w:w="715"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Pr>
                <w:bCs/>
              </w:rPr>
              <w:t>5</w:t>
            </w:r>
          </w:p>
        </w:tc>
      </w:tr>
      <w:tr w:rsidR="00297B2F" w:rsidRPr="00207AED" w:rsidTr="00297B2F">
        <w:trPr>
          <w:trHeight w:val="718"/>
          <w:jc w:val="center"/>
        </w:trPr>
        <w:tc>
          <w:tcPr>
            <w:tcW w:w="473" w:type="pct"/>
            <w:tcBorders>
              <w:top w:val="nil"/>
              <w:left w:val="single" w:sz="4" w:space="0" w:color="auto"/>
              <w:bottom w:val="single" w:sz="4" w:space="0" w:color="auto"/>
              <w:right w:val="single" w:sz="4" w:space="0" w:color="auto"/>
            </w:tcBorders>
            <w:shd w:val="clear" w:color="auto" w:fill="auto"/>
            <w:noWrap/>
            <w:vAlign w:val="center"/>
          </w:tcPr>
          <w:p w:rsidR="00297B2F" w:rsidRPr="00207AED" w:rsidRDefault="00297B2F" w:rsidP="00297B2F">
            <w:pPr>
              <w:jc w:val="center"/>
            </w:pPr>
            <w:r w:rsidRPr="00207AED">
              <w:t>7</w:t>
            </w:r>
          </w:p>
        </w:tc>
        <w:tc>
          <w:tcPr>
            <w:tcW w:w="2326" w:type="pct"/>
            <w:tcBorders>
              <w:top w:val="single" w:sz="4" w:space="0" w:color="000000"/>
              <w:left w:val="single" w:sz="4" w:space="0" w:color="000000"/>
              <w:bottom w:val="single" w:sz="4" w:space="0" w:color="000000"/>
              <w:right w:val="single" w:sz="4" w:space="0" w:color="000000"/>
            </w:tcBorders>
            <w:vAlign w:val="center"/>
          </w:tcPr>
          <w:p w:rsidR="00297B2F" w:rsidRPr="00207AED" w:rsidRDefault="00297B2F" w:rsidP="00297B2F">
            <w:pPr>
              <w:pStyle w:val="PargrafodaLista"/>
              <w:tabs>
                <w:tab w:val="left" w:pos="2835"/>
              </w:tabs>
              <w:ind w:left="0"/>
              <w:jc w:val="both"/>
              <w:rPr>
                <w:rFonts w:eastAsia="Calibri"/>
              </w:rPr>
            </w:pPr>
            <w:r w:rsidRPr="00207AED">
              <w:rPr>
                <w:b/>
                <w:u w:val="single"/>
              </w:rPr>
              <w:t>Soprador de folhas</w:t>
            </w:r>
            <w:r w:rsidRPr="00207AED">
              <w:rPr>
                <w:bCs/>
              </w:rPr>
              <w:t xml:space="preserve"> com as seguintes características mínimas: movido a gasolina, volume do tanque de combustível de 2,2L, com estrutura protegida para evitar que galhos e outros objetos se enganchem, bocal </w:t>
            </w:r>
            <w:r w:rsidRPr="00207AED">
              <w:rPr>
                <w:bCs/>
              </w:rPr>
              <w:lastRenderedPageBreak/>
              <w:t>resistente ao calor, mangueiras de combustível protegidas, motor com potência de 3,14 kW e deslocamento do cilindro de 75,6 cm</w:t>
            </w:r>
            <w:r w:rsidRPr="00207AED">
              <w:rPr>
                <w:bCs/>
                <w:vertAlign w:val="superscript"/>
              </w:rPr>
              <w:t>3</w:t>
            </w:r>
            <w:r w:rsidRPr="00207AED">
              <w:rPr>
                <w:bCs/>
              </w:rPr>
              <w:t xml:space="preserve">, com redução de emissão de gases e com bom desempenho em relação </w:t>
            </w:r>
            <w:proofErr w:type="spellStart"/>
            <w:r w:rsidRPr="00207AED">
              <w:rPr>
                <w:bCs/>
              </w:rPr>
              <w:t>a</w:t>
            </w:r>
            <w:proofErr w:type="spellEnd"/>
            <w:r w:rsidRPr="00207AED">
              <w:rPr>
                <w:bCs/>
              </w:rPr>
              <w:t xml:space="preserve"> economia de combustível, peso máximo de 10,5 Kg, vazão do ar de 25 m</w:t>
            </w:r>
            <w:r w:rsidRPr="00207AED">
              <w:rPr>
                <w:bCs/>
                <w:vertAlign w:val="superscript"/>
              </w:rPr>
              <w:t>3</w:t>
            </w:r>
            <w:r w:rsidRPr="00207AED">
              <w:rPr>
                <w:bCs/>
              </w:rPr>
              <w:t>/min, velocidade do ar de 100 m/s, força do sopro de 33 N, nível de pressão sonora no ouvido do operador de 98 dB(A), nível de vibração equivalente (</w:t>
            </w:r>
            <w:proofErr w:type="spellStart"/>
            <w:r w:rsidRPr="00207AED">
              <w:rPr>
                <w:bCs/>
              </w:rPr>
              <w:t>ahv</w:t>
            </w:r>
            <w:proofErr w:type="spellEnd"/>
            <w:r w:rsidRPr="00207AED">
              <w:rPr>
                <w:bCs/>
              </w:rPr>
              <w:t xml:space="preserve">, </w:t>
            </w:r>
            <w:proofErr w:type="spellStart"/>
            <w:r w:rsidRPr="00207AED">
              <w:rPr>
                <w:bCs/>
              </w:rPr>
              <w:t>eq</w:t>
            </w:r>
            <w:proofErr w:type="spellEnd"/>
            <w:r w:rsidRPr="00207AED">
              <w:rPr>
                <w:bCs/>
              </w:rPr>
              <w:t>) de 1,6 m/s</w:t>
            </w:r>
            <w:r w:rsidRPr="00207AED">
              <w:rPr>
                <w:bCs/>
                <w:vertAlign w:val="superscript"/>
              </w:rPr>
              <w:t>2</w:t>
            </w:r>
            <w:r w:rsidRPr="00207AED">
              <w:rPr>
                <w:bCs/>
              </w:rPr>
              <w:t xml:space="preserve">,  </w:t>
            </w:r>
            <w:r w:rsidRPr="00207AED">
              <w:rPr>
                <w:b/>
              </w:rPr>
              <w:t xml:space="preserve">da linha profissional </w:t>
            </w:r>
            <w:r w:rsidRPr="00207AED">
              <w:rPr>
                <w:bCs/>
              </w:rPr>
              <w:t>para uso severo e contínuo.  Deverá estar incluso: cinturão duplo, manual de instruções e kit de ferramentas para sua manutenção.</w:t>
            </w:r>
          </w:p>
        </w:tc>
        <w:tc>
          <w:tcPr>
            <w:tcW w:w="736" w:type="pct"/>
            <w:tcBorders>
              <w:top w:val="nil"/>
              <w:left w:val="nil"/>
              <w:bottom w:val="single" w:sz="4" w:space="0" w:color="auto"/>
              <w:right w:val="single" w:sz="4" w:space="0" w:color="auto"/>
            </w:tcBorders>
            <w:shd w:val="clear" w:color="auto" w:fill="auto"/>
          </w:tcPr>
          <w:p w:rsidR="00297B2F" w:rsidRPr="00207AED" w:rsidRDefault="00297B2F" w:rsidP="00297B2F">
            <w:pPr>
              <w:jc w:val="center"/>
            </w:pPr>
            <w:r w:rsidRPr="00F9362B">
              <w:lastRenderedPageBreak/>
              <w:t>UNIDADE</w:t>
            </w:r>
          </w:p>
        </w:tc>
        <w:tc>
          <w:tcPr>
            <w:tcW w:w="750"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t>2</w:t>
            </w:r>
          </w:p>
        </w:tc>
        <w:tc>
          <w:tcPr>
            <w:tcW w:w="715"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Pr>
                <w:bCs/>
              </w:rPr>
              <w:t>5</w:t>
            </w:r>
          </w:p>
        </w:tc>
      </w:tr>
      <w:tr w:rsidR="00297B2F" w:rsidRPr="00207AED" w:rsidTr="00297B2F">
        <w:trPr>
          <w:trHeight w:val="1000"/>
          <w:jc w:val="center"/>
        </w:trPr>
        <w:tc>
          <w:tcPr>
            <w:tcW w:w="473" w:type="pct"/>
            <w:tcBorders>
              <w:top w:val="nil"/>
              <w:left w:val="single" w:sz="4" w:space="0" w:color="auto"/>
              <w:bottom w:val="single" w:sz="4" w:space="0" w:color="auto"/>
              <w:right w:val="single" w:sz="4" w:space="0" w:color="auto"/>
            </w:tcBorders>
            <w:shd w:val="clear" w:color="auto" w:fill="auto"/>
            <w:noWrap/>
            <w:vAlign w:val="center"/>
          </w:tcPr>
          <w:p w:rsidR="00297B2F" w:rsidRPr="00207AED" w:rsidRDefault="00297B2F" w:rsidP="00297B2F">
            <w:pPr>
              <w:jc w:val="center"/>
            </w:pPr>
            <w:r w:rsidRPr="00207AED">
              <w:t>8</w:t>
            </w:r>
          </w:p>
        </w:tc>
        <w:tc>
          <w:tcPr>
            <w:tcW w:w="2326" w:type="pct"/>
            <w:tcBorders>
              <w:top w:val="single" w:sz="4" w:space="0" w:color="000000"/>
              <w:left w:val="single" w:sz="4" w:space="0" w:color="000000"/>
              <w:bottom w:val="single" w:sz="4" w:space="0" w:color="000000"/>
              <w:right w:val="single" w:sz="4" w:space="0" w:color="000000"/>
            </w:tcBorders>
            <w:vAlign w:val="center"/>
          </w:tcPr>
          <w:p w:rsidR="00297B2F" w:rsidRPr="00207AED" w:rsidRDefault="00297B2F" w:rsidP="00297B2F">
            <w:pPr>
              <w:pStyle w:val="PargrafodaLista"/>
              <w:tabs>
                <w:tab w:val="left" w:pos="2835"/>
              </w:tabs>
              <w:ind w:left="0"/>
              <w:jc w:val="both"/>
              <w:rPr>
                <w:rFonts w:eastAsia="Calibri"/>
              </w:rPr>
            </w:pPr>
            <w:r w:rsidRPr="00207AED">
              <w:rPr>
                <w:b/>
                <w:u w:val="single"/>
              </w:rPr>
              <w:t>Roçadeira</w:t>
            </w:r>
            <w:r w:rsidRPr="00207AED">
              <w:rPr>
                <w:b/>
              </w:rPr>
              <w:t xml:space="preserve"> </w:t>
            </w:r>
            <w:r w:rsidRPr="00207AED">
              <w:rPr>
                <w:bCs/>
              </w:rPr>
              <w:t>com as seguintes características mínimas: movida a gasolina, volume do tanque de combustível de 0,74L, motor com potência de 1,2 kW e deslocamento do cilindro de 33,6 cm</w:t>
            </w:r>
            <w:r w:rsidRPr="00207AED">
              <w:rPr>
                <w:bCs/>
                <w:vertAlign w:val="superscript"/>
              </w:rPr>
              <w:t>3</w:t>
            </w:r>
            <w:r w:rsidRPr="00207AED">
              <w:rPr>
                <w:bCs/>
              </w:rPr>
              <w:t xml:space="preserve">, torque de 1,76 </w:t>
            </w:r>
            <w:proofErr w:type="spellStart"/>
            <w:r w:rsidRPr="00207AED">
              <w:rPr>
                <w:bCs/>
              </w:rPr>
              <w:t>Nm</w:t>
            </w:r>
            <w:proofErr w:type="spellEnd"/>
            <w:r w:rsidRPr="00207AED">
              <w:rPr>
                <w:bCs/>
              </w:rPr>
              <w:t>, velocidade de engate da embreagem de 3.200 rpm, com largura de corte de 45 cm, peso máximo de 7,1 kg (sem equipamento de corte), nível de pressão sonora no ouvido do operador de 90 dB(A), nível de vibração equivalente (</w:t>
            </w:r>
            <w:proofErr w:type="spellStart"/>
            <w:r w:rsidRPr="00207AED">
              <w:rPr>
                <w:bCs/>
              </w:rPr>
              <w:t>ahv</w:t>
            </w:r>
            <w:proofErr w:type="spellEnd"/>
            <w:r w:rsidRPr="00207AED">
              <w:rPr>
                <w:bCs/>
              </w:rPr>
              <w:t xml:space="preserve">, </w:t>
            </w:r>
            <w:proofErr w:type="spellStart"/>
            <w:r w:rsidRPr="00207AED">
              <w:rPr>
                <w:bCs/>
              </w:rPr>
              <w:t>eq</w:t>
            </w:r>
            <w:proofErr w:type="spellEnd"/>
            <w:r w:rsidRPr="00207AED">
              <w:rPr>
                <w:bCs/>
              </w:rPr>
              <w:t>) de 4 m/s</w:t>
            </w:r>
            <w:r w:rsidRPr="00207AED">
              <w:rPr>
                <w:bCs/>
                <w:vertAlign w:val="superscript"/>
              </w:rPr>
              <w:t>2</w:t>
            </w:r>
            <w:r w:rsidRPr="00207AED">
              <w:rPr>
                <w:bCs/>
              </w:rPr>
              <w:t xml:space="preserve">, embreagem de alto torque e reforçada, projetada paralela ao solo para maior rendimento, </w:t>
            </w:r>
            <w:r w:rsidRPr="00207AED">
              <w:rPr>
                <w:b/>
              </w:rPr>
              <w:t xml:space="preserve">da linha profissional </w:t>
            </w:r>
            <w:r w:rsidRPr="00207AED">
              <w:rPr>
                <w:bCs/>
              </w:rPr>
              <w:t>para uso severo e contínuo. Deverá estar incluso: lâmina, cinturão, cabeçote com fio de nylon, manual de instruções e kit de ferramentas para sua manutenção.</w:t>
            </w:r>
          </w:p>
        </w:tc>
        <w:tc>
          <w:tcPr>
            <w:tcW w:w="736" w:type="pct"/>
            <w:tcBorders>
              <w:top w:val="nil"/>
              <w:left w:val="nil"/>
              <w:bottom w:val="single" w:sz="4" w:space="0" w:color="auto"/>
              <w:right w:val="single" w:sz="4" w:space="0" w:color="auto"/>
            </w:tcBorders>
            <w:shd w:val="clear" w:color="auto" w:fill="auto"/>
          </w:tcPr>
          <w:p w:rsidR="00297B2F" w:rsidRPr="00207AED" w:rsidRDefault="00297B2F" w:rsidP="00297B2F">
            <w:pPr>
              <w:jc w:val="center"/>
            </w:pPr>
            <w:r w:rsidRPr="00F9362B">
              <w:t>UNIDADE</w:t>
            </w:r>
          </w:p>
        </w:tc>
        <w:tc>
          <w:tcPr>
            <w:tcW w:w="750"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t>2</w:t>
            </w:r>
          </w:p>
        </w:tc>
        <w:tc>
          <w:tcPr>
            <w:tcW w:w="715"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Pr>
                <w:bCs/>
              </w:rPr>
              <w:t>4</w:t>
            </w:r>
          </w:p>
        </w:tc>
      </w:tr>
      <w:tr w:rsidR="00297B2F" w:rsidRPr="00207AED" w:rsidTr="00297B2F">
        <w:trPr>
          <w:trHeight w:val="1000"/>
          <w:jc w:val="center"/>
        </w:trPr>
        <w:tc>
          <w:tcPr>
            <w:tcW w:w="473" w:type="pct"/>
            <w:tcBorders>
              <w:top w:val="nil"/>
              <w:left w:val="single" w:sz="4" w:space="0" w:color="auto"/>
              <w:bottom w:val="single" w:sz="4" w:space="0" w:color="auto"/>
              <w:right w:val="single" w:sz="4" w:space="0" w:color="auto"/>
            </w:tcBorders>
            <w:shd w:val="clear" w:color="auto" w:fill="auto"/>
            <w:noWrap/>
            <w:vAlign w:val="center"/>
          </w:tcPr>
          <w:p w:rsidR="00297B2F" w:rsidRPr="00207AED" w:rsidRDefault="00297B2F" w:rsidP="00297B2F">
            <w:pPr>
              <w:jc w:val="center"/>
            </w:pPr>
            <w:r w:rsidRPr="00207AED">
              <w:t>9</w:t>
            </w:r>
          </w:p>
        </w:tc>
        <w:tc>
          <w:tcPr>
            <w:tcW w:w="2326" w:type="pct"/>
            <w:tcBorders>
              <w:top w:val="single" w:sz="4" w:space="0" w:color="000000"/>
              <w:left w:val="single" w:sz="4" w:space="0" w:color="000000"/>
              <w:bottom w:val="single" w:sz="4" w:space="0" w:color="000000"/>
              <w:right w:val="single" w:sz="4" w:space="0" w:color="000000"/>
            </w:tcBorders>
            <w:vAlign w:val="center"/>
          </w:tcPr>
          <w:p w:rsidR="00297B2F" w:rsidRPr="00207AED" w:rsidRDefault="00297B2F" w:rsidP="00297B2F">
            <w:pPr>
              <w:pStyle w:val="PargrafodaLista"/>
              <w:tabs>
                <w:tab w:val="left" w:pos="2835"/>
              </w:tabs>
              <w:ind w:left="0"/>
              <w:jc w:val="both"/>
              <w:rPr>
                <w:rFonts w:eastAsia="Calibri"/>
              </w:rPr>
            </w:pPr>
            <w:r w:rsidRPr="00207AED">
              <w:rPr>
                <w:b/>
                <w:u w:val="single"/>
              </w:rPr>
              <w:t>Cortador de grama</w:t>
            </w:r>
            <w:r w:rsidRPr="00207AED">
              <w:rPr>
                <w:bCs/>
              </w:rPr>
              <w:t xml:space="preserve"> com as seguintes características mínimas: movido a gasolina, motor com potência de 2,7 kW (considerando o rpm no estágio presente Energy) e deslocamento de cilindro de 166 cm</w:t>
            </w:r>
            <w:r w:rsidRPr="00207AED">
              <w:rPr>
                <w:bCs/>
                <w:vertAlign w:val="superscript"/>
              </w:rPr>
              <w:t>3</w:t>
            </w:r>
            <w:r w:rsidRPr="00207AED">
              <w:rPr>
                <w:bCs/>
              </w:rPr>
              <w:t>, volume do tanque de combustível de 1 L, acionamento anatômico por cima do guidão, resfriado a ar, com largura de corte de 51 cm, com 7 (sete) posições de altura de corte variando de 25 mm a 75mm, coletor com descarga lateral e volume de 65 L, sistema de direção manual, com rolamento nas 4 rodas, peso de 31,1 kg, nível de pressão sonora no ouvido do operador de 86 dB(A), vibração do guidão de 8,5 m/s</w:t>
            </w:r>
            <w:r w:rsidRPr="00207AED">
              <w:rPr>
                <w:bCs/>
                <w:vertAlign w:val="superscript"/>
              </w:rPr>
              <w:t>2</w:t>
            </w:r>
            <w:r w:rsidRPr="00207AED">
              <w:rPr>
                <w:bCs/>
              </w:rPr>
              <w:t xml:space="preserve">, guidão dobrável e ajustável, </w:t>
            </w:r>
            <w:r w:rsidRPr="00207AED">
              <w:rPr>
                <w:b/>
              </w:rPr>
              <w:t>da linha profissional</w:t>
            </w:r>
            <w:r w:rsidRPr="00207AED">
              <w:rPr>
                <w:bCs/>
              </w:rPr>
              <w:t xml:space="preserve"> para uso severo e contínuo. Deverá estar incluso: todos os acessórios necessários para as operações, manual de instruções e kit de ferramentas para sua manutenção</w:t>
            </w:r>
          </w:p>
        </w:tc>
        <w:tc>
          <w:tcPr>
            <w:tcW w:w="736" w:type="pct"/>
            <w:tcBorders>
              <w:top w:val="nil"/>
              <w:left w:val="nil"/>
              <w:bottom w:val="single" w:sz="4" w:space="0" w:color="auto"/>
              <w:right w:val="single" w:sz="4" w:space="0" w:color="auto"/>
            </w:tcBorders>
            <w:shd w:val="clear" w:color="auto" w:fill="auto"/>
          </w:tcPr>
          <w:p w:rsidR="00297B2F" w:rsidRPr="00207AED" w:rsidRDefault="00297B2F" w:rsidP="00297B2F">
            <w:pPr>
              <w:jc w:val="center"/>
            </w:pPr>
            <w:r w:rsidRPr="00F9362B">
              <w:t>UNIDADE</w:t>
            </w:r>
          </w:p>
        </w:tc>
        <w:tc>
          <w:tcPr>
            <w:tcW w:w="750"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t>2</w:t>
            </w:r>
          </w:p>
        </w:tc>
        <w:tc>
          <w:tcPr>
            <w:tcW w:w="715"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Pr>
                <w:bCs/>
              </w:rPr>
              <w:t>4</w:t>
            </w:r>
          </w:p>
        </w:tc>
      </w:tr>
      <w:tr w:rsidR="00297B2F" w:rsidRPr="00207AED" w:rsidTr="00297B2F">
        <w:trPr>
          <w:trHeight w:val="1000"/>
          <w:jc w:val="center"/>
        </w:trPr>
        <w:tc>
          <w:tcPr>
            <w:tcW w:w="473" w:type="pct"/>
            <w:tcBorders>
              <w:top w:val="nil"/>
              <w:left w:val="single" w:sz="4" w:space="0" w:color="auto"/>
              <w:bottom w:val="single" w:sz="4" w:space="0" w:color="auto"/>
              <w:right w:val="single" w:sz="4" w:space="0" w:color="auto"/>
            </w:tcBorders>
            <w:shd w:val="clear" w:color="auto" w:fill="auto"/>
            <w:noWrap/>
            <w:vAlign w:val="center"/>
          </w:tcPr>
          <w:p w:rsidR="00297B2F" w:rsidRPr="00207AED" w:rsidRDefault="00297B2F" w:rsidP="00297B2F">
            <w:pPr>
              <w:jc w:val="center"/>
            </w:pPr>
            <w:r w:rsidRPr="00207AED">
              <w:t>10</w:t>
            </w:r>
          </w:p>
        </w:tc>
        <w:tc>
          <w:tcPr>
            <w:tcW w:w="2326" w:type="pct"/>
            <w:tcBorders>
              <w:top w:val="single" w:sz="4" w:space="0" w:color="000000"/>
              <w:left w:val="single" w:sz="4" w:space="0" w:color="000000"/>
              <w:bottom w:val="single" w:sz="4" w:space="0" w:color="000000"/>
              <w:right w:val="single" w:sz="4" w:space="0" w:color="000000"/>
            </w:tcBorders>
            <w:vAlign w:val="center"/>
          </w:tcPr>
          <w:p w:rsidR="00297B2F" w:rsidRPr="00207AED" w:rsidRDefault="00297B2F" w:rsidP="00297B2F">
            <w:pPr>
              <w:pStyle w:val="PargrafodaLista"/>
              <w:tabs>
                <w:tab w:val="left" w:pos="2835"/>
              </w:tabs>
              <w:ind w:left="0"/>
              <w:jc w:val="both"/>
              <w:rPr>
                <w:rFonts w:eastAsia="Calibri"/>
              </w:rPr>
            </w:pPr>
            <w:r w:rsidRPr="00207AED">
              <w:rPr>
                <w:b/>
                <w:u w:val="single"/>
              </w:rPr>
              <w:t>Protetor de roçagem flexível</w:t>
            </w:r>
            <w:r w:rsidRPr="00207AED">
              <w:rPr>
                <w:bCs/>
              </w:rPr>
              <w:t xml:space="preserve"> (tela proteção para roçagem) com tela de nylon resistente, com costura reforçada tripla, com bainha nas partes inferior e superior para evitar o </w:t>
            </w:r>
            <w:proofErr w:type="spellStart"/>
            <w:r w:rsidRPr="00207AED">
              <w:rPr>
                <w:bCs/>
              </w:rPr>
              <w:lastRenderedPageBreak/>
              <w:t>desfiamento</w:t>
            </w:r>
            <w:proofErr w:type="spellEnd"/>
            <w:r w:rsidRPr="00207AED">
              <w:rPr>
                <w:bCs/>
              </w:rPr>
              <w:t xml:space="preserve"> da tela, de 3 metros de comprimento e 1,5 metro de altura. A tela deve estar fixada nas duas extremidades por haste metálica de aço de alta resistência, cada haste ter 2 (duas) rodas maciças de pelo menos 20 cm de diâmetro para facilitar seu movimento durante o processo de roçagem.</w:t>
            </w:r>
          </w:p>
        </w:tc>
        <w:tc>
          <w:tcPr>
            <w:tcW w:w="736" w:type="pct"/>
            <w:tcBorders>
              <w:top w:val="nil"/>
              <w:left w:val="nil"/>
              <w:bottom w:val="single" w:sz="4" w:space="0" w:color="auto"/>
              <w:right w:val="single" w:sz="4" w:space="0" w:color="auto"/>
            </w:tcBorders>
            <w:shd w:val="clear" w:color="auto" w:fill="auto"/>
          </w:tcPr>
          <w:p w:rsidR="00297B2F" w:rsidRPr="00207AED" w:rsidRDefault="00297B2F" w:rsidP="00297B2F">
            <w:pPr>
              <w:jc w:val="center"/>
            </w:pPr>
            <w:r w:rsidRPr="00F9362B">
              <w:lastRenderedPageBreak/>
              <w:t>UNIDADE</w:t>
            </w:r>
          </w:p>
        </w:tc>
        <w:tc>
          <w:tcPr>
            <w:tcW w:w="750"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t>2</w:t>
            </w:r>
          </w:p>
        </w:tc>
        <w:tc>
          <w:tcPr>
            <w:tcW w:w="715"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Pr>
                <w:bCs/>
              </w:rPr>
              <w:t>6</w:t>
            </w:r>
          </w:p>
        </w:tc>
      </w:tr>
      <w:tr w:rsidR="00297B2F" w:rsidRPr="00207AED" w:rsidTr="00297B2F">
        <w:trPr>
          <w:trHeight w:val="1000"/>
          <w:jc w:val="center"/>
        </w:trPr>
        <w:tc>
          <w:tcPr>
            <w:tcW w:w="473" w:type="pct"/>
            <w:tcBorders>
              <w:top w:val="nil"/>
              <w:left w:val="single" w:sz="4" w:space="0" w:color="auto"/>
              <w:bottom w:val="single" w:sz="4" w:space="0" w:color="auto"/>
              <w:right w:val="single" w:sz="4" w:space="0" w:color="auto"/>
            </w:tcBorders>
            <w:shd w:val="clear" w:color="auto" w:fill="auto"/>
            <w:noWrap/>
            <w:vAlign w:val="center"/>
          </w:tcPr>
          <w:p w:rsidR="00297B2F" w:rsidRPr="00207AED" w:rsidRDefault="00297B2F" w:rsidP="00297B2F">
            <w:pPr>
              <w:jc w:val="center"/>
            </w:pPr>
            <w:r w:rsidRPr="00207AED">
              <w:t>11</w:t>
            </w:r>
          </w:p>
        </w:tc>
        <w:tc>
          <w:tcPr>
            <w:tcW w:w="2326" w:type="pct"/>
            <w:tcBorders>
              <w:top w:val="single" w:sz="4" w:space="0" w:color="000000"/>
              <w:left w:val="single" w:sz="4" w:space="0" w:color="000000"/>
              <w:bottom w:val="single" w:sz="4" w:space="0" w:color="000000"/>
              <w:right w:val="single" w:sz="4" w:space="0" w:color="000000"/>
            </w:tcBorders>
            <w:vAlign w:val="center"/>
          </w:tcPr>
          <w:p w:rsidR="00297B2F" w:rsidRPr="00207AED" w:rsidRDefault="00297B2F" w:rsidP="00297B2F">
            <w:pPr>
              <w:pStyle w:val="PargrafodaLista"/>
              <w:ind w:left="0"/>
              <w:jc w:val="both"/>
            </w:pPr>
            <w:r w:rsidRPr="00207AED">
              <w:rPr>
                <w:b/>
              </w:rPr>
              <w:t xml:space="preserve">Pulverizador Costal de 20 </w:t>
            </w:r>
            <w:proofErr w:type="spellStart"/>
            <w:r w:rsidRPr="00207AED">
              <w:rPr>
                <w:b/>
              </w:rPr>
              <w:t>lts</w:t>
            </w:r>
            <w:proofErr w:type="spellEnd"/>
            <w:r w:rsidRPr="00207AED">
              <w:rPr>
                <w:b/>
              </w:rPr>
              <w:t xml:space="preserve"> - </w:t>
            </w:r>
            <w:r w:rsidRPr="00207AED">
              <w:t>PULVERIZADOR COSTAL AGRÍCOLA MANUAL DE 20 LTS</w:t>
            </w:r>
          </w:p>
          <w:p w:rsidR="00297B2F" w:rsidRPr="00207AED" w:rsidRDefault="00297B2F" w:rsidP="00297B2F">
            <w:pPr>
              <w:pStyle w:val="PargrafodaLista"/>
              <w:tabs>
                <w:tab w:val="left" w:pos="2835"/>
              </w:tabs>
              <w:ind w:left="0"/>
              <w:jc w:val="both"/>
            </w:pPr>
            <w:r w:rsidRPr="00207AED">
              <w:t xml:space="preserve"> COM CAMARA DE 620 </w:t>
            </w:r>
            <w:proofErr w:type="gramStart"/>
            <w:r w:rsidRPr="00207AED">
              <w:t>ML,  EMBOLO</w:t>
            </w:r>
            <w:proofErr w:type="gramEnd"/>
            <w:r w:rsidRPr="00207AED">
              <w:t xml:space="preserve"> DE 35 MM,  DIMENSÕES: C X L X CM (21 X 39 X 57) </w:t>
            </w:r>
          </w:p>
          <w:p w:rsidR="00297B2F" w:rsidRPr="00207AED" w:rsidRDefault="00297B2F" w:rsidP="00297B2F">
            <w:pPr>
              <w:pStyle w:val="PargrafodaLista"/>
              <w:tabs>
                <w:tab w:val="left" w:pos="2835"/>
              </w:tabs>
              <w:ind w:left="0"/>
              <w:rPr>
                <w:rFonts w:eastAsia="Calibri"/>
              </w:rPr>
            </w:pPr>
          </w:p>
        </w:tc>
        <w:tc>
          <w:tcPr>
            <w:tcW w:w="736" w:type="pct"/>
            <w:tcBorders>
              <w:top w:val="nil"/>
              <w:left w:val="nil"/>
              <w:bottom w:val="single" w:sz="4" w:space="0" w:color="auto"/>
              <w:right w:val="single" w:sz="4" w:space="0" w:color="auto"/>
            </w:tcBorders>
            <w:shd w:val="clear" w:color="auto" w:fill="auto"/>
          </w:tcPr>
          <w:p w:rsidR="00297B2F" w:rsidRPr="00207AED" w:rsidRDefault="00297B2F" w:rsidP="00297B2F">
            <w:pPr>
              <w:jc w:val="center"/>
            </w:pPr>
            <w:r w:rsidRPr="00F9362B">
              <w:t>UNIDADE</w:t>
            </w:r>
          </w:p>
        </w:tc>
        <w:tc>
          <w:tcPr>
            <w:tcW w:w="750"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t>2</w:t>
            </w:r>
          </w:p>
        </w:tc>
        <w:tc>
          <w:tcPr>
            <w:tcW w:w="715"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t>4</w:t>
            </w:r>
          </w:p>
        </w:tc>
      </w:tr>
      <w:tr w:rsidR="00297B2F" w:rsidRPr="000E5C36" w:rsidTr="00297B2F">
        <w:trPr>
          <w:trHeight w:val="706"/>
          <w:jc w:val="center"/>
        </w:trPr>
        <w:tc>
          <w:tcPr>
            <w:tcW w:w="5000" w:type="pct"/>
            <w:gridSpan w:val="5"/>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297B2F" w:rsidRPr="000E5C36" w:rsidRDefault="00297B2F" w:rsidP="00297B2F">
            <w:pPr>
              <w:jc w:val="center"/>
              <w:rPr>
                <w:b/>
              </w:rPr>
            </w:pPr>
            <w:r w:rsidRPr="000E5C36">
              <w:rPr>
                <w:b/>
              </w:rPr>
              <w:t>INSUMOS E FERRAMENTAS</w:t>
            </w:r>
          </w:p>
        </w:tc>
      </w:tr>
      <w:tr w:rsidR="00297B2F" w:rsidRPr="00207AED" w:rsidTr="00297B2F">
        <w:trPr>
          <w:trHeight w:val="1000"/>
          <w:jc w:val="center"/>
        </w:trPr>
        <w:tc>
          <w:tcPr>
            <w:tcW w:w="473" w:type="pct"/>
            <w:tcBorders>
              <w:top w:val="nil"/>
              <w:left w:val="single" w:sz="4" w:space="0" w:color="auto"/>
              <w:bottom w:val="single" w:sz="4" w:space="0" w:color="auto"/>
              <w:right w:val="single" w:sz="4" w:space="0" w:color="auto"/>
            </w:tcBorders>
            <w:shd w:val="clear" w:color="auto" w:fill="auto"/>
            <w:noWrap/>
            <w:vAlign w:val="center"/>
          </w:tcPr>
          <w:p w:rsidR="00297B2F" w:rsidRPr="00207AED" w:rsidRDefault="00297B2F" w:rsidP="00297B2F">
            <w:pPr>
              <w:jc w:val="center"/>
            </w:pPr>
            <w:r w:rsidRPr="00207AED">
              <w:t>12</w:t>
            </w:r>
          </w:p>
        </w:tc>
        <w:tc>
          <w:tcPr>
            <w:tcW w:w="2326" w:type="pct"/>
            <w:tcBorders>
              <w:top w:val="single" w:sz="4" w:space="0" w:color="000000"/>
              <w:left w:val="single" w:sz="4" w:space="0" w:color="000000"/>
              <w:bottom w:val="single" w:sz="4" w:space="0" w:color="000000"/>
              <w:right w:val="single" w:sz="4" w:space="0" w:color="000000"/>
            </w:tcBorders>
            <w:vAlign w:val="center"/>
            <w:hideMark/>
          </w:tcPr>
          <w:p w:rsidR="00297B2F" w:rsidRPr="00207AED" w:rsidRDefault="00297B2F" w:rsidP="00297B2F">
            <w:pPr>
              <w:pStyle w:val="PargrafodaLista"/>
              <w:tabs>
                <w:tab w:val="left" w:pos="2835"/>
              </w:tabs>
              <w:ind w:left="0"/>
              <w:rPr>
                <w:bCs/>
              </w:rPr>
            </w:pPr>
            <w:r w:rsidRPr="00207AED">
              <w:rPr>
                <w:rFonts w:eastAsia="Calibri"/>
              </w:rPr>
              <w:t>CARBURADOR PARA ROÇADEIRA 43cc/52cc</w:t>
            </w:r>
          </w:p>
        </w:tc>
        <w:tc>
          <w:tcPr>
            <w:tcW w:w="736" w:type="pct"/>
            <w:tcBorders>
              <w:top w:val="nil"/>
              <w:left w:val="nil"/>
              <w:bottom w:val="single" w:sz="4" w:space="0" w:color="auto"/>
              <w:right w:val="single" w:sz="4" w:space="0" w:color="auto"/>
            </w:tcBorders>
            <w:shd w:val="clear" w:color="auto" w:fill="auto"/>
            <w:vAlign w:val="center"/>
            <w:hideMark/>
          </w:tcPr>
          <w:p w:rsidR="00297B2F" w:rsidRPr="00207AED" w:rsidRDefault="00297B2F" w:rsidP="00297B2F">
            <w:pPr>
              <w:jc w:val="center"/>
            </w:pPr>
            <w:r w:rsidRPr="00207AED">
              <w:t>PC</w:t>
            </w:r>
          </w:p>
        </w:tc>
        <w:tc>
          <w:tcPr>
            <w:tcW w:w="750" w:type="pct"/>
            <w:tcBorders>
              <w:top w:val="nil"/>
              <w:left w:val="nil"/>
              <w:bottom w:val="single" w:sz="4" w:space="0" w:color="auto"/>
              <w:right w:val="single" w:sz="4" w:space="0" w:color="auto"/>
            </w:tcBorders>
            <w:shd w:val="clear" w:color="auto" w:fill="auto"/>
            <w:vAlign w:val="center"/>
            <w:hideMark/>
          </w:tcPr>
          <w:p w:rsidR="00297B2F" w:rsidRPr="00207AED" w:rsidRDefault="00297B2F" w:rsidP="00297B2F">
            <w:pPr>
              <w:jc w:val="center"/>
            </w:pPr>
            <w:r w:rsidRPr="00207AED">
              <w:t>10</w:t>
            </w:r>
          </w:p>
        </w:tc>
        <w:tc>
          <w:tcPr>
            <w:tcW w:w="715" w:type="pct"/>
            <w:tcBorders>
              <w:top w:val="nil"/>
              <w:left w:val="nil"/>
              <w:bottom w:val="single" w:sz="4" w:space="0" w:color="auto"/>
              <w:right w:val="single" w:sz="4" w:space="0" w:color="auto"/>
            </w:tcBorders>
            <w:shd w:val="clear" w:color="auto" w:fill="auto"/>
            <w:vAlign w:val="center"/>
            <w:hideMark/>
          </w:tcPr>
          <w:p w:rsidR="00297B2F" w:rsidRPr="00207AED" w:rsidRDefault="00297B2F" w:rsidP="00297B2F">
            <w:pPr>
              <w:jc w:val="center"/>
            </w:pPr>
            <w:r w:rsidRPr="00207AED">
              <w:t>50</w:t>
            </w:r>
          </w:p>
        </w:tc>
      </w:tr>
      <w:tr w:rsidR="00297B2F" w:rsidRPr="00207AED" w:rsidTr="00297B2F">
        <w:trPr>
          <w:trHeight w:val="1000"/>
          <w:jc w:val="center"/>
        </w:trPr>
        <w:tc>
          <w:tcPr>
            <w:tcW w:w="473" w:type="pct"/>
            <w:tcBorders>
              <w:top w:val="nil"/>
              <w:left w:val="single" w:sz="4" w:space="0" w:color="auto"/>
              <w:bottom w:val="single" w:sz="4" w:space="0" w:color="auto"/>
              <w:right w:val="single" w:sz="4" w:space="0" w:color="auto"/>
            </w:tcBorders>
            <w:shd w:val="clear" w:color="auto" w:fill="auto"/>
            <w:noWrap/>
            <w:vAlign w:val="center"/>
          </w:tcPr>
          <w:p w:rsidR="00297B2F" w:rsidRPr="00207AED" w:rsidRDefault="00297B2F" w:rsidP="00297B2F">
            <w:pPr>
              <w:jc w:val="center"/>
            </w:pPr>
            <w:r w:rsidRPr="00207AED">
              <w:t>13</w:t>
            </w:r>
          </w:p>
        </w:tc>
        <w:tc>
          <w:tcPr>
            <w:tcW w:w="2326" w:type="pct"/>
            <w:tcBorders>
              <w:top w:val="nil"/>
              <w:left w:val="nil"/>
              <w:bottom w:val="single" w:sz="4" w:space="0" w:color="auto"/>
              <w:right w:val="single" w:sz="4" w:space="0" w:color="auto"/>
            </w:tcBorders>
            <w:shd w:val="clear" w:color="auto" w:fill="auto"/>
            <w:vAlign w:val="center"/>
            <w:hideMark/>
          </w:tcPr>
          <w:p w:rsidR="00297B2F" w:rsidRPr="00207AED" w:rsidRDefault="00297B2F" w:rsidP="00297B2F">
            <w:pPr>
              <w:spacing w:line="256" w:lineRule="auto"/>
              <w:jc w:val="both"/>
              <w:rPr>
                <w:rFonts w:eastAsia="Calibri"/>
              </w:rPr>
            </w:pPr>
            <w:r w:rsidRPr="00207AED">
              <w:rPr>
                <w:rFonts w:eastAsia="Calibri"/>
              </w:rPr>
              <w:t>CARRETEL FIO DE NYLON DE 3mm PARA ROÇADEIRA</w:t>
            </w:r>
          </w:p>
          <w:p w:rsidR="00297B2F" w:rsidRPr="00207AED" w:rsidRDefault="00297B2F" w:rsidP="00297B2F">
            <w:pPr>
              <w:pStyle w:val="PargrafodaLista"/>
              <w:tabs>
                <w:tab w:val="left" w:pos="2835"/>
              </w:tabs>
              <w:jc w:val="both"/>
            </w:pPr>
          </w:p>
        </w:tc>
        <w:tc>
          <w:tcPr>
            <w:tcW w:w="736" w:type="pct"/>
            <w:tcBorders>
              <w:top w:val="nil"/>
              <w:left w:val="nil"/>
              <w:bottom w:val="single" w:sz="4" w:space="0" w:color="auto"/>
              <w:right w:val="single" w:sz="4" w:space="0" w:color="auto"/>
            </w:tcBorders>
            <w:shd w:val="clear" w:color="auto" w:fill="auto"/>
            <w:vAlign w:val="center"/>
            <w:hideMark/>
          </w:tcPr>
          <w:p w:rsidR="00297B2F" w:rsidRPr="00207AED" w:rsidRDefault="00297B2F" w:rsidP="00297B2F">
            <w:pPr>
              <w:jc w:val="center"/>
            </w:pPr>
            <w:r w:rsidRPr="00207AED">
              <w:t>PC</w:t>
            </w:r>
          </w:p>
        </w:tc>
        <w:tc>
          <w:tcPr>
            <w:tcW w:w="750" w:type="pct"/>
            <w:tcBorders>
              <w:top w:val="nil"/>
              <w:left w:val="nil"/>
              <w:bottom w:val="single" w:sz="4" w:space="0" w:color="auto"/>
              <w:right w:val="single" w:sz="4" w:space="0" w:color="auto"/>
            </w:tcBorders>
            <w:shd w:val="clear" w:color="auto" w:fill="auto"/>
            <w:vAlign w:val="center"/>
            <w:hideMark/>
          </w:tcPr>
          <w:p w:rsidR="00297B2F" w:rsidRPr="00207AED" w:rsidRDefault="00297B2F" w:rsidP="00297B2F">
            <w:pPr>
              <w:jc w:val="center"/>
            </w:pPr>
            <w:r w:rsidRPr="00207AED">
              <w:t>100</w:t>
            </w:r>
          </w:p>
        </w:tc>
        <w:tc>
          <w:tcPr>
            <w:tcW w:w="715" w:type="pct"/>
            <w:tcBorders>
              <w:top w:val="nil"/>
              <w:left w:val="nil"/>
              <w:bottom w:val="single" w:sz="4" w:space="0" w:color="auto"/>
              <w:right w:val="single" w:sz="4" w:space="0" w:color="auto"/>
            </w:tcBorders>
            <w:shd w:val="clear" w:color="auto" w:fill="auto"/>
            <w:vAlign w:val="center"/>
            <w:hideMark/>
          </w:tcPr>
          <w:p w:rsidR="00297B2F" w:rsidRPr="00207AED" w:rsidRDefault="00297B2F" w:rsidP="00297B2F">
            <w:pPr>
              <w:jc w:val="center"/>
            </w:pPr>
            <w:r w:rsidRPr="00207AED">
              <w:t>500</w:t>
            </w:r>
          </w:p>
        </w:tc>
      </w:tr>
      <w:tr w:rsidR="00297B2F" w:rsidRPr="00207AED" w:rsidTr="00297B2F">
        <w:trPr>
          <w:trHeight w:val="1000"/>
          <w:jc w:val="center"/>
        </w:trPr>
        <w:tc>
          <w:tcPr>
            <w:tcW w:w="473" w:type="pct"/>
            <w:tcBorders>
              <w:top w:val="nil"/>
              <w:left w:val="single" w:sz="4" w:space="0" w:color="auto"/>
              <w:bottom w:val="single" w:sz="4" w:space="0" w:color="auto"/>
              <w:right w:val="single" w:sz="4" w:space="0" w:color="auto"/>
            </w:tcBorders>
            <w:shd w:val="clear" w:color="auto" w:fill="auto"/>
            <w:noWrap/>
            <w:vAlign w:val="center"/>
          </w:tcPr>
          <w:p w:rsidR="00297B2F" w:rsidRPr="00207AED" w:rsidRDefault="00297B2F" w:rsidP="00297B2F">
            <w:pPr>
              <w:jc w:val="center"/>
            </w:pPr>
            <w:r w:rsidRPr="00207AED">
              <w:t>14</w:t>
            </w:r>
          </w:p>
        </w:tc>
        <w:tc>
          <w:tcPr>
            <w:tcW w:w="2326" w:type="pct"/>
            <w:tcBorders>
              <w:top w:val="nil"/>
              <w:left w:val="nil"/>
              <w:bottom w:val="single" w:sz="4" w:space="0" w:color="auto"/>
              <w:right w:val="single" w:sz="4" w:space="0" w:color="auto"/>
            </w:tcBorders>
            <w:shd w:val="clear" w:color="auto" w:fill="auto"/>
            <w:vAlign w:val="center"/>
            <w:hideMark/>
          </w:tcPr>
          <w:p w:rsidR="00297B2F" w:rsidRPr="00207AED" w:rsidRDefault="00297B2F" w:rsidP="00297B2F">
            <w:pPr>
              <w:spacing w:line="256" w:lineRule="auto"/>
              <w:rPr>
                <w:rFonts w:eastAsia="Calibri"/>
              </w:rPr>
            </w:pPr>
            <w:r w:rsidRPr="00207AED">
              <w:rPr>
                <w:rFonts w:eastAsia="Calibri"/>
              </w:rPr>
              <w:t>TRIMCUT AUTOMÁTICO (CARRETEL DE FIO DE CORTE) C32-2</w:t>
            </w:r>
          </w:p>
          <w:p w:rsidR="00297B2F" w:rsidRPr="00207AED" w:rsidRDefault="00297B2F" w:rsidP="00297B2F">
            <w:pPr>
              <w:pStyle w:val="PargrafodaLista"/>
            </w:pPr>
          </w:p>
        </w:tc>
        <w:tc>
          <w:tcPr>
            <w:tcW w:w="736" w:type="pct"/>
            <w:tcBorders>
              <w:top w:val="nil"/>
              <w:left w:val="nil"/>
              <w:bottom w:val="single" w:sz="4" w:space="0" w:color="auto"/>
              <w:right w:val="single" w:sz="4" w:space="0" w:color="auto"/>
            </w:tcBorders>
            <w:shd w:val="clear" w:color="auto" w:fill="auto"/>
            <w:vAlign w:val="center"/>
            <w:hideMark/>
          </w:tcPr>
          <w:p w:rsidR="00297B2F" w:rsidRPr="00207AED" w:rsidRDefault="00297B2F" w:rsidP="00297B2F">
            <w:pPr>
              <w:jc w:val="center"/>
            </w:pPr>
            <w:r w:rsidRPr="00207AED">
              <w:t>PC</w:t>
            </w:r>
          </w:p>
        </w:tc>
        <w:tc>
          <w:tcPr>
            <w:tcW w:w="750" w:type="pct"/>
            <w:tcBorders>
              <w:top w:val="nil"/>
              <w:left w:val="nil"/>
              <w:bottom w:val="single" w:sz="4" w:space="0" w:color="auto"/>
              <w:right w:val="single" w:sz="4" w:space="0" w:color="auto"/>
            </w:tcBorders>
            <w:shd w:val="clear" w:color="auto" w:fill="auto"/>
            <w:vAlign w:val="center"/>
            <w:hideMark/>
          </w:tcPr>
          <w:p w:rsidR="00297B2F" w:rsidRPr="00207AED" w:rsidRDefault="00297B2F" w:rsidP="00297B2F">
            <w:pPr>
              <w:jc w:val="center"/>
            </w:pPr>
            <w:r w:rsidRPr="00207AED">
              <w:t>30</w:t>
            </w:r>
          </w:p>
        </w:tc>
        <w:tc>
          <w:tcPr>
            <w:tcW w:w="715" w:type="pct"/>
            <w:tcBorders>
              <w:top w:val="nil"/>
              <w:left w:val="nil"/>
              <w:bottom w:val="single" w:sz="4" w:space="0" w:color="auto"/>
              <w:right w:val="single" w:sz="4" w:space="0" w:color="auto"/>
            </w:tcBorders>
            <w:shd w:val="clear" w:color="auto" w:fill="auto"/>
            <w:vAlign w:val="center"/>
            <w:hideMark/>
          </w:tcPr>
          <w:p w:rsidR="00297B2F" w:rsidRPr="00207AED" w:rsidRDefault="00297B2F" w:rsidP="00297B2F">
            <w:pPr>
              <w:jc w:val="center"/>
            </w:pPr>
            <w:r w:rsidRPr="00207AED">
              <w:t>150</w:t>
            </w:r>
          </w:p>
        </w:tc>
      </w:tr>
      <w:tr w:rsidR="00297B2F" w:rsidRPr="00207AED" w:rsidTr="00297B2F">
        <w:trPr>
          <w:trHeight w:val="1000"/>
          <w:jc w:val="center"/>
        </w:trPr>
        <w:tc>
          <w:tcPr>
            <w:tcW w:w="473" w:type="pct"/>
            <w:tcBorders>
              <w:top w:val="nil"/>
              <w:left w:val="single" w:sz="4" w:space="0" w:color="auto"/>
              <w:bottom w:val="single" w:sz="4" w:space="0" w:color="auto"/>
              <w:right w:val="single" w:sz="4" w:space="0" w:color="auto"/>
            </w:tcBorders>
            <w:shd w:val="clear" w:color="auto" w:fill="auto"/>
            <w:noWrap/>
            <w:vAlign w:val="center"/>
          </w:tcPr>
          <w:p w:rsidR="00297B2F" w:rsidRPr="00207AED" w:rsidRDefault="00297B2F" w:rsidP="00297B2F">
            <w:pPr>
              <w:jc w:val="center"/>
            </w:pPr>
            <w:r w:rsidRPr="00207AED">
              <w:t>15</w:t>
            </w:r>
          </w:p>
        </w:tc>
        <w:tc>
          <w:tcPr>
            <w:tcW w:w="2326" w:type="pct"/>
            <w:tcBorders>
              <w:top w:val="nil"/>
              <w:left w:val="nil"/>
              <w:bottom w:val="single" w:sz="4" w:space="0" w:color="auto"/>
              <w:right w:val="single" w:sz="4" w:space="0" w:color="auto"/>
            </w:tcBorders>
            <w:shd w:val="clear" w:color="auto" w:fill="auto"/>
            <w:vAlign w:val="center"/>
            <w:hideMark/>
          </w:tcPr>
          <w:p w:rsidR="00297B2F" w:rsidRPr="00207AED" w:rsidRDefault="00297B2F" w:rsidP="00297B2F">
            <w:pPr>
              <w:spacing w:line="256" w:lineRule="auto"/>
              <w:rPr>
                <w:rFonts w:eastAsia="Calibri"/>
              </w:rPr>
            </w:pPr>
            <w:r w:rsidRPr="00207AED">
              <w:rPr>
                <w:rFonts w:eastAsia="Calibri"/>
              </w:rPr>
              <w:t>TRIMCUT AUTOMÁTICO (CARRETEL DE FIO DE CORTE) C42-2</w:t>
            </w:r>
          </w:p>
          <w:p w:rsidR="00297B2F" w:rsidRPr="00207AED" w:rsidRDefault="00297B2F" w:rsidP="00297B2F">
            <w:pPr>
              <w:tabs>
                <w:tab w:val="left" w:pos="2835"/>
              </w:tabs>
              <w:rPr>
                <w:b/>
              </w:rPr>
            </w:pPr>
          </w:p>
        </w:tc>
        <w:tc>
          <w:tcPr>
            <w:tcW w:w="736" w:type="pct"/>
            <w:tcBorders>
              <w:top w:val="nil"/>
              <w:left w:val="nil"/>
              <w:bottom w:val="single" w:sz="4" w:space="0" w:color="auto"/>
              <w:right w:val="single" w:sz="4" w:space="0" w:color="auto"/>
            </w:tcBorders>
            <w:shd w:val="clear" w:color="auto" w:fill="auto"/>
            <w:vAlign w:val="center"/>
            <w:hideMark/>
          </w:tcPr>
          <w:p w:rsidR="00297B2F" w:rsidRPr="00207AED" w:rsidRDefault="00297B2F" w:rsidP="00297B2F">
            <w:pPr>
              <w:jc w:val="center"/>
            </w:pPr>
            <w:r w:rsidRPr="00207AED">
              <w:t>PC</w:t>
            </w:r>
          </w:p>
        </w:tc>
        <w:tc>
          <w:tcPr>
            <w:tcW w:w="750" w:type="pct"/>
            <w:tcBorders>
              <w:top w:val="nil"/>
              <w:left w:val="nil"/>
              <w:bottom w:val="single" w:sz="4" w:space="0" w:color="auto"/>
              <w:right w:val="single" w:sz="4" w:space="0" w:color="auto"/>
            </w:tcBorders>
            <w:shd w:val="clear" w:color="auto" w:fill="auto"/>
            <w:vAlign w:val="center"/>
            <w:hideMark/>
          </w:tcPr>
          <w:p w:rsidR="00297B2F" w:rsidRPr="00207AED" w:rsidRDefault="00297B2F" w:rsidP="00297B2F">
            <w:pPr>
              <w:jc w:val="center"/>
            </w:pPr>
            <w:r w:rsidRPr="00207AED">
              <w:t>60</w:t>
            </w:r>
          </w:p>
        </w:tc>
        <w:tc>
          <w:tcPr>
            <w:tcW w:w="715" w:type="pct"/>
            <w:tcBorders>
              <w:top w:val="nil"/>
              <w:left w:val="nil"/>
              <w:bottom w:val="single" w:sz="4" w:space="0" w:color="auto"/>
              <w:right w:val="single" w:sz="4" w:space="0" w:color="auto"/>
            </w:tcBorders>
            <w:shd w:val="clear" w:color="auto" w:fill="auto"/>
            <w:vAlign w:val="center"/>
            <w:hideMark/>
          </w:tcPr>
          <w:p w:rsidR="00297B2F" w:rsidRPr="00207AED" w:rsidRDefault="00297B2F" w:rsidP="00297B2F">
            <w:pPr>
              <w:jc w:val="center"/>
            </w:pPr>
            <w:r w:rsidRPr="00207AED">
              <w:t>300</w:t>
            </w:r>
          </w:p>
        </w:tc>
      </w:tr>
      <w:tr w:rsidR="00297B2F" w:rsidRPr="00207AED" w:rsidTr="00297B2F">
        <w:trPr>
          <w:trHeight w:val="1000"/>
          <w:jc w:val="center"/>
        </w:trPr>
        <w:tc>
          <w:tcPr>
            <w:tcW w:w="473" w:type="pct"/>
            <w:tcBorders>
              <w:top w:val="nil"/>
              <w:left w:val="single" w:sz="4" w:space="0" w:color="auto"/>
              <w:bottom w:val="single" w:sz="4" w:space="0" w:color="auto"/>
              <w:right w:val="single" w:sz="4" w:space="0" w:color="auto"/>
            </w:tcBorders>
            <w:shd w:val="clear" w:color="auto" w:fill="auto"/>
            <w:noWrap/>
            <w:vAlign w:val="center"/>
          </w:tcPr>
          <w:p w:rsidR="00297B2F" w:rsidRPr="00207AED" w:rsidRDefault="00297B2F" w:rsidP="00297B2F">
            <w:pPr>
              <w:jc w:val="center"/>
            </w:pPr>
            <w:r w:rsidRPr="00207AED">
              <w:t>16</w:t>
            </w:r>
          </w:p>
        </w:tc>
        <w:tc>
          <w:tcPr>
            <w:tcW w:w="2326" w:type="pct"/>
            <w:tcBorders>
              <w:top w:val="nil"/>
              <w:left w:val="nil"/>
              <w:bottom w:val="single" w:sz="4" w:space="0" w:color="auto"/>
              <w:right w:val="single" w:sz="4" w:space="0" w:color="auto"/>
            </w:tcBorders>
            <w:shd w:val="clear" w:color="auto" w:fill="auto"/>
            <w:vAlign w:val="center"/>
            <w:hideMark/>
          </w:tcPr>
          <w:p w:rsidR="00297B2F" w:rsidRPr="00207AED" w:rsidRDefault="00297B2F" w:rsidP="00297B2F">
            <w:pPr>
              <w:spacing w:line="256" w:lineRule="auto"/>
              <w:jc w:val="both"/>
              <w:rPr>
                <w:rFonts w:eastAsia="Calibri"/>
              </w:rPr>
            </w:pPr>
            <w:r w:rsidRPr="00207AED">
              <w:rPr>
                <w:rFonts w:eastAsia="Calibri"/>
              </w:rPr>
              <w:t>CORREIA DE CORTE PARA TRATOR GIROZERO Z560X</w:t>
            </w:r>
          </w:p>
          <w:p w:rsidR="00297B2F" w:rsidRPr="00207AED" w:rsidRDefault="00297B2F" w:rsidP="00297B2F">
            <w:pPr>
              <w:pStyle w:val="PargrafodaLista"/>
              <w:tabs>
                <w:tab w:val="left" w:pos="2835"/>
              </w:tabs>
              <w:jc w:val="both"/>
            </w:pPr>
          </w:p>
        </w:tc>
        <w:tc>
          <w:tcPr>
            <w:tcW w:w="736" w:type="pct"/>
            <w:tcBorders>
              <w:top w:val="nil"/>
              <w:left w:val="nil"/>
              <w:bottom w:val="single" w:sz="4" w:space="0" w:color="auto"/>
              <w:right w:val="single" w:sz="4" w:space="0" w:color="auto"/>
            </w:tcBorders>
            <w:shd w:val="clear" w:color="auto" w:fill="auto"/>
            <w:vAlign w:val="center"/>
            <w:hideMark/>
          </w:tcPr>
          <w:p w:rsidR="00297B2F" w:rsidRPr="00207AED" w:rsidRDefault="00297B2F" w:rsidP="00297B2F">
            <w:pPr>
              <w:jc w:val="center"/>
            </w:pPr>
            <w:r w:rsidRPr="00207AED">
              <w:t>PC</w:t>
            </w:r>
          </w:p>
        </w:tc>
        <w:tc>
          <w:tcPr>
            <w:tcW w:w="750" w:type="pct"/>
            <w:tcBorders>
              <w:top w:val="nil"/>
              <w:left w:val="nil"/>
              <w:bottom w:val="single" w:sz="4" w:space="0" w:color="auto"/>
              <w:right w:val="single" w:sz="4" w:space="0" w:color="auto"/>
            </w:tcBorders>
            <w:shd w:val="clear" w:color="auto" w:fill="auto"/>
            <w:vAlign w:val="center"/>
            <w:hideMark/>
          </w:tcPr>
          <w:p w:rsidR="00297B2F" w:rsidRPr="00207AED" w:rsidRDefault="00297B2F" w:rsidP="00297B2F">
            <w:pPr>
              <w:jc w:val="center"/>
            </w:pPr>
            <w:r w:rsidRPr="00207AED">
              <w:t>60</w:t>
            </w:r>
          </w:p>
        </w:tc>
        <w:tc>
          <w:tcPr>
            <w:tcW w:w="715" w:type="pct"/>
            <w:tcBorders>
              <w:top w:val="nil"/>
              <w:left w:val="nil"/>
              <w:bottom w:val="single" w:sz="4" w:space="0" w:color="auto"/>
              <w:right w:val="single" w:sz="4" w:space="0" w:color="auto"/>
            </w:tcBorders>
            <w:shd w:val="clear" w:color="auto" w:fill="auto"/>
            <w:vAlign w:val="center"/>
            <w:hideMark/>
          </w:tcPr>
          <w:p w:rsidR="00297B2F" w:rsidRPr="00207AED" w:rsidRDefault="00297B2F" w:rsidP="00297B2F">
            <w:pPr>
              <w:jc w:val="center"/>
            </w:pPr>
            <w:r w:rsidRPr="00207AED">
              <w:t>300</w:t>
            </w:r>
          </w:p>
        </w:tc>
      </w:tr>
      <w:tr w:rsidR="00297B2F" w:rsidRPr="00207AED" w:rsidTr="00297B2F">
        <w:trPr>
          <w:trHeight w:val="1000"/>
          <w:jc w:val="center"/>
        </w:trPr>
        <w:tc>
          <w:tcPr>
            <w:tcW w:w="473" w:type="pct"/>
            <w:tcBorders>
              <w:top w:val="nil"/>
              <w:left w:val="single" w:sz="4" w:space="0" w:color="auto"/>
              <w:bottom w:val="single" w:sz="4" w:space="0" w:color="auto"/>
              <w:right w:val="single" w:sz="4" w:space="0" w:color="auto"/>
            </w:tcBorders>
            <w:shd w:val="clear" w:color="auto" w:fill="auto"/>
            <w:noWrap/>
            <w:vAlign w:val="center"/>
          </w:tcPr>
          <w:p w:rsidR="00297B2F" w:rsidRPr="00207AED" w:rsidRDefault="00297B2F" w:rsidP="00297B2F">
            <w:pPr>
              <w:jc w:val="center"/>
            </w:pPr>
            <w:r w:rsidRPr="00207AED">
              <w:t>17</w:t>
            </w:r>
          </w:p>
        </w:tc>
        <w:tc>
          <w:tcPr>
            <w:tcW w:w="2326" w:type="pct"/>
            <w:tcBorders>
              <w:top w:val="nil"/>
              <w:left w:val="nil"/>
              <w:bottom w:val="single" w:sz="4" w:space="0" w:color="auto"/>
              <w:right w:val="single" w:sz="4" w:space="0" w:color="auto"/>
            </w:tcBorders>
            <w:shd w:val="clear" w:color="auto" w:fill="auto"/>
            <w:vAlign w:val="center"/>
            <w:hideMark/>
          </w:tcPr>
          <w:p w:rsidR="00297B2F" w:rsidRPr="00207AED" w:rsidRDefault="00297B2F" w:rsidP="00297B2F">
            <w:pPr>
              <w:spacing w:line="256" w:lineRule="auto"/>
              <w:rPr>
                <w:rFonts w:eastAsia="Calibri"/>
              </w:rPr>
            </w:pPr>
            <w:r w:rsidRPr="00207AED">
              <w:rPr>
                <w:rFonts w:eastAsia="Calibri"/>
              </w:rPr>
              <w:t>CORREIA DE TRANSMISSÃO PARA TRATOR GIRO ZERO Z560X</w:t>
            </w:r>
          </w:p>
          <w:p w:rsidR="00297B2F" w:rsidRPr="00207AED" w:rsidRDefault="00297B2F" w:rsidP="00297B2F">
            <w:pPr>
              <w:pStyle w:val="PargrafodaLista"/>
            </w:pPr>
          </w:p>
        </w:tc>
        <w:tc>
          <w:tcPr>
            <w:tcW w:w="736" w:type="pct"/>
            <w:tcBorders>
              <w:top w:val="nil"/>
              <w:left w:val="nil"/>
              <w:bottom w:val="single" w:sz="4" w:space="0" w:color="auto"/>
              <w:right w:val="single" w:sz="4" w:space="0" w:color="auto"/>
            </w:tcBorders>
            <w:shd w:val="clear" w:color="auto" w:fill="auto"/>
            <w:vAlign w:val="center"/>
            <w:hideMark/>
          </w:tcPr>
          <w:p w:rsidR="00297B2F" w:rsidRPr="00207AED" w:rsidRDefault="00297B2F" w:rsidP="00297B2F">
            <w:pPr>
              <w:jc w:val="center"/>
            </w:pPr>
            <w:r w:rsidRPr="00207AED">
              <w:t>PC</w:t>
            </w:r>
          </w:p>
        </w:tc>
        <w:tc>
          <w:tcPr>
            <w:tcW w:w="750" w:type="pct"/>
            <w:tcBorders>
              <w:top w:val="nil"/>
              <w:left w:val="nil"/>
              <w:bottom w:val="single" w:sz="4" w:space="0" w:color="auto"/>
              <w:right w:val="single" w:sz="4" w:space="0" w:color="auto"/>
            </w:tcBorders>
            <w:shd w:val="clear" w:color="auto" w:fill="auto"/>
            <w:vAlign w:val="center"/>
            <w:hideMark/>
          </w:tcPr>
          <w:p w:rsidR="00297B2F" w:rsidRPr="00207AED" w:rsidRDefault="00297B2F" w:rsidP="00297B2F">
            <w:pPr>
              <w:jc w:val="center"/>
            </w:pPr>
            <w:r w:rsidRPr="00207AED">
              <w:t>60</w:t>
            </w:r>
          </w:p>
        </w:tc>
        <w:tc>
          <w:tcPr>
            <w:tcW w:w="715" w:type="pct"/>
            <w:tcBorders>
              <w:top w:val="nil"/>
              <w:left w:val="nil"/>
              <w:bottom w:val="single" w:sz="4" w:space="0" w:color="auto"/>
              <w:right w:val="single" w:sz="4" w:space="0" w:color="auto"/>
            </w:tcBorders>
            <w:shd w:val="clear" w:color="auto" w:fill="auto"/>
            <w:vAlign w:val="center"/>
            <w:hideMark/>
          </w:tcPr>
          <w:p w:rsidR="00297B2F" w:rsidRPr="00207AED" w:rsidRDefault="00297B2F" w:rsidP="00297B2F">
            <w:pPr>
              <w:jc w:val="center"/>
            </w:pPr>
            <w:r w:rsidRPr="00207AED">
              <w:t>300</w:t>
            </w:r>
          </w:p>
        </w:tc>
      </w:tr>
      <w:tr w:rsidR="00297B2F" w:rsidRPr="00207AED" w:rsidTr="00297B2F">
        <w:trPr>
          <w:trHeight w:val="1000"/>
          <w:jc w:val="center"/>
        </w:trPr>
        <w:tc>
          <w:tcPr>
            <w:tcW w:w="473" w:type="pct"/>
            <w:tcBorders>
              <w:top w:val="nil"/>
              <w:left w:val="single" w:sz="4" w:space="0" w:color="auto"/>
              <w:bottom w:val="single" w:sz="4" w:space="0" w:color="auto"/>
              <w:right w:val="single" w:sz="4" w:space="0" w:color="auto"/>
            </w:tcBorders>
            <w:shd w:val="clear" w:color="auto" w:fill="auto"/>
            <w:noWrap/>
            <w:vAlign w:val="center"/>
          </w:tcPr>
          <w:p w:rsidR="00297B2F" w:rsidRPr="00207AED" w:rsidRDefault="00297B2F" w:rsidP="00297B2F">
            <w:pPr>
              <w:jc w:val="center"/>
            </w:pPr>
            <w:r w:rsidRPr="00207AED">
              <w:t>18</w:t>
            </w:r>
          </w:p>
        </w:tc>
        <w:tc>
          <w:tcPr>
            <w:tcW w:w="2326" w:type="pct"/>
            <w:tcBorders>
              <w:top w:val="nil"/>
              <w:left w:val="nil"/>
              <w:bottom w:val="single" w:sz="4" w:space="0" w:color="auto"/>
              <w:right w:val="single" w:sz="4" w:space="0" w:color="auto"/>
            </w:tcBorders>
            <w:shd w:val="clear" w:color="auto" w:fill="auto"/>
            <w:vAlign w:val="center"/>
            <w:hideMark/>
          </w:tcPr>
          <w:p w:rsidR="00297B2F" w:rsidRPr="00207AED" w:rsidRDefault="00297B2F" w:rsidP="00297B2F">
            <w:pPr>
              <w:spacing w:line="256" w:lineRule="auto"/>
              <w:rPr>
                <w:rFonts w:eastAsia="Calibri"/>
              </w:rPr>
            </w:pPr>
            <w:r w:rsidRPr="00207AED">
              <w:rPr>
                <w:rFonts w:eastAsia="Calibri"/>
              </w:rPr>
              <w:t xml:space="preserve">CORRENTE COM 22 DENTES 3/8 </w:t>
            </w:r>
            <w:proofErr w:type="gramStart"/>
            <w:r w:rsidRPr="00207AED">
              <w:rPr>
                <w:rFonts w:eastAsia="Calibri"/>
              </w:rPr>
              <w:t>X</w:t>
            </w:r>
            <w:proofErr w:type="gramEnd"/>
            <w:r w:rsidRPr="00207AED">
              <w:rPr>
                <w:rFonts w:eastAsia="Calibri"/>
              </w:rPr>
              <w:t xml:space="preserve"> 1,3mm PARA MOTOPODADOR</w:t>
            </w:r>
          </w:p>
          <w:p w:rsidR="00297B2F" w:rsidRPr="00207AED" w:rsidRDefault="00297B2F" w:rsidP="00297B2F"/>
        </w:tc>
        <w:tc>
          <w:tcPr>
            <w:tcW w:w="736" w:type="pct"/>
            <w:tcBorders>
              <w:top w:val="nil"/>
              <w:left w:val="nil"/>
              <w:bottom w:val="single" w:sz="4" w:space="0" w:color="auto"/>
              <w:right w:val="single" w:sz="4" w:space="0" w:color="auto"/>
            </w:tcBorders>
            <w:shd w:val="clear" w:color="auto" w:fill="auto"/>
            <w:vAlign w:val="center"/>
            <w:hideMark/>
          </w:tcPr>
          <w:p w:rsidR="00297B2F" w:rsidRPr="00207AED" w:rsidRDefault="00297B2F" w:rsidP="00297B2F">
            <w:pPr>
              <w:jc w:val="center"/>
            </w:pPr>
            <w:r w:rsidRPr="00207AED">
              <w:t>PC</w:t>
            </w:r>
          </w:p>
        </w:tc>
        <w:tc>
          <w:tcPr>
            <w:tcW w:w="750" w:type="pct"/>
            <w:tcBorders>
              <w:top w:val="nil"/>
              <w:left w:val="nil"/>
              <w:bottom w:val="single" w:sz="4" w:space="0" w:color="auto"/>
              <w:right w:val="single" w:sz="4" w:space="0" w:color="auto"/>
            </w:tcBorders>
            <w:shd w:val="clear" w:color="auto" w:fill="auto"/>
            <w:vAlign w:val="center"/>
            <w:hideMark/>
          </w:tcPr>
          <w:p w:rsidR="00297B2F" w:rsidRPr="00207AED" w:rsidRDefault="00297B2F" w:rsidP="00297B2F">
            <w:pPr>
              <w:jc w:val="center"/>
            </w:pPr>
            <w:r w:rsidRPr="00207AED">
              <w:t>20</w:t>
            </w:r>
          </w:p>
        </w:tc>
        <w:tc>
          <w:tcPr>
            <w:tcW w:w="715" w:type="pct"/>
            <w:tcBorders>
              <w:top w:val="nil"/>
              <w:left w:val="nil"/>
              <w:bottom w:val="single" w:sz="4" w:space="0" w:color="auto"/>
              <w:right w:val="single" w:sz="4" w:space="0" w:color="auto"/>
            </w:tcBorders>
            <w:shd w:val="clear" w:color="auto" w:fill="auto"/>
            <w:vAlign w:val="center"/>
            <w:hideMark/>
          </w:tcPr>
          <w:p w:rsidR="00297B2F" w:rsidRPr="00207AED" w:rsidRDefault="00297B2F" w:rsidP="00297B2F">
            <w:pPr>
              <w:jc w:val="center"/>
            </w:pPr>
            <w:r w:rsidRPr="00207AED">
              <w:t>100</w:t>
            </w:r>
          </w:p>
        </w:tc>
      </w:tr>
      <w:tr w:rsidR="00297B2F" w:rsidRPr="00207AED" w:rsidTr="00297B2F">
        <w:trPr>
          <w:trHeight w:val="1000"/>
          <w:jc w:val="center"/>
        </w:trPr>
        <w:tc>
          <w:tcPr>
            <w:tcW w:w="473" w:type="pct"/>
            <w:tcBorders>
              <w:top w:val="nil"/>
              <w:left w:val="single" w:sz="4" w:space="0" w:color="auto"/>
              <w:bottom w:val="single" w:sz="4" w:space="0" w:color="auto"/>
              <w:right w:val="single" w:sz="4" w:space="0" w:color="auto"/>
            </w:tcBorders>
            <w:shd w:val="clear" w:color="auto" w:fill="auto"/>
            <w:noWrap/>
            <w:vAlign w:val="center"/>
          </w:tcPr>
          <w:p w:rsidR="00297B2F" w:rsidRPr="00207AED" w:rsidRDefault="00297B2F" w:rsidP="00297B2F">
            <w:pPr>
              <w:jc w:val="center"/>
            </w:pPr>
            <w:r w:rsidRPr="00207AED">
              <w:t>19</w:t>
            </w:r>
          </w:p>
        </w:tc>
        <w:tc>
          <w:tcPr>
            <w:tcW w:w="2326" w:type="pct"/>
            <w:tcBorders>
              <w:top w:val="nil"/>
              <w:left w:val="nil"/>
              <w:bottom w:val="single" w:sz="4" w:space="0" w:color="auto"/>
              <w:right w:val="single" w:sz="4" w:space="0" w:color="auto"/>
            </w:tcBorders>
            <w:shd w:val="clear" w:color="auto" w:fill="auto"/>
            <w:vAlign w:val="center"/>
            <w:hideMark/>
          </w:tcPr>
          <w:p w:rsidR="00297B2F" w:rsidRPr="00207AED" w:rsidRDefault="00297B2F" w:rsidP="00297B2F">
            <w:pPr>
              <w:spacing w:line="256" w:lineRule="auto"/>
              <w:rPr>
                <w:rFonts w:eastAsia="Calibri"/>
              </w:rPr>
            </w:pPr>
            <w:r w:rsidRPr="00207AED">
              <w:rPr>
                <w:rFonts w:eastAsia="Calibri"/>
              </w:rPr>
              <w:t xml:space="preserve">CORRENTE DE 32 DENTES 3/8 </w:t>
            </w:r>
            <w:proofErr w:type="gramStart"/>
            <w:r w:rsidRPr="00207AED">
              <w:rPr>
                <w:rFonts w:eastAsia="Calibri"/>
              </w:rPr>
              <w:t>X</w:t>
            </w:r>
            <w:proofErr w:type="gramEnd"/>
            <w:r w:rsidRPr="00207AED">
              <w:rPr>
                <w:rFonts w:eastAsia="Calibri"/>
              </w:rPr>
              <w:t xml:space="preserve"> 1,5mm</w:t>
            </w:r>
          </w:p>
          <w:p w:rsidR="00297B2F" w:rsidRPr="00207AED" w:rsidRDefault="00297B2F" w:rsidP="00297B2F">
            <w:pPr>
              <w:tabs>
                <w:tab w:val="left" w:pos="2835"/>
              </w:tabs>
              <w:rPr>
                <w:b/>
              </w:rPr>
            </w:pPr>
          </w:p>
        </w:tc>
        <w:tc>
          <w:tcPr>
            <w:tcW w:w="736" w:type="pct"/>
            <w:tcBorders>
              <w:top w:val="nil"/>
              <w:left w:val="nil"/>
              <w:bottom w:val="single" w:sz="4" w:space="0" w:color="auto"/>
              <w:right w:val="single" w:sz="4" w:space="0" w:color="auto"/>
            </w:tcBorders>
            <w:shd w:val="clear" w:color="auto" w:fill="auto"/>
            <w:vAlign w:val="center"/>
            <w:hideMark/>
          </w:tcPr>
          <w:p w:rsidR="00297B2F" w:rsidRPr="00207AED" w:rsidRDefault="00297B2F" w:rsidP="00297B2F">
            <w:pPr>
              <w:jc w:val="center"/>
            </w:pPr>
            <w:r w:rsidRPr="00207AED">
              <w:t>PC</w:t>
            </w:r>
          </w:p>
        </w:tc>
        <w:tc>
          <w:tcPr>
            <w:tcW w:w="750" w:type="pct"/>
            <w:tcBorders>
              <w:top w:val="nil"/>
              <w:left w:val="nil"/>
              <w:bottom w:val="single" w:sz="4" w:space="0" w:color="auto"/>
              <w:right w:val="single" w:sz="4" w:space="0" w:color="auto"/>
            </w:tcBorders>
            <w:shd w:val="clear" w:color="auto" w:fill="auto"/>
            <w:vAlign w:val="center"/>
            <w:hideMark/>
          </w:tcPr>
          <w:p w:rsidR="00297B2F" w:rsidRPr="00207AED" w:rsidRDefault="00297B2F" w:rsidP="00297B2F">
            <w:pPr>
              <w:jc w:val="center"/>
            </w:pPr>
            <w:r w:rsidRPr="00207AED">
              <w:t>20</w:t>
            </w:r>
          </w:p>
        </w:tc>
        <w:tc>
          <w:tcPr>
            <w:tcW w:w="715" w:type="pct"/>
            <w:tcBorders>
              <w:top w:val="nil"/>
              <w:left w:val="nil"/>
              <w:bottom w:val="single" w:sz="4" w:space="0" w:color="auto"/>
              <w:right w:val="single" w:sz="4" w:space="0" w:color="auto"/>
            </w:tcBorders>
            <w:shd w:val="clear" w:color="auto" w:fill="auto"/>
            <w:vAlign w:val="center"/>
            <w:hideMark/>
          </w:tcPr>
          <w:p w:rsidR="00297B2F" w:rsidRPr="00207AED" w:rsidRDefault="00297B2F" w:rsidP="00297B2F">
            <w:pPr>
              <w:jc w:val="center"/>
            </w:pPr>
            <w:r w:rsidRPr="00207AED">
              <w:t>100</w:t>
            </w:r>
          </w:p>
        </w:tc>
      </w:tr>
      <w:tr w:rsidR="00297B2F" w:rsidRPr="00207AED" w:rsidTr="00297B2F">
        <w:trPr>
          <w:trHeight w:val="1000"/>
          <w:jc w:val="center"/>
        </w:trPr>
        <w:tc>
          <w:tcPr>
            <w:tcW w:w="473" w:type="pct"/>
            <w:tcBorders>
              <w:top w:val="nil"/>
              <w:left w:val="single" w:sz="4" w:space="0" w:color="auto"/>
              <w:bottom w:val="single" w:sz="4" w:space="0" w:color="auto"/>
              <w:right w:val="single" w:sz="4" w:space="0" w:color="auto"/>
            </w:tcBorders>
            <w:shd w:val="clear" w:color="auto" w:fill="auto"/>
            <w:noWrap/>
            <w:vAlign w:val="center"/>
          </w:tcPr>
          <w:p w:rsidR="00297B2F" w:rsidRPr="00207AED" w:rsidRDefault="00297B2F" w:rsidP="00297B2F">
            <w:pPr>
              <w:jc w:val="center"/>
            </w:pPr>
            <w:r w:rsidRPr="00207AED">
              <w:t>20</w:t>
            </w:r>
          </w:p>
        </w:tc>
        <w:tc>
          <w:tcPr>
            <w:tcW w:w="2326" w:type="pct"/>
            <w:tcBorders>
              <w:top w:val="nil"/>
              <w:left w:val="nil"/>
              <w:bottom w:val="single" w:sz="4" w:space="0" w:color="auto"/>
              <w:right w:val="single" w:sz="4" w:space="0" w:color="auto"/>
            </w:tcBorders>
            <w:shd w:val="clear" w:color="auto" w:fill="auto"/>
            <w:vAlign w:val="center"/>
            <w:hideMark/>
          </w:tcPr>
          <w:p w:rsidR="00297B2F" w:rsidRPr="00207AED" w:rsidRDefault="00297B2F" w:rsidP="00297B2F">
            <w:pPr>
              <w:spacing w:line="256" w:lineRule="auto"/>
              <w:jc w:val="both"/>
              <w:rPr>
                <w:rFonts w:eastAsia="Calibri"/>
              </w:rPr>
            </w:pPr>
            <w:r w:rsidRPr="00207AED">
              <w:rPr>
                <w:rFonts w:eastAsia="Calibri"/>
              </w:rPr>
              <w:t>EIXO CARDAN 8mm X 9 ESTRIAS PARA ROÇADEIRAS</w:t>
            </w:r>
          </w:p>
          <w:p w:rsidR="00297B2F" w:rsidRPr="00207AED" w:rsidRDefault="00297B2F" w:rsidP="00297B2F">
            <w:pPr>
              <w:tabs>
                <w:tab w:val="left" w:pos="2835"/>
              </w:tabs>
              <w:jc w:val="both"/>
              <w:rPr>
                <w:b/>
                <w:bCs/>
              </w:rPr>
            </w:pPr>
          </w:p>
        </w:tc>
        <w:tc>
          <w:tcPr>
            <w:tcW w:w="736" w:type="pct"/>
            <w:tcBorders>
              <w:top w:val="nil"/>
              <w:left w:val="nil"/>
              <w:bottom w:val="single" w:sz="4" w:space="0" w:color="auto"/>
              <w:right w:val="single" w:sz="4" w:space="0" w:color="auto"/>
            </w:tcBorders>
            <w:shd w:val="clear" w:color="auto" w:fill="auto"/>
            <w:vAlign w:val="center"/>
            <w:hideMark/>
          </w:tcPr>
          <w:p w:rsidR="00297B2F" w:rsidRPr="00207AED" w:rsidRDefault="00297B2F" w:rsidP="00297B2F">
            <w:pPr>
              <w:jc w:val="center"/>
            </w:pPr>
            <w:r w:rsidRPr="00207AED">
              <w:t>PC</w:t>
            </w:r>
          </w:p>
        </w:tc>
        <w:tc>
          <w:tcPr>
            <w:tcW w:w="750" w:type="pct"/>
            <w:tcBorders>
              <w:top w:val="nil"/>
              <w:left w:val="nil"/>
              <w:bottom w:val="single" w:sz="4" w:space="0" w:color="auto"/>
              <w:right w:val="single" w:sz="4" w:space="0" w:color="auto"/>
            </w:tcBorders>
            <w:shd w:val="clear" w:color="auto" w:fill="auto"/>
            <w:vAlign w:val="center"/>
            <w:hideMark/>
          </w:tcPr>
          <w:p w:rsidR="00297B2F" w:rsidRPr="00207AED" w:rsidRDefault="00297B2F" w:rsidP="00297B2F">
            <w:pPr>
              <w:jc w:val="center"/>
            </w:pPr>
            <w:r w:rsidRPr="00207AED">
              <w:t>10</w:t>
            </w:r>
          </w:p>
        </w:tc>
        <w:tc>
          <w:tcPr>
            <w:tcW w:w="715" w:type="pct"/>
            <w:tcBorders>
              <w:top w:val="nil"/>
              <w:left w:val="nil"/>
              <w:bottom w:val="single" w:sz="4" w:space="0" w:color="auto"/>
              <w:right w:val="single" w:sz="4" w:space="0" w:color="auto"/>
            </w:tcBorders>
            <w:shd w:val="clear" w:color="auto" w:fill="auto"/>
            <w:vAlign w:val="center"/>
            <w:hideMark/>
          </w:tcPr>
          <w:p w:rsidR="00297B2F" w:rsidRPr="00207AED" w:rsidRDefault="00297B2F" w:rsidP="00297B2F">
            <w:pPr>
              <w:jc w:val="center"/>
            </w:pPr>
            <w:r w:rsidRPr="00207AED">
              <w:t>50</w:t>
            </w:r>
          </w:p>
        </w:tc>
      </w:tr>
      <w:tr w:rsidR="00297B2F" w:rsidRPr="00207AED" w:rsidTr="00297B2F">
        <w:trPr>
          <w:trHeight w:val="1000"/>
          <w:jc w:val="center"/>
        </w:trPr>
        <w:tc>
          <w:tcPr>
            <w:tcW w:w="473" w:type="pct"/>
            <w:tcBorders>
              <w:top w:val="nil"/>
              <w:left w:val="single" w:sz="4" w:space="0" w:color="auto"/>
              <w:bottom w:val="single" w:sz="4" w:space="0" w:color="auto"/>
              <w:right w:val="single" w:sz="4" w:space="0" w:color="auto"/>
            </w:tcBorders>
            <w:shd w:val="clear" w:color="auto" w:fill="auto"/>
            <w:noWrap/>
            <w:vAlign w:val="center"/>
          </w:tcPr>
          <w:p w:rsidR="00297B2F" w:rsidRPr="00207AED" w:rsidRDefault="00297B2F" w:rsidP="00297B2F">
            <w:pPr>
              <w:jc w:val="center"/>
            </w:pPr>
            <w:r w:rsidRPr="00207AED">
              <w:lastRenderedPageBreak/>
              <w:t>21</w:t>
            </w:r>
          </w:p>
        </w:tc>
        <w:tc>
          <w:tcPr>
            <w:tcW w:w="2326" w:type="pct"/>
            <w:tcBorders>
              <w:top w:val="nil"/>
              <w:left w:val="nil"/>
              <w:bottom w:val="single" w:sz="4" w:space="0" w:color="auto"/>
              <w:right w:val="single" w:sz="4" w:space="0" w:color="auto"/>
            </w:tcBorders>
            <w:shd w:val="clear" w:color="auto" w:fill="auto"/>
            <w:vAlign w:val="center"/>
            <w:hideMark/>
          </w:tcPr>
          <w:p w:rsidR="00297B2F" w:rsidRPr="00207AED" w:rsidRDefault="00297B2F" w:rsidP="00297B2F">
            <w:pPr>
              <w:spacing w:line="256" w:lineRule="auto"/>
              <w:rPr>
                <w:rFonts w:eastAsia="Calibri"/>
              </w:rPr>
            </w:pPr>
            <w:r w:rsidRPr="00207AED">
              <w:rPr>
                <w:rFonts w:eastAsia="Calibri"/>
              </w:rPr>
              <w:t>EMBREAGEM PARA ROÇADEIRAS 52cc</w:t>
            </w:r>
          </w:p>
          <w:p w:rsidR="00297B2F" w:rsidRPr="00207AED" w:rsidRDefault="00297B2F" w:rsidP="00297B2F">
            <w:pPr>
              <w:pStyle w:val="PargrafodaLista"/>
              <w:tabs>
                <w:tab w:val="left" w:pos="2835"/>
              </w:tabs>
            </w:pPr>
          </w:p>
        </w:tc>
        <w:tc>
          <w:tcPr>
            <w:tcW w:w="736" w:type="pct"/>
            <w:tcBorders>
              <w:top w:val="nil"/>
              <w:left w:val="nil"/>
              <w:bottom w:val="single" w:sz="4" w:space="0" w:color="auto"/>
              <w:right w:val="single" w:sz="4" w:space="0" w:color="auto"/>
            </w:tcBorders>
            <w:shd w:val="clear" w:color="auto" w:fill="auto"/>
            <w:vAlign w:val="center"/>
            <w:hideMark/>
          </w:tcPr>
          <w:p w:rsidR="00297B2F" w:rsidRPr="00207AED" w:rsidRDefault="00297B2F" w:rsidP="00297B2F">
            <w:pPr>
              <w:jc w:val="center"/>
            </w:pPr>
            <w:r w:rsidRPr="00207AED">
              <w:t>PC</w:t>
            </w:r>
          </w:p>
        </w:tc>
        <w:tc>
          <w:tcPr>
            <w:tcW w:w="750" w:type="pct"/>
            <w:tcBorders>
              <w:top w:val="nil"/>
              <w:left w:val="nil"/>
              <w:bottom w:val="single" w:sz="4" w:space="0" w:color="auto"/>
              <w:right w:val="single" w:sz="4" w:space="0" w:color="auto"/>
            </w:tcBorders>
            <w:shd w:val="clear" w:color="auto" w:fill="auto"/>
            <w:vAlign w:val="center"/>
            <w:hideMark/>
          </w:tcPr>
          <w:p w:rsidR="00297B2F" w:rsidRPr="00207AED" w:rsidRDefault="00297B2F" w:rsidP="00297B2F">
            <w:pPr>
              <w:jc w:val="center"/>
            </w:pPr>
            <w:r w:rsidRPr="00207AED">
              <w:t>20</w:t>
            </w:r>
          </w:p>
        </w:tc>
        <w:tc>
          <w:tcPr>
            <w:tcW w:w="715" w:type="pct"/>
            <w:tcBorders>
              <w:top w:val="nil"/>
              <w:left w:val="nil"/>
              <w:bottom w:val="single" w:sz="4" w:space="0" w:color="auto"/>
              <w:right w:val="single" w:sz="4" w:space="0" w:color="auto"/>
            </w:tcBorders>
            <w:shd w:val="clear" w:color="auto" w:fill="auto"/>
            <w:vAlign w:val="center"/>
            <w:hideMark/>
          </w:tcPr>
          <w:p w:rsidR="00297B2F" w:rsidRPr="00207AED" w:rsidRDefault="00297B2F" w:rsidP="00297B2F">
            <w:pPr>
              <w:jc w:val="center"/>
            </w:pPr>
            <w:r w:rsidRPr="00207AED">
              <w:t>100</w:t>
            </w:r>
          </w:p>
        </w:tc>
      </w:tr>
      <w:tr w:rsidR="00297B2F" w:rsidRPr="00207AED" w:rsidTr="00297B2F">
        <w:trPr>
          <w:trHeight w:val="1000"/>
          <w:jc w:val="center"/>
        </w:trPr>
        <w:tc>
          <w:tcPr>
            <w:tcW w:w="473" w:type="pct"/>
            <w:tcBorders>
              <w:top w:val="nil"/>
              <w:left w:val="single" w:sz="4" w:space="0" w:color="auto"/>
              <w:bottom w:val="nil"/>
              <w:right w:val="single" w:sz="4" w:space="0" w:color="auto"/>
            </w:tcBorders>
            <w:shd w:val="clear" w:color="auto" w:fill="auto"/>
            <w:noWrap/>
            <w:vAlign w:val="center"/>
          </w:tcPr>
          <w:p w:rsidR="00297B2F" w:rsidRPr="00207AED" w:rsidRDefault="00297B2F" w:rsidP="00297B2F">
            <w:pPr>
              <w:jc w:val="center"/>
            </w:pPr>
            <w:r w:rsidRPr="00207AED">
              <w:t>22</w:t>
            </w:r>
          </w:p>
        </w:tc>
        <w:tc>
          <w:tcPr>
            <w:tcW w:w="2326" w:type="pct"/>
            <w:tcBorders>
              <w:top w:val="nil"/>
              <w:left w:val="nil"/>
              <w:bottom w:val="nil"/>
              <w:right w:val="single" w:sz="4" w:space="0" w:color="auto"/>
            </w:tcBorders>
            <w:shd w:val="clear" w:color="auto" w:fill="auto"/>
            <w:vAlign w:val="center"/>
            <w:hideMark/>
          </w:tcPr>
          <w:p w:rsidR="00297B2F" w:rsidRPr="00207AED" w:rsidRDefault="00297B2F" w:rsidP="00297B2F">
            <w:pPr>
              <w:spacing w:line="256" w:lineRule="auto"/>
              <w:rPr>
                <w:rFonts w:eastAsia="Calibri"/>
              </w:rPr>
            </w:pPr>
            <w:r w:rsidRPr="00207AED">
              <w:rPr>
                <w:rFonts w:eastAsia="Calibri"/>
              </w:rPr>
              <w:t>FILTRO DE AR PARA ROÇADEIRAS STIHL FS120/FS300/FS350/FS380</w:t>
            </w:r>
          </w:p>
          <w:p w:rsidR="00297B2F" w:rsidRPr="00207AED" w:rsidRDefault="00297B2F" w:rsidP="00297B2F">
            <w:pPr>
              <w:tabs>
                <w:tab w:val="left" w:pos="2835"/>
              </w:tabs>
              <w:rPr>
                <w:b/>
                <w:bCs/>
              </w:rPr>
            </w:pPr>
          </w:p>
        </w:tc>
        <w:tc>
          <w:tcPr>
            <w:tcW w:w="736" w:type="pct"/>
            <w:tcBorders>
              <w:top w:val="nil"/>
              <w:left w:val="nil"/>
              <w:bottom w:val="nil"/>
              <w:right w:val="single" w:sz="4" w:space="0" w:color="auto"/>
            </w:tcBorders>
            <w:shd w:val="clear" w:color="auto" w:fill="auto"/>
            <w:vAlign w:val="center"/>
            <w:hideMark/>
          </w:tcPr>
          <w:p w:rsidR="00297B2F" w:rsidRPr="00207AED" w:rsidRDefault="00297B2F" w:rsidP="00297B2F">
            <w:pPr>
              <w:jc w:val="center"/>
            </w:pPr>
            <w:r w:rsidRPr="00207AED">
              <w:t>PC</w:t>
            </w:r>
          </w:p>
        </w:tc>
        <w:tc>
          <w:tcPr>
            <w:tcW w:w="750" w:type="pct"/>
            <w:tcBorders>
              <w:top w:val="nil"/>
              <w:left w:val="nil"/>
              <w:bottom w:val="nil"/>
              <w:right w:val="single" w:sz="4" w:space="0" w:color="auto"/>
            </w:tcBorders>
            <w:shd w:val="clear" w:color="auto" w:fill="auto"/>
            <w:vAlign w:val="center"/>
            <w:hideMark/>
          </w:tcPr>
          <w:p w:rsidR="00297B2F" w:rsidRPr="00207AED" w:rsidRDefault="00297B2F" w:rsidP="00297B2F">
            <w:pPr>
              <w:jc w:val="center"/>
            </w:pPr>
            <w:r w:rsidRPr="00207AED">
              <w:t>20</w:t>
            </w:r>
          </w:p>
        </w:tc>
        <w:tc>
          <w:tcPr>
            <w:tcW w:w="715" w:type="pct"/>
            <w:tcBorders>
              <w:top w:val="nil"/>
              <w:left w:val="nil"/>
              <w:bottom w:val="nil"/>
              <w:right w:val="single" w:sz="4" w:space="0" w:color="auto"/>
            </w:tcBorders>
            <w:shd w:val="clear" w:color="auto" w:fill="auto"/>
            <w:vAlign w:val="center"/>
            <w:hideMark/>
          </w:tcPr>
          <w:p w:rsidR="00297B2F" w:rsidRPr="00207AED" w:rsidRDefault="00297B2F" w:rsidP="00297B2F">
            <w:pPr>
              <w:jc w:val="center"/>
            </w:pPr>
            <w:r w:rsidRPr="00207AED">
              <w:t>100</w:t>
            </w:r>
          </w:p>
        </w:tc>
      </w:tr>
      <w:tr w:rsidR="00297B2F" w:rsidRPr="00207AED" w:rsidTr="00297B2F">
        <w:trPr>
          <w:trHeight w:val="1000"/>
          <w:jc w:val="center"/>
        </w:trPr>
        <w:tc>
          <w:tcPr>
            <w:tcW w:w="473" w:type="pct"/>
            <w:tcBorders>
              <w:top w:val="nil"/>
              <w:left w:val="single" w:sz="4" w:space="0" w:color="auto"/>
              <w:bottom w:val="single" w:sz="4" w:space="0" w:color="auto"/>
              <w:right w:val="single" w:sz="4" w:space="0" w:color="auto"/>
            </w:tcBorders>
            <w:shd w:val="clear" w:color="auto" w:fill="auto"/>
            <w:noWrap/>
            <w:vAlign w:val="center"/>
          </w:tcPr>
          <w:p w:rsidR="00297B2F" w:rsidRPr="00207AED" w:rsidRDefault="00297B2F" w:rsidP="00297B2F">
            <w:pPr>
              <w:jc w:val="center"/>
            </w:pPr>
            <w:r w:rsidRPr="00207AED">
              <w:t>23</w:t>
            </w:r>
          </w:p>
        </w:tc>
        <w:tc>
          <w:tcPr>
            <w:tcW w:w="2326"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spacing w:line="256" w:lineRule="auto"/>
              <w:rPr>
                <w:rFonts w:eastAsia="Calibri"/>
              </w:rPr>
            </w:pPr>
            <w:r w:rsidRPr="00207AED">
              <w:rPr>
                <w:rFonts w:eastAsia="Calibri"/>
              </w:rPr>
              <w:t>FILTRO DE AR PARA ROÇADEIRA VULCAN VR430H, VR520H, VRC430</w:t>
            </w:r>
          </w:p>
          <w:p w:rsidR="00297B2F" w:rsidRPr="00207AED" w:rsidRDefault="00297B2F" w:rsidP="00297B2F">
            <w:pPr>
              <w:tabs>
                <w:tab w:val="left" w:pos="2835"/>
              </w:tabs>
              <w:rPr>
                <w:b/>
              </w:rPr>
            </w:pPr>
          </w:p>
        </w:tc>
        <w:tc>
          <w:tcPr>
            <w:tcW w:w="736"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PC</w:t>
            </w:r>
          </w:p>
        </w:tc>
        <w:tc>
          <w:tcPr>
            <w:tcW w:w="750"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40</w:t>
            </w:r>
          </w:p>
        </w:tc>
        <w:tc>
          <w:tcPr>
            <w:tcW w:w="715"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200</w:t>
            </w:r>
          </w:p>
        </w:tc>
      </w:tr>
      <w:tr w:rsidR="00297B2F" w:rsidRPr="00207AED" w:rsidTr="00297B2F">
        <w:trPr>
          <w:trHeight w:val="1000"/>
          <w:jc w:val="center"/>
        </w:trPr>
        <w:tc>
          <w:tcPr>
            <w:tcW w:w="473" w:type="pct"/>
            <w:tcBorders>
              <w:top w:val="nil"/>
              <w:left w:val="single" w:sz="4" w:space="0" w:color="auto"/>
              <w:bottom w:val="single" w:sz="4" w:space="0" w:color="auto"/>
              <w:right w:val="single" w:sz="4" w:space="0" w:color="auto"/>
            </w:tcBorders>
            <w:shd w:val="clear" w:color="auto" w:fill="auto"/>
            <w:noWrap/>
            <w:vAlign w:val="center"/>
          </w:tcPr>
          <w:p w:rsidR="00297B2F" w:rsidRPr="00207AED" w:rsidRDefault="00297B2F" w:rsidP="00297B2F">
            <w:pPr>
              <w:jc w:val="center"/>
            </w:pPr>
            <w:r w:rsidRPr="00207AED">
              <w:t>24</w:t>
            </w:r>
          </w:p>
        </w:tc>
        <w:tc>
          <w:tcPr>
            <w:tcW w:w="2326"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spacing w:line="256" w:lineRule="auto"/>
              <w:rPr>
                <w:rFonts w:eastAsia="Calibri"/>
              </w:rPr>
            </w:pPr>
            <w:r w:rsidRPr="00207AED">
              <w:rPr>
                <w:rFonts w:eastAsia="Calibri"/>
              </w:rPr>
              <w:t>FILTRO DE ÓLEO PARA TRATOR GIRO ZERO Z560X</w:t>
            </w:r>
          </w:p>
          <w:p w:rsidR="00297B2F" w:rsidRPr="00207AED" w:rsidRDefault="00297B2F" w:rsidP="00297B2F">
            <w:pPr>
              <w:tabs>
                <w:tab w:val="left" w:pos="2835"/>
              </w:tabs>
              <w:rPr>
                <w:b/>
              </w:rPr>
            </w:pPr>
          </w:p>
        </w:tc>
        <w:tc>
          <w:tcPr>
            <w:tcW w:w="736"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PC</w:t>
            </w:r>
          </w:p>
        </w:tc>
        <w:tc>
          <w:tcPr>
            <w:tcW w:w="750"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60</w:t>
            </w:r>
          </w:p>
        </w:tc>
        <w:tc>
          <w:tcPr>
            <w:tcW w:w="715"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300</w:t>
            </w:r>
          </w:p>
        </w:tc>
      </w:tr>
      <w:tr w:rsidR="00297B2F" w:rsidRPr="00207AED" w:rsidTr="00297B2F">
        <w:trPr>
          <w:trHeight w:val="1000"/>
          <w:jc w:val="center"/>
        </w:trPr>
        <w:tc>
          <w:tcPr>
            <w:tcW w:w="473" w:type="pct"/>
            <w:tcBorders>
              <w:top w:val="nil"/>
              <w:left w:val="single" w:sz="4" w:space="0" w:color="auto"/>
              <w:bottom w:val="single" w:sz="4" w:space="0" w:color="auto"/>
              <w:right w:val="single" w:sz="4" w:space="0" w:color="auto"/>
            </w:tcBorders>
            <w:shd w:val="clear" w:color="auto" w:fill="auto"/>
            <w:noWrap/>
            <w:vAlign w:val="center"/>
          </w:tcPr>
          <w:p w:rsidR="00297B2F" w:rsidRPr="00207AED" w:rsidRDefault="00297B2F" w:rsidP="00297B2F">
            <w:pPr>
              <w:jc w:val="center"/>
            </w:pPr>
            <w:r w:rsidRPr="00207AED">
              <w:t>25</w:t>
            </w:r>
          </w:p>
        </w:tc>
        <w:tc>
          <w:tcPr>
            <w:tcW w:w="2326"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spacing w:line="256" w:lineRule="auto"/>
              <w:rPr>
                <w:rFonts w:eastAsia="Calibri"/>
              </w:rPr>
            </w:pPr>
            <w:r w:rsidRPr="00207AED">
              <w:rPr>
                <w:rFonts w:eastAsia="Calibri"/>
              </w:rPr>
              <w:t>HASTE DE ALUMÍNIO (TUBO) PARA ROÇADEIRA VULCAN VR520H</w:t>
            </w:r>
          </w:p>
          <w:p w:rsidR="00297B2F" w:rsidRPr="00207AED" w:rsidRDefault="00297B2F" w:rsidP="00297B2F">
            <w:pPr>
              <w:tabs>
                <w:tab w:val="left" w:pos="2835"/>
              </w:tabs>
              <w:rPr>
                <w:b/>
              </w:rPr>
            </w:pPr>
          </w:p>
        </w:tc>
        <w:tc>
          <w:tcPr>
            <w:tcW w:w="736"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PC</w:t>
            </w:r>
          </w:p>
        </w:tc>
        <w:tc>
          <w:tcPr>
            <w:tcW w:w="750"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10</w:t>
            </w:r>
          </w:p>
        </w:tc>
        <w:tc>
          <w:tcPr>
            <w:tcW w:w="715"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50</w:t>
            </w:r>
          </w:p>
        </w:tc>
      </w:tr>
      <w:tr w:rsidR="00297B2F" w:rsidRPr="00207AED" w:rsidTr="00297B2F">
        <w:trPr>
          <w:trHeight w:val="1000"/>
          <w:jc w:val="center"/>
        </w:trPr>
        <w:tc>
          <w:tcPr>
            <w:tcW w:w="473" w:type="pct"/>
            <w:tcBorders>
              <w:top w:val="nil"/>
              <w:left w:val="single" w:sz="4" w:space="0" w:color="auto"/>
              <w:bottom w:val="single" w:sz="4" w:space="0" w:color="auto"/>
              <w:right w:val="single" w:sz="4" w:space="0" w:color="auto"/>
            </w:tcBorders>
            <w:shd w:val="clear" w:color="auto" w:fill="auto"/>
            <w:noWrap/>
            <w:vAlign w:val="center"/>
          </w:tcPr>
          <w:p w:rsidR="00297B2F" w:rsidRPr="00207AED" w:rsidRDefault="00297B2F" w:rsidP="00297B2F">
            <w:pPr>
              <w:jc w:val="center"/>
            </w:pPr>
            <w:r w:rsidRPr="00207AED">
              <w:t>26</w:t>
            </w:r>
          </w:p>
        </w:tc>
        <w:tc>
          <w:tcPr>
            <w:tcW w:w="2326"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tabs>
                <w:tab w:val="left" w:pos="2835"/>
              </w:tabs>
              <w:rPr>
                <w:bCs/>
              </w:rPr>
            </w:pPr>
            <w:r w:rsidRPr="00207AED">
              <w:rPr>
                <w:bCs/>
              </w:rPr>
              <w:t xml:space="preserve">KIT CILINDRO 44 mm PARA ROÇADEIRAS 52 </w:t>
            </w:r>
            <w:proofErr w:type="spellStart"/>
            <w:r w:rsidRPr="00207AED">
              <w:rPr>
                <w:bCs/>
              </w:rPr>
              <w:t>cc</w:t>
            </w:r>
            <w:proofErr w:type="spellEnd"/>
          </w:p>
        </w:tc>
        <w:tc>
          <w:tcPr>
            <w:tcW w:w="736"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PC</w:t>
            </w:r>
          </w:p>
        </w:tc>
        <w:tc>
          <w:tcPr>
            <w:tcW w:w="750"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10</w:t>
            </w:r>
          </w:p>
        </w:tc>
        <w:tc>
          <w:tcPr>
            <w:tcW w:w="715"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50</w:t>
            </w:r>
          </w:p>
        </w:tc>
      </w:tr>
      <w:tr w:rsidR="00297B2F" w:rsidRPr="00207AED" w:rsidTr="00297B2F">
        <w:trPr>
          <w:trHeight w:val="1000"/>
          <w:jc w:val="center"/>
        </w:trPr>
        <w:tc>
          <w:tcPr>
            <w:tcW w:w="473" w:type="pct"/>
            <w:tcBorders>
              <w:top w:val="nil"/>
              <w:left w:val="single" w:sz="4" w:space="0" w:color="auto"/>
              <w:bottom w:val="single" w:sz="4" w:space="0" w:color="auto"/>
              <w:right w:val="single" w:sz="4" w:space="0" w:color="auto"/>
            </w:tcBorders>
            <w:shd w:val="clear" w:color="auto" w:fill="auto"/>
            <w:noWrap/>
            <w:vAlign w:val="center"/>
          </w:tcPr>
          <w:p w:rsidR="00297B2F" w:rsidRPr="00207AED" w:rsidRDefault="00297B2F" w:rsidP="00297B2F">
            <w:pPr>
              <w:jc w:val="center"/>
            </w:pPr>
            <w:r>
              <w:t>27</w:t>
            </w:r>
          </w:p>
        </w:tc>
        <w:tc>
          <w:tcPr>
            <w:tcW w:w="2326"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spacing w:line="256" w:lineRule="auto"/>
              <w:rPr>
                <w:rFonts w:eastAsia="Calibri"/>
              </w:rPr>
            </w:pPr>
            <w:r w:rsidRPr="00207AED">
              <w:rPr>
                <w:rFonts w:eastAsia="Calibri"/>
              </w:rPr>
              <w:t>LÂMINA DO CORTADOR DE GRAMA BRUDDEN CG620 T4T</w:t>
            </w:r>
          </w:p>
          <w:p w:rsidR="00297B2F" w:rsidRPr="00207AED" w:rsidRDefault="00297B2F" w:rsidP="00297B2F">
            <w:pPr>
              <w:tabs>
                <w:tab w:val="left" w:pos="2835"/>
              </w:tabs>
              <w:rPr>
                <w:b/>
              </w:rPr>
            </w:pPr>
          </w:p>
        </w:tc>
        <w:tc>
          <w:tcPr>
            <w:tcW w:w="736"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PC</w:t>
            </w:r>
          </w:p>
        </w:tc>
        <w:tc>
          <w:tcPr>
            <w:tcW w:w="750"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30</w:t>
            </w:r>
          </w:p>
        </w:tc>
        <w:tc>
          <w:tcPr>
            <w:tcW w:w="715"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150</w:t>
            </w:r>
          </w:p>
        </w:tc>
      </w:tr>
      <w:tr w:rsidR="00297B2F" w:rsidRPr="00207AED" w:rsidTr="00297B2F">
        <w:trPr>
          <w:trHeight w:val="1000"/>
          <w:jc w:val="center"/>
        </w:trPr>
        <w:tc>
          <w:tcPr>
            <w:tcW w:w="473" w:type="pct"/>
            <w:tcBorders>
              <w:top w:val="nil"/>
              <w:left w:val="single" w:sz="4" w:space="0" w:color="auto"/>
              <w:bottom w:val="single" w:sz="4" w:space="0" w:color="auto"/>
              <w:right w:val="single" w:sz="4" w:space="0" w:color="auto"/>
            </w:tcBorders>
            <w:shd w:val="clear" w:color="auto" w:fill="auto"/>
            <w:noWrap/>
            <w:vAlign w:val="center"/>
          </w:tcPr>
          <w:p w:rsidR="00297B2F" w:rsidRPr="00207AED" w:rsidRDefault="00297B2F" w:rsidP="00297B2F">
            <w:pPr>
              <w:jc w:val="center"/>
            </w:pPr>
            <w:r>
              <w:t>28</w:t>
            </w:r>
          </w:p>
        </w:tc>
        <w:tc>
          <w:tcPr>
            <w:tcW w:w="2326"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spacing w:line="256" w:lineRule="auto"/>
              <w:rPr>
                <w:rFonts w:eastAsia="Calibri"/>
              </w:rPr>
            </w:pPr>
            <w:r w:rsidRPr="00207AED">
              <w:rPr>
                <w:rFonts w:eastAsia="Calibri"/>
              </w:rPr>
              <w:t>LAMINA PARA ROÇADEIRA 2 PONTAS 230mm FURO 25,4mm</w:t>
            </w:r>
          </w:p>
          <w:p w:rsidR="00297B2F" w:rsidRPr="00207AED" w:rsidRDefault="00297B2F" w:rsidP="00297B2F">
            <w:pPr>
              <w:tabs>
                <w:tab w:val="left" w:pos="2835"/>
              </w:tabs>
              <w:rPr>
                <w:b/>
              </w:rPr>
            </w:pPr>
          </w:p>
        </w:tc>
        <w:tc>
          <w:tcPr>
            <w:tcW w:w="736"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PC</w:t>
            </w:r>
          </w:p>
        </w:tc>
        <w:tc>
          <w:tcPr>
            <w:tcW w:w="750"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50</w:t>
            </w:r>
          </w:p>
        </w:tc>
        <w:tc>
          <w:tcPr>
            <w:tcW w:w="715"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250</w:t>
            </w:r>
          </w:p>
        </w:tc>
      </w:tr>
      <w:tr w:rsidR="00297B2F" w:rsidRPr="00207AED" w:rsidTr="00297B2F">
        <w:trPr>
          <w:trHeight w:val="1000"/>
          <w:jc w:val="center"/>
        </w:trPr>
        <w:tc>
          <w:tcPr>
            <w:tcW w:w="473" w:type="pct"/>
            <w:tcBorders>
              <w:top w:val="nil"/>
              <w:left w:val="single" w:sz="4" w:space="0" w:color="auto"/>
              <w:bottom w:val="single" w:sz="4" w:space="0" w:color="auto"/>
              <w:right w:val="single" w:sz="4" w:space="0" w:color="auto"/>
            </w:tcBorders>
            <w:shd w:val="clear" w:color="auto" w:fill="auto"/>
            <w:noWrap/>
            <w:vAlign w:val="center"/>
          </w:tcPr>
          <w:p w:rsidR="00297B2F" w:rsidRPr="00207AED" w:rsidRDefault="00297B2F" w:rsidP="00297B2F">
            <w:pPr>
              <w:jc w:val="center"/>
            </w:pPr>
            <w:r>
              <w:t>29</w:t>
            </w:r>
          </w:p>
        </w:tc>
        <w:tc>
          <w:tcPr>
            <w:tcW w:w="2326"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spacing w:line="256" w:lineRule="auto"/>
              <w:rPr>
                <w:rFonts w:eastAsia="Calibri"/>
              </w:rPr>
            </w:pPr>
            <w:r w:rsidRPr="00207AED">
              <w:rPr>
                <w:rFonts w:eastAsia="Calibri"/>
              </w:rPr>
              <w:t>LAMINA/FACA DE CORTE PARA TRATOR GIRO ZERO Z560X</w:t>
            </w:r>
          </w:p>
          <w:p w:rsidR="00297B2F" w:rsidRPr="00207AED" w:rsidRDefault="00297B2F" w:rsidP="00297B2F">
            <w:pPr>
              <w:tabs>
                <w:tab w:val="left" w:pos="2835"/>
              </w:tabs>
              <w:rPr>
                <w:b/>
              </w:rPr>
            </w:pPr>
          </w:p>
        </w:tc>
        <w:tc>
          <w:tcPr>
            <w:tcW w:w="736"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PC</w:t>
            </w:r>
          </w:p>
        </w:tc>
        <w:tc>
          <w:tcPr>
            <w:tcW w:w="750"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60</w:t>
            </w:r>
          </w:p>
        </w:tc>
        <w:tc>
          <w:tcPr>
            <w:tcW w:w="715"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300</w:t>
            </w:r>
          </w:p>
        </w:tc>
      </w:tr>
      <w:tr w:rsidR="00297B2F" w:rsidRPr="00207AED" w:rsidTr="00297B2F">
        <w:trPr>
          <w:trHeight w:val="1000"/>
          <w:jc w:val="center"/>
        </w:trPr>
        <w:tc>
          <w:tcPr>
            <w:tcW w:w="473" w:type="pct"/>
            <w:tcBorders>
              <w:top w:val="nil"/>
              <w:left w:val="single" w:sz="4" w:space="0" w:color="auto"/>
              <w:bottom w:val="single" w:sz="4" w:space="0" w:color="auto"/>
              <w:right w:val="single" w:sz="4" w:space="0" w:color="auto"/>
            </w:tcBorders>
            <w:shd w:val="clear" w:color="auto" w:fill="auto"/>
            <w:noWrap/>
            <w:vAlign w:val="center"/>
          </w:tcPr>
          <w:p w:rsidR="00297B2F" w:rsidRPr="00207AED" w:rsidRDefault="00297B2F" w:rsidP="00297B2F">
            <w:pPr>
              <w:jc w:val="center"/>
            </w:pPr>
            <w:r>
              <w:t>30</w:t>
            </w:r>
          </w:p>
        </w:tc>
        <w:tc>
          <w:tcPr>
            <w:tcW w:w="2326"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spacing w:line="256" w:lineRule="auto"/>
              <w:rPr>
                <w:rFonts w:eastAsia="Calibri"/>
              </w:rPr>
            </w:pPr>
            <w:r w:rsidRPr="00207AED">
              <w:rPr>
                <w:rFonts w:eastAsia="Calibri"/>
              </w:rPr>
              <w:t>LIMA PARA ENXADA 8''</w:t>
            </w:r>
          </w:p>
          <w:p w:rsidR="00297B2F" w:rsidRPr="00207AED" w:rsidRDefault="00297B2F" w:rsidP="00297B2F">
            <w:pPr>
              <w:tabs>
                <w:tab w:val="left" w:pos="2835"/>
              </w:tabs>
              <w:rPr>
                <w:b/>
              </w:rPr>
            </w:pPr>
          </w:p>
        </w:tc>
        <w:tc>
          <w:tcPr>
            <w:tcW w:w="736"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PC</w:t>
            </w:r>
          </w:p>
        </w:tc>
        <w:tc>
          <w:tcPr>
            <w:tcW w:w="750"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20</w:t>
            </w:r>
          </w:p>
        </w:tc>
        <w:tc>
          <w:tcPr>
            <w:tcW w:w="715"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100</w:t>
            </w:r>
          </w:p>
        </w:tc>
      </w:tr>
      <w:tr w:rsidR="00297B2F" w:rsidRPr="00207AED" w:rsidTr="00297B2F">
        <w:trPr>
          <w:trHeight w:val="1000"/>
          <w:jc w:val="center"/>
        </w:trPr>
        <w:tc>
          <w:tcPr>
            <w:tcW w:w="473" w:type="pct"/>
            <w:tcBorders>
              <w:top w:val="nil"/>
              <w:left w:val="single" w:sz="4" w:space="0" w:color="auto"/>
              <w:bottom w:val="single" w:sz="4" w:space="0" w:color="auto"/>
              <w:right w:val="single" w:sz="4" w:space="0" w:color="auto"/>
            </w:tcBorders>
            <w:shd w:val="clear" w:color="auto" w:fill="auto"/>
            <w:noWrap/>
            <w:vAlign w:val="center"/>
          </w:tcPr>
          <w:p w:rsidR="00297B2F" w:rsidRPr="00207AED" w:rsidRDefault="00297B2F" w:rsidP="00297B2F">
            <w:pPr>
              <w:jc w:val="center"/>
            </w:pPr>
            <w:r>
              <w:t>31</w:t>
            </w:r>
          </w:p>
        </w:tc>
        <w:tc>
          <w:tcPr>
            <w:tcW w:w="2326"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spacing w:line="256" w:lineRule="auto"/>
              <w:rPr>
                <w:rFonts w:eastAsia="Calibri"/>
              </w:rPr>
            </w:pPr>
            <w:r w:rsidRPr="00207AED">
              <w:rPr>
                <w:rFonts w:eastAsia="Calibri"/>
              </w:rPr>
              <w:t>LIMATÃO REDONDO PARA MOTOPODA 5/32 4mm</w:t>
            </w:r>
          </w:p>
          <w:p w:rsidR="00297B2F" w:rsidRPr="00207AED" w:rsidRDefault="00297B2F" w:rsidP="00297B2F">
            <w:pPr>
              <w:tabs>
                <w:tab w:val="left" w:pos="2835"/>
              </w:tabs>
              <w:rPr>
                <w:b/>
              </w:rPr>
            </w:pPr>
          </w:p>
        </w:tc>
        <w:tc>
          <w:tcPr>
            <w:tcW w:w="736"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PC</w:t>
            </w:r>
          </w:p>
        </w:tc>
        <w:tc>
          <w:tcPr>
            <w:tcW w:w="750"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20</w:t>
            </w:r>
          </w:p>
        </w:tc>
        <w:tc>
          <w:tcPr>
            <w:tcW w:w="715"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100</w:t>
            </w:r>
          </w:p>
        </w:tc>
      </w:tr>
      <w:tr w:rsidR="00297B2F" w:rsidRPr="00207AED" w:rsidTr="00297B2F">
        <w:trPr>
          <w:trHeight w:val="1000"/>
          <w:jc w:val="center"/>
        </w:trPr>
        <w:tc>
          <w:tcPr>
            <w:tcW w:w="473" w:type="pct"/>
            <w:tcBorders>
              <w:top w:val="nil"/>
              <w:left w:val="single" w:sz="4" w:space="0" w:color="auto"/>
              <w:bottom w:val="single" w:sz="4" w:space="0" w:color="auto"/>
              <w:right w:val="single" w:sz="4" w:space="0" w:color="auto"/>
            </w:tcBorders>
            <w:shd w:val="clear" w:color="auto" w:fill="auto"/>
            <w:noWrap/>
            <w:vAlign w:val="center"/>
          </w:tcPr>
          <w:p w:rsidR="00297B2F" w:rsidRPr="00207AED" w:rsidRDefault="00297B2F" w:rsidP="00297B2F">
            <w:pPr>
              <w:jc w:val="center"/>
            </w:pPr>
            <w:r>
              <w:t>32</w:t>
            </w:r>
          </w:p>
        </w:tc>
        <w:tc>
          <w:tcPr>
            <w:tcW w:w="2326"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spacing w:line="256" w:lineRule="auto"/>
              <w:rPr>
                <w:rFonts w:eastAsia="Calibri"/>
              </w:rPr>
            </w:pPr>
            <w:r w:rsidRPr="00207AED">
              <w:rPr>
                <w:rFonts w:eastAsia="Calibri"/>
              </w:rPr>
              <w:t>LIMATÃO REDONDO PARA MOTOSSERRA 16/34 5,2mm</w:t>
            </w:r>
          </w:p>
        </w:tc>
        <w:tc>
          <w:tcPr>
            <w:tcW w:w="736"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PC</w:t>
            </w:r>
          </w:p>
        </w:tc>
        <w:tc>
          <w:tcPr>
            <w:tcW w:w="750"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20</w:t>
            </w:r>
          </w:p>
        </w:tc>
        <w:tc>
          <w:tcPr>
            <w:tcW w:w="715"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100</w:t>
            </w:r>
          </w:p>
        </w:tc>
      </w:tr>
      <w:tr w:rsidR="00297B2F" w:rsidRPr="00207AED" w:rsidTr="00297B2F">
        <w:trPr>
          <w:trHeight w:val="1000"/>
          <w:jc w:val="center"/>
        </w:trPr>
        <w:tc>
          <w:tcPr>
            <w:tcW w:w="473" w:type="pct"/>
            <w:tcBorders>
              <w:top w:val="nil"/>
              <w:left w:val="single" w:sz="4" w:space="0" w:color="auto"/>
              <w:bottom w:val="single" w:sz="4" w:space="0" w:color="auto"/>
              <w:right w:val="single" w:sz="4" w:space="0" w:color="auto"/>
            </w:tcBorders>
            <w:shd w:val="clear" w:color="auto" w:fill="auto"/>
            <w:noWrap/>
            <w:vAlign w:val="center"/>
          </w:tcPr>
          <w:p w:rsidR="00297B2F" w:rsidRPr="00207AED" w:rsidRDefault="00297B2F" w:rsidP="00297B2F">
            <w:pPr>
              <w:jc w:val="center"/>
            </w:pPr>
            <w:r>
              <w:t>33</w:t>
            </w:r>
          </w:p>
        </w:tc>
        <w:tc>
          <w:tcPr>
            <w:tcW w:w="2326"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spacing w:line="256" w:lineRule="auto"/>
              <w:rPr>
                <w:rFonts w:eastAsia="Calibri"/>
              </w:rPr>
            </w:pPr>
            <w:r w:rsidRPr="00207AED">
              <w:rPr>
                <w:rFonts w:eastAsia="Calibri"/>
              </w:rPr>
              <w:t>MANGUEIRA DE COMBUSTÍVEL PARA ROÇADEIRA E MOTOSSERRA</w:t>
            </w:r>
          </w:p>
        </w:tc>
        <w:tc>
          <w:tcPr>
            <w:tcW w:w="736"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PC</w:t>
            </w:r>
          </w:p>
        </w:tc>
        <w:tc>
          <w:tcPr>
            <w:tcW w:w="750"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20</w:t>
            </w:r>
          </w:p>
        </w:tc>
        <w:tc>
          <w:tcPr>
            <w:tcW w:w="715"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100</w:t>
            </w:r>
          </w:p>
        </w:tc>
      </w:tr>
      <w:tr w:rsidR="00297B2F" w:rsidRPr="00207AED" w:rsidTr="00297B2F">
        <w:trPr>
          <w:cantSplit/>
          <w:trHeight w:val="1000"/>
          <w:jc w:val="center"/>
        </w:trPr>
        <w:tc>
          <w:tcPr>
            <w:tcW w:w="473" w:type="pct"/>
            <w:tcBorders>
              <w:top w:val="nil"/>
              <w:left w:val="single" w:sz="4" w:space="0" w:color="auto"/>
              <w:bottom w:val="single" w:sz="4" w:space="0" w:color="auto"/>
              <w:right w:val="single" w:sz="4" w:space="0" w:color="auto"/>
            </w:tcBorders>
            <w:shd w:val="clear" w:color="auto" w:fill="auto"/>
            <w:noWrap/>
            <w:vAlign w:val="center"/>
          </w:tcPr>
          <w:p w:rsidR="00297B2F" w:rsidRPr="00207AED" w:rsidRDefault="00297B2F" w:rsidP="00297B2F">
            <w:pPr>
              <w:jc w:val="center"/>
            </w:pPr>
            <w:r>
              <w:lastRenderedPageBreak/>
              <w:t>34</w:t>
            </w:r>
          </w:p>
        </w:tc>
        <w:tc>
          <w:tcPr>
            <w:tcW w:w="2326"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spacing w:line="256" w:lineRule="auto"/>
              <w:rPr>
                <w:rFonts w:eastAsia="Calibri"/>
              </w:rPr>
            </w:pPr>
            <w:r w:rsidRPr="00207AED">
              <w:rPr>
                <w:rFonts w:eastAsia="Calibri"/>
              </w:rPr>
              <w:t>ROLAMENTO 6202</w:t>
            </w:r>
          </w:p>
          <w:p w:rsidR="00297B2F" w:rsidRPr="00207AED" w:rsidRDefault="00297B2F" w:rsidP="00297B2F">
            <w:pPr>
              <w:tabs>
                <w:tab w:val="left" w:pos="2835"/>
              </w:tabs>
              <w:rPr>
                <w:b/>
              </w:rPr>
            </w:pPr>
          </w:p>
        </w:tc>
        <w:tc>
          <w:tcPr>
            <w:tcW w:w="736"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PC</w:t>
            </w:r>
          </w:p>
        </w:tc>
        <w:tc>
          <w:tcPr>
            <w:tcW w:w="750"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20</w:t>
            </w:r>
          </w:p>
        </w:tc>
        <w:tc>
          <w:tcPr>
            <w:tcW w:w="715" w:type="pct"/>
            <w:tcBorders>
              <w:top w:val="nil"/>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100</w:t>
            </w:r>
          </w:p>
        </w:tc>
      </w:tr>
      <w:tr w:rsidR="00297B2F" w:rsidRPr="00207AED" w:rsidTr="00297B2F">
        <w:trPr>
          <w:trHeight w:val="1000"/>
          <w:jc w:val="center"/>
        </w:trPr>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7B2F" w:rsidRPr="00207AED" w:rsidRDefault="00297B2F" w:rsidP="00297B2F">
            <w:pPr>
              <w:jc w:val="center"/>
            </w:pPr>
            <w:r>
              <w:t>35</w:t>
            </w:r>
          </w:p>
        </w:tc>
        <w:tc>
          <w:tcPr>
            <w:tcW w:w="2326" w:type="pct"/>
            <w:tcBorders>
              <w:top w:val="single" w:sz="4" w:space="0" w:color="auto"/>
              <w:left w:val="nil"/>
              <w:bottom w:val="single" w:sz="4" w:space="0" w:color="auto"/>
              <w:right w:val="single" w:sz="4" w:space="0" w:color="auto"/>
            </w:tcBorders>
            <w:shd w:val="clear" w:color="auto" w:fill="auto"/>
            <w:vAlign w:val="center"/>
          </w:tcPr>
          <w:p w:rsidR="00297B2F" w:rsidRPr="00207AED" w:rsidRDefault="00297B2F" w:rsidP="00297B2F">
            <w:pPr>
              <w:spacing w:line="256" w:lineRule="auto"/>
              <w:rPr>
                <w:rFonts w:eastAsia="Calibri"/>
              </w:rPr>
            </w:pPr>
            <w:r w:rsidRPr="00207AED">
              <w:rPr>
                <w:rFonts w:eastAsia="Calibri"/>
              </w:rPr>
              <w:t>SABRE DE 18" PARA MOTOSSERRA</w:t>
            </w:r>
          </w:p>
          <w:p w:rsidR="00297B2F" w:rsidRPr="00207AED" w:rsidRDefault="00297B2F" w:rsidP="00297B2F">
            <w:pPr>
              <w:tabs>
                <w:tab w:val="left" w:pos="2835"/>
              </w:tabs>
              <w:rPr>
                <w:b/>
              </w:rPr>
            </w:pPr>
          </w:p>
        </w:tc>
        <w:tc>
          <w:tcPr>
            <w:tcW w:w="736" w:type="pct"/>
            <w:tcBorders>
              <w:top w:val="single" w:sz="4" w:space="0" w:color="auto"/>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PC</w:t>
            </w:r>
          </w:p>
        </w:tc>
        <w:tc>
          <w:tcPr>
            <w:tcW w:w="750" w:type="pct"/>
            <w:tcBorders>
              <w:top w:val="single" w:sz="4" w:space="0" w:color="auto"/>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05</w:t>
            </w:r>
          </w:p>
        </w:tc>
        <w:tc>
          <w:tcPr>
            <w:tcW w:w="715" w:type="pct"/>
            <w:tcBorders>
              <w:top w:val="single" w:sz="4" w:space="0" w:color="auto"/>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25</w:t>
            </w:r>
          </w:p>
        </w:tc>
      </w:tr>
      <w:tr w:rsidR="00297B2F" w:rsidRPr="00207AED" w:rsidTr="00297B2F">
        <w:trPr>
          <w:trHeight w:val="1000"/>
          <w:jc w:val="center"/>
        </w:trPr>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7B2F" w:rsidRPr="00207AED" w:rsidRDefault="00297B2F" w:rsidP="00297B2F">
            <w:pPr>
              <w:jc w:val="center"/>
            </w:pPr>
            <w:r>
              <w:t>36</w:t>
            </w:r>
          </w:p>
        </w:tc>
        <w:tc>
          <w:tcPr>
            <w:tcW w:w="2326" w:type="pct"/>
            <w:tcBorders>
              <w:top w:val="single" w:sz="4" w:space="0" w:color="auto"/>
              <w:left w:val="nil"/>
              <w:bottom w:val="single" w:sz="4" w:space="0" w:color="auto"/>
              <w:right w:val="single" w:sz="4" w:space="0" w:color="auto"/>
            </w:tcBorders>
            <w:shd w:val="clear" w:color="auto" w:fill="auto"/>
            <w:vAlign w:val="center"/>
          </w:tcPr>
          <w:p w:rsidR="00297B2F" w:rsidRPr="00207AED" w:rsidRDefault="00297B2F" w:rsidP="00297B2F">
            <w:pPr>
              <w:spacing w:line="256" w:lineRule="auto"/>
              <w:rPr>
                <w:rFonts w:eastAsia="Calibri"/>
              </w:rPr>
            </w:pPr>
            <w:r w:rsidRPr="00207AED">
              <w:rPr>
                <w:rFonts w:eastAsia="Calibri"/>
              </w:rPr>
              <w:t>TAMBOR DE EMBREAGEM PARA ROÇADEIRA VULCAN VR430H, VR430S, VR520H</w:t>
            </w:r>
          </w:p>
          <w:p w:rsidR="00297B2F" w:rsidRPr="00207AED" w:rsidRDefault="00297B2F" w:rsidP="00297B2F">
            <w:pPr>
              <w:tabs>
                <w:tab w:val="left" w:pos="2835"/>
              </w:tabs>
              <w:rPr>
                <w:b/>
              </w:rPr>
            </w:pPr>
          </w:p>
        </w:tc>
        <w:tc>
          <w:tcPr>
            <w:tcW w:w="736" w:type="pct"/>
            <w:tcBorders>
              <w:top w:val="single" w:sz="4" w:space="0" w:color="auto"/>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PC</w:t>
            </w:r>
          </w:p>
        </w:tc>
        <w:tc>
          <w:tcPr>
            <w:tcW w:w="750" w:type="pct"/>
            <w:tcBorders>
              <w:top w:val="single" w:sz="4" w:space="0" w:color="auto"/>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20</w:t>
            </w:r>
          </w:p>
        </w:tc>
        <w:tc>
          <w:tcPr>
            <w:tcW w:w="715" w:type="pct"/>
            <w:tcBorders>
              <w:top w:val="single" w:sz="4" w:space="0" w:color="auto"/>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100</w:t>
            </w:r>
          </w:p>
        </w:tc>
      </w:tr>
      <w:tr w:rsidR="00297B2F" w:rsidRPr="00207AED" w:rsidTr="00297B2F">
        <w:trPr>
          <w:trHeight w:val="1000"/>
          <w:jc w:val="center"/>
        </w:trPr>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7B2F" w:rsidRPr="00207AED" w:rsidRDefault="00297B2F" w:rsidP="00297B2F">
            <w:pPr>
              <w:jc w:val="center"/>
            </w:pPr>
            <w:r>
              <w:t>37</w:t>
            </w:r>
          </w:p>
        </w:tc>
        <w:tc>
          <w:tcPr>
            <w:tcW w:w="2326" w:type="pct"/>
            <w:tcBorders>
              <w:top w:val="single" w:sz="4" w:space="0" w:color="auto"/>
              <w:left w:val="nil"/>
              <w:bottom w:val="single" w:sz="4" w:space="0" w:color="auto"/>
              <w:right w:val="single" w:sz="4" w:space="0" w:color="auto"/>
            </w:tcBorders>
            <w:shd w:val="clear" w:color="auto" w:fill="auto"/>
            <w:vAlign w:val="center"/>
          </w:tcPr>
          <w:p w:rsidR="00297B2F" w:rsidRPr="00207AED" w:rsidRDefault="00297B2F" w:rsidP="00297B2F">
            <w:pPr>
              <w:spacing w:line="256" w:lineRule="auto"/>
              <w:rPr>
                <w:rFonts w:eastAsia="Calibri"/>
              </w:rPr>
            </w:pPr>
            <w:r w:rsidRPr="00207AED">
              <w:rPr>
                <w:rFonts w:eastAsia="Calibri"/>
              </w:rPr>
              <w:t>VELA DE IGNIÇÃO UNIVERSAL TIPO L7T CURTA PARA ROÇADEIRAS E MOTOSSERRAS</w:t>
            </w:r>
          </w:p>
        </w:tc>
        <w:tc>
          <w:tcPr>
            <w:tcW w:w="736" w:type="pct"/>
            <w:tcBorders>
              <w:top w:val="single" w:sz="4" w:space="0" w:color="auto"/>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PC</w:t>
            </w:r>
          </w:p>
        </w:tc>
        <w:tc>
          <w:tcPr>
            <w:tcW w:w="750" w:type="pct"/>
            <w:tcBorders>
              <w:top w:val="single" w:sz="4" w:space="0" w:color="auto"/>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40</w:t>
            </w:r>
          </w:p>
        </w:tc>
        <w:tc>
          <w:tcPr>
            <w:tcW w:w="715" w:type="pct"/>
            <w:tcBorders>
              <w:top w:val="single" w:sz="4" w:space="0" w:color="auto"/>
              <w:left w:val="nil"/>
              <w:bottom w:val="single" w:sz="4" w:space="0" w:color="auto"/>
              <w:right w:val="single" w:sz="4" w:space="0" w:color="auto"/>
            </w:tcBorders>
            <w:shd w:val="clear" w:color="auto" w:fill="auto"/>
            <w:vAlign w:val="center"/>
          </w:tcPr>
          <w:p w:rsidR="00297B2F" w:rsidRPr="00207AED" w:rsidRDefault="00297B2F" w:rsidP="00297B2F">
            <w:pPr>
              <w:jc w:val="center"/>
            </w:pPr>
            <w:r w:rsidRPr="00207AED">
              <w:t>200</w:t>
            </w:r>
          </w:p>
        </w:tc>
      </w:tr>
    </w:tbl>
    <w:p w:rsidR="00297B2F" w:rsidRDefault="00297B2F" w:rsidP="00297B2F">
      <w:pPr>
        <w:pStyle w:val="PargrafodaLista"/>
        <w:shd w:val="clear" w:color="auto" w:fill="D9D9D9"/>
        <w:spacing w:line="259" w:lineRule="auto"/>
        <w:ind w:left="0"/>
        <w:jc w:val="both"/>
        <w:rPr>
          <w:sz w:val="22"/>
          <w:szCs w:val="22"/>
        </w:rPr>
      </w:pPr>
    </w:p>
    <w:p w:rsidR="00297B2F" w:rsidRPr="0099464A" w:rsidRDefault="00297B2F" w:rsidP="00297B2F">
      <w:pPr>
        <w:pStyle w:val="PargrafodaLista"/>
        <w:numPr>
          <w:ilvl w:val="0"/>
          <w:numId w:val="21"/>
        </w:numPr>
        <w:shd w:val="clear" w:color="auto" w:fill="D9D9D9"/>
        <w:spacing w:line="259" w:lineRule="auto"/>
        <w:ind w:left="0" w:firstLine="0"/>
        <w:jc w:val="both"/>
        <w:rPr>
          <w:b/>
          <w:bCs/>
          <w:sz w:val="22"/>
          <w:szCs w:val="22"/>
        </w:rPr>
      </w:pPr>
      <w:r w:rsidRPr="00E10C69">
        <w:rPr>
          <w:b/>
          <w:bCs/>
          <w:sz w:val="22"/>
          <w:szCs w:val="22"/>
        </w:rPr>
        <w:t>JUSTIFICATIVA</w:t>
      </w:r>
    </w:p>
    <w:p w:rsidR="00297B2F" w:rsidRPr="009537B5" w:rsidRDefault="00297B2F" w:rsidP="00297B2F">
      <w:pPr>
        <w:tabs>
          <w:tab w:val="left" w:pos="2835"/>
        </w:tabs>
        <w:jc w:val="both"/>
      </w:pPr>
      <w:r>
        <w:t xml:space="preserve">Registro de Preço, Modalidade Pregão Eletrônico de peças (insumos) </w:t>
      </w:r>
      <w:r w:rsidRPr="009537B5">
        <w:t xml:space="preserve">para garantir a manutenção e limpeza do </w:t>
      </w:r>
      <w:r>
        <w:t xml:space="preserve">Parque Ecológico Maracá e demais parques e jardins do município, </w:t>
      </w:r>
      <w:r w:rsidRPr="009537B5">
        <w:t>uma vez que</w:t>
      </w:r>
      <w:r>
        <w:t>,</w:t>
      </w:r>
      <w:r w:rsidRPr="009537B5">
        <w:t xml:space="preserve"> o mesmo está </w:t>
      </w:r>
      <w:r>
        <w:t>inserido em uma área verde</w:t>
      </w:r>
      <w:r w:rsidRPr="009537B5">
        <w:t xml:space="preserve"> que demanda equipamentos específicos para poda, remoção de árvores e galhos, além da remoção do excesso de folhas nas áreas do parque.</w:t>
      </w:r>
    </w:p>
    <w:p w:rsidR="00297B2F" w:rsidRPr="009537B5" w:rsidRDefault="00297B2F" w:rsidP="00297B2F">
      <w:pPr>
        <w:tabs>
          <w:tab w:val="left" w:pos="2835"/>
        </w:tabs>
        <w:jc w:val="both"/>
      </w:pPr>
      <w:r w:rsidRPr="009537B5">
        <w:t>Devido a quantidade de espécies arbóreas a manutenção diária se faz necessária a fim de prevenir eventuais quedas que podem comprometer seriamente o patrimônio público, bem como oferecer risco aos visitantes e funcionários.</w:t>
      </w:r>
    </w:p>
    <w:p w:rsidR="00297B2F" w:rsidRPr="00775408" w:rsidRDefault="00297B2F" w:rsidP="00297B2F">
      <w:pPr>
        <w:numPr>
          <w:ilvl w:val="0"/>
          <w:numId w:val="21"/>
        </w:numPr>
        <w:shd w:val="clear" w:color="auto" w:fill="D9D9D9"/>
        <w:spacing w:line="259" w:lineRule="auto"/>
        <w:ind w:left="0" w:firstLine="0"/>
        <w:jc w:val="both"/>
        <w:rPr>
          <w:rStyle w:val="fontstyle01"/>
          <w:b w:val="0"/>
          <w:bCs w:val="0"/>
        </w:rPr>
      </w:pPr>
      <w:r w:rsidRPr="00775408">
        <w:rPr>
          <w:rStyle w:val="fontstyle01"/>
          <w:b w:val="0"/>
          <w:bCs w:val="0"/>
        </w:rPr>
        <w:t>GARANTIA</w:t>
      </w:r>
    </w:p>
    <w:p w:rsidR="00297B2F" w:rsidRPr="00E10C69" w:rsidRDefault="00297B2F" w:rsidP="00297B2F">
      <w:pPr>
        <w:pStyle w:val="PargrafodaLista"/>
        <w:numPr>
          <w:ilvl w:val="1"/>
          <w:numId w:val="21"/>
        </w:numPr>
        <w:spacing w:line="259" w:lineRule="auto"/>
        <w:ind w:left="0" w:firstLine="0"/>
        <w:jc w:val="both"/>
        <w:rPr>
          <w:b/>
          <w:bCs/>
          <w:sz w:val="22"/>
          <w:szCs w:val="22"/>
        </w:rPr>
      </w:pPr>
      <w:r>
        <w:rPr>
          <w:sz w:val="22"/>
          <w:szCs w:val="22"/>
        </w:rPr>
        <w:t xml:space="preserve">O contratado deverá efetuar a troca de qualquer equipamento, ferramenta, peça (insumo) adquirido, no prazo máximo de 10 (dez) dias corridos, quando o mesmo apresentar defeito de fabricação sempre respeitando a garantia emitida pelo fabricante. </w:t>
      </w:r>
    </w:p>
    <w:p w:rsidR="00297B2F" w:rsidRPr="00E10C69" w:rsidRDefault="00297B2F" w:rsidP="00297B2F">
      <w:pPr>
        <w:numPr>
          <w:ilvl w:val="1"/>
          <w:numId w:val="21"/>
        </w:numPr>
        <w:spacing w:line="259" w:lineRule="auto"/>
        <w:ind w:left="0" w:firstLine="0"/>
        <w:jc w:val="both"/>
        <w:rPr>
          <w:b/>
          <w:bCs/>
          <w:sz w:val="22"/>
          <w:szCs w:val="22"/>
        </w:rPr>
      </w:pPr>
      <w:r w:rsidRPr="00775408">
        <w:rPr>
          <w:sz w:val="22"/>
          <w:szCs w:val="22"/>
        </w:rPr>
        <w:t xml:space="preserve">Caso o </w:t>
      </w:r>
      <w:r>
        <w:rPr>
          <w:sz w:val="22"/>
          <w:szCs w:val="22"/>
        </w:rPr>
        <w:t>contratado</w:t>
      </w:r>
      <w:r w:rsidRPr="00775408">
        <w:rPr>
          <w:sz w:val="22"/>
          <w:szCs w:val="22"/>
        </w:rPr>
        <w:t xml:space="preserve"> possuir uma garantia maior que a determinada no Termo de Referência prevalecerá a maior</w:t>
      </w:r>
      <w:r>
        <w:rPr>
          <w:sz w:val="22"/>
          <w:szCs w:val="22"/>
        </w:rPr>
        <w:t xml:space="preserve"> (se for o caso)</w:t>
      </w:r>
      <w:r w:rsidRPr="00775408">
        <w:rPr>
          <w:sz w:val="22"/>
          <w:szCs w:val="22"/>
        </w:rPr>
        <w:t>;</w:t>
      </w:r>
    </w:p>
    <w:p w:rsidR="00297B2F" w:rsidRPr="00775408" w:rsidRDefault="00297B2F" w:rsidP="00297B2F">
      <w:pPr>
        <w:numPr>
          <w:ilvl w:val="0"/>
          <w:numId w:val="21"/>
        </w:numPr>
        <w:shd w:val="clear" w:color="auto" w:fill="D9D9D9"/>
        <w:spacing w:line="259" w:lineRule="auto"/>
        <w:ind w:left="0" w:firstLine="0"/>
        <w:jc w:val="both"/>
        <w:rPr>
          <w:b/>
          <w:bCs/>
          <w:sz w:val="22"/>
          <w:szCs w:val="22"/>
        </w:rPr>
      </w:pPr>
      <w:r w:rsidRPr="00775408">
        <w:rPr>
          <w:b/>
          <w:bCs/>
          <w:sz w:val="22"/>
          <w:szCs w:val="22"/>
        </w:rPr>
        <w:t>PRAZO DE ENTREGA</w:t>
      </w:r>
    </w:p>
    <w:p w:rsidR="00297B2F" w:rsidRPr="00E10C69" w:rsidRDefault="00297B2F" w:rsidP="00297B2F">
      <w:pPr>
        <w:numPr>
          <w:ilvl w:val="1"/>
          <w:numId w:val="21"/>
        </w:numPr>
        <w:spacing w:line="259" w:lineRule="auto"/>
        <w:ind w:left="0" w:firstLine="0"/>
        <w:jc w:val="both"/>
        <w:rPr>
          <w:b/>
          <w:bCs/>
          <w:sz w:val="22"/>
          <w:szCs w:val="22"/>
        </w:rPr>
      </w:pPr>
      <w:r>
        <w:rPr>
          <w:sz w:val="22"/>
          <w:szCs w:val="22"/>
        </w:rPr>
        <w:t>Entrega p</w:t>
      </w:r>
      <w:r w:rsidRPr="00E10C69">
        <w:rPr>
          <w:sz w:val="22"/>
          <w:szCs w:val="22"/>
        </w:rPr>
        <w:t>arcelada</w:t>
      </w:r>
      <w:r>
        <w:rPr>
          <w:sz w:val="22"/>
          <w:szCs w:val="22"/>
        </w:rPr>
        <w:t>,</w:t>
      </w:r>
      <w:r w:rsidRPr="00E10C69">
        <w:rPr>
          <w:sz w:val="22"/>
          <w:szCs w:val="22"/>
        </w:rPr>
        <w:t xml:space="preserve"> de acordo com a necessidade do setor, no prazo máximo de </w:t>
      </w:r>
      <w:r>
        <w:rPr>
          <w:sz w:val="22"/>
          <w:szCs w:val="22"/>
        </w:rPr>
        <w:t>1</w:t>
      </w:r>
      <w:r w:rsidRPr="00E10C69">
        <w:rPr>
          <w:sz w:val="22"/>
          <w:szCs w:val="22"/>
        </w:rPr>
        <w:t>0 (</w:t>
      </w:r>
      <w:r>
        <w:rPr>
          <w:sz w:val="22"/>
          <w:szCs w:val="22"/>
        </w:rPr>
        <w:t>dez</w:t>
      </w:r>
      <w:r w:rsidRPr="00E10C69">
        <w:rPr>
          <w:sz w:val="22"/>
          <w:szCs w:val="22"/>
        </w:rPr>
        <w:t xml:space="preserve">) dias </w:t>
      </w:r>
      <w:r w:rsidR="00D35BC3">
        <w:rPr>
          <w:sz w:val="22"/>
          <w:szCs w:val="22"/>
        </w:rPr>
        <w:t>úteis</w:t>
      </w:r>
      <w:r w:rsidRPr="00E10C69">
        <w:rPr>
          <w:sz w:val="22"/>
          <w:szCs w:val="22"/>
        </w:rPr>
        <w:t xml:space="preserve"> após o envio do empenho,</w:t>
      </w:r>
    </w:p>
    <w:p w:rsidR="00297B2F" w:rsidRPr="006F05F7" w:rsidRDefault="00297B2F" w:rsidP="00297B2F">
      <w:pPr>
        <w:numPr>
          <w:ilvl w:val="1"/>
          <w:numId w:val="21"/>
        </w:numPr>
        <w:spacing w:line="259" w:lineRule="auto"/>
        <w:ind w:left="0" w:firstLine="0"/>
        <w:jc w:val="both"/>
        <w:rPr>
          <w:b/>
          <w:bCs/>
          <w:sz w:val="22"/>
          <w:szCs w:val="22"/>
        </w:rPr>
      </w:pPr>
      <w:r w:rsidRPr="00775408">
        <w:rPr>
          <w:sz w:val="22"/>
          <w:szCs w:val="22"/>
        </w:rPr>
        <w:t>O prazo poderá ser prorrogado, a critério da Administração;</w:t>
      </w:r>
    </w:p>
    <w:p w:rsidR="00297B2F" w:rsidRPr="00D80E1B" w:rsidRDefault="00297B2F" w:rsidP="00297B2F">
      <w:pPr>
        <w:spacing w:line="259" w:lineRule="auto"/>
        <w:jc w:val="both"/>
        <w:rPr>
          <w:b/>
          <w:bCs/>
          <w:sz w:val="22"/>
          <w:szCs w:val="22"/>
        </w:rPr>
      </w:pPr>
    </w:p>
    <w:p w:rsidR="00297B2F" w:rsidRPr="00775408" w:rsidRDefault="00297B2F" w:rsidP="00297B2F">
      <w:pPr>
        <w:numPr>
          <w:ilvl w:val="0"/>
          <w:numId w:val="21"/>
        </w:numPr>
        <w:shd w:val="clear" w:color="auto" w:fill="D9D9D9"/>
        <w:spacing w:line="259" w:lineRule="auto"/>
        <w:ind w:left="0" w:firstLine="0"/>
        <w:jc w:val="both"/>
        <w:rPr>
          <w:b/>
          <w:bCs/>
          <w:sz w:val="22"/>
          <w:szCs w:val="22"/>
        </w:rPr>
      </w:pPr>
      <w:r w:rsidRPr="00775408">
        <w:rPr>
          <w:b/>
          <w:sz w:val="22"/>
          <w:szCs w:val="22"/>
        </w:rPr>
        <w:t>MODELO DE GESTÃO DO CONTRATO E CRITÉRIOS DE MEDIÇÃO E PAGAMENTO</w:t>
      </w:r>
    </w:p>
    <w:p w:rsidR="00297B2F" w:rsidRPr="00775408" w:rsidRDefault="00297B2F" w:rsidP="00297B2F">
      <w:pPr>
        <w:numPr>
          <w:ilvl w:val="1"/>
          <w:numId w:val="21"/>
        </w:numPr>
        <w:spacing w:line="259" w:lineRule="auto"/>
        <w:ind w:left="0" w:firstLine="0"/>
        <w:jc w:val="both"/>
        <w:rPr>
          <w:b/>
          <w:bCs/>
          <w:sz w:val="22"/>
          <w:szCs w:val="22"/>
        </w:rPr>
      </w:pPr>
      <w:r w:rsidRPr="00775408">
        <w:rPr>
          <w:bCs/>
          <w:sz w:val="22"/>
          <w:szCs w:val="22"/>
        </w:rPr>
        <w:t xml:space="preserve">O futuro contrato terá como </w:t>
      </w:r>
      <w:r w:rsidRPr="00775408">
        <w:rPr>
          <w:sz w:val="22"/>
          <w:szCs w:val="22"/>
        </w:rPr>
        <w:t>Gestor/Fiscal:</w:t>
      </w:r>
      <w:r>
        <w:rPr>
          <w:sz w:val="22"/>
          <w:szCs w:val="22"/>
        </w:rPr>
        <w:t xml:space="preserve"> </w:t>
      </w:r>
      <w:proofErr w:type="spellStart"/>
      <w:r>
        <w:rPr>
          <w:sz w:val="22"/>
          <w:szCs w:val="22"/>
        </w:rPr>
        <w:t>Estefane</w:t>
      </w:r>
      <w:proofErr w:type="spellEnd"/>
      <w:r>
        <w:rPr>
          <w:sz w:val="22"/>
          <w:szCs w:val="22"/>
        </w:rPr>
        <w:t xml:space="preserve"> Leoncini Siqueira</w:t>
      </w:r>
    </w:p>
    <w:p w:rsidR="00297B2F" w:rsidRPr="00775408" w:rsidRDefault="00297B2F" w:rsidP="00297B2F">
      <w:pPr>
        <w:numPr>
          <w:ilvl w:val="1"/>
          <w:numId w:val="21"/>
        </w:numPr>
        <w:spacing w:line="259" w:lineRule="auto"/>
        <w:ind w:left="0" w:firstLine="0"/>
        <w:jc w:val="both"/>
        <w:rPr>
          <w:b/>
          <w:bCs/>
          <w:sz w:val="22"/>
          <w:szCs w:val="22"/>
        </w:rPr>
      </w:pPr>
      <w:r w:rsidRPr="00775408">
        <w:rPr>
          <w:bCs/>
          <w:sz w:val="22"/>
          <w:szCs w:val="22"/>
        </w:rPr>
        <w:t>Contratante e Contratado estabeleceram contato recíproco através de e-mail, telefone ou outro meio possível, oportunamente indicado, que terá validade para prática de todos os atos durante a vigência do Contrato;</w:t>
      </w:r>
    </w:p>
    <w:p w:rsidR="00297B2F" w:rsidRPr="00775408" w:rsidRDefault="00297B2F" w:rsidP="00297B2F">
      <w:pPr>
        <w:numPr>
          <w:ilvl w:val="1"/>
          <w:numId w:val="21"/>
        </w:numPr>
        <w:spacing w:line="259" w:lineRule="auto"/>
        <w:ind w:left="0" w:firstLine="0"/>
        <w:jc w:val="both"/>
        <w:rPr>
          <w:b/>
          <w:bCs/>
          <w:sz w:val="22"/>
          <w:szCs w:val="22"/>
        </w:rPr>
      </w:pPr>
      <w:r w:rsidRPr="00775408">
        <w:rPr>
          <w:bCs/>
          <w:sz w:val="22"/>
          <w:szCs w:val="22"/>
        </w:rPr>
        <w:t>A forma de aferição/medição do produto para efeito de pagamento será com base no resultado do material aplicado, conforme cronograma de atividades apresentado pela CONTRATADA, que será atestado pelo Gestor/Gestor/Fiscal Contratual;</w:t>
      </w:r>
    </w:p>
    <w:p w:rsidR="00297B2F" w:rsidRPr="00775408" w:rsidRDefault="00297B2F" w:rsidP="00297B2F">
      <w:pPr>
        <w:numPr>
          <w:ilvl w:val="1"/>
          <w:numId w:val="21"/>
        </w:numPr>
        <w:spacing w:line="259" w:lineRule="auto"/>
        <w:ind w:left="0" w:firstLine="0"/>
        <w:jc w:val="both"/>
        <w:rPr>
          <w:b/>
          <w:bCs/>
          <w:sz w:val="22"/>
          <w:szCs w:val="22"/>
        </w:rPr>
      </w:pPr>
      <w:r w:rsidRPr="00775408">
        <w:rPr>
          <w:bCs/>
          <w:sz w:val="22"/>
          <w:szCs w:val="22"/>
        </w:rPr>
        <w:t>Havendo desconformidade do produto com o cronograma, haverá o redimensionamento dos pagamentos, podendo, a critério da Administração ensejar penalidade à CONTRATADA nos termos do art. 87 da Lei nº 8.666/93;</w:t>
      </w:r>
    </w:p>
    <w:p w:rsidR="00297B2F" w:rsidRPr="00775408" w:rsidRDefault="00297B2F" w:rsidP="00297B2F">
      <w:pPr>
        <w:numPr>
          <w:ilvl w:val="1"/>
          <w:numId w:val="21"/>
        </w:numPr>
        <w:spacing w:line="259" w:lineRule="auto"/>
        <w:ind w:left="0" w:firstLine="0"/>
        <w:jc w:val="both"/>
        <w:rPr>
          <w:b/>
          <w:bCs/>
          <w:sz w:val="22"/>
          <w:szCs w:val="22"/>
        </w:rPr>
      </w:pPr>
      <w:r w:rsidRPr="00775408">
        <w:rPr>
          <w:sz w:val="22"/>
          <w:szCs w:val="22"/>
        </w:rPr>
        <w:t>O não atendimento das metas, por ínfima ou pequena diferença, em indicadores não relevantes ou críticos, a critério da Administração, poderá ser objeto apenas de notificação nas primeiras ocorrências, de modo a não comprometer a continuidade da contratação;</w:t>
      </w:r>
    </w:p>
    <w:p w:rsidR="00297B2F" w:rsidRPr="00E10C69" w:rsidRDefault="00297B2F" w:rsidP="00297B2F">
      <w:pPr>
        <w:numPr>
          <w:ilvl w:val="1"/>
          <w:numId w:val="21"/>
        </w:numPr>
        <w:spacing w:line="259" w:lineRule="auto"/>
        <w:ind w:left="0" w:firstLine="0"/>
        <w:jc w:val="both"/>
        <w:rPr>
          <w:b/>
          <w:bCs/>
          <w:sz w:val="22"/>
          <w:szCs w:val="22"/>
        </w:rPr>
      </w:pPr>
      <w:r w:rsidRPr="00775408">
        <w:rPr>
          <w:sz w:val="22"/>
          <w:szCs w:val="22"/>
        </w:rPr>
        <w:lastRenderedPageBreak/>
        <w:t>Ainda caberá ao Gestor/Gestor/Fiscal Contratual a avaliação da conformidade dos produtos e dos produtos entregues com relação aos termos contratuais e com a proposta da contratada, com vistas ao recebimento definitivo;</w:t>
      </w:r>
    </w:p>
    <w:p w:rsidR="00297B2F" w:rsidRPr="00775408" w:rsidRDefault="00297B2F" w:rsidP="00297B2F">
      <w:pPr>
        <w:numPr>
          <w:ilvl w:val="0"/>
          <w:numId w:val="21"/>
        </w:numPr>
        <w:shd w:val="clear" w:color="auto" w:fill="D9D9D9"/>
        <w:spacing w:line="259" w:lineRule="auto"/>
        <w:ind w:left="0" w:firstLine="0"/>
        <w:jc w:val="both"/>
        <w:rPr>
          <w:b/>
          <w:bCs/>
          <w:sz w:val="22"/>
          <w:szCs w:val="22"/>
        </w:rPr>
      </w:pPr>
      <w:r w:rsidRPr="00775408">
        <w:rPr>
          <w:b/>
          <w:sz w:val="22"/>
          <w:szCs w:val="22"/>
          <w:lang w:eastAsia="en-US"/>
        </w:rPr>
        <w:t>OBRIGAÇÕES DA CONTRATANTE</w:t>
      </w:r>
    </w:p>
    <w:p w:rsidR="00297B2F" w:rsidRPr="00775408" w:rsidRDefault="00297B2F" w:rsidP="00297B2F">
      <w:pPr>
        <w:numPr>
          <w:ilvl w:val="1"/>
          <w:numId w:val="21"/>
        </w:numPr>
        <w:spacing w:line="259" w:lineRule="auto"/>
        <w:ind w:left="0" w:firstLine="0"/>
        <w:jc w:val="both"/>
        <w:rPr>
          <w:b/>
          <w:bCs/>
          <w:sz w:val="22"/>
          <w:szCs w:val="22"/>
        </w:rPr>
      </w:pPr>
      <w:r w:rsidRPr="00775408">
        <w:rPr>
          <w:sz w:val="22"/>
          <w:szCs w:val="22"/>
        </w:rPr>
        <w:t>Exigir o cumprimento de todas as obrigações assumidas pela Contratada, de acordo com as cláusulas contratuais e os termos de sua proposta;</w:t>
      </w:r>
    </w:p>
    <w:p w:rsidR="00297B2F" w:rsidRPr="00775408" w:rsidRDefault="00297B2F" w:rsidP="00297B2F">
      <w:pPr>
        <w:numPr>
          <w:ilvl w:val="1"/>
          <w:numId w:val="21"/>
        </w:numPr>
        <w:spacing w:line="259" w:lineRule="auto"/>
        <w:ind w:left="0" w:firstLine="0"/>
        <w:jc w:val="both"/>
        <w:rPr>
          <w:b/>
          <w:bCs/>
          <w:sz w:val="22"/>
          <w:szCs w:val="22"/>
        </w:rPr>
      </w:pPr>
      <w:r w:rsidRPr="00775408">
        <w:rPr>
          <w:sz w:val="22"/>
          <w:szCs w:val="22"/>
        </w:rPr>
        <w:t>Exercer o acompanhamento e a Gestor/Fiscalização do produto, por servidor especialmente designado, encaminhando os apontamentos à autoridade competente para as providências cabíveis;</w:t>
      </w:r>
    </w:p>
    <w:p w:rsidR="00297B2F" w:rsidRPr="00775408" w:rsidRDefault="00297B2F" w:rsidP="00297B2F">
      <w:pPr>
        <w:numPr>
          <w:ilvl w:val="1"/>
          <w:numId w:val="21"/>
        </w:numPr>
        <w:spacing w:line="259" w:lineRule="auto"/>
        <w:ind w:left="0" w:firstLine="0"/>
        <w:jc w:val="both"/>
        <w:rPr>
          <w:b/>
          <w:bCs/>
          <w:sz w:val="22"/>
          <w:szCs w:val="22"/>
        </w:rPr>
      </w:pPr>
      <w:r w:rsidRPr="00775408">
        <w:rPr>
          <w:sz w:val="22"/>
          <w:szCs w:val="22"/>
        </w:rPr>
        <w:t>Notificar a Contratada por escrito da ocorrência de eventuais imperfeições no produto, fixando prazo para a sua correção;</w:t>
      </w:r>
    </w:p>
    <w:p w:rsidR="00297B2F" w:rsidRPr="00775408" w:rsidRDefault="00297B2F" w:rsidP="00297B2F">
      <w:pPr>
        <w:numPr>
          <w:ilvl w:val="1"/>
          <w:numId w:val="21"/>
        </w:numPr>
        <w:spacing w:line="259" w:lineRule="auto"/>
        <w:ind w:left="0" w:firstLine="0"/>
        <w:jc w:val="both"/>
        <w:rPr>
          <w:b/>
          <w:bCs/>
          <w:sz w:val="22"/>
          <w:szCs w:val="22"/>
        </w:rPr>
      </w:pPr>
      <w:r w:rsidRPr="00775408">
        <w:rPr>
          <w:sz w:val="22"/>
          <w:szCs w:val="22"/>
        </w:rPr>
        <w:t>Pagar à Contratada o valor resultante do produto, no prazo e condições estabelecidas;</w:t>
      </w:r>
    </w:p>
    <w:p w:rsidR="00297B2F" w:rsidRPr="00E10C69" w:rsidRDefault="00297B2F" w:rsidP="00297B2F">
      <w:pPr>
        <w:numPr>
          <w:ilvl w:val="1"/>
          <w:numId w:val="21"/>
        </w:numPr>
        <w:spacing w:line="259" w:lineRule="auto"/>
        <w:ind w:left="0" w:firstLine="0"/>
        <w:jc w:val="both"/>
        <w:rPr>
          <w:b/>
          <w:bCs/>
          <w:sz w:val="22"/>
          <w:szCs w:val="22"/>
        </w:rPr>
      </w:pPr>
      <w:r w:rsidRPr="00775408">
        <w:rPr>
          <w:sz w:val="22"/>
          <w:szCs w:val="22"/>
        </w:rPr>
        <w:t>Efetuar as retenções tributárias devidas sobre o valor da Nota Fiscal/Fatura fornecida pela contratada, no que couber;</w:t>
      </w:r>
    </w:p>
    <w:p w:rsidR="00297B2F" w:rsidRPr="00775408" w:rsidRDefault="00297B2F" w:rsidP="00297B2F">
      <w:pPr>
        <w:numPr>
          <w:ilvl w:val="0"/>
          <w:numId w:val="21"/>
        </w:numPr>
        <w:shd w:val="clear" w:color="auto" w:fill="D9D9D9"/>
        <w:spacing w:line="259" w:lineRule="auto"/>
        <w:ind w:left="0" w:firstLine="0"/>
        <w:jc w:val="both"/>
        <w:rPr>
          <w:b/>
          <w:bCs/>
          <w:sz w:val="22"/>
          <w:szCs w:val="22"/>
        </w:rPr>
      </w:pPr>
      <w:r w:rsidRPr="00775408">
        <w:rPr>
          <w:b/>
          <w:sz w:val="22"/>
          <w:szCs w:val="22"/>
        </w:rPr>
        <w:t>OBRIGAÇÕES DA CONTRATADA</w:t>
      </w:r>
    </w:p>
    <w:p w:rsidR="00297B2F" w:rsidRPr="00775408" w:rsidRDefault="00297B2F" w:rsidP="00297B2F">
      <w:pPr>
        <w:numPr>
          <w:ilvl w:val="1"/>
          <w:numId w:val="21"/>
        </w:numPr>
        <w:spacing w:line="259" w:lineRule="auto"/>
        <w:ind w:left="0" w:firstLine="0"/>
        <w:jc w:val="both"/>
        <w:rPr>
          <w:b/>
          <w:bCs/>
          <w:sz w:val="22"/>
          <w:szCs w:val="22"/>
        </w:rPr>
      </w:pPr>
      <w:r w:rsidRPr="00775408">
        <w:rPr>
          <w:sz w:val="22"/>
          <w:szCs w:val="22"/>
        </w:rPr>
        <w:t>Entregar o produto conforme especificações deste Termo de Referência e de sua proposta, com a alocação dos empregados necessários ao perfeito cumprimento das cláusulas contratuais;</w:t>
      </w:r>
    </w:p>
    <w:p w:rsidR="00297B2F" w:rsidRPr="00775408" w:rsidRDefault="00297B2F" w:rsidP="00297B2F">
      <w:pPr>
        <w:numPr>
          <w:ilvl w:val="1"/>
          <w:numId w:val="21"/>
        </w:numPr>
        <w:spacing w:line="259" w:lineRule="auto"/>
        <w:ind w:left="0" w:firstLine="0"/>
        <w:jc w:val="both"/>
        <w:rPr>
          <w:b/>
          <w:bCs/>
          <w:sz w:val="22"/>
          <w:szCs w:val="22"/>
        </w:rPr>
      </w:pPr>
      <w:r w:rsidRPr="00775408">
        <w:rPr>
          <w:sz w:val="22"/>
          <w:szCs w:val="22"/>
        </w:rPr>
        <w:t>Reparar, corrigir, remover ou substituir, às suas expensas, no total ou em parte, no prazo fixado pelo Gestor/Fiscal do contrato, os produtos efetuados em que se verificarem vícios, defeitos ou incorreções resultantes da execução ou dos materiais empregados;</w:t>
      </w:r>
    </w:p>
    <w:p w:rsidR="00297B2F" w:rsidRPr="00775408" w:rsidRDefault="00297B2F" w:rsidP="00297B2F">
      <w:pPr>
        <w:numPr>
          <w:ilvl w:val="1"/>
          <w:numId w:val="21"/>
        </w:numPr>
        <w:spacing w:line="259" w:lineRule="auto"/>
        <w:ind w:left="0" w:firstLine="0"/>
        <w:jc w:val="both"/>
        <w:rPr>
          <w:b/>
          <w:bCs/>
          <w:sz w:val="22"/>
          <w:szCs w:val="22"/>
        </w:rPr>
      </w:pPr>
      <w:r w:rsidRPr="00775408">
        <w:rPr>
          <w:sz w:val="22"/>
          <w:szCs w:val="22"/>
        </w:rPr>
        <w:t>Responsabilizar-se pelos vícios e danos decorrentes da execução do objeto, de acordo com os artigos 14 e 17 a 27, do Código de Defesa do Consumidor (Lei nº 8.078, de 1990), ficando a Contratante autorizada a descontar da garantia, caso exigido no edital, ou dos pagamentos devidos à Contratada, o valor correspondente aos danos sofridos;</w:t>
      </w:r>
    </w:p>
    <w:p w:rsidR="00297B2F" w:rsidRPr="00E10C69" w:rsidRDefault="00297B2F" w:rsidP="00297B2F">
      <w:pPr>
        <w:numPr>
          <w:ilvl w:val="1"/>
          <w:numId w:val="21"/>
        </w:numPr>
        <w:spacing w:line="259" w:lineRule="auto"/>
        <w:ind w:left="0" w:firstLine="0"/>
        <w:jc w:val="both"/>
        <w:rPr>
          <w:b/>
          <w:bCs/>
          <w:sz w:val="22"/>
          <w:szCs w:val="22"/>
        </w:rPr>
      </w:pPr>
      <w:r w:rsidRPr="00775408">
        <w:rPr>
          <w:sz w:val="22"/>
          <w:szCs w:val="22"/>
        </w:rPr>
        <w:t>Manter durante toda a vigência do contrato, em compatibilidade com as obrigações assumidas, todas as condições de habilitação e qualificação exigidas;</w:t>
      </w:r>
    </w:p>
    <w:p w:rsidR="00297B2F" w:rsidRPr="00775408" w:rsidRDefault="00297B2F" w:rsidP="00297B2F">
      <w:pPr>
        <w:numPr>
          <w:ilvl w:val="0"/>
          <w:numId w:val="21"/>
        </w:numPr>
        <w:shd w:val="clear" w:color="auto" w:fill="D9D9D9"/>
        <w:spacing w:line="259" w:lineRule="auto"/>
        <w:ind w:left="0" w:firstLine="0"/>
        <w:jc w:val="both"/>
        <w:rPr>
          <w:b/>
          <w:bCs/>
          <w:sz w:val="22"/>
          <w:szCs w:val="22"/>
        </w:rPr>
      </w:pPr>
      <w:r w:rsidRPr="00775408">
        <w:rPr>
          <w:b/>
          <w:sz w:val="22"/>
          <w:szCs w:val="22"/>
          <w:lang w:eastAsia="en-US"/>
        </w:rPr>
        <w:t>CONTROLE E GESTOR/FISCALIZAÇÃO DA EXECUÇÃO</w:t>
      </w:r>
    </w:p>
    <w:p w:rsidR="00297B2F" w:rsidRPr="00775408" w:rsidRDefault="00297B2F" w:rsidP="00297B2F">
      <w:pPr>
        <w:numPr>
          <w:ilvl w:val="1"/>
          <w:numId w:val="21"/>
        </w:numPr>
        <w:spacing w:line="259" w:lineRule="auto"/>
        <w:ind w:left="0" w:firstLine="0"/>
        <w:jc w:val="both"/>
        <w:rPr>
          <w:b/>
          <w:bCs/>
          <w:sz w:val="22"/>
          <w:szCs w:val="22"/>
        </w:rPr>
      </w:pPr>
      <w:r w:rsidRPr="00775408">
        <w:rPr>
          <w:sz w:val="22"/>
          <w:szCs w:val="22"/>
          <w:lang w:eastAsia="en-US"/>
        </w:rPr>
        <w:t xml:space="preserve">O acompanhamento e a Gestor/Fiscalização do produto, consistem na verificação da conformidade, de forma a assegurar o perfeito cumprimento do ajuste, devendo ser exercidos por um ou mais representantes da Contratante, especialmente designados, na forma dos </w:t>
      </w:r>
      <w:proofErr w:type="spellStart"/>
      <w:r w:rsidRPr="00775408">
        <w:rPr>
          <w:sz w:val="22"/>
          <w:szCs w:val="22"/>
          <w:lang w:eastAsia="en-US"/>
        </w:rPr>
        <w:t>arts</w:t>
      </w:r>
      <w:proofErr w:type="spellEnd"/>
      <w:r w:rsidRPr="00775408">
        <w:rPr>
          <w:sz w:val="22"/>
          <w:szCs w:val="22"/>
          <w:lang w:eastAsia="en-US"/>
        </w:rPr>
        <w:t>. 67 e 73 da Lei nº 8.666, de 1993;</w:t>
      </w:r>
    </w:p>
    <w:p w:rsidR="00297B2F" w:rsidRPr="00775408" w:rsidRDefault="00297B2F" w:rsidP="00297B2F">
      <w:pPr>
        <w:numPr>
          <w:ilvl w:val="1"/>
          <w:numId w:val="21"/>
        </w:numPr>
        <w:spacing w:line="259" w:lineRule="auto"/>
        <w:ind w:left="0" w:firstLine="0"/>
        <w:jc w:val="both"/>
        <w:rPr>
          <w:b/>
          <w:bCs/>
          <w:sz w:val="22"/>
          <w:szCs w:val="22"/>
        </w:rPr>
      </w:pPr>
      <w:r w:rsidRPr="00775408">
        <w:rPr>
          <w:sz w:val="22"/>
          <w:szCs w:val="22"/>
          <w:lang w:eastAsia="en-US"/>
        </w:rPr>
        <w:t>A verificação da adequação do produto deverá ser realizada com base nos critérios previstos neste Termo de Referência.</w:t>
      </w:r>
    </w:p>
    <w:p w:rsidR="00297B2F" w:rsidRPr="00775408" w:rsidRDefault="00297B2F" w:rsidP="00297B2F">
      <w:pPr>
        <w:numPr>
          <w:ilvl w:val="1"/>
          <w:numId w:val="21"/>
        </w:numPr>
        <w:spacing w:line="259" w:lineRule="auto"/>
        <w:ind w:left="0" w:firstLine="0"/>
        <w:jc w:val="both"/>
        <w:rPr>
          <w:b/>
          <w:bCs/>
          <w:sz w:val="22"/>
          <w:szCs w:val="22"/>
        </w:rPr>
      </w:pPr>
      <w:r w:rsidRPr="00775408">
        <w:rPr>
          <w:sz w:val="22"/>
          <w:szCs w:val="22"/>
          <w:lang w:eastAsia="en-US"/>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rsidR="00297B2F" w:rsidRPr="00E10C69" w:rsidRDefault="00297B2F" w:rsidP="00297B2F">
      <w:pPr>
        <w:numPr>
          <w:ilvl w:val="1"/>
          <w:numId w:val="21"/>
        </w:numPr>
        <w:spacing w:line="259" w:lineRule="auto"/>
        <w:ind w:left="0" w:firstLine="0"/>
        <w:jc w:val="both"/>
        <w:rPr>
          <w:b/>
          <w:bCs/>
          <w:sz w:val="22"/>
          <w:szCs w:val="22"/>
        </w:rPr>
      </w:pPr>
      <w:r>
        <w:rPr>
          <w:sz w:val="22"/>
          <w:szCs w:val="22"/>
          <w:lang w:eastAsia="en-US"/>
        </w:rPr>
        <w:t>O</w:t>
      </w:r>
      <w:r w:rsidRPr="00775408">
        <w:rPr>
          <w:sz w:val="22"/>
          <w:szCs w:val="22"/>
          <w:lang w:eastAsia="en-US"/>
        </w:rPr>
        <w:t xml:space="preserve"> Gestor/Fiscalização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297B2F" w:rsidRPr="00775408" w:rsidRDefault="00297B2F" w:rsidP="00297B2F">
      <w:pPr>
        <w:numPr>
          <w:ilvl w:val="0"/>
          <w:numId w:val="21"/>
        </w:numPr>
        <w:shd w:val="clear" w:color="auto" w:fill="D9D9D9"/>
        <w:spacing w:line="259" w:lineRule="auto"/>
        <w:ind w:left="0" w:firstLine="0"/>
        <w:jc w:val="both"/>
        <w:rPr>
          <w:b/>
          <w:bCs/>
          <w:sz w:val="22"/>
          <w:szCs w:val="22"/>
        </w:rPr>
      </w:pPr>
      <w:r w:rsidRPr="00775408">
        <w:rPr>
          <w:b/>
          <w:sz w:val="22"/>
          <w:szCs w:val="22"/>
        </w:rPr>
        <w:t>DO RECEBIMENTO E ACEITAÇÃO DO OBJETO</w:t>
      </w:r>
    </w:p>
    <w:p w:rsidR="00297B2F" w:rsidRPr="00775408" w:rsidRDefault="00297B2F" w:rsidP="00297B2F">
      <w:pPr>
        <w:numPr>
          <w:ilvl w:val="1"/>
          <w:numId w:val="21"/>
        </w:numPr>
        <w:spacing w:line="259" w:lineRule="auto"/>
        <w:ind w:left="0" w:firstLine="0"/>
        <w:jc w:val="both"/>
        <w:rPr>
          <w:b/>
          <w:bCs/>
          <w:sz w:val="22"/>
          <w:szCs w:val="22"/>
        </w:rPr>
      </w:pPr>
      <w:r w:rsidRPr="00775408">
        <w:rPr>
          <w:sz w:val="22"/>
          <w:szCs w:val="22"/>
        </w:rPr>
        <w:t xml:space="preserve">O produto será recebido provisoriamente, pelo responsável pelo acompanhamento e Gestor/Fiscalização do contrato, para efeito de posterior verificação de sua conformidade com as especificações constantes neste Termo de Referência e na proposta, devendo ser </w:t>
      </w:r>
      <w:r w:rsidRPr="00775408">
        <w:rPr>
          <w:sz w:val="22"/>
          <w:szCs w:val="22"/>
        </w:rPr>
        <w:lastRenderedPageBreak/>
        <w:t>elaborado relatório circunstanciado, contendo o registro, a análise e a conclusão acerca das ocorrências na execução do contrato e demais documentos que julgarem necessários, devendo encaminhá-los ao Gestor/Fiscal do contrato para recebimento definitivo;</w:t>
      </w:r>
    </w:p>
    <w:p w:rsidR="00297B2F" w:rsidRPr="00775408" w:rsidRDefault="00297B2F" w:rsidP="00297B2F">
      <w:pPr>
        <w:numPr>
          <w:ilvl w:val="1"/>
          <w:numId w:val="21"/>
        </w:numPr>
        <w:spacing w:line="259" w:lineRule="auto"/>
        <w:ind w:left="0" w:firstLine="0"/>
        <w:jc w:val="both"/>
        <w:rPr>
          <w:b/>
          <w:bCs/>
          <w:sz w:val="22"/>
          <w:szCs w:val="22"/>
        </w:rPr>
      </w:pPr>
      <w:r w:rsidRPr="00775408">
        <w:rPr>
          <w:sz w:val="22"/>
          <w:szCs w:val="22"/>
        </w:rPr>
        <w:t>O produto poderá ser rejeitado, quando em desacordo com as especificações constantes neste Termo de Referência e na proposta, devendo ser corrigidos/refeitos/substituídos no prazo fixado pelo Gestor/Fiscal do contrato, as custas da Contratada, sem prejuízo da aplicação de penalidades.</w:t>
      </w:r>
    </w:p>
    <w:p w:rsidR="00297B2F" w:rsidRPr="00775408" w:rsidRDefault="00297B2F" w:rsidP="00297B2F">
      <w:pPr>
        <w:numPr>
          <w:ilvl w:val="1"/>
          <w:numId w:val="21"/>
        </w:numPr>
        <w:spacing w:line="259" w:lineRule="auto"/>
        <w:ind w:left="0" w:firstLine="0"/>
        <w:jc w:val="both"/>
        <w:rPr>
          <w:b/>
          <w:bCs/>
          <w:sz w:val="22"/>
          <w:szCs w:val="22"/>
        </w:rPr>
      </w:pPr>
      <w:r w:rsidRPr="00775408">
        <w:rPr>
          <w:sz w:val="22"/>
          <w:szCs w:val="22"/>
        </w:rPr>
        <w:t>O produto será recebido definitivamente após a verificação da qualidade, com a consequente aceitação mediante termo circunstanciado.</w:t>
      </w:r>
    </w:p>
    <w:p w:rsidR="00297B2F" w:rsidRPr="00E10C69" w:rsidRDefault="00297B2F" w:rsidP="00297B2F">
      <w:pPr>
        <w:numPr>
          <w:ilvl w:val="1"/>
          <w:numId w:val="21"/>
        </w:numPr>
        <w:spacing w:line="259" w:lineRule="auto"/>
        <w:ind w:left="0" w:firstLine="0"/>
        <w:jc w:val="both"/>
        <w:rPr>
          <w:b/>
          <w:bCs/>
          <w:sz w:val="22"/>
          <w:szCs w:val="22"/>
        </w:rPr>
      </w:pPr>
      <w:r w:rsidRPr="00775408">
        <w:rPr>
          <w:sz w:val="22"/>
          <w:szCs w:val="22"/>
        </w:rPr>
        <w:t>O Gestor/Fiscal emitirá termo circunstanciado para efeito de recebimento definitivo dos produtos prestados, com base nos relatórios e documentação apresentados, e comunicará a CONTRATADA para que emita a Nota Gestor/Fiscal ou Fatura com o valor exato dimensionado pela Gestor/Fiscalização;</w:t>
      </w:r>
    </w:p>
    <w:p w:rsidR="00297B2F" w:rsidRPr="00775408" w:rsidRDefault="00297B2F" w:rsidP="00297B2F">
      <w:pPr>
        <w:pStyle w:val="PargrafodaLista"/>
        <w:widowControl w:val="0"/>
        <w:numPr>
          <w:ilvl w:val="0"/>
          <w:numId w:val="21"/>
        </w:numPr>
        <w:shd w:val="clear" w:color="auto" w:fill="D9D9D9"/>
        <w:tabs>
          <w:tab w:val="left" w:pos="567"/>
        </w:tabs>
        <w:autoSpaceDE w:val="0"/>
        <w:autoSpaceDN w:val="0"/>
        <w:ind w:left="0" w:right="2" w:firstLine="0"/>
        <w:contextualSpacing w:val="0"/>
        <w:jc w:val="both"/>
        <w:rPr>
          <w:b/>
          <w:bCs/>
        </w:rPr>
      </w:pPr>
      <w:r w:rsidRPr="00775408">
        <w:rPr>
          <w:b/>
          <w:bCs/>
        </w:rPr>
        <w:t>DA VIGÊNCIA</w:t>
      </w:r>
    </w:p>
    <w:p w:rsidR="00297B2F" w:rsidRPr="00480763" w:rsidRDefault="00297B2F" w:rsidP="00297B2F">
      <w:pPr>
        <w:pStyle w:val="PargrafodaLista"/>
        <w:widowControl w:val="0"/>
        <w:numPr>
          <w:ilvl w:val="1"/>
          <w:numId w:val="21"/>
        </w:numPr>
        <w:tabs>
          <w:tab w:val="left" w:pos="567"/>
        </w:tabs>
        <w:autoSpaceDE w:val="0"/>
        <w:autoSpaceDN w:val="0"/>
        <w:ind w:left="0" w:right="2" w:firstLine="0"/>
        <w:contextualSpacing w:val="0"/>
        <w:jc w:val="both"/>
        <w:rPr>
          <w:b/>
        </w:rPr>
      </w:pPr>
      <w:r w:rsidRPr="00480763">
        <w:t xml:space="preserve">No caso de emissão de contrato este deverá ter vigência de </w:t>
      </w:r>
      <w:r>
        <w:rPr>
          <w:color w:val="FF0000"/>
        </w:rPr>
        <w:t>0</w:t>
      </w:r>
      <w:r w:rsidRPr="00480763">
        <w:rPr>
          <w:color w:val="FF0000"/>
        </w:rPr>
        <w:t>2</w:t>
      </w:r>
      <w:r>
        <w:rPr>
          <w:color w:val="FF0000"/>
        </w:rPr>
        <w:t xml:space="preserve"> (dois)</w:t>
      </w:r>
      <w:r w:rsidRPr="00480763">
        <w:rPr>
          <w:color w:val="FF0000"/>
        </w:rPr>
        <w:t xml:space="preserve"> meses</w:t>
      </w:r>
      <w:r w:rsidRPr="00480763">
        <w:t xml:space="preserve">, e execução conforme </w:t>
      </w:r>
      <w:r>
        <w:t>o item 5</w:t>
      </w:r>
      <w:r w:rsidRPr="007A1E22">
        <w:t>,</w:t>
      </w:r>
      <w:r w:rsidRPr="00480763">
        <w:rPr>
          <w:color w:val="FF0000"/>
        </w:rPr>
        <w:t xml:space="preserve"> </w:t>
      </w:r>
      <w:r w:rsidRPr="00480763">
        <w:t>sendo este prazo suficiente para cumprimento do objeto.</w:t>
      </w:r>
    </w:p>
    <w:p w:rsidR="00297B2F" w:rsidRPr="00480763" w:rsidRDefault="00297B2F" w:rsidP="00297B2F">
      <w:pPr>
        <w:pStyle w:val="PargrafodaLista"/>
        <w:widowControl w:val="0"/>
        <w:numPr>
          <w:ilvl w:val="1"/>
          <w:numId w:val="21"/>
        </w:numPr>
        <w:tabs>
          <w:tab w:val="left" w:pos="567"/>
        </w:tabs>
        <w:autoSpaceDE w:val="0"/>
        <w:autoSpaceDN w:val="0"/>
        <w:ind w:left="0" w:right="2" w:firstLine="0"/>
        <w:contextualSpacing w:val="0"/>
        <w:jc w:val="both"/>
        <w:rPr>
          <w:b/>
        </w:rPr>
      </w:pPr>
      <w:r w:rsidRPr="00480763">
        <w:t>O prazo de vigência e execução poderá ser prorrogado mediante requerimento justificado, nos termos da Lei nº 8.666 de 1993;</w:t>
      </w:r>
    </w:p>
    <w:p w:rsidR="00297B2F" w:rsidRPr="00775408" w:rsidRDefault="00297B2F" w:rsidP="00297B2F">
      <w:pPr>
        <w:pStyle w:val="PargrafodaLista"/>
        <w:widowControl w:val="0"/>
        <w:numPr>
          <w:ilvl w:val="0"/>
          <w:numId w:val="21"/>
        </w:numPr>
        <w:shd w:val="clear" w:color="auto" w:fill="D9D9D9"/>
        <w:tabs>
          <w:tab w:val="left" w:pos="567"/>
        </w:tabs>
        <w:autoSpaceDE w:val="0"/>
        <w:autoSpaceDN w:val="0"/>
        <w:ind w:left="0" w:right="2" w:firstLine="0"/>
        <w:contextualSpacing w:val="0"/>
        <w:jc w:val="both"/>
        <w:rPr>
          <w:b/>
          <w:bCs/>
        </w:rPr>
      </w:pPr>
      <w:r w:rsidRPr="00775408">
        <w:rPr>
          <w:b/>
          <w:bCs/>
        </w:rPr>
        <w:t>SANÇÕES ADMINISTRATIVAS E RESCISÃO CONTRATUAL</w:t>
      </w:r>
    </w:p>
    <w:p w:rsidR="00297B2F" w:rsidRPr="00775408" w:rsidRDefault="00297B2F" w:rsidP="00297B2F">
      <w:pPr>
        <w:pStyle w:val="PargrafodaLista"/>
        <w:widowControl w:val="0"/>
        <w:numPr>
          <w:ilvl w:val="1"/>
          <w:numId w:val="21"/>
        </w:numPr>
        <w:tabs>
          <w:tab w:val="left" w:pos="567"/>
        </w:tabs>
        <w:autoSpaceDE w:val="0"/>
        <w:autoSpaceDN w:val="0"/>
        <w:ind w:left="0" w:right="2" w:firstLine="0"/>
        <w:contextualSpacing w:val="0"/>
        <w:jc w:val="both"/>
        <w:rPr>
          <w:b/>
        </w:rPr>
      </w:pPr>
      <w:r w:rsidRPr="00775408">
        <w:t>Para os fins previstos no art. 86 da Lei 8.666/93, fica estipulado o</w:t>
      </w:r>
      <w:r w:rsidRPr="00775408">
        <w:rPr>
          <w:spacing w:val="1"/>
        </w:rPr>
        <w:t xml:space="preserve"> </w:t>
      </w:r>
      <w:r w:rsidRPr="00775408">
        <w:t>percentual de 0,5% (cinco décimos por cento) sobre o valor total da contratação, a título</w:t>
      </w:r>
      <w:r w:rsidRPr="00775408">
        <w:rPr>
          <w:spacing w:val="-57"/>
        </w:rPr>
        <w:t xml:space="preserve"> </w:t>
      </w:r>
      <w:r w:rsidRPr="00775408">
        <w:t>de multa de mora por dia, em caso de atraso até o limite de 30 (trinta) dias de atraso, podendo ser considerado como inexecução</w:t>
      </w:r>
      <w:r w:rsidRPr="00775408">
        <w:rPr>
          <w:spacing w:val="1"/>
        </w:rPr>
        <w:t xml:space="preserve"> </w:t>
      </w:r>
      <w:r w:rsidRPr="00775408">
        <w:t>total</w:t>
      </w:r>
      <w:r w:rsidRPr="00775408">
        <w:rPr>
          <w:spacing w:val="-1"/>
        </w:rPr>
        <w:t xml:space="preserve"> </w:t>
      </w:r>
      <w:r w:rsidRPr="00775408">
        <w:t>do</w:t>
      </w:r>
      <w:r w:rsidRPr="00775408">
        <w:rPr>
          <w:spacing w:val="-1"/>
        </w:rPr>
        <w:t xml:space="preserve"> </w:t>
      </w:r>
      <w:r w:rsidRPr="00775408">
        <w:t>objeto</w:t>
      </w:r>
      <w:r w:rsidRPr="00775408">
        <w:rPr>
          <w:spacing w:val="-1"/>
        </w:rPr>
        <w:t xml:space="preserve"> </w:t>
      </w:r>
      <w:r w:rsidRPr="00775408">
        <w:t>a</w:t>
      </w:r>
      <w:r w:rsidRPr="00775408">
        <w:rPr>
          <w:spacing w:val="-2"/>
        </w:rPr>
        <w:t xml:space="preserve"> </w:t>
      </w:r>
      <w:r w:rsidRPr="00775408">
        <w:t>partir</w:t>
      </w:r>
      <w:r w:rsidRPr="00775408">
        <w:rPr>
          <w:spacing w:val="-3"/>
        </w:rPr>
        <w:t xml:space="preserve"> </w:t>
      </w:r>
      <w:r w:rsidRPr="00775408">
        <w:t>deste</w:t>
      </w:r>
      <w:r w:rsidRPr="00775408">
        <w:rPr>
          <w:spacing w:val="1"/>
        </w:rPr>
        <w:t xml:space="preserve"> </w:t>
      </w:r>
      <w:r w:rsidRPr="00775408">
        <w:t>prazo.</w:t>
      </w:r>
    </w:p>
    <w:p w:rsidR="00297B2F" w:rsidRPr="00775408" w:rsidRDefault="00297B2F" w:rsidP="00297B2F">
      <w:pPr>
        <w:pStyle w:val="PargrafodaLista"/>
        <w:widowControl w:val="0"/>
        <w:numPr>
          <w:ilvl w:val="1"/>
          <w:numId w:val="21"/>
        </w:numPr>
        <w:tabs>
          <w:tab w:val="left" w:pos="567"/>
        </w:tabs>
        <w:autoSpaceDE w:val="0"/>
        <w:autoSpaceDN w:val="0"/>
        <w:ind w:left="0" w:right="2" w:firstLine="0"/>
        <w:contextualSpacing w:val="0"/>
        <w:jc w:val="both"/>
        <w:rPr>
          <w:b/>
        </w:rPr>
      </w:pPr>
      <w:r w:rsidRPr="00775408">
        <w:t>Em caso de inexecução total ou parcial do objeto desta licitação, em</w:t>
      </w:r>
      <w:r w:rsidRPr="00775408">
        <w:rPr>
          <w:spacing w:val="1"/>
        </w:rPr>
        <w:t xml:space="preserve"> </w:t>
      </w:r>
      <w:r w:rsidRPr="00775408">
        <w:t>razão do descumprimento de qualquer das condições avençadas, a empresa vencedora</w:t>
      </w:r>
      <w:r w:rsidRPr="00775408">
        <w:rPr>
          <w:spacing w:val="1"/>
        </w:rPr>
        <w:t xml:space="preserve"> </w:t>
      </w:r>
      <w:r w:rsidRPr="00775408">
        <w:t>ficará</w:t>
      </w:r>
      <w:r w:rsidRPr="00775408">
        <w:rPr>
          <w:spacing w:val="18"/>
        </w:rPr>
        <w:t xml:space="preserve"> </w:t>
      </w:r>
      <w:r w:rsidRPr="00775408">
        <w:t>sujeita</w:t>
      </w:r>
      <w:r w:rsidRPr="00775408">
        <w:rPr>
          <w:spacing w:val="16"/>
        </w:rPr>
        <w:t xml:space="preserve"> </w:t>
      </w:r>
      <w:r w:rsidRPr="00775408">
        <w:t>às</w:t>
      </w:r>
      <w:r w:rsidRPr="00775408">
        <w:rPr>
          <w:spacing w:val="20"/>
        </w:rPr>
        <w:t xml:space="preserve"> </w:t>
      </w:r>
      <w:r w:rsidRPr="00775408">
        <w:t>seguintes</w:t>
      </w:r>
      <w:r w:rsidRPr="00775408">
        <w:rPr>
          <w:spacing w:val="19"/>
        </w:rPr>
        <w:t xml:space="preserve"> </w:t>
      </w:r>
      <w:r w:rsidRPr="00775408">
        <w:t>penalidades,</w:t>
      </w:r>
      <w:r w:rsidRPr="00775408">
        <w:rPr>
          <w:spacing w:val="12"/>
        </w:rPr>
        <w:t xml:space="preserve"> </w:t>
      </w:r>
      <w:r w:rsidRPr="00775408">
        <w:t>a</w:t>
      </w:r>
      <w:r w:rsidRPr="00775408">
        <w:rPr>
          <w:spacing w:val="19"/>
        </w:rPr>
        <w:t xml:space="preserve"> </w:t>
      </w:r>
      <w:r w:rsidRPr="00775408">
        <w:t>critério</w:t>
      </w:r>
      <w:r w:rsidRPr="00775408">
        <w:rPr>
          <w:spacing w:val="17"/>
        </w:rPr>
        <w:t xml:space="preserve"> </w:t>
      </w:r>
      <w:r w:rsidRPr="00775408">
        <w:t>da</w:t>
      </w:r>
      <w:r w:rsidRPr="00775408">
        <w:rPr>
          <w:spacing w:val="20"/>
        </w:rPr>
        <w:t xml:space="preserve"> </w:t>
      </w:r>
      <w:r w:rsidRPr="00775408">
        <w:t>Administração,</w:t>
      </w:r>
      <w:r w:rsidRPr="00775408">
        <w:rPr>
          <w:spacing w:val="15"/>
        </w:rPr>
        <w:t xml:space="preserve"> </w:t>
      </w:r>
      <w:r w:rsidRPr="00775408">
        <w:t>nos</w:t>
      </w:r>
      <w:r w:rsidRPr="00775408">
        <w:rPr>
          <w:spacing w:val="22"/>
        </w:rPr>
        <w:t xml:space="preserve"> </w:t>
      </w:r>
      <w:r w:rsidRPr="00775408">
        <w:t>termos</w:t>
      </w:r>
      <w:r w:rsidRPr="00775408">
        <w:rPr>
          <w:spacing w:val="19"/>
        </w:rPr>
        <w:t xml:space="preserve"> </w:t>
      </w:r>
      <w:r w:rsidRPr="00775408">
        <w:t>do</w:t>
      </w:r>
      <w:r w:rsidRPr="00775408">
        <w:rPr>
          <w:spacing w:val="22"/>
        </w:rPr>
        <w:t xml:space="preserve"> </w:t>
      </w:r>
      <w:r w:rsidRPr="00775408">
        <w:t xml:space="preserve">art. </w:t>
      </w:r>
      <w:r w:rsidRPr="00775408">
        <w:rPr>
          <w:spacing w:val="-58"/>
        </w:rPr>
        <w:t xml:space="preserve"> </w:t>
      </w:r>
      <w:r w:rsidRPr="00775408">
        <w:t>87</w:t>
      </w:r>
      <w:r w:rsidRPr="00775408">
        <w:rPr>
          <w:spacing w:val="-2"/>
        </w:rPr>
        <w:t xml:space="preserve"> </w:t>
      </w:r>
      <w:r w:rsidRPr="00775408">
        <w:t>da</w:t>
      </w:r>
      <w:r w:rsidRPr="00775408">
        <w:rPr>
          <w:spacing w:val="-2"/>
        </w:rPr>
        <w:t xml:space="preserve"> </w:t>
      </w:r>
      <w:r w:rsidRPr="00775408">
        <w:t>Lei 8.666/93:</w:t>
      </w:r>
    </w:p>
    <w:p w:rsidR="00297B2F" w:rsidRPr="00775408" w:rsidRDefault="00297B2F" w:rsidP="00297B2F">
      <w:pPr>
        <w:pStyle w:val="PargrafodaLista"/>
        <w:widowControl w:val="0"/>
        <w:numPr>
          <w:ilvl w:val="2"/>
          <w:numId w:val="21"/>
        </w:numPr>
        <w:tabs>
          <w:tab w:val="left" w:pos="567"/>
        </w:tabs>
        <w:autoSpaceDE w:val="0"/>
        <w:autoSpaceDN w:val="0"/>
        <w:ind w:left="0" w:right="2" w:firstLine="0"/>
        <w:contextualSpacing w:val="0"/>
        <w:jc w:val="both"/>
        <w:rPr>
          <w:b/>
        </w:rPr>
      </w:pPr>
      <w:r w:rsidRPr="00775408">
        <w:t>Advertência;</w:t>
      </w:r>
    </w:p>
    <w:p w:rsidR="00297B2F" w:rsidRPr="00775408" w:rsidRDefault="00297B2F" w:rsidP="00297B2F">
      <w:pPr>
        <w:pStyle w:val="PargrafodaLista"/>
        <w:widowControl w:val="0"/>
        <w:numPr>
          <w:ilvl w:val="2"/>
          <w:numId w:val="21"/>
        </w:numPr>
        <w:tabs>
          <w:tab w:val="left" w:pos="567"/>
        </w:tabs>
        <w:autoSpaceDE w:val="0"/>
        <w:autoSpaceDN w:val="0"/>
        <w:ind w:left="0" w:right="2" w:firstLine="0"/>
        <w:contextualSpacing w:val="0"/>
        <w:jc w:val="both"/>
        <w:rPr>
          <w:b/>
        </w:rPr>
      </w:pPr>
      <w:r w:rsidRPr="00775408">
        <w:t>Multa</w:t>
      </w:r>
      <w:r w:rsidRPr="00775408">
        <w:rPr>
          <w:spacing w:val="-5"/>
        </w:rPr>
        <w:t xml:space="preserve"> </w:t>
      </w:r>
      <w:r w:rsidRPr="00775408">
        <w:t>de</w:t>
      </w:r>
      <w:r w:rsidRPr="00775408">
        <w:rPr>
          <w:spacing w:val="-2"/>
        </w:rPr>
        <w:t xml:space="preserve"> </w:t>
      </w:r>
      <w:r w:rsidRPr="00775408">
        <w:t>20%</w:t>
      </w:r>
      <w:r w:rsidRPr="00775408">
        <w:rPr>
          <w:spacing w:val="-3"/>
        </w:rPr>
        <w:t xml:space="preserve"> </w:t>
      </w:r>
      <w:r w:rsidRPr="00775408">
        <w:t>(vinte</w:t>
      </w:r>
      <w:r w:rsidRPr="00775408">
        <w:rPr>
          <w:spacing w:val="-2"/>
        </w:rPr>
        <w:t xml:space="preserve"> </w:t>
      </w:r>
      <w:r w:rsidRPr="00775408">
        <w:t>por</w:t>
      </w:r>
      <w:r w:rsidRPr="00775408">
        <w:rPr>
          <w:spacing w:val="-2"/>
        </w:rPr>
        <w:t xml:space="preserve"> </w:t>
      </w:r>
      <w:r w:rsidRPr="00775408">
        <w:t>cento)</w:t>
      </w:r>
      <w:r w:rsidRPr="00775408">
        <w:rPr>
          <w:spacing w:val="-5"/>
        </w:rPr>
        <w:t xml:space="preserve"> </w:t>
      </w:r>
      <w:r w:rsidRPr="00775408">
        <w:t>do</w:t>
      </w:r>
      <w:r w:rsidRPr="00775408">
        <w:rPr>
          <w:spacing w:val="-2"/>
        </w:rPr>
        <w:t xml:space="preserve"> </w:t>
      </w:r>
      <w:r w:rsidRPr="00775408">
        <w:t>valor</w:t>
      </w:r>
      <w:r w:rsidRPr="00775408">
        <w:rPr>
          <w:spacing w:val="-2"/>
        </w:rPr>
        <w:t xml:space="preserve"> </w:t>
      </w:r>
      <w:r w:rsidRPr="00775408">
        <w:t>apólice;</w:t>
      </w:r>
    </w:p>
    <w:p w:rsidR="00297B2F" w:rsidRPr="00775408" w:rsidRDefault="00297B2F" w:rsidP="00297B2F">
      <w:pPr>
        <w:pStyle w:val="PargrafodaLista"/>
        <w:widowControl w:val="0"/>
        <w:numPr>
          <w:ilvl w:val="2"/>
          <w:numId w:val="21"/>
        </w:numPr>
        <w:tabs>
          <w:tab w:val="left" w:pos="567"/>
        </w:tabs>
        <w:autoSpaceDE w:val="0"/>
        <w:autoSpaceDN w:val="0"/>
        <w:ind w:left="0" w:right="2" w:firstLine="0"/>
        <w:contextualSpacing w:val="0"/>
        <w:jc w:val="both"/>
        <w:rPr>
          <w:b/>
        </w:rPr>
      </w:pPr>
      <w:r w:rsidRPr="00775408">
        <w:t>Suspensão temporária de participação em licitação e impedimento de</w:t>
      </w:r>
      <w:r w:rsidRPr="00775408">
        <w:rPr>
          <w:spacing w:val="1"/>
        </w:rPr>
        <w:t xml:space="preserve"> </w:t>
      </w:r>
      <w:r w:rsidRPr="00775408">
        <w:t>contratar</w:t>
      </w:r>
      <w:r w:rsidRPr="00775408">
        <w:rPr>
          <w:spacing w:val="-3"/>
        </w:rPr>
        <w:t xml:space="preserve"> </w:t>
      </w:r>
      <w:r w:rsidRPr="00775408">
        <w:t>com a</w:t>
      </w:r>
      <w:r w:rsidRPr="00775408">
        <w:rPr>
          <w:spacing w:val="-3"/>
        </w:rPr>
        <w:t xml:space="preserve"> </w:t>
      </w:r>
      <w:r w:rsidRPr="00775408">
        <w:t>Administração</w:t>
      </w:r>
      <w:r w:rsidRPr="00775408">
        <w:rPr>
          <w:spacing w:val="-3"/>
        </w:rPr>
        <w:t xml:space="preserve"> </w:t>
      </w:r>
      <w:r w:rsidRPr="00775408">
        <w:t>por</w:t>
      </w:r>
      <w:r w:rsidRPr="00775408">
        <w:rPr>
          <w:spacing w:val="-2"/>
        </w:rPr>
        <w:t xml:space="preserve"> 02 (</w:t>
      </w:r>
      <w:r w:rsidRPr="00775408">
        <w:t>dois)</w:t>
      </w:r>
      <w:r w:rsidRPr="00775408">
        <w:rPr>
          <w:spacing w:val="-4"/>
        </w:rPr>
        <w:t xml:space="preserve"> </w:t>
      </w:r>
      <w:r w:rsidRPr="00775408">
        <w:t>anos;</w:t>
      </w:r>
      <w:r w:rsidRPr="00775408">
        <w:rPr>
          <w:spacing w:val="-3"/>
        </w:rPr>
        <w:t xml:space="preserve"> </w:t>
      </w:r>
      <w:r w:rsidRPr="00775408">
        <w:t>e,</w:t>
      </w:r>
    </w:p>
    <w:p w:rsidR="00297B2F" w:rsidRPr="00775408" w:rsidRDefault="00297B2F" w:rsidP="00297B2F">
      <w:pPr>
        <w:pStyle w:val="PargrafodaLista"/>
        <w:widowControl w:val="0"/>
        <w:numPr>
          <w:ilvl w:val="2"/>
          <w:numId w:val="21"/>
        </w:numPr>
        <w:tabs>
          <w:tab w:val="left" w:pos="567"/>
        </w:tabs>
        <w:autoSpaceDE w:val="0"/>
        <w:autoSpaceDN w:val="0"/>
        <w:ind w:left="0" w:right="2" w:firstLine="0"/>
        <w:contextualSpacing w:val="0"/>
        <w:jc w:val="both"/>
        <w:rPr>
          <w:b/>
        </w:rPr>
      </w:pPr>
      <w:r w:rsidRPr="00775408">
        <w:t>Declaração</w:t>
      </w:r>
      <w:r w:rsidRPr="00775408">
        <w:rPr>
          <w:spacing w:val="1"/>
        </w:rPr>
        <w:t xml:space="preserve"> </w:t>
      </w:r>
      <w:r w:rsidRPr="00775408">
        <w:t>de</w:t>
      </w:r>
      <w:r w:rsidRPr="00775408">
        <w:rPr>
          <w:spacing w:val="1"/>
        </w:rPr>
        <w:t xml:space="preserve"> </w:t>
      </w:r>
      <w:r w:rsidRPr="00775408">
        <w:t>inidoneidade</w:t>
      </w:r>
      <w:r w:rsidRPr="00775408">
        <w:rPr>
          <w:spacing w:val="1"/>
        </w:rPr>
        <w:t xml:space="preserve"> </w:t>
      </w:r>
      <w:r w:rsidRPr="00775408">
        <w:t>para</w:t>
      </w:r>
      <w:r w:rsidRPr="00775408">
        <w:rPr>
          <w:spacing w:val="1"/>
        </w:rPr>
        <w:t xml:space="preserve"> </w:t>
      </w:r>
      <w:r w:rsidRPr="00775408">
        <w:t>licitar</w:t>
      </w:r>
      <w:r w:rsidRPr="00775408">
        <w:rPr>
          <w:spacing w:val="1"/>
        </w:rPr>
        <w:t xml:space="preserve"> </w:t>
      </w:r>
      <w:r w:rsidRPr="00775408">
        <w:t>ou</w:t>
      </w:r>
      <w:r w:rsidRPr="00775408">
        <w:rPr>
          <w:spacing w:val="1"/>
        </w:rPr>
        <w:t xml:space="preserve"> </w:t>
      </w:r>
      <w:r w:rsidRPr="00775408">
        <w:t>contratar</w:t>
      </w:r>
      <w:r w:rsidRPr="00775408">
        <w:rPr>
          <w:spacing w:val="1"/>
        </w:rPr>
        <w:t xml:space="preserve"> </w:t>
      </w:r>
      <w:r w:rsidRPr="00775408">
        <w:t>com</w:t>
      </w:r>
      <w:r w:rsidRPr="00775408">
        <w:rPr>
          <w:spacing w:val="1"/>
        </w:rPr>
        <w:t xml:space="preserve"> </w:t>
      </w:r>
      <w:r w:rsidRPr="00775408">
        <w:t>a</w:t>
      </w:r>
      <w:r w:rsidRPr="00775408">
        <w:rPr>
          <w:spacing w:val="1"/>
        </w:rPr>
        <w:t xml:space="preserve"> </w:t>
      </w:r>
      <w:r w:rsidRPr="00775408">
        <w:t>Administração</w:t>
      </w:r>
      <w:r w:rsidRPr="00775408">
        <w:rPr>
          <w:spacing w:val="-2"/>
        </w:rPr>
        <w:t xml:space="preserve"> </w:t>
      </w:r>
      <w:r w:rsidRPr="00775408">
        <w:t>Pública.</w:t>
      </w:r>
    </w:p>
    <w:p w:rsidR="00297B2F" w:rsidRPr="00775408" w:rsidRDefault="00297B2F" w:rsidP="00297B2F">
      <w:pPr>
        <w:pStyle w:val="PargrafodaLista"/>
        <w:widowControl w:val="0"/>
        <w:numPr>
          <w:ilvl w:val="2"/>
          <w:numId w:val="21"/>
        </w:numPr>
        <w:tabs>
          <w:tab w:val="left" w:pos="567"/>
        </w:tabs>
        <w:autoSpaceDE w:val="0"/>
        <w:autoSpaceDN w:val="0"/>
        <w:ind w:left="0" w:right="2" w:firstLine="0"/>
        <w:contextualSpacing w:val="0"/>
        <w:jc w:val="both"/>
        <w:rPr>
          <w:b/>
        </w:rPr>
      </w:pPr>
      <w:r w:rsidRPr="00775408">
        <w:t>Impedimento de licitar e contratar com a Administração Pública, nos</w:t>
      </w:r>
      <w:r w:rsidRPr="00775408">
        <w:rPr>
          <w:spacing w:val="1"/>
        </w:rPr>
        <w:t xml:space="preserve"> </w:t>
      </w:r>
      <w:r w:rsidRPr="00775408">
        <w:t>termos</w:t>
      </w:r>
      <w:r w:rsidRPr="00775408">
        <w:rPr>
          <w:spacing w:val="-2"/>
        </w:rPr>
        <w:t xml:space="preserve"> </w:t>
      </w:r>
      <w:r w:rsidRPr="00775408">
        <w:t>do</w:t>
      </w:r>
      <w:r w:rsidRPr="00775408">
        <w:rPr>
          <w:spacing w:val="4"/>
        </w:rPr>
        <w:t xml:space="preserve"> </w:t>
      </w:r>
      <w:r w:rsidRPr="00775408">
        <w:t>art.</w:t>
      </w:r>
      <w:r w:rsidRPr="00775408">
        <w:rPr>
          <w:spacing w:val="-2"/>
        </w:rPr>
        <w:t xml:space="preserve"> </w:t>
      </w:r>
      <w:r w:rsidRPr="00775408">
        <w:t>7º</w:t>
      </w:r>
      <w:r w:rsidRPr="00775408">
        <w:rPr>
          <w:spacing w:val="4"/>
        </w:rPr>
        <w:t xml:space="preserve"> </w:t>
      </w:r>
      <w:r w:rsidRPr="00775408">
        <w:t>da</w:t>
      </w:r>
      <w:r w:rsidRPr="00775408">
        <w:rPr>
          <w:spacing w:val="-3"/>
        </w:rPr>
        <w:t xml:space="preserve"> </w:t>
      </w:r>
      <w:r w:rsidRPr="00775408">
        <w:t>Lei</w:t>
      </w:r>
      <w:r w:rsidRPr="00775408">
        <w:rPr>
          <w:spacing w:val="2"/>
        </w:rPr>
        <w:t xml:space="preserve"> </w:t>
      </w:r>
      <w:r w:rsidRPr="00775408">
        <w:t>n.</w:t>
      </w:r>
      <w:r w:rsidRPr="00775408">
        <w:rPr>
          <w:spacing w:val="-2"/>
        </w:rPr>
        <w:t xml:space="preserve"> </w:t>
      </w:r>
      <w:r w:rsidRPr="00775408">
        <w:t>10.520/2002, quando for o caso.</w:t>
      </w:r>
    </w:p>
    <w:p w:rsidR="00297B2F" w:rsidRPr="00775408" w:rsidRDefault="00297B2F" w:rsidP="00297B2F">
      <w:pPr>
        <w:pStyle w:val="PargrafodaLista"/>
        <w:widowControl w:val="0"/>
        <w:numPr>
          <w:ilvl w:val="1"/>
          <w:numId w:val="21"/>
        </w:numPr>
        <w:tabs>
          <w:tab w:val="left" w:pos="567"/>
        </w:tabs>
        <w:autoSpaceDE w:val="0"/>
        <w:autoSpaceDN w:val="0"/>
        <w:ind w:left="0" w:right="2" w:firstLine="0"/>
        <w:contextualSpacing w:val="0"/>
        <w:jc w:val="both"/>
        <w:rPr>
          <w:b/>
        </w:rPr>
      </w:pPr>
      <w:r w:rsidRPr="00775408">
        <w:t>As sanções previstas nos incisos I, III e IV do art. 87 da Lei 8.666/93</w:t>
      </w:r>
      <w:r w:rsidRPr="00775408">
        <w:rPr>
          <w:spacing w:val="1"/>
        </w:rPr>
        <w:t xml:space="preserve"> </w:t>
      </w:r>
      <w:r w:rsidRPr="00775408">
        <w:t>poderão ser</w:t>
      </w:r>
      <w:r w:rsidRPr="00775408">
        <w:rPr>
          <w:spacing w:val="-3"/>
        </w:rPr>
        <w:t xml:space="preserve"> </w:t>
      </w:r>
      <w:r w:rsidRPr="00775408">
        <w:t>aplicadas</w:t>
      </w:r>
      <w:r w:rsidRPr="00775408">
        <w:rPr>
          <w:spacing w:val="-2"/>
        </w:rPr>
        <w:t xml:space="preserve"> </w:t>
      </w:r>
      <w:r w:rsidRPr="00775408">
        <w:t>juntamente com</w:t>
      </w:r>
      <w:r w:rsidRPr="00775408">
        <w:rPr>
          <w:spacing w:val="6"/>
        </w:rPr>
        <w:t xml:space="preserve"> </w:t>
      </w:r>
      <w:r w:rsidRPr="00775408">
        <w:t>a</w:t>
      </w:r>
      <w:r w:rsidRPr="00775408">
        <w:rPr>
          <w:spacing w:val="-10"/>
        </w:rPr>
        <w:t xml:space="preserve"> </w:t>
      </w:r>
      <w:r w:rsidRPr="00775408">
        <w:t>do</w:t>
      </w:r>
      <w:r w:rsidRPr="00775408">
        <w:rPr>
          <w:spacing w:val="1"/>
        </w:rPr>
        <w:t xml:space="preserve"> </w:t>
      </w:r>
      <w:r w:rsidRPr="00775408">
        <w:t>inciso</w:t>
      </w:r>
      <w:r w:rsidRPr="00775408">
        <w:rPr>
          <w:spacing w:val="-2"/>
        </w:rPr>
        <w:t xml:space="preserve"> </w:t>
      </w:r>
      <w:r w:rsidRPr="00775408">
        <w:t>II</w:t>
      </w:r>
      <w:r w:rsidRPr="00775408">
        <w:rPr>
          <w:spacing w:val="-3"/>
        </w:rPr>
        <w:t xml:space="preserve"> </w:t>
      </w:r>
      <w:r w:rsidRPr="00775408">
        <w:t>do</w:t>
      </w:r>
      <w:r w:rsidRPr="00775408">
        <w:rPr>
          <w:spacing w:val="-4"/>
        </w:rPr>
        <w:t xml:space="preserve"> </w:t>
      </w:r>
      <w:r w:rsidRPr="00775408">
        <w:t>mesmo</w:t>
      </w:r>
      <w:r w:rsidRPr="00775408">
        <w:rPr>
          <w:spacing w:val="-2"/>
        </w:rPr>
        <w:t xml:space="preserve"> </w:t>
      </w:r>
      <w:r w:rsidRPr="00775408">
        <w:t>artigo.</w:t>
      </w:r>
    </w:p>
    <w:p w:rsidR="00297B2F" w:rsidRPr="00775408" w:rsidRDefault="00297B2F" w:rsidP="00297B2F">
      <w:pPr>
        <w:pStyle w:val="PargrafodaLista"/>
        <w:widowControl w:val="0"/>
        <w:numPr>
          <w:ilvl w:val="1"/>
          <w:numId w:val="21"/>
        </w:numPr>
        <w:tabs>
          <w:tab w:val="left" w:pos="567"/>
        </w:tabs>
        <w:autoSpaceDE w:val="0"/>
        <w:autoSpaceDN w:val="0"/>
        <w:ind w:left="0" w:right="2" w:firstLine="0"/>
        <w:contextualSpacing w:val="0"/>
        <w:jc w:val="both"/>
        <w:rPr>
          <w:b/>
        </w:rPr>
      </w:pPr>
      <w:r w:rsidRPr="00775408">
        <w:t>O valor da multa aplicada, após regular processo administrativo, será</w:t>
      </w:r>
      <w:r w:rsidRPr="00775408">
        <w:rPr>
          <w:spacing w:val="1"/>
        </w:rPr>
        <w:t xml:space="preserve"> </w:t>
      </w:r>
      <w:r w:rsidRPr="00775408">
        <w:t>descontado dos pagamentos devidos pela Administração, ou cobrado judicialmente a</w:t>
      </w:r>
      <w:r w:rsidRPr="00775408">
        <w:rPr>
          <w:spacing w:val="1"/>
        </w:rPr>
        <w:t xml:space="preserve"> </w:t>
      </w:r>
      <w:r w:rsidRPr="00775408">
        <w:t>critério</w:t>
      </w:r>
      <w:r w:rsidRPr="00775408">
        <w:rPr>
          <w:spacing w:val="1"/>
        </w:rPr>
        <w:t xml:space="preserve"> </w:t>
      </w:r>
      <w:r w:rsidRPr="00775408">
        <w:t>da</w:t>
      </w:r>
      <w:r w:rsidRPr="00775408">
        <w:rPr>
          <w:spacing w:val="-2"/>
        </w:rPr>
        <w:t xml:space="preserve"> </w:t>
      </w:r>
      <w:r w:rsidRPr="00775408">
        <w:t>Administração.</w:t>
      </w:r>
    </w:p>
    <w:p w:rsidR="00297B2F" w:rsidRPr="00775408" w:rsidRDefault="00297B2F" w:rsidP="00297B2F">
      <w:pPr>
        <w:pStyle w:val="PargrafodaLista"/>
        <w:widowControl w:val="0"/>
        <w:numPr>
          <w:ilvl w:val="1"/>
          <w:numId w:val="21"/>
        </w:numPr>
        <w:tabs>
          <w:tab w:val="left" w:pos="567"/>
        </w:tabs>
        <w:autoSpaceDE w:val="0"/>
        <w:autoSpaceDN w:val="0"/>
        <w:ind w:left="0" w:right="2" w:firstLine="0"/>
        <w:contextualSpacing w:val="0"/>
        <w:jc w:val="both"/>
      </w:pPr>
      <w:r w:rsidRPr="00775408">
        <w:t>A critério da autoridade competente, com fundamento</w:t>
      </w:r>
      <w:r w:rsidRPr="00775408">
        <w:rPr>
          <w:spacing w:val="1"/>
        </w:rPr>
        <w:t xml:space="preserve"> </w:t>
      </w:r>
      <w:r w:rsidRPr="00775408">
        <w:t>nos</w:t>
      </w:r>
      <w:r w:rsidRPr="00775408">
        <w:rPr>
          <w:spacing w:val="1"/>
        </w:rPr>
        <w:t xml:space="preserve"> </w:t>
      </w:r>
      <w:r w:rsidRPr="00775408">
        <w:t>princípios</w:t>
      </w:r>
      <w:r w:rsidRPr="00775408">
        <w:rPr>
          <w:spacing w:val="1"/>
        </w:rPr>
        <w:t xml:space="preserve"> </w:t>
      </w:r>
      <w:r w:rsidRPr="00775408">
        <w:t>da</w:t>
      </w:r>
      <w:r w:rsidRPr="00775408">
        <w:rPr>
          <w:spacing w:val="1"/>
        </w:rPr>
        <w:t xml:space="preserve"> </w:t>
      </w:r>
      <w:r w:rsidRPr="00775408">
        <w:t>Proporcionalidade</w:t>
      </w:r>
      <w:r w:rsidRPr="00775408">
        <w:rPr>
          <w:spacing w:val="1"/>
        </w:rPr>
        <w:t xml:space="preserve"> </w:t>
      </w:r>
      <w:r w:rsidRPr="00775408">
        <w:t>e</w:t>
      </w:r>
      <w:r w:rsidRPr="00775408">
        <w:rPr>
          <w:spacing w:val="1"/>
        </w:rPr>
        <w:t xml:space="preserve"> </w:t>
      </w:r>
      <w:r w:rsidRPr="00775408">
        <w:t>Razoabilidade,</w:t>
      </w:r>
      <w:r w:rsidRPr="00775408">
        <w:rPr>
          <w:spacing w:val="1"/>
        </w:rPr>
        <w:t xml:space="preserve"> </w:t>
      </w:r>
      <w:r w:rsidRPr="00775408">
        <w:t>as</w:t>
      </w:r>
      <w:r w:rsidRPr="00775408">
        <w:rPr>
          <w:spacing w:val="1"/>
        </w:rPr>
        <w:t xml:space="preserve"> </w:t>
      </w:r>
      <w:r w:rsidRPr="00775408">
        <w:t>penalidades</w:t>
      </w:r>
      <w:r w:rsidRPr="00775408">
        <w:rPr>
          <w:spacing w:val="1"/>
        </w:rPr>
        <w:t xml:space="preserve"> </w:t>
      </w:r>
      <w:r w:rsidRPr="00775408">
        <w:t>poderão</w:t>
      </w:r>
      <w:r w:rsidRPr="00775408">
        <w:rPr>
          <w:spacing w:val="1"/>
        </w:rPr>
        <w:t xml:space="preserve"> </w:t>
      </w:r>
      <w:r w:rsidRPr="00775408">
        <w:t>ser</w:t>
      </w:r>
      <w:r w:rsidRPr="00775408">
        <w:rPr>
          <w:spacing w:val="1"/>
        </w:rPr>
        <w:t xml:space="preserve"> </w:t>
      </w:r>
      <w:r w:rsidRPr="00775408">
        <w:t>relevadas ou atenuadas, em razão de circunstâncias fundamentadas em fatos comprovados, desde que formulada por escrito,</w:t>
      </w:r>
      <w:r w:rsidRPr="00775408">
        <w:rPr>
          <w:spacing w:val="1"/>
        </w:rPr>
        <w:t xml:space="preserve"> </w:t>
      </w:r>
      <w:r w:rsidRPr="00775408">
        <w:t>no prazo máximo de 5</w:t>
      </w:r>
      <w:r w:rsidRPr="00775408">
        <w:rPr>
          <w:spacing w:val="60"/>
        </w:rPr>
        <w:t xml:space="preserve"> </w:t>
      </w:r>
      <w:r w:rsidRPr="00775408">
        <w:t>(cinco) dias</w:t>
      </w:r>
      <w:r w:rsidRPr="00775408">
        <w:rPr>
          <w:spacing w:val="1"/>
        </w:rPr>
        <w:t xml:space="preserve"> </w:t>
      </w:r>
      <w:r w:rsidRPr="00775408">
        <w:t>úteis,</w:t>
      </w:r>
      <w:r w:rsidRPr="00775408">
        <w:rPr>
          <w:spacing w:val="-3"/>
        </w:rPr>
        <w:t xml:space="preserve"> </w:t>
      </w:r>
      <w:r w:rsidRPr="00775408">
        <w:t>contados</w:t>
      </w:r>
      <w:r w:rsidRPr="00775408">
        <w:rPr>
          <w:spacing w:val="-3"/>
        </w:rPr>
        <w:t xml:space="preserve"> </w:t>
      </w:r>
      <w:r w:rsidRPr="00775408">
        <w:t>da</w:t>
      </w:r>
      <w:r w:rsidRPr="00775408">
        <w:rPr>
          <w:spacing w:val="-1"/>
        </w:rPr>
        <w:t xml:space="preserve"> </w:t>
      </w:r>
      <w:r w:rsidRPr="00775408">
        <w:t>data</w:t>
      </w:r>
      <w:r w:rsidRPr="00775408">
        <w:rPr>
          <w:spacing w:val="-1"/>
        </w:rPr>
        <w:t xml:space="preserve"> </w:t>
      </w:r>
      <w:r w:rsidRPr="00775408">
        <w:t>em</w:t>
      </w:r>
      <w:r w:rsidRPr="00775408">
        <w:rPr>
          <w:spacing w:val="-4"/>
        </w:rPr>
        <w:t xml:space="preserve"> </w:t>
      </w:r>
      <w:r w:rsidRPr="00775408">
        <w:t>que</w:t>
      </w:r>
      <w:r w:rsidRPr="00775408">
        <w:rPr>
          <w:spacing w:val="-4"/>
        </w:rPr>
        <w:t xml:space="preserve"> </w:t>
      </w:r>
      <w:r w:rsidRPr="00775408">
        <w:t>for</w:t>
      </w:r>
      <w:r w:rsidRPr="00775408">
        <w:rPr>
          <w:spacing w:val="-10"/>
        </w:rPr>
        <w:t xml:space="preserve"> </w:t>
      </w:r>
      <w:r w:rsidRPr="00775408">
        <w:t>oficiada</w:t>
      </w:r>
      <w:r w:rsidRPr="00775408">
        <w:rPr>
          <w:spacing w:val="-8"/>
        </w:rPr>
        <w:t xml:space="preserve"> </w:t>
      </w:r>
      <w:r w:rsidRPr="00775408">
        <w:t>a</w:t>
      </w:r>
      <w:r w:rsidRPr="00775408">
        <w:rPr>
          <w:spacing w:val="-1"/>
        </w:rPr>
        <w:t xml:space="preserve"> </w:t>
      </w:r>
      <w:r w:rsidRPr="00775408">
        <w:t>pretensão,</w:t>
      </w:r>
      <w:r w:rsidRPr="00775408">
        <w:rPr>
          <w:spacing w:val="-3"/>
        </w:rPr>
        <w:t xml:space="preserve"> </w:t>
      </w:r>
      <w:r w:rsidRPr="00775408">
        <w:t>no</w:t>
      </w:r>
      <w:r w:rsidRPr="00775408">
        <w:rPr>
          <w:spacing w:val="-2"/>
        </w:rPr>
        <w:t xml:space="preserve"> </w:t>
      </w:r>
      <w:r w:rsidRPr="00775408">
        <w:t>sentido</w:t>
      </w:r>
      <w:r w:rsidRPr="00775408">
        <w:rPr>
          <w:spacing w:val="-5"/>
        </w:rPr>
        <w:t xml:space="preserve"> </w:t>
      </w:r>
      <w:r w:rsidRPr="00775408">
        <w:t>de</w:t>
      </w:r>
      <w:r w:rsidRPr="00775408">
        <w:rPr>
          <w:spacing w:val="-8"/>
        </w:rPr>
        <w:t xml:space="preserve"> </w:t>
      </w:r>
      <w:r w:rsidRPr="00775408">
        <w:t>aplicação</w:t>
      </w:r>
      <w:r w:rsidRPr="00775408">
        <w:rPr>
          <w:spacing w:val="1"/>
        </w:rPr>
        <w:t xml:space="preserve"> </w:t>
      </w:r>
      <w:r w:rsidRPr="00775408">
        <w:t>de</w:t>
      </w:r>
      <w:r w:rsidRPr="00775408">
        <w:rPr>
          <w:spacing w:val="-11"/>
        </w:rPr>
        <w:t xml:space="preserve"> </w:t>
      </w:r>
      <w:r w:rsidRPr="00775408">
        <w:t>pena.</w:t>
      </w:r>
    </w:p>
    <w:p w:rsidR="00297B2F" w:rsidRPr="00775408" w:rsidRDefault="00297B2F" w:rsidP="00297B2F">
      <w:pPr>
        <w:pStyle w:val="PargrafodaLista"/>
        <w:widowControl w:val="0"/>
        <w:tabs>
          <w:tab w:val="left" w:pos="567"/>
        </w:tabs>
        <w:autoSpaceDE w:val="0"/>
        <w:autoSpaceDN w:val="0"/>
        <w:ind w:left="0" w:right="2"/>
        <w:contextualSpacing w:val="0"/>
        <w:jc w:val="both"/>
      </w:pPr>
    </w:p>
    <w:p w:rsidR="00297B2F" w:rsidRPr="00775408" w:rsidRDefault="00297B2F" w:rsidP="00297B2F">
      <w:pPr>
        <w:numPr>
          <w:ilvl w:val="0"/>
          <w:numId w:val="21"/>
        </w:numPr>
        <w:shd w:val="clear" w:color="auto" w:fill="D9D9D9"/>
        <w:spacing w:line="259" w:lineRule="auto"/>
        <w:ind w:left="0" w:firstLine="0"/>
        <w:jc w:val="both"/>
        <w:rPr>
          <w:b/>
          <w:bCs/>
          <w:sz w:val="22"/>
          <w:szCs w:val="22"/>
        </w:rPr>
      </w:pPr>
      <w:r w:rsidRPr="00775408">
        <w:rPr>
          <w:b/>
          <w:sz w:val="22"/>
          <w:szCs w:val="22"/>
        </w:rPr>
        <w:t>INFORMAÇÕES</w:t>
      </w:r>
    </w:p>
    <w:p w:rsidR="00297B2F" w:rsidRPr="00775408" w:rsidRDefault="00297B2F" w:rsidP="00297B2F">
      <w:pPr>
        <w:numPr>
          <w:ilvl w:val="1"/>
          <w:numId w:val="21"/>
        </w:numPr>
        <w:spacing w:line="259" w:lineRule="auto"/>
        <w:ind w:left="0" w:firstLine="0"/>
        <w:jc w:val="both"/>
        <w:rPr>
          <w:b/>
          <w:bCs/>
          <w:sz w:val="22"/>
          <w:szCs w:val="22"/>
        </w:rPr>
      </w:pPr>
      <w:r w:rsidRPr="00775408">
        <w:rPr>
          <w:sz w:val="22"/>
          <w:szCs w:val="22"/>
        </w:rPr>
        <w:t xml:space="preserve">Informações complementares deverão ser solicitadas através do e-mail </w:t>
      </w:r>
      <w:hyperlink r:id="rId28" w:history="1">
        <w:r w:rsidRPr="005A2166">
          <w:rPr>
            <w:rStyle w:val="Hyperlink"/>
            <w:rFonts w:eastAsia="Calibri"/>
            <w:sz w:val="22"/>
            <w:szCs w:val="22"/>
          </w:rPr>
          <w:t xml:space="preserve">pregoeiro@guaira.sp.gov.br </w:t>
        </w:r>
      </w:hyperlink>
    </w:p>
    <w:p w:rsidR="00281780" w:rsidRPr="00281780" w:rsidRDefault="00281780" w:rsidP="00B55383">
      <w:pPr>
        <w:pStyle w:val="Default"/>
        <w:spacing w:line="276" w:lineRule="auto"/>
        <w:jc w:val="center"/>
        <w:rPr>
          <w:rFonts w:ascii="Times New Roman" w:hAnsi="Times New Roman" w:cs="Times New Roman"/>
          <w:b/>
          <w:bCs/>
        </w:rPr>
      </w:pPr>
    </w:p>
    <w:p w:rsidR="00281780" w:rsidRPr="00281780" w:rsidRDefault="00281780" w:rsidP="00281780">
      <w:pPr>
        <w:rPr>
          <w:rFonts w:ascii="Times New Roman" w:hAnsi="Times New Roman" w:cs="Times New Roman"/>
        </w:rPr>
      </w:pPr>
    </w:p>
    <w:p w:rsidR="00281780" w:rsidRDefault="00281780">
      <w:pPr>
        <w:rPr>
          <w:rFonts w:ascii="Times New Roman" w:eastAsia="Calibri" w:hAnsi="Times New Roman" w:cs="Times New Roman"/>
          <w:b/>
          <w:bCs/>
          <w:color w:val="000000"/>
          <w:sz w:val="24"/>
          <w:lang w:eastAsia="en-US"/>
        </w:rPr>
      </w:pPr>
      <w:r>
        <w:rPr>
          <w:rFonts w:ascii="Times New Roman" w:hAnsi="Times New Roman" w:cs="Times New Roman"/>
          <w:b/>
          <w:bCs/>
        </w:rPr>
        <w:br w:type="page"/>
      </w:r>
    </w:p>
    <w:p w:rsidR="00D86969" w:rsidRPr="00281780" w:rsidRDefault="00D86969" w:rsidP="00B55383">
      <w:pPr>
        <w:pStyle w:val="Default"/>
        <w:spacing w:line="276" w:lineRule="auto"/>
        <w:jc w:val="center"/>
        <w:rPr>
          <w:rFonts w:ascii="Times New Roman" w:hAnsi="Times New Roman" w:cs="Times New Roman"/>
        </w:rPr>
      </w:pPr>
      <w:r w:rsidRPr="00281780">
        <w:rPr>
          <w:rFonts w:ascii="Times New Roman" w:hAnsi="Times New Roman" w:cs="Times New Roman"/>
          <w:b/>
          <w:bCs/>
        </w:rPr>
        <w:lastRenderedPageBreak/>
        <w:t xml:space="preserve">PREGÃO ELETRÔNICO Nº </w:t>
      </w:r>
      <w:r w:rsidR="00297B2F">
        <w:rPr>
          <w:rFonts w:ascii="Times New Roman" w:hAnsi="Times New Roman" w:cs="Times New Roman"/>
          <w:b/>
          <w:bCs/>
        </w:rPr>
        <w:t>129/2023</w:t>
      </w:r>
    </w:p>
    <w:p w:rsidR="00D86969" w:rsidRPr="00281780" w:rsidRDefault="00D86969" w:rsidP="00B55383">
      <w:pPr>
        <w:pStyle w:val="Default"/>
        <w:spacing w:line="276" w:lineRule="auto"/>
        <w:jc w:val="center"/>
        <w:rPr>
          <w:rFonts w:ascii="Times New Roman" w:hAnsi="Times New Roman" w:cs="Times New Roman"/>
          <w:b/>
          <w:bCs/>
        </w:rPr>
      </w:pPr>
      <w:r w:rsidRPr="00281780">
        <w:rPr>
          <w:rFonts w:ascii="Times New Roman" w:hAnsi="Times New Roman" w:cs="Times New Roman"/>
          <w:b/>
          <w:bCs/>
        </w:rPr>
        <w:t xml:space="preserve">PROCESSO Nº </w:t>
      </w:r>
      <w:r w:rsidR="00297B2F">
        <w:rPr>
          <w:rFonts w:ascii="Times New Roman" w:hAnsi="Times New Roman" w:cs="Times New Roman"/>
          <w:b/>
          <w:bCs/>
        </w:rPr>
        <w:t>286/2023</w:t>
      </w:r>
      <w:r w:rsidRPr="00281780">
        <w:rPr>
          <w:rFonts w:ascii="Times New Roman" w:hAnsi="Times New Roman" w:cs="Times New Roman"/>
          <w:b/>
          <w:bCs/>
        </w:rPr>
        <w:t xml:space="preserve">- EDITAL Nº </w:t>
      </w:r>
      <w:r w:rsidR="00297B2F">
        <w:rPr>
          <w:rFonts w:ascii="Times New Roman" w:hAnsi="Times New Roman" w:cs="Times New Roman"/>
          <w:b/>
          <w:bCs/>
        </w:rPr>
        <w:t>166/2023</w:t>
      </w:r>
    </w:p>
    <w:p w:rsidR="00D86969" w:rsidRPr="00281780" w:rsidRDefault="00D86969" w:rsidP="00B55383">
      <w:pPr>
        <w:pStyle w:val="Default"/>
        <w:spacing w:line="276" w:lineRule="auto"/>
        <w:jc w:val="center"/>
        <w:rPr>
          <w:rFonts w:ascii="Times New Roman" w:hAnsi="Times New Roman" w:cs="Times New Roman"/>
          <w:b/>
          <w:bCs/>
        </w:rPr>
      </w:pPr>
      <w:r w:rsidRPr="00281780">
        <w:rPr>
          <w:rFonts w:ascii="Times New Roman" w:hAnsi="Times New Roman" w:cs="Times New Roman"/>
          <w:b/>
          <w:bCs/>
        </w:rPr>
        <w:t xml:space="preserve">REGISTRO DE PREÇOS N </w:t>
      </w:r>
      <w:r w:rsidR="00297B2F">
        <w:rPr>
          <w:rFonts w:ascii="Times New Roman" w:hAnsi="Times New Roman" w:cs="Times New Roman"/>
          <w:b/>
          <w:bCs/>
        </w:rPr>
        <w:t>79/2023</w:t>
      </w:r>
    </w:p>
    <w:p w:rsidR="009012BB" w:rsidRPr="00281780" w:rsidRDefault="009012BB" w:rsidP="009012BB">
      <w:pPr>
        <w:pStyle w:val="Default"/>
        <w:tabs>
          <w:tab w:val="left" w:pos="851"/>
        </w:tabs>
        <w:spacing w:line="360" w:lineRule="auto"/>
        <w:jc w:val="center"/>
        <w:rPr>
          <w:rFonts w:ascii="Times New Roman" w:hAnsi="Times New Roman" w:cs="Times New Roman"/>
          <w:b/>
          <w:sz w:val="18"/>
        </w:rPr>
      </w:pPr>
    </w:p>
    <w:p w:rsidR="009012BB" w:rsidRPr="00281780" w:rsidRDefault="009012BB" w:rsidP="009012BB">
      <w:pPr>
        <w:pStyle w:val="Default"/>
        <w:tabs>
          <w:tab w:val="left" w:pos="851"/>
        </w:tabs>
        <w:spacing w:line="360" w:lineRule="auto"/>
        <w:jc w:val="center"/>
        <w:rPr>
          <w:rFonts w:ascii="Times New Roman" w:hAnsi="Times New Roman" w:cs="Times New Roman"/>
          <w:b/>
          <w:bCs/>
          <w:iCs/>
        </w:rPr>
      </w:pPr>
      <w:r w:rsidRPr="00281780">
        <w:rPr>
          <w:rFonts w:ascii="Times New Roman" w:hAnsi="Times New Roman" w:cs="Times New Roman"/>
          <w:b/>
        </w:rPr>
        <w:t>TIPO MENOR POR ITEM</w:t>
      </w:r>
    </w:p>
    <w:p w:rsidR="009012BB" w:rsidRPr="00281780" w:rsidRDefault="009012BB" w:rsidP="009012BB">
      <w:pPr>
        <w:pStyle w:val="Default"/>
        <w:tabs>
          <w:tab w:val="left" w:pos="851"/>
        </w:tabs>
        <w:spacing w:line="360" w:lineRule="auto"/>
        <w:jc w:val="center"/>
        <w:rPr>
          <w:rFonts w:ascii="Times New Roman" w:hAnsi="Times New Roman" w:cs="Times New Roman"/>
          <w:b/>
        </w:rPr>
      </w:pPr>
      <w:r w:rsidRPr="00281780">
        <w:rPr>
          <w:rFonts w:ascii="Times New Roman" w:hAnsi="Times New Roman" w:cs="Times New Roman"/>
          <w:b/>
          <w:bCs/>
          <w:iCs/>
        </w:rPr>
        <w:t xml:space="preserve">ANEXO 2 - </w:t>
      </w:r>
      <w:r w:rsidRPr="00281780">
        <w:rPr>
          <w:rFonts w:ascii="Times New Roman" w:hAnsi="Times New Roman" w:cs="Times New Roman"/>
          <w:b/>
        </w:rPr>
        <w:t>MODELO DE CARTA PROPOSTA COMERCIAL</w:t>
      </w:r>
    </w:p>
    <w:p w:rsidR="009012BB" w:rsidRPr="00281780" w:rsidRDefault="009012BB" w:rsidP="009012BB">
      <w:pPr>
        <w:pStyle w:val="Recuodecorpodetexto"/>
        <w:ind w:left="0"/>
        <w:rPr>
          <w:rFonts w:ascii="Times New Roman" w:hAnsi="Times New Roman" w:cs="Times New Roman"/>
          <w:bCs/>
          <w:sz w:val="24"/>
        </w:rPr>
      </w:pPr>
      <w:r w:rsidRPr="00281780">
        <w:rPr>
          <w:rFonts w:ascii="Times New Roman" w:hAnsi="Times New Roman" w:cs="Times New Roman"/>
          <w:bCs/>
          <w:sz w:val="24"/>
        </w:rPr>
        <w:t>AO MUNICÍPIO DE GUAÍRA/SP</w:t>
      </w:r>
    </w:p>
    <w:p w:rsidR="009012BB" w:rsidRPr="00281780" w:rsidRDefault="009012BB" w:rsidP="009012BB">
      <w:pPr>
        <w:jc w:val="both"/>
        <w:rPr>
          <w:rFonts w:ascii="Times New Roman" w:hAnsi="Times New Roman" w:cs="Times New Roman"/>
          <w:sz w:val="24"/>
        </w:rPr>
      </w:pPr>
      <w:r w:rsidRPr="00281780">
        <w:rPr>
          <w:rFonts w:ascii="Times New Roman" w:hAnsi="Times New Roman" w:cs="Times New Roman"/>
          <w:sz w:val="24"/>
        </w:rPr>
        <w:t>A/C - Pregoeiro</w:t>
      </w:r>
    </w:p>
    <w:p w:rsidR="009012BB" w:rsidRPr="00281780" w:rsidRDefault="009012BB" w:rsidP="009012BB">
      <w:pPr>
        <w:jc w:val="both"/>
        <w:rPr>
          <w:rFonts w:ascii="Times New Roman" w:hAnsi="Times New Roman" w:cs="Times New Roman"/>
          <w:sz w:val="24"/>
        </w:rPr>
      </w:pPr>
    </w:p>
    <w:p w:rsidR="009012BB" w:rsidRPr="00281780" w:rsidRDefault="009012BB" w:rsidP="009012BB">
      <w:pPr>
        <w:jc w:val="both"/>
        <w:rPr>
          <w:rFonts w:ascii="Times New Roman" w:hAnsi="Times New Roman" w:cs="Times New Roman"/>
          <w:sz w:val="24"/>
        </w:rPr>
      </w:pPr>
      <w:r w:rsidRPr="00281780">
        <w:rPr>
          <w:rFonts w:ascii="Times New Roman" w:hAnsi="Times New Roman" w:cs="Times New Roman"/>
          <w:sz w:val="24"/>
        </w:rPr>
        <w:t xml:space="preserve">Assunto: PREGÃO ELETRÔNICO Nº </w:t>
      </w:r>
      <w:r w:rsidR="00297B2F">
        <w:rPr>
          <w:rFonts w:ascii="Times New Roman" w:hAnsi="Times New Roman" w:cs="Times New Roman"/>
          <w:sz w:val="24"/>
        </w:rPr>
        <w:t>129/2023</w:t>
      </w:r>
    </w:p>
    <w:p w:rsidR="009012BB" w:rsidRPr="00281780" w:rsidRDefault="009012BB" w:rsidP="009012BB">
      <w:pPr>
        <w:jc w:val="both"/>
        <w:rPr>
          <w:rFonts w:ascii="Times New Roman" w:hAnsi="Times New Roman" w:cs="Times New Roman"/>
          <w:sz w:val="24"/>
        </w:rPr>
      </w:pPr>
    </w:p>
    <w:p w:rsidR="009012BB" w:rsidRPr="00281780" w:rsidRDefault="009012BB" w:rsidP="009012BB">
      <w:pPr>
        <w:jc w:val="both"/>
        <w:rPr>
          <w:rFonts w:ascii="Times New Roman" w:hAnsi="Times New Roman" w:cs="Times New Roman"/>
          <w:bCs/>
          <w:sz w:val="24"/>
        </w:rPr>
      </w:pPr>
      <w:r w:rsidRPr="00281780">
        <w:rPr>
          <w:rFonts w:ascii="Times New Roman" w:hAnsi="Times New Roman" w:cs="Times New Roman"/>
          <w:sz w:val="24"/>
        </w:rPr>
        <w:t xml:space="preserve">Objeto: </w:t>
      </w:r>
      <w:r w:rsidR="00297B2F">
        <w:rPr>
          <w:rFonts w:ascii="Times New Roman" w:hAnsi="Times New Roman" w:cs="Times New Roman"/>
          <w:bCs/>
          <w:sz w:val="24"/>
        </w:rPr>
        <w:t>AQUISIÇÃO DE EQUIPAMENTOS DE JARDINAGEM, FERRAMENTAS E INSUMOS (PEÇAS)</w:t>
      </w:r>
      <w:r w:rsidRPr="00281780">
        <w:rPr>
          <w:rFonts w:ascii="Times New Roman" w:hAnsi="Times New Roman" w:cs="Times New Roman"/>
          <w:bCs/>
          <w:sz w:val="24"/>
        </w:rPr>
        <w:t>.</w:t>
      </w:r>
    </w:p>
    <w:p w:rsidR="009012BB" w:rsidRPr="00281780" w:rsidRDefault="009012BB" w:rsidP="009012BB">
      <w:pPr>
        <w:jc w:val="both"/>
        <w:rPr>
          <w:rFonts w:ascii="Times New Roman" w:hAnsi="Times New Roman" w:cs="Times New Roman"/>
          <w:bCs/>
          <w:sz w:val="24"/>
        </w:rPr>
      </w:pPr>
    </w:p>
    <w:p w:rsidR="009012BB" w:rsidRPr="00281780" w:rsidRDefault="009012BB" w:rsidP="009012BB">
      <w:pPr>
        <w:jc w:val="both"/>
        <w:rPr>
          <w:rFonts w:ascii="Times New Roman" w:hAnsi="Times New Roman" w:cs="Times New Roman"/>
          <w:sz w:val="24"/>
        </w:rPr>
      </w:pPr>
      <w:r w:rsidRPr="00281780">
        <w:rPr>
          <w:rFonts w:ascii="Times New Roman" w:hAnsi="Times New Roman" w:cs="Times New Roman"/>
          <w:sz w:val="24"/>
        </w:rPr>
        <w:t>Apresentamos nossa proposta para fornecimento dos itens abaixo discriminados, conforme Termo de Referência (ANEXO 01), que integra o instrumento convocatório da licitação em epígrafe; e declara conhecer os termos do instrumento convocatório que rege a presente licitação.</w:t>
      </w:r>
    </w:p>
    <w:p w:rsidR="00B55383" w:rsidRDefault="00B55383" w:rsidP="009012BB">
      <w:pPr>
        <w:jc w:val="both"/>
        <w:rPr>
          <w:rFonts w:ascii="Times New Roman" w:hAnsi="Times New Roman" w:cs="Times New Roman"/>
          <w:sz w:val="24"/>
        </w:rPr>
      </w:pPr>
    </w:p>
    <w:tbl>
      <w:tblPr>
        <w:tblW w:w="5000" w:type="pct"/>
        <w:jc w:val="center"/>
        <w:tblLook w:val="04A0" w:firstRow="1" w:lastRow="0" w:firstColumn="1" w:lastColumn="0" w:noHBand="0" w:noVBand="1"/>
      </w:tblPr>
      <w:tblGrid>
        <w:gridCol w:w="1039"/>
        <w:gridCol w:w="1136"/>
        <w:gridCol w:w="1613"/>
        <w:gridCol w:w="1361"/>
        <w:gridCol w:w="1039"/>
        <w:gridCol w:w="916"/>
        <w:gridCol w:w="930"/>
        <w:gridCol w:w="1027"/>
      </w:tblGrid>
      <w:tr w:rsidR="00D35BC3" w:rsidRPr="00207AED" w:rsidTr="001228B6">
        <w:trPr>
          <w:trHeight w:val="340"/>
          <w:jc w:val="center"/>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8B6" w:rsidRPr="00207AED" w:rsidRDefault="001228B6" w:rsidP="001228B6">
            <w:pPr>
              <w:jc w:val="center"/>
              <w:rPr>
                <w:b/>
                <w:bCs/>
              </w:rPr>
            </w:pPr>
            <w:r w:rsidRPr="00207AED">
              <w:rPr>
                <w:b/>
                <w:bCs/>
              </w:rPr>
              <w:t>ITEM</w:t>
            </w:r>
          </w:p>
        </w:tc>
        <w:tc>
          <w:tcPr>
            <w:tcW w:w="1648" w:type="pct"/>
            <w:gridSpan w:val="2"/>
            <w:tcBorders>
              <w:top w:val="single" w:sz="4" w:space="0" w:color="auto"/>
              <w:left w:val="nil"/>
              <w:bottom w:val="single" w:sz="4" w:space="0" w:color="auto"/>
              <w:right w:val="single" w:sz="4" w:space="0" w:color="auto"/>
            </w:tcBorders>
            <w:shd w:val="clear" w:color="auto" w:fill="auto"/>
            <w:vAlign w:val="center"/>
            <w:hideMark/>
          </w:tcPr>
          <w:p w:rsidR="001228B6" w:rsidRPr="00207AED" w:rsidRDefault="001228B6" w:rsidP="001228B6">
            <w:pPr>
              <w:rPr>
                <w:b/>
                <w:bCs/>
              </w:rPr>
            </w:pPr>
            <w:r w:rsidRPr="00207AED">
              <w:rPr>
                <w:b/>
                <w:bCs/>
              </w:rPr>
              <w:t>DESCRIÇÃO</w:t>
            </w:r>
          </w:p>
        </w:tc>
        <w:tc>
          <w:tcPr>
            <w:tcW w:w="615" w:type="pct"/>
            <w:tcBorders>
              <w:top w:val="single" w:sz="4" w:space="0" w:color="auto"/>
              <w:left w:val="nil"/>
              <w:bottom w:val="single" w:sz="4" w:space="0" w:color="auto"/>
              <w:right w:val="single" w:sz="4" w:space="0" w:color="auto"/>
            </w:tcBorders>
            <w:shd w:val="clear" w:color="auto" w:fill="auto"/>
            <w:vAlign w:val="center"/>
            <w:hideMark/>
          </w:tcPr>
          <w:p w:rsidR="001228B6" w:rsidRPr="00207AED" w:rsidRDefault="001228B6" w:rsidP="001228B6">
            <w:pPr>
              <w:jc w:val="center"/>
              <w:rPr>
                <w:b/>
                <w:bCs/>
              </w:rPr>
            </w:pPr>
            <w:r w:rsidRPr="00207AED">
              <w:rPr>
                <w:b/>
                <w:bCs/>
              </w:rPr>
              <w:t>APRESENT.</w:t>
            </w:r>
          </w:p>
        </w:tc>
        <w:tc>
          <w:tcPr>
            <w:tcW w:w="573" w:type="pct"/>
            <w:tcBorders>
              <w:top w:val="single" w:sz="4" w:space="0" w:color="auto"/>
              <w:left w:val="nil"/>
              <w:bottom w:val="single" w:sz="4" w:space="0" w:color="auto"/>
              <w:right w:val="single" w:sz="4" w:space="0" w:color="auto"/>
            </w:tcBorders>
            <w:shd w:val="clear" w:color="auto" w:fill="auto"/>
            <w:vAlign w:val="center"/>
          </w:tcPr>
          <w:p w:rsidR="001228B6" w:rsidRPr="00207AED" w:rsidRDefault="001228B6" w:rsidP="001228B6">
            <w:pPr>
              <w:rPr>
                <w:b/>
                <w:bCs/>
              </w:rPr>
            </w:pPr>
            <w:r w:rsidRPr="00207AED">
              <w:rPr>
                <w:b/>
                <w:bCs/>
              </w:rPr>
              <w:t>MÁXIMO</w:t>
            </w:r>
          </w:p>
        </w:tc>
        <w:tc>
          <w:tcPr>
            <w:tcW w:w="513" w:type="pct"/>
            <w:tcBorders>
              <w:top w:val="single" w:sz="4" w:space="0" w:color="auto"/>
              <w:left w:val="nil"/>
              <w:bottom w:val="single" w:sz="4" w:space="0" w:color="auto"/>
              <w:right w:val="single" w:sz="4" w:space="0" w:color="auto"/>
            </w:tcBorders>
          </w:tcPr>
          <w:p w:rsidR="001228B6" w:rsidRPr="00207AED" w:rsidRDefault="001228B6" w:rsidP="001228B6">
            <w:pPr>
              <w:rPr>
                <w:b/>
                <w:bCs/>
              </w:rPr>
            </w:pPr>
            <w:r>
              <w:rPr>
                <w:b/>
                <w:bCs/>
              </w:rPr>
              <w:t>Marca / Modelo</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1228B6" w:rsidRPr="00207AED" w:rsidRDefault="001228B6" w:rsidP="001228B6">
            <w:pPr>
              <w:rPr>
                <w:b/>
                <w:bCs/>
              </w:rPr>
            </w:pPr>
            <w:r>
              <w:rPr>
                <w:b/>
                <w:bCs/>
              </w:rPr>
              <w:t>Valor Unit R$</w:t>
            </w:r>
          </w:p>
        </w:tc>
        <w:tc>
          <w:tcPr>
            <w:tcW w:w="633" w:type="pct"/>
            <w:tcBorders>
              <w:top w:val="single" w:sz="4" w:space="0" w:color="auto"/>
              <w:left w:val="single" w:sz="4" w:space="0" w:color="auto"/>
              <w:bottom w:val="single" w:sz="4" w:space="0" w:color="auto"/>
              <w:right w:val="single" w:sz="4" w:space="0" w:color="auto"/>
            </w:tcBorders>
          </w:tcPr>
          <w:p w:rsidR="001228B6" w:rsidRDefault="001228B6" w:rsidP="001228B6">
            <w:pPr>
              <w:rPr>
                <w:b/>
                <w:bCs/>
              </w:rPr>
            </w:pPr>
            <w:r>
              <w:rPr>
                <w:b/>
                <w:bCs/>
              </w:rPr>
              <w:t>Valor Total R$</w:t>
            </w:r>
          </w:p>
        </w:tc>
      </w:tr>
      <w:tr w:rsidR="001228B6" w:rsidRPr="00207AED" w:rsidTr="001228B6">
        <w:trPr>
          <w:trHeight w:val="601"/>
          <w:jc w:val="center"/>
        </w:trPr>
        <w:tc>
          <w:tcPr>
            <w:tcW w:w="1066" w:type="pct"/>
            <w:gridSpan w:val="2"/>
            <w:tcBorders>
              <w:top w:val="nil"/>
              <w:left w:val="single" w:sz="4" w:space="0" w:color="auto"/>
              <w:bottom w:val="single" w:sz="4" w:space="0" w:color="auto"/>
              <w:right w:val="single" w:sz="4" w:space="0" w:color="auto"/>
            </w:tcBorders>
            <w:shd w:val="clear" w:color="auto" w:fill="BFBFBF" w:themeFill="background1" w:themeFillShade="BF"/>
          </w:tcPr>
          <w:p w:rsidR="001228B6" w:rsidRDefault="001228B6" w:rsidP="001228B6">
            <w:pPr>
              <w:jc w:val="center"/>
              <w:rPr>
                <w:b/>
              </w:rPr>
            </w:pPr>
          </w:p>
        </w:tc>
        <w:tc>
          <w:tcPr>
            <w:tcW w:w="3302"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228B6" w:rsidRPr="00207AED" w:rsidRDefault="001228B6" w:rsidP="001228B6">
            <w:pPr>
              <w:jc w:val="center"/>
              <w:rPr>
                <w:b/>
              </w:rPr>
            </w:pPr>
            <w:r>
              <w:rPr>
                <w:b/>
              </w:rPr>
              <w:t>EQUIPAMENTOS</w:t>
            </w:r>
          </w:p>
        </w:tc>
        <w:tc>
          <w:tcPr>
            <w:tcW w:w="6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228B6" w:rsidRDefault="001228B6" w:rsidP="001228B6">
            <w:pPr>
              <w:jc w:val="center"/>
              <w:rPr>
                <w:b/>
              </w:rPr>
            </w:pPr>
          </w:p>
        </w:tc>
      </w:tr>
      <w:tr w:rsidR="00D35BC3" w:rsidRPr="00207AED" w:rsidTr="001228B6">
        <w:trPr>
          <w:trHeight w:val="1000"/>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rsidR="001228B6" w:rsidRDefault="001228B6" w:rsidP="001228B6">
            <w:pPr>
              <w:jc w:val="center"/>
            </w:pPr>
            <w:r w:rsidRPr="00207AED">
              <w:t>1</w:t>
            </w:r>
          </w:p>
          <w:p w:rsidR="00D35BC3" w:rsidRPr="00D35BC3" w:rsidRDefault="00D35BC3" w:rsidP="001228B6">
            <w:pPr>
              <w:jc w:val="center"/>
              <w:rPr>
                <w:highlight w:val="yellow"/>
              </w:rPr>
            </w:pPr>
            <w:r w:rsidRPr="00D35BC3">
              <w:rPr>
                <w:highlight w:val="yellow"/>
              </w:rPr>
              <w:t xml:space="preserve">Cota </w:t>
            </w:r>
          </w:p>
          <w:p w:rsidR="00D35BC3" w:rsidRPr="00207AED" w:rsidRDefault="00D35BC3" w:rsidP="001228B6">
            <w:pPr>
              <w:jc w:val="center"/>
            </w:pPr>
            <w:r w:rsidRPr="00D35BC3">
              <w:rPr>
                <w:highlight w:val="yellow"/>
              </w:rPr>
              <w:t>exclusiva</w:t>
            </w:r>
          </w:p>
        </w:tc>
        <w:tc>
          <w:tcPr>
            <w:tcW w:w="1648" w:type="pct"/>
            <w:gridSpan w:val="2"/>
            <w:tcBorders>
              <w:top w:val="single" w:sz="4" w:space="0" w:color="000000"/>
              <w:left w:val="single" w:sz="4" w:space="0" w:color="000000"/>
              <w:bottom w:val="single" w:sz="4" w:space="0" w:color="000000"/>
              <w:right w:val="single" w:sz="4" w:space="0" w:color="000000"/>
            </w:tcBorders>
            <w:vAlign w:val="center"/>
          </w:tcPr>
          <w:p w:rsidR="001228B6" w:rsidRDefault="001228B6" w:rsidP="001228B6">
            <w:pPr>
              <w:tabs>
                <w:tab w:val="left" w:pos="2835"/>
              </w:tabs>
              <w:jc w:val="both"/>
              <w:rPr>
                <w:color w:val="202124"/>
                <w:shd w:val="clear" w:color="auto" w:fill="FFFFFF"/>
              </w:rPr>
            </w:pPr>
            <w:r w:rsidRPr="00207AED">
              <w:rPr>
                <w:b/>
                <w:bCs/>
              </w:rPr>
              <w:t xml:space="preserve">Soprador </w:t>
            </w:r>
            <w:r w:rsidRPr="00207AED">
              <w:rPr>
                <w:b/>
                <w:color w:val="202124"/>
                <w:shd w:val="clear" w:color="auto" w:fill="FFFFFF"/>
              </w:rPr>
              <w:t>costal</w:t>
            </w:r>
            <w:r w:rsidRPr="00207AED">
              <w:rPr>
                <w:color w:val="202124"/>
                <w:shd w:val="clear" w:color="auto" w:fill="FFFFFF"/>
              </w:rPr>
              <w:t xml:space="preserve"> </w:t>
            </w:r>
          </w:p>
          <w:p w:rsidR="001228B6" w:rsidRPr="00207AED" w:rsidRDefault="001228B6" w:rsidP="001228B6">
            <w:pPr>
              <w:tabs>
                <w:tab w:val="left" w:pos="2835"/>
              </w:tabs>
              <w:jc w:val="both"/>
              <w:rPr>
                <w:color w:val="202124"/>
                <w:shd w:val="clear" w:color="auto" w:fill="FFFFFF"/>
              </w:rPr>
            </w:pPr>
            <w:r w:rsidRPr="00207AED">
              <w:rPr>
                <w:color w:val="202124"/>
                <w:shd w:val="clear" w:color="auto" w:fill="FFFFFF"/>
              </w:rPr>
              <w:t>Especificações técnicas:</w:t>
            </w:r>
            <w:r>
              <w:rPr>
                <w:color w:val="202124"/>
                <w:shd w:val="clear" w:color="auto" w:fill="FFFFFF"/>
              </w:rPr>
              <w:t xml:space="preserve"> </w:t>
            </w:r>
            <w:r w:rsidRPr="00207AED">
              <w:rPr>
                <w:color w:val="202124"/>
                <w:shd w:val="clear" w:color="auto" w:fill="FFFFFF"/>
              </w:rPr>
              <w:t>Tipo do motor: monocilíndrico, 2 tempos, refrigerado a ar,</w:t>
            </w:r>
            <w:r>
              <w:rPr>
                <w:color w:val="202124"/>
                <w:shd w:val="clear" w:color="auto" w:fill="FFFFFF"/>
              </w:rPr>
              <w:t xml:space="preserve"> </w:t>
            </w:r>
            <w:r w:rsidRPr="00207AED">
              <w:rPr>
                <w:color w:val="202124"/>
                <w:shd w:val="clear" w:color="auto" w:fill="FFFFFF"/>
              </w:rPr>
              <w:t>Motor à gasolina;</w:t>
            </w:r>
            <w:r>
              <w:rPr>
                <w:color w:val="202124"/>
                <w:shd w:val="clear" w:color="auto" w:fill="FFFFFF"/>
              </w:rPr>
              <w:t xml:space="preserve"> </w:t>
            </w:r>
            <w:r w:rsidRPr="00207AED">
              <w:rPr>
                <w:color w:val="202124"/>
                <w:shd w:val="clear" w:color="auto" w:fill="FFFFFF"/>
              </w:rPr>
              <w:t>Capacidade do tanque (min.) 1,7l</w:t>
            </w:r>
            <w:r>
              <w:rPr>
                <w:color w:val="202124"/>
                <w:shd w:val="clear" w:color="auto" w:fill="FFFFFF"/>
              </w:rPr>
              <w:t xml:space="preserve">, </w:t>
            </w:r>
            <w:r w:rsidRPr="00207AED">
              <w:rPr>
                <w:color w:val="202124"/>
                <w:shd w:val="clear" w:color="auto" w:fill="FFFFFF"/>
              </w:rPr>
              <w:t>Cilindrada (</w:t>
            </w:r>
            <w:proofErr w:type="spellStart"/>
            <w:r w:rsidRPr="00207AED">
              <w:rPr>
                <w:color w:val="202124"/>
                <w:shd w:val="clear" w:color="auto" w:fill="FFFFFF"/>
              </w:rPr>
              <w:t>mín</w:t>
            </w:r>
            <w:proofErr w:type="spellEnd"/>
            <w:r w:rsidRPr="00207AED">
              <w:rPr>
                <w:color w:val="202124"/>
                <w:shd w:val="clear" w:color="auto" w:fill="FFFFFF"/>
              </w:rPr>
              <w:t>) 63,3 cm³</w:t>
            </w:r>
            <w:r>
              <w:rPr>
                <w:color w:val="202124"/>
                <w:shd w:val="clear" w:color="auto" w:fill="FFFFFF"/>
              </w:rPr>
              <w:t xml:space="preserve">; </w:t>
            </w:r>
            <w:r w:rsidRPr="00207AED">
              <w:rPr>
                <w:color w:val="202124"/>
                <w:shd w:val="clear" w:color="auto" w:fill="FFFFFF"/>
              </w:rPr>
              <w:t>Potência mínima (</w:t>
            </w:r>
            <w:proofErr w:type="spellStart"/>
            <w:r w:rsidRPr="00207AED">
              <w:rPr>
                <w:color w:val="202124"/>
                <w:shd w:val="clear" w:color="auto" w:fill="FFFFFF"/>
              </w:rPr>
              <w:t>Kw</w:t>
            </w:r>
            <w:proofErr w:type="spellEnd"/>
            <w:r w:rsidRPr="00207AED">
              <w:rPr>
                <w:color w:val="202124"/>
                <w:shd w:val="clear" w:color="auto" w:fill="FFFFFF"/>
              </w:rPr>
              <w:t>/CV) 2,9/3,9</w:t>
            </w:r>
            <w:r>
              <w:rPr>
                <w:color w:val="202124"/>
                <w:shd w:val="clear" w:color="auto" w:fill="FFFFFF"/>
              </w:rPr>
              <w:t xml:space="preserve">; </w:t>
            </w:r>
            <w:r w:rsidRPr="00207AED">
              <w:rPr>
                <w:color w:val="202124"/>
                <w:shd w:val="clear" w:color="auto" w:fill="FFFFFF"/>
              </w:rPr>
              <w:t xml:space="preserve">Velocidade </w:t>
            </w:r>
            <w:proofErr w:type="spellStart"/>
            <w:r w:rsidRPr="00207AED">
              <w:rPr>
                <w:color w:val="202124"/>
                <w:shd w:val="clear" w:color="auto" w:fill="FFFFFF"/>
              </w:rPr>
              <w:t>máx</w:t>
            </w:r>
            <w:proofErr w:type="spellEnd"/>
            <w:r w:rsidRPr="00207AED">
              <w:rPr>
                <w:color w:val="202124"/>
                <w:shd w:val="clear" w:color="auto" w:fill="FFFFFF"/>
              </w:rPr>
              <w:t xml:space="preserve"> do ar 82 m/s</w:t>
            </w:r>
            <w:r>
              <w:rPr>
                <w:color w:val="202124"/>
                <w:shd w:val="clear" w:color="auto" w:fill="FFFFFF"/>
              </w:rPr>
              <w:t xml:space="preserve">; </w:t>
            </w:r>
            <w:r w:rsidRPr="00207AED">
              <w:rPr>
                <w:color w:val="202124"/>
                <w:shd w:val="clear" w:color="auto" w:fill="FFFFFF"/>
              </w:rPr>
              <w:t xml:space="preserve">Rotação </w:t>
            </w:r>
            <w:proofErr w:type="spellStart"/>
            <w:r w:rsidRPr="00207AED">
              <w:rPr>
                <w:color w:val="202124"/>
                <w:shd w:val="clear" w:color="auto" w:fill="FFFFFF"/>
              </w:rPr>
              <w:t>máx</w:t>
            </w:r>
            <w:proofErr w:type="spellEnd"/>
            <w:r w:rsidRPr="00207AED">
              <w:rPr>
                <w:color w:val="202124"/>
                <w:shd w:val="clear" w:color="auto" w:fill="FFFFFF"/>
              </w:rPr>
              <w:t xml:space="preserve"> 7,000rpm</w:t>
            </w:r>
            <w:r>
              <w:rPr>
                <w:color w:val="202124"/>
                <w:shd w:val="clear" w:color="auto" w:fill="FFFFFF"/>
              </w:rPr>
              <w:t xml:space="preserve">; </w:t>
            </w:r>
            <w:r w:rsidRPr="00207AED">
              <w:rPr>
                <w:color w:val="202124"/>
                <w:shd w:val="clear" w:color="auto" w:fill="FFFFFF"/>
              </w:rPr>
              <w:t>Rotação lenta 3,000rpm</w:t>
            </w:r>
          </w:p>
          <w:p w:rsidR="001228B6" w:rsidRPr="00207AED" w:rsidRDefault="001228B6" w:rsidP="001228B6">
            <w:pPr>
              <w:tabs>
                <w:tab w:val="left" w:pos="2835"/>
              </w:tabs>
              <w:jc w:val="both"/>
              <w:rPr>
                <w:color w:val="202124"/>
                <w:shd w:val="clear" w:color="auto" w:fill="FFFFFF"/>
              </w:rPr>
            </w:pPr>
            <w:r w:rsidRPr="00207AED">
              <w:rPr>
                <w:color w:val="202124"/>
                <w:shd w:val="clear" w:color="auto" w:fill="FFFFFF"/>
              </w:rPr>
              <w:t>Sopradores são extremamente eficientes para varrição de folhas, restos de grama, limpeza de calçadas e máquinas, estacionamentos, estádios, parques e locais de construção. Nestas situações, um soprador é muito mais eficiente do que uma vassoura.</w:t>
            </w:r>
          </w:p>
          <w:p w:rsidR="001228B6" w:rsidRPr="00207AED" w:rsidRDefault="001228B6" w:rsidP="001228B6">
            <w:pPr>
              <w:pStyle w:val="PargrafodaLista"/>
              <w:tabs>
                <w:tab w:val="left" w:pos="2835"/>
              </w:tabs>
              <w:ind w:left="0"/>
              <w:rPr>
                <w:rFonts w:eastAsia="Calibri"/>
              </w:rPr>
            </w:pPr>
          </w:p>
        </w:tc>
        <w:tc>
          <w:tcPr>
            <w:tcW w:w="615"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rsidRPr="00207AED">
              <w:t>UNIDADE</w:t>
            </w:r>
          </w:p>
        </w:tc>
        <w:tc>
          <w:tcPr>
            <w:tcW w:w="573"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t>10</w:t>
            </w:r>
          </w:p>
        </w:tc>
        <w:tc>
          <w:tcPr>
            <w:tcW w:w="513" w:type="pct"/>
            <w:tcBorders>
              <w:top w:val="single" w:sz="4" w:space="0" w:color="auto"/>
              <w:left w:val="nil"/>
              <w:bottom w:val="single" w:sz="4" w:space="0" w:color="auto"/>
              <w:right w:val="single" w:sz="4" w:space="0" w:color="auto"/>
            </w:tcBorders>
          </w:tcPr>
          <w:p w:rsidR="001228B6" w:rsidRPr="00207AED" w:rsidRDefault="001228B6" w:rsidP="001228B6">
            <w:pPr>
              <w:jc w:val="center"/>
            </w:pPr>
          </w:p>
        </w:tc>
        <w:tc>
          <w:tcPr>
            <w:tcW w:w="634" w:type="pct"/>
            <w:tcBorders>
              <w:top w:val="nil"/>
              <w:left w:val="single" w:sz="4" w:space="0" w:color="auto"/>
              <w:bottom w:val="single" w:sz="4" w:space="0" w:color="auto"/>
              <w:right w:val="single" w:sz="4" w:space="0" w:color="auto"/>
            </w:tcBorders>
            <w:shd w:val="clear" w:color="auto" w:fill="auto"/>
            <w:vAlign w:val="center"/>
          </w:tcPr>
          <w:p w:rsidR="001228B6" w:rsidRPr="00207AED" w:rsidRDefault="001228B6" w:rsidP="001228B6">
            <w:pPr>
              <w:jc w:val="center"/>
            </w:pPr>
          </w:p>
        </w:tc>
        <w:tc>
          <w:tcPr>
            <w:tcW w:w="633" w:type="pct"/>
            <w:tcBorders>
              <w:top w:val="nil"/>
              <w:left w:val="single" w:sz="4" w:space="0" w:color="auto"/>
              <w:bottom w:val="single" w:sz="4" w:space="0" w:color="auto"/>
              <w:right w:val="single" w:sz="4" w:space="0" w:color="auto"/>
            </w:tcBorders>
          </w:tcPr>
          <w:p w:rsidR="001228B6" w:rsidRPr="00207AED" w:rsidRDefault="001228B6" w:rsidP="001228B6">
            <w:pPr>
              <w:jc w:val="center"/>
            </w:pPr>
          </w:p>
        </w:tc>
      </w:tr>
      <w:tr w:rsidR="00D35BC3" w:rsidRPr="00207AED" w:rsidTr="001228B6">
        <w:trPr>
          <w:trHeight w:val="1000"/>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rsidR="001228B6" w:rsidRPr="00207AED" w:rsidRDefault="001228B6" w:rsidP="001228B6">
            <w:pPr>
              <w:jc w:val="center"/>
            </w:pPr>
            <w:r w:rsidRPr="00207AED">
              <w:t>2</w:t>
            </w:r>
          </w:p>
        </w:tc>
        <w:tc>
          <w:tcPr>
            <w:tcW w:w="1648" w:type="pct"/>
            <w:gridSpan w:val="2"/>
            <w:tcBorders>
              <w:top w:val="single" w:sz="4" w:space="0" w:color="000000"/>
              <w:left w:val="single" w:sz="4" w:space="0" w:color="000000"/>
              <w:bottom w:val="single" w:sz="4" w:space="0" w:color="000000"/>
              <w:right w:val="single" w:sz="4" w:space="0" w:color="000000"/>
            </w:tcBorders>
            <w:vAlign w:val="center"/>
          </w:tcPr>
          <w:p w:rsidR="001228B6" w:rsidRPr="00207AED" w:rsidRDefault="001228B6" w:rsidP="001228B6">
            <w:pPr>
              <w:pStyle w:val="PargrafodaLista"/>
              <w:tabs>
                <w:tab w:val="left" w:pos="2835"/>
              </w:tabs>
              <w:ind w:left="0"/>
              <w:jc w:val="both"/>
              <w:rPr>
                <w:rFonts w:eastAsia="Calibri"/>
                <w:b/>
              </w:rPr>
            </w:pPr>
            <w:r w:rsidRPr="00207AED">
              <w:rPr>
                <w:rFonts w:eastAsia="Calibri"/>
                <w:b/>
              </w:rPr>
              <w:t>Motosserra:</w:t>
            </w:r>
          </w:p>
          <w:p w:rsidR="001228B6" w:rsidRPr="00207AED" w:rsidRDefault="001228B6" w:rsidP="001228B6">
            <w:pPr>
              <w:pStyle w:val="PargrafodaLista"/>
              <w:tabs>
                <w:tab w:val="left" w:pos="2835"/>
              </w:tabs>
              <w:ind w:left="0"/>
              <w:jc w:val="both"/>
              <w:rPr>
                <w:rFonts w:eastAsia="Calibri"/>
              </w:rPr>
            </w:pPr>
            <w:r w:rsidRPr="00207AED">
              <w:rPr>
                <w:rFonts w:eastAsia="Calibri"/>
                <w:b/>
              </w:rPr>
              <w:t xml:space="preserve">Motor à </w:t>
            </w:r>
            <w:proofErr w:type="gramStart"/>
            <w:r w:rsidRPr="00207AED">
              <w:rPr>
                <w:rFonts w:eastAsia="Calibri"/>
                <w:b/>
              </w:rPr>
              <w:t>gasolina</w:t>
            </w:r>
            <w:r>
              <w:rPr>
                <w:rFonts w:eastAsia="Calibri"/>
                <w:b/>
              </w:rPr>
              <w:t xml:space="preserve">,  </w:t>
            </w:r>
            <w:r w:rsidRPr="00207AED">
              <w:rPr>
                <w:rFonts w:eastAsia="Calibri"/>
              </w:rPr>
              <w:t>Capacidade</w:t>
            </w:r>
            <w:proofErr w:type="gramEnd"/>
            <w:r w:rsidRPr="00207AED">
              <w:rPr>
                <w:rFonts w:eastAsia="Calibri"/>
              </w:rPr>
              <w:t xml:space="preserve"> do tanque de combustível – 0,9001</w:t>
            </w:r>
            <w:r>
              <w:rPr>
                <w:rFonts w:eastAsia="Calibri"/>
              </w:rPr>
              <w:t xml:space="preserve">; </w:t>
            </w:r>
            <w:r w:rsidRPr="00207AED">
              <w:rPr>
                <w:rFonts w:eastAsia="Calibri"/>
              </w:rPr>
              <w:lastRenderedPageBreak/>
              <w:t>Cilindrada (cm³) – 65cc</w:t>
            </w:r>
            <w:r>
              <w:rPr>
                <w:rFonts w:eastAsia="Calibri"/>
              </w:rPr>
              <w:t xml:space="preserve">; </w:t>
            </w:r>
            <w:r w:rsidRPr="00207AED">
              <w:rPr>
                <w:rFonts w:eastAsia="Calibri"/>
              </w:rPr>
              <w:t xml:space="preserve">Corrente – 26 RS 3/8” P </w:t>
            </w:r>
            <w:proofErr w:type="spellStart"/>
            <w:r w:rsidRPr="00207AED">
              <w:rPr>
                <w:rFonts w:eastAsia="Calibri"/>
              </w:rPr>
              <w:t>Picco</w:t>
            </w:r>
            <w:proofErr w:type="spellEnd"/>
            <w:r w:rsidRPr="00207AED">
              <w:rPr>
                <w:rFonts w:eastAsia="Calibri"/>
              </w:rPr>
              <w:t xml:space="preserve"> Micro 3</w:t>
            </w:r>
            <w:r>
              <w:rPr>
                <w:rFonts w:eastAsia="Calibri"/>
              </w:rPr>
              <w:t xml:space="preserve">; </w:t>
            </w:r>
            <w:r w:rsidRPr="00207AED">
              <w:rPr>
                <w:rFonts w:eastAsia="Calibri"/>
              </w:rPr>
              <w:t>Potência (</w:t>
            </w:r>
            <w:proofErr w:type="spellStart"/>
            <w:r w:rsidRPr="00207AED">
              <w:rPr>
                <w:rFonts w:eastAsia="Calibri"/>
              </w:rPr>
              <w:t>cv</w:t>
            </w:r>
            <w:proofErr w:type="spellEnd"/>
            <w:r w:rsidRPr="00207AED">
              <w:rPr>
                <w:rFonts w:eastAsia="Calibri"/>
              </w:rPr>
              <w:t>) – acima de 3hp</w:t>
            </w:r>
            <w:r>
              <w:rPr>
                <w:rFonts w:eastAsia="Calibri"/>
              </w:rPr>
              <w:t xml:space="preserve">; </w:t>
            </w:r>
            <w:r w:rsidRPr="00207AED">
              <w:rPr>
                <w:rFonts w:eastAsia="Calibri"/>
              </w:rPr>
              <w:t xml:space="preserve">Sabre – </w:t>
            </w:r>
            <w:proofErr w:type="spellStart"/>
            <w:r w:rsidRPr="00207AED">
              <w:rPr>
                <w:rFonts w:eastAsia="Calibri"/>
              </w:rPr>
              <w:t>Picco</w:t>
            </w:r>
            <w:proofErr w:type="spellEnd"/>
            <w:r w:rsidRPr="00207AED">
              <w:rPr>
                <w:rFonts w:eastAsia="Calibri"/>
              </w:rPr>
              <w:t xml:space="preserve"> Micro 3 (PM3) acima de 18 polegadas</w:t>
            </w:r>
            <w:r>
              <w:rPr>
                <w:rFonts w:eastAsia="Calibri"/>
              </w:rPr>
              <w:t xml:space="preserve">; </w:t>
            </w:r>
            <w:r w:rsidRPr="00207AED">
              <w:rPr>
                <w:rFonts w:eastAsia="Calibri"/>
              </w:rPr>
              <w:t>Peso 7Kg</w:t>
            </w:r>
            <w:r>
              <w:rPr>
                <w:rFonts w:eastAsia="Calibri"/>
              </w:rPr>
              <w:t>.</w:t>
            </w:r>
          </w:p>
          <w:p w:rsidR="001228B6" w:rsidRPr="00207AED" w:rsidRDefault="001228B6" w:rsidP="001228B6">
            <w:pPr>
              <w:pStyle w:val="PargrafodaLista"/>
              <w:tabs>
                <w:tab w:val="left" w:pos="2835"/>
              </w:tabs>
              <w:ind w:left="0"/>
              <w:jc w:val="both"/>
              <w:rPr>
                <w:rFonts w:eastAsia="Calibri"/>
              </w:rPr>
            </w:pPr>
            <w:r w:rsidRPr="00207AED">
              <w:rPr>
                <w:rFonts w:eastAsia="Calibri"/>
              </w:rPr>
              <w:t xml:space="preserve">A motosserra deverá dispor </w:t>
            </w:r>
            <w:proofErr w:type="gramStart"/>
            <w:r w:rsidRPr="00207AED">
              <w:rPr>
                <w:rFonts w:eastAsia="Calibri"/>
              </w:rPr>
              <w:t>dos</w:t>
            </w:r>
            <w:r>
              <w:rPr>
                <w:rFonts w:eastAsia="Calibri"/>
              </w:rPr>
              <w:t xml:space="preserve"> </w:t>
            </w:r>
            <w:r w:rsidRPr="00207AED">
              <w:rPr>
                <w:rFonts w:eastAsia="Calibri"/>
              </w:rPr>
              <w:t xml:space="preserve"> seguintes</w:t>
            </w:r>
            <w:proofErr w:type="gramEnd"/>
            <w:r w:rsidRPr="00207AED">
              <w:rPr>
                <w:rFonts w:eastAsia="Calibri"/>
              </w:rPr>
              <w:t xml:space="preserve"> dispositivos:</w:t>
            </w:r>
          </w:p>
          <w:p w:rsidR="001228B6" w:rsidRPr="00207AED" w:rsidRDefault="001228B6" w:rsidP="001228B6">
            <w:pPr>
              <w:pStyle w:val="PargrafodaLista"/>
              <w:tabs>
                <w:tab w:val="left" w:pos="2835"/>
              </w:tabs>
              <w:ind w:left="0"/>
              <w:jc w:val="both"/>
              <w:rPr>
                <w:rFonts w:eastAsia="Calibri"/>
              </w:rPr>
            </w:pPr>
            <w:r w:rsidRPr="00207AED">
              <w:rPr>
                <w:rFonts w:eastAsia="Calibri"/>
              </w:rPr>
              <w:t xml:space="preserve">- Sistema </w:t>
            </w:r>
            <w:proofErr w:type="spellStart"/>
            <w:r w:rsidRPr="00207AED">
              <w:rPr>
                <w:rFonts w:eastAsia="Calibri"/>
              </w:rPr>
              <w:t>antivibração</w:t>
            </w:r>
            <w:proofErr w:type="spellEnd"/>
            <w:r w:rsidRPr="00207AED">
              <w:rPr>
                <w:rFonts w:eastAsia="Calibri"/>
              </w:rPr>
              <w:t>: reduz as vibrações da ferramenta, proporcionando maior conforto e facilidade no manuseio.</w:t>
            </w:r>
          </w:p>
          <w:p w:rsidR="001228B6" w:rsidRPr="00207AED" w:rsidRDefault="001228B6" w:rsidP="001228B6">
            <w:pPr>
              <w:pStyle w:val="PargrafodaLista"/>
              <w:tabs>
                <w:tab w:val="left" w:pos="2835"/>
              </w:tabs>
              <w:ind w:left="0"/>
              <w:jc w:val="both"/>
              <w:rPr>
                <w:rFonts w:eastAsia="Calibri"/>
              </w:rPr>
            </w:pPr>
            <w:r w:rsidRPr="00207AED">
              <w:rPr>
                <w:rFonts w:eastAsia="Calibri"/>
              </w:rPr>
              <w:t>- Freio automático, duplo de segurança ou freio de corrente por inércia: são dispositivos de segurança que permitem frear rapidamente a motosserra em caso de necessidade.</w:t>
            </w:r>
          </w:p>
          <w:p w:rsidR="001228B6" w:rsidRPr="00207AED" w:rsidRDefault="001228B6" w:rsidP="001228B6">
            <w:pPr>
              <w:pStyle w:val="PargrafodaLista"/>
              <w:tabs>
                <w:tab w:val="left" w:pos="2835"/>
              </w:tabs>
              <w:ind w:left="0"/>
              <w:jc w:val="both"/>
              <w:rPr>
                <w:rFonts w:eastAsia="Calibri"/>
              </w:rPr>
            </w:pPr>
            <w:r w:rsidRPr="00207AED">
              <w:rPr>
                <w:rFonts w:eastAsia="Calibri"/>
              </w:rPr>
              <w:t xml:space="preserve">- Lubrificação ou bomba de óleo automática: sistemas que lubrificam automaticamente as correntes </w:t>
            </w:r>
            <w:proofErr w:type="gramStart"/>
            <w:r w:rsidRPr="00207AED">
              <w:rPr>
                <w:rFonts w:eastAsia="Calibri"/>
              </w:rPr>
              <w:t>da motosserra</w:t>
            </w:r>
            <w:proofErr w:type="gramEnd"/>
            <w:r w:rsidRPr="00207AED">
              <w:rPr>
                <w:rFonts w:eastAsia="Calibri"/>
              </w:rPr>
              <w:t>, auxiliando o bom funcionamento e a durabilidade do equipamento.</w:t>
            </w:r>
          </w:p>
          <w:p w:rsidR="001228B6" w:rsidRPr="00207AED" w:rsidRDefault="001228B6" w:rsidP="001228B6">
            <w:pPr>
              <w:pStyle w:val="PargrafodaLista"/>
              <w:tabs>
                <w:tab w:val="left" w:pos="2835"/>
              </w:tabs>
              <w:ind w:left="0"/>
              <w:jc w:val="both"/>
              <w:rPr>
                <w:rFonts w:eastAsia="Calibri"/>
              </w:rPr>
            </w:pPr>
            <w:r w:rsidRPr="00207AED">
              <w:rPr>
                <w:rFonts w:eastAsia="Calibri"/>
              </w:rPr>
              <w:t>- Bomba de óleo ajustáveis: possibilita regular a lubrificação da corrente conforme as necessidades.</w:t>
            </w:r>
          </w:p>
          <w:p w:rsidR="001228B6" w:rsidRPr="00207AED" w:rsidRDefault="001228B6" w:rsidP="001228B6">
            <w:pPr>
              <w:pStyle w:val="PargrafodaLista"/>
              <w:tabs>
                <w:tab w:val="left" w:pos="2835"/>
              </w:tabs>
              <w:ind w:left="0"/>
              <w:jc w:val="both"/>
              <w:rPr>
                <w:rFonts w:eastAsia="Calibri"/>
              </w:rPr>
            </w:pPr>
            <w:r w:rsidRPr="00207AED">
              <w:rPr>
                <w:rFonts w:eastAsia="Calibri"/>
              </w:rPr>
              <w:t>- Ajuste de tensão da corrente sem uso de ferramentas: a tensão correta da corrente é fundamental para o bom desempenho da ferramenta.</w:t>
            </w:r>
          </w:p>
        </w:tc>
        <w:tc>
          <w:tcPr>
            <w:tcW w:w="615"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rsidRPr="00207AED">
              <w:lastRenderedPageBreak/>
              <w:t>UNIDADE</w:t>
            </w:r>
          </w:p>
        </w:tc>
        <w:tc>
          <w:tcPr>
            <w:tcW w:w="573"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t>10</w:t>
            </w:r>
          </w:p>
        </w:tc>
        <w:tc>
          <w:tcPr>
            <w:tcW w:w="513" w:type="pct"/>
            <w:tcBorders>
              <w:top w:val="single" w:sz="4" w:space="0" w:color="auto"/>
              <w:left w:val="nil"/>
              <w:bottom w:val="single" w:sz="4" w:space="0" w:color="auto"/>
              <w:right w:val="single" w:sz="4" w:space="0" w:color="auto"/>
            </w:tcBorders>
          </w:tcPr>
          <w:p w:rsidR="001228B6" w:rsidRPr="00207AED" w:rsidRDefault="001228B6" w:rsidP="001228B6">
            <w:pPr>
              <w:jc w:val="center"/>
            </w:pPr>
          </w:p>
        </w:tc>
        <w:tc>
          <w:tcPr>
            <w:tcW w:w="634" w:type="pct"/>
            <w:tcBorders>
              <w:top w:val="nil"/>
              <w:left w:val="single" w:sz="4" w:space="0" w:color="auto"/>
              <w:bottom w:val="single" w:sz="4" w:space="0" w:color="auto"/>
              <w:right w:val="single" w:sz="4" w:space="0" w:color="auto"/>
            </w:tcBorders>
            <w:shd w:val="clear" w:color="auto" w:fill="auto"/>
            <w:vAlign w:val="center"/>
          </w:tcPr>
          <w:p w:rsidR="001228B6" w:rsidRPr="00207AED" w:rsidRDefault="001228B6" w:rsidP="001228B6">
            <w:pPr>
              <w:jc w:val="center"/>
            </w:pPr>
          </w:p>
        </w:tc>
        <w:tc>
          <w:tcPr>
            <w:tcW w:w="633" w:type="pct"/>
            <w:tcBorders>
              <w:top w:val="nil"/>
              <w:left w:val="single" w:sz="4" w:space="0" w:color="auto"/>
              <w:bottom w:val="single" w:sz="4" w:space="0" w:color="auto"/>
              <w:right w:val="single" w:sz="4" w:space="0" w:color="auto"/>
            </w:tcBorders>
          </w:tcPr>
          <w:p w:rsidR="001228B6" w:rsidRPr="00207AED" w:rsidRDefault="001228B6" w:rsidP="001228B6">
            <w:pPr>
              <w:jc w:val="center"/>
            </w:pPr>
          </w:p>
        </w:tc>
      </w:tr>
      <w:tr w:rsidR="00D35BC3" w:rsidRPr="00207AED" w:rsidTr="001228B6">
        <w:trPr>
          <w:trHeight w:val="1000"/>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rsidR="001228B6" w:rsidRPr="00207AED" w:rsidRDefault="001228B6" w:rsidP="001228B6">
            <w:pPr>
              <w:jc w:val="center"/>
            </w:pPr>
            <w:r w:rsidRPr="00207AED">
              <w:t>3</w:t>
            </w:r>
          </w:p>
        </w:tc>
        <w:tc>
          <w:tcPr>
            <w:tcW w:w="1648" w:type="pct"/>
            <w:gridSpan w:val="2"/>
            <w:tcBorders>
              <w:top w:val="single" w:sz="4" w:space="0" w:color="000000"/>
              <w:left w:val="single" w:sz="4" w:space="0" w:color="000000"/>
              <w:bottom w:val="single" w:sz="4" w:space="0" w:color="000000"/>
              <w:right w:val="single" w:sz="4" w:space="0" w:color="000000"/>
            </w:tcBorders>
            <w:vAlign w:val="center"/>
          </w:tcPr>
          <w:p w:rsidR="001228B6" w:rsidRPr="00207AED" w:rsidRDefault="001228B6" w:rsidP="001228B6">
            <w:pPr>
              <w:shd w:val="clear" w:color="auto" w:fill="FFFFFF"/>
              <w:jc w:val="both"/>
              <w:rPr>
                <w:b/>
                <w:color w:val="202124"/>
                <w:shd w:val="clear" w:color="auto" w:fill="FFFFFF"/>
              </w:rPr>
            </w:pPr>
            <w:proofErr w:type="spellStart"/>
            <w:r w:rsidRPr="00207AED">
              <w:rPr>
                <w:b/>
                <w:color w:val="202124"/>
                <w:shd w:val="clear" w:color="auto" w:fill="FFFFFF"/>
              </w:rPr>
              <w:t>Motopoda</w:t>
            </w:r>
            <w:proofErr w:type="spellEnd"/>
            <w:r w:rsidRPr="00207AED">
              <w:rPr>
                <w:b/>
                <w:color w:val="202124"/>
                <w:shd w:val="clear" w:color="auto" w:fill="FFFFFF"/>
              </w:rPr>
              <w:t>:</w:t>
            </w:r>
          </w:p>
          <w:p w:rsidR="001228B6" w:rsidRPr="00207AED" w:rsidRDefault="001228B6" w:rsidP="001228B6">
            <w:pPr>
              <w:jc w:val="both"/>
            </w:pPr>
            <w:r w:rsidRPr="00207AED">
              <w:t xml:space="preserve">Especificações técnicas: Motor à gasolina, Cilindrada mínima (cm³): 25,4; </w:t>
            </w:r>
          </w:p>
          <w:p w:rsidR="001228B6" w:rsidRPr="00207AED" w:rsidRDefault="001228B6" w:rsidP="001228B6">
            <w:pPr>
              <w:jc w:val="both"/>
            </w:pPr>
            <w:r w:rsidRPr="00207AED">
              <w:t>Potência mínima (kW/</w:t>
            </w:r>
            <w:proofErr w:type="spellStart"/>
            <w:r w:rsidRPr="00207AED">
              <w:t>cv</w:t>
            </w:r>
            <w:proofErr w:type="spellEnd"/>
            <w:r w:rsidRPr="00207AED">
              <w:t>) 0,95/1,3; Ajuste de comprimento da haste de no mínimo 3,9m; Apoio dorsal.</w:t>
            </w:r>
          </w:p>
          <w:p w:rsidR="001228B6" w:rsidRPr="00207AED" w:rsidRDefault="001228B6" w:rsidP="001228B6">
            <w:pPr>
              <w:jc w:val="both"/>
            </w:pPr>
            <w:r w:rsidRPr="00207AED">
              <w:t xml:space="preserve">A </w:t>
            </w:r>
            <w:proofErr w:type="spellStart"/>
            <w:r w:rsidRPr="00207AED">
              <w:t>motopoda</w:t>
            </w:r>
            <w:proofErr w:type="spellEnd"/>
            <w:r w:rsidRPr="00207AED">
              <w:t xml:space="preserve"> é muito utilizada para trabalhos como o corte de galhos, nas extremidades superiores das árvores, e a manutenção de pomares. Com o podador de altura, a manutenção dos pomares e o desbaste de ramos torna-se mais confortável e seguro.</w:t>
            </w:r>
          </w:p>
          <w:p w:rsidR="001228B6" w:rsidRPr="00207AED" w:rsidRDefault="001228B6" w:rsidP="001228B6">
            <w:pPr>
              <w:pStyle w:val="PargrafodaLista"/>
              <w:tabs>
                <w:tab w:val="left" w:pos="2835"/>
              </w:tabs>
              <w:ind w:left="0"/>
              <w:jc w:val="both"/>
              <w:rPr>
                <w:rFonts w:eastAsia="Calibri"/>
              </w:rPr>
            </w:pPr>
          </w:p>
        </w:tc>
        <w:tc>
          <w:tcPr>
            <w:tcW w:w="615"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rsidRPr="00207AED">
              <w:t>UNIDADE</w:t>
            </w:r>
          </w:p>
        </w:tc>
        <w:tc>
          <w:tcPr>
            <w:tcW w:w="573"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t>5</w:t>
            </w:r>
          </w:p>
        </w:tc>
        <w:tc>
          <w:tcPr>
            <w:tcW w:w="513" w:type="pct"/>
            <w:tcBorders>
              <w:top w:val="single" w:sz="4" w:space="0" w:color="auto"/>
              <w:left w:val="nil"/>
              <w:bottom w:val="single" w:sz="4" w:space="0" w:color="auto"/>
              <w:right w:val="single" w:sz="4" w:space="0" w:color="auto"/>
            </w:tcBorders>
          </w:tcPr>
          <w:p w:rsidR="001228B6" w:rsidRPr="00207AED" w:rsidRDefault="001228B6" w:rsidP="001228B6">
            <w:pPr>
              <w:jc w:val="center"/>
            </w:pPr>
          </w:p>
        </w:tc>
        <w:tc>
          <w:tcPr>
            <w:tcW w:w="634" w:type="pct"/>
            <w:tcBorders>
              <w:top w:val="nil"/>
              <w:left w:val="single" w:sz="4" w:space="0" w:color="auto"/>
              <w:bottom w:val="single" w:sz="4" w:space="0" w:color="auto"/>
              <w:right w:val="single" w:sz="4" w:space="0" w:color="auto"/>
            </w:tcBorders>
            <w:shd w:val="clear" w:color="auto" w:fill="auto"/>
            <w:vAlign w:val="center"/>
          </w:tcPr>
          <w:p w:rsidR="001228B6" w:rsidRPr="00207AED" w:rsidRDefault="001228B6" w:rsidP="001228B6">
            <w:pPr>
              <w:jc w:val="center"/>
            </w:pPr>
          </w:p>
        </w:tc>
        <w:tc>
          <w:tcPr>
            <w:tcW w:w="633" w:type="pct"/>
            <w:tcBorders>
              <w:top w:val="nil"/>
              <w:left w:val="single" w:sz="4" w:space="0" w:color="auto"/>
              <w:bottom w:val="single" w:sz="4" w:space="0" w:color="auto"/>
              <w:right w:val="single" w:sz="4" w:space="0" w:color="auto"/>
            </w:tcBorders>
          </w:tcPr>
          <w:p w:rsidR="001228B6" w:rsidRPr="00207AED" w:rsidRDefault="001228B6" w:rsidP="001228B6">
            <w:pPr>
              <w:jc w:val="center"/>
            </w:pPr>
          </w:p>
        </w:tc>
      </w:tr>
      <w:tr w:rsidR="00D35BC3" w:rsidRPr="00207AED" w:rsidTr="001228B6">
        <w:trPr>
          <w:trHeight w:val="1000"/>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rsidR="001228B6" w:rsidRPr="00207AED" w:rsidRDefault="001228B6" w:rsidP="001228B6">
            <w:pPr>
              <w:jc w:val="center"/>
            </w:pPr>
            <w:r w:rsidRPr="00207AED">
              <w:t>4</w:t>
            </w:r>
          </w:p>
        </w:tc>
        <w:tc>
          <w:tcPr>
            <w:tcW w:w="1648" w:type="pct"/>
            <w:gridSpan w:val="2"/>
            <w:tcBorders>
              <w:top w:val="single" w:sz="4" w:space="0" w:color="000000"/>
              <w:left w:val="single" w:sz="4" w:space="0" w:color="000000"/>
              <w:bottom w:val="single" w:sz="4" w:space="0" w:color="000000"/>
              <w:right w:val="single" w:sz="4" w:space="0" w:color="000000"/>
            </w:tcBorders>
            <w:vAlign w:val="center"/>
          </w:tcPr>
          <w:p w:rsidR="001228B6" w:rsidRPr="00207AED" w:rsidRDefault="001228B6" w:rsidP="001228B6">
            <w:pPr>
              <w:pStyle w:val="PargrafodaLista"/>
              <w:tabs>
                <w:tab w:val="left" w:pos="2835"/>
              </w:tabs>
              <w:ind w:left="0"/>
              <w:jc w:val="both"/>
              <w:rPr>
                <w:rFonts w:eastAsia="Calibri"/>
                <w:b/>
              </w:rPr>
            </w:pPr>
            <w:r w:rsidRPr="00207AED">
              <w:rPr>
                <w:rFonts w:eastAsia="Calibri"/>
                <w:b/>
              </w:rPr>
              <w:t>Roçadeira multifuncional profissional:</w:t>
            </w:r>
          </w:p>
          <w:p w:rsidR="001228B6" w:rsidRPr="00207AED" w:rsidRDefault="001228B6" w:rsidP="001228B6">
            <w:pPr>
              <w:pStyle w:val="PargrafodaLista"/>
              <w:tabs>
                <w:tab w:val="left" w:pos="2835"/>
              </w:tabs>
              <w:ind w:left="0"/>
              <w:jc w:val="both"/>
              <w:rPr>
                <w:rFonts w:eastAsia="Calibri"/>
              </w:rPr>
            </w:pPr>
            <w:r w:rsidRPr="00207AED">
              <w:rPr>
                <w:rFonts w:eastAsia="Calibri"/>
              </w:rPr>
              <w:t>Especificações técnicas:</w:t>
            </w:r>
            <w:r>
              <w:rPr>
                <w:rFonts w:eastAsia="Calibri"/>
              </w:rPr>
              <w:t xml:space="preserve"> </w:t>
            </w:r>
            <w:r w:rsidRPr="00207AED">
              <w:rPr>
                <w:rFonts w:eastAsia="Calibri"/>
              </w:rPr>
              <w:t>Capacidade do tanque de combustível (</w:t>
            </w:r>
            <w:proofErr w:type="gramStart"/>
            <w:r w:rsidRPr="00207AED">
              <w:rPr>
                <w:rFonts w:eastAsia="Calibri"/>
              </w:rPr>
              <w:t>L)/</w:t>
            </w:r>
            <w:proofErr w:type="gramEnd"/>
            <w:r w:rsidRPr="00207AED">
              <w:rPr>
                <w:rFonts w:eastAsia="Calibri"/>
              </w:rPr>
              <w:t>; 1.11</w:t>
            </w:r>
            <w:r>
              <w:rPr>
                <w:rFonts w:eastAsia="Calibri"/>
              </w:rPr>
              <w:t xml:space="preserve">; </w:t>
            </w:r>
            <w:r w:rsidRPr="00207AED">
              <w:rPr>
                <w:rFonts w:eastAsia="Calibri"/>
              </w:rPr>
              <w:t>Cilindrada (cm³): 50cc</w:t>
            </w:r>
            <w:r>
              <w:rPr>
                <w:rFonts w:eastAsia="Calibri"/>
              </w:rPr>
              <w:t xml:space="preserve">; </w:t>
            </w:r>
            <w:r w:rsidRPr="00207AED">
              <w:rPr>
                <w:rFonts w:eastAsia="Calibri"/>
              </w:rPr>
              <w:t>Peso (Kg): 12</w:t>
            </w:r>
          </w:p>
          <w:p w:rsidR="001228B6" w:rsidRPr="00207AED" w:rsidRDefault="001228B6" w:rsidP="001228B6">
            <w:pPr>
              <w:pStyle w:val="PargrafodaLista"/>
              <w:tabs>
                <w:tab w:val="left" w:pos="2835"/>
              </w:tabs>
              <w:ind w:left="0"/>
              <w:jc w:val="both"/>
              <w:rPr>
                <w:rFonts w:eastAsia="Calibri"/>
              </w:rPr>
            </w:pPr>
            <w:r w:rsidRPr="00207AED">
              <w:rPr>
                <w:rFonts w:eastAsia="Calibri"/>
              </w:rPr>
              <w:t>Rot. (</w:t>
            </w:r>
            <w:proofErr w:type="gramStart"/>
            <w:r w:rsidRPr="00207AED">
              <w:rPr>
                <w:rFonts w:eastAsia="Calibri"/>
              </w:rPr>
              <w:t>rpm</w:t>
            </w:r>
            <w:proofErr w:type="gramEnd"/>
            <w:r w:rsidRPr="00207AED">
              <w:rPr>
                <w:rFonts w:eastAsia="Calibri"/>
              </w:rPr>
              <w:t>): 1200</w:t>
            </w:r>
            <w:r>
              <w:rPr>
                <w:rFonts w:eastAsia="Calibri"/>
              </w:rPr>
              <w:t xml:space="preserve">; </w:t>
            </w:r>
            <w:r w:rsidRPr="00207AED">
              <w:rPr>
                <w:rFonts w:eastAsia="Calibri"/>
              </w:rPr>
              <w:t>Tipo de guidão: guidão bicicleta</w:t>
            </w:r>
            <w:r>
              <w:rPr>
                <w:rFonts w:eastAsia="Calibri"/>
              </w:rPr>
              <w:t xml:space="preserve">; </w:t>
            </w:r>
            <w:r w:rsidRPr="00207AED">
              <w:rPr>
                <w:rFonts w:eastAsia="Calibri"/>
              </w:rPr>
              <w:t>Tipo de motor: 2 tempos</w:t>
            </w:r>
            <w:r>
              <w:rPr>
                <w:rFonts w:eastAsia="Calibri"/>
              </w:rPr>
              <w:t xml:space="preserve">; </w:t>
            </w:r>
            <w:r w:rsidRPr="00207AED">
              <w:rPr>
                <w:rFonts w:eastAsia="Calibri"/>
              </w:rPr>
              <w:t>Combustível: gasolina e óleo 2 tempos</w:t>
            </w:r>
          </w:p>
          <w:p w:rsidR="001228B6" w:rsidRPr="00207AED" w:rsidRDefault="001228B6" w:rsidP="001228B6">
            <w:pPr>
              <w:pStyle w:val="PargrafodaLista"/>
              <w:tabs>
                <w:tab w:val="left" w:pos="2835"/>
              </w:tabs>
              <w:ind w:left="0"/>
              <w:jc w:val="both"/>
              <w:rPr>
                <w:rFonts w:eastAsia="Calibri"/>
              </w:rPr>
            </w:pPr>
            <w:r w:rsidRPr="00207AED">
              <w:rPr>
                <w:rFonts w:eastAsia="Calibri"/>
              </w:rPr>
              <w:t>Diâmetro do tubo (mm): 28</w:t>
            </w:r>
          </w:p>
          <w:p w:rsidR="001228B6" w:rsidRPr="00207AED" w:rsidRDefault="001228B6" w:rsidP="001228B6">
            <w:pPr>
              <w:pStyle w:val="PargrafodaLista"/>
              <w:tabs>
                <w:tab w:val="left" w:pos="2835"/>
              </w:tabs>
              <w:ind w:left="0"/>
              <w:jc w:val="both"/>
              <w:rPr>
                <w:rFonts w:eastAsia="Calibri"/>
              </w:rPr>
            </w:pPr>
            <w:r w:rsidRPr="00207AED">
              <w:rPr>
                <w:rFonts w:eastAsia="Calibri"/>
              </w:rPr>
              <w:t>Cilindro monocilíndrico</w:t>
            </w:r>
          </w:p>
          <w:p w:rsidR="001228B6" w:rsidRPr="00207AED" w:rsidRDefault="001228B6" w:rsidP="001228B6">
            <w:pPr>
              <w:pStyle w:val="PargrafodaLista"/>
              <w:tabs>
                <w:tab w:val="left" w:pos="2835"/>
              </w:tabs>
              <w:ind w:left="0"/>
              <w:jc w:val="both"/>
              <w:rPr>
                <w:rFonts w:eastAsia="Calibri"/>
              </w:rPr>
            </w:pPr>
            <w:r w:rsidRPr="00207AED">
              <w:rPr>
                <w:rFonts w:eastAsia="Calibri"/>
              </w:rPr>
              <w:t xml:space="preserve">Refrigeração: refrigeração a ar tecnologia </w:t>
            </w:r>
            <w:proofErr w:type="spellStart"/>
            <w:r w:rsidRPr="00207AED">
              <w:rPr>
                <w:rFonts w:eastAsia="Calibri"/>
              </w:rPr>
              <w:t>smart</w:t>
            </w:r>
            <w:proofErr w:type="spellEnd"/>
          </w:p>
          <w:p w:rsidR="001228B6" w:rsidRPr="00207AED" w:rsidRDefault="001228B6" w:rsidP="001228B6">
            <w:pPr>
              <w:pStyle w:val="PargrafodaLista"/>
              <w:tabs>
                <w:tab w:val="left" w:pos="2835"/>
              </w:tabs>
              <w:ind w:left="0"/>
              <w:jc w:val="both"/>
              <w:rPr>
                <w:rFonts w:eastAsia="Calibri"/>
              </w:rPr>
            </w:pPr>
            <w:r w:rsidRPr="00207AED">
              <w:rPr>
                <w:rFonts w:eastAsia="Calibri"/>
              </w:rPr>
              <w:t xml:space="preserve">Sistema de partida: manual </w:t>
            </w:r>
            <w:proofErr w:type="spellStart"/>
            <w:r w:rsidRPr="00207AED">
              <w:rPr>
                <w:rFonts w:eastAsia="Calibri"/>
              </w:rPr>
              <w:t>retátil</w:t>
            </w:r>
            <w:proofErr w:type="spellEnd"/>
          </w:p>
          <w:p w:rsidR="001228B6" w:rsidRPr="00207AED" w:rsidRDefault="001228B6" w:rsidP="001228B6">
            <w:pPr>
              <w:pStyle w:val="PargrafodaLista"/>
              <w:tabs>
                <w:tab w:val="left" w:pos="2835"/>
              </w:tabs>
              <w:ind w:left="0"/>
              <w:jc w:val="both"/>
              <w:rPr>
                <w:rFonts w:eastAsia="Calibri"/>
              </w:rPr>
            </w:pPr>
          </w:p>
        </w:tc>
        <w:tc>
          <w:tcPr>
            <w:tcW w:w="615"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rsidRPr="00207AED">
              <w:t>UNIDADE</w:t>
            </w:r>
          </w:p>
        </w:tc>
        <w:tc>
          <w:tcPr>
            <w:tcW w:w="573"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t>15</w:t>
            </w:r>
          </w:p>
        </w:tc>
        <w:tc>
          <w:tcPr>
            <w:tcW w:w="513" w:type="pct"/>
            <w:tcBorders>
              <w:top w:val="single" w:sz="4" w:space="0" w:color="auto"/>
              <w:left w:val="nil"/>
              <w:bottom w:val="single" w:sz="4" w:space="0" w:color="auto"/>
              <w:right w:val="single" w:sz="4" w:space="0" w:color="auto"/>
            </w:tcBorders>
          </w:tcPr>
          <w:p w:rsidR="001228B6" w:rsidRPr="00207AED" w:rsidRDefault="001228B6" w:rsidP="001228B6">
            <w:pPr>
              <w:jc w:val="center"/>
            </w:pPr>
          </w:p>
        </w:tc>
        <w:tc>
          <w:tcPr>
            <w:tcW w:w="634" w:type="pct"/>
            <w:tcBorders>
              <w:top w:val="nil"/>
              <w:left w:val="single" w:sz="4" w:space="0" w:color="auto"/>
              <w:bottom w:val="single" w:sz="4" w:space="0" w:color="auto"/>
              <w:right w:val="single" w:sz="4" w:space="0" w:color="auto"/>
            </w:tcBorders>
            <w:shd w:val="clear" w:color="auto" w:fill="auto"/>
            <w:vAlign w:val="center"/>
          </w:tcPr>
          <w:p w:rsidR="001228B6" w:rsidRPr="00207AED" w:rsidRDefault="001228B6" w:rsidP="001228B6">
            <w:pPr>
              <w:jc w:val="center"/>
            </w:pPr>
          </w:p>
        </w:tc>
        <w:tc>
          <w:tcPr>
            <w:tcW w:w="633" w:type="pct"/>
            <w:tcBorders>
              <w:top w:val="nil"/>
              <w:left w:val="single" w:sz="4" w:space="0" w:color="auto"/>
              <w:bottom w:val="single" w:sz="4" w:space="0" w:color="auto"/>
              <w:right w:val="single" w:sz="4" w:space="0" w:color="auto"/>
            </w:tcBorders>
          </w:tcPr>
          <w:p w:rsidR="001228B6" w:rsidRPr="00207AED" w:rsidRDefault="001228B6" w:rsidP="001228B6">
            <w:pPr>
              <w:jc w:val="center"/>
            </w:pPr>
          </w:p>
        </w:tc>
      </w:tr>
      <w:tr w:rsidR="00D35BC3" w:rsidRPr="00207AED" w:rsidTr="001228B6">
        <w:trPr>
          <w:trHeight w:val="1000"/>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rsidR="001228B6" w:rsidRPr="00207AED" w:rsidRDefault="001228B6" w:rsidP="001228B6">
            <w:pPr>
              <w:jc w:val="center"/>
            </w:pPr>
            <w:r w:rsidRPr="00207AED">
              <w:t>5</w:t>
            </w:r>
          </w:p>
        </w:tc>
        <w:tc>
          <w:tcPr>
            <w:tcW w:w="1648" w:type="pct"/>
            <w:gridSpan w:val="2"/>
            <w:tcBorders>
              <w:top w:val="single" w:sz="4" w:space="0" w:color="000000"/>
              <w:left w:val="single" w:sz="4" w:space="0" w:color="000000"/>
              <w:bottom w:val="single" w:sz="4" w:space="0" w:color="000000"/>
              <w:right w:val="single" w:sz="4" w:space="0" w:color="000000"/>
            </w:tcBorders>
            <w:vAlign w:val="center"/>
          </w:tcPr>
          <w:p w:rsidR="001228B6" w:rsidRPr="00207AED" w:rsidRDefault="001228B6" w:rsidP="001228B6">
            <w:pPr>
              <w:pStyle w:val="PargrafodaLista"/>
              <w:tabs>
                <w:tab w:val="left" w:pos="2835"/>
              </w:tabs>
              <w:ind w:left="0"/>
              <w:jc w:val="both"/>
              <w:rPr>
                <w:rFonts w:eastAsia="Calibri"/>
              </w:rPr>
            </w:pPr>
            <w:r w:rsidRPr="00207AED">
              <w:rPr>
                <w:b/>
                <w:bCs/>
                <w:u w:val="single"/>
              </w:rPr>
              <w:t>Motosserra à bateria</w:t>
            </w:r>
            <w:r w:rsidRPr="00207AED">
              <w:t xml:space="preserve"> com as seguintes características mínimas: bateria de íons de lítio de 36V e 5Ah, com sabre de 30 centímetros, motor sem escovas, volume do tanque de óleo de 0,2L, peso máximo de 2,6 Kg (sem bateria e sem conjunto de corte), velocidade da corrente com potência máxima de 20 m/s, nível de pressão sonora no ouvido do operador de 93 </w:t>
            </w:r>
            <w:proofErr w:type="gramStart"/>
            <w:r w:rsidRPr="00207AED">
              <w:t>dB(</w:t>
            </w:r>
            <w:proofErr w:type="gramEnd"/>
            <w:r w:rsidRPr="00207AED">
              <w:t>A), nível de vibração equivalente (</w:t>
            </w:r>
            <w:proofErr w:type="spellStart"/>
            <w:r w:rsidRPr="00207AED">
              <w:t>ahv</w:t>
            </w:r>
            <w:proofErr w:type="spellEnd"/>
            <w:r w:rsidRPr="00207AED">
              <w:t xml:space="preserve">, </w:t>
            </w:r>
            <w:proofErr w:type="spellStart"/>
            <w:r w:rsidRPr="00207AED">
              <w:t>eq</w:t>
            </w:r>
            <w:proofErr w:type="spellEnd"/>
            <w:r w:rsidRPr="00207AED">
              <w:t>) de 2,5 m/s</w:t>
            </w:r>
            <w:r w:rsidRPr="00207AED">
              <w:rPr>
                <w:vertAlign w:val="superscript"/>
              </w:rPr>
              <w:t xml:space="preserve">2 </w:t>
            </w:r>
            <w:r w:rsidRPr="00207AED">
              <w:t>a 2,8 m/s</w:t>
            </w:r>
            <w:r w:rsidRPr="00207AED">
              <w:rPr>
                <w:vertAlign w:val="superscript"/>
              </w:rPr>
              <w:t>2</w:t>
            </w:r>
            <w:r w:rsidRPr="00207AED">
              <w:t xml:space="preserve">, da </w:t>
            </w:r>
            <w:r w:rsidRPr="00207AED">
              <w:rPr>
                <w:b/>
                <w:bCs/>
              </w:rPr>
              <w:t>linha profissional</w:t>
            </w:r>
            <w:r w:rsidRPr="00207AED">
              <w:t xml:space="preserve"> para uso severo e contínuo. Deverá estar incluso: 1 (um) sabre, 2 (duas) correntes, 2 (duas) baterias e 1 (um) carregador 220V ou bivolt (carga rápida), manual de instruções e kit de ferramentas para sua manutenção.</w:t>
            </w:r>
          </w:p>
        </w:tc>
        <w:tc>
          <w:tcPr>
            <w:tcW w:w="615"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rsidRPr="00207AED">
              <w:t>UNIDADE</w:t>
            </w:r>
          </w:p>
        </w:tc>
        <w:tc>
          <w:tcPr>
            <w:tcW w:w="573"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rPr>
                <w:bCs/>
              </w:rPr>
              <w:t>5</w:t>
            </w:r>
          </w:p>
        </w:tc>
        <w:tc>
          <w:tcPr>
            <w:tcW w:w="513" w:type="pct"/>
            <w:tcBorders>
              <w:top w:val="single" w:sz="4" w:space="0" w:color="auto"/>
              <w:left w:val="nil"/>
              <w:bottom w:val="single" w:sz="4" w:space="0" w:color="auto"/>
              <w:right w:val="single" w:sz="4" w:space="0" w:color="auto"/>
            </w:tcBorders>
          </w:tcPr>
          <w:p w:rsidR="001228B6" w:rsidRPr="00207AED" w:rsidRDefault="001228B6" w:rsidP="001228B6">
            <w:pPr>
              <w:jc w:val="center"/>
            </w:pPr>
          </w:p>
        </w:tc>
        <w:tc>
          <w:tcPr>
            <w:tcW w:w="634" w:type="pct"/>
            <w:tcBorders>
              <w:top w:val="nil"/>
              <w:left w:val="single" w:sz="4" w:space="0" w:color="auto"/>
              <w:bottom w:val="single" w:sz="4" w:space="0" w:color="auto"/>
              <w:right w:val="single" w:sz="4" w:space="0" w:color="auto"/>
            </w:tcBorders>
            <w:shd w:val="clear" w:color="auto" w:fill="auto"/>
            <w:vAlign w:val="center"/>
          </w:tcPr>
          <w:p w:rsidR="001228B6" w:rsidRPr="00207AED" w:rsidRDefault="001228B6" w:rsidP="001228B6">
            <w:pPr>
              <w:jc w:val="center"/>
            </w:pPr>
          </w:p>
        </w:tc>
        <w:tc>
          <w:tcPr>
            <w:tcW w:w="633" w:type="pct"/>
            <w:tcBorders>
              <w:top w:val="nil"/>
              <w:left w:val="single" w:sz="4" w:space="0" w:color="auto"/>
              <w:bottom w:val="single" w:sz="4" w:space="0" w:color="auto"/>
              <w:right w:val="single" w:sz="4" w:space="0" w:color="auto"/>
            </w:tcBorders>
          </w:tcPr>
          <w:p w:rsidR="001228B6" w:rsidRPr="00207AED" w:rsidRDefault="001228B6" w:rsidP="001228B6">
            <w:pPr>
              <w:jc w:val="center"/>
            </w:pPr>
          </w:p>
        </w:tc>
      </w:tr>
      <w:tr w:rsidR="00D35BC3" w:rsidRPr="00207AED" w:rsidTr="001228B6">
        <w:trPr>
          <w:trHeight w:val="1000"/>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rsidR="001228B6" w:rsidRPr="00207AED" w:rsidRDefault="001228B6" w:rsidP="001228B6">
            <w:pPr>
              <w:jc w:val="center"/>
            </w:pPr>
            <w:r w:rsidRPr="00207AED">
              <w:t>6</w:t>
            </w:r>
          </w:p>
        </w:tc>
        <w:tc>
          <w:tcPr>
            <w:tcW w:w="1648" w:type="pct"/>
            <w:gridSpan w:val="2"/>
            <w:tcBorders>
              <w:top w:val="single" w:sz="4" w:space="0" w:color="000000"/>
              <w:left w:val="single" w:sz="4" w:space="0" w:color="000000"/>
              <w:bottom w:val="single" w:sz="4" w:space="0" w:color="000000"/>
              <w:right w:val="single" w:sz="4" w:space="0" w:color="000000"/>
            </w:tcBorders>
            <w:vAlign w:val="center"/>
          </w:tcPr>
          <w:p w:rsidR="001228B6" w:rsidRPr="00207AED" w:rsidRDefault="001228B6" w:rsidP="001228B6">
            <w:pPr>
              <w:pStyle w:val="PargrafodaLista"/>
              <w:tabs>
                <w:tab w:val="left" w:pos="2835"/>
              </w:tabs>
              <w:ind w:left="0"/>
              <w:jc w:val="both"/>
              <w:rPr>
                <w:rFonts w:eastAsia="Calibri"/>
              </w:rPr>
            </w:pPr>
            <w:r w:rsidRPr="00207AED">
              <w:rPr>
                <w:b/>
                <w:u w:val="single"/>
              </w:rPr>
              <w:t>Podador de galhos à bateria</w:t>
            </w:r>
            <w:r w:rsidRPr="00207AED">
              <w:rPr>
                <w:bCs/>
              </w:rPr>
              <w:t xml:space="preserve"> com as seguintes características mínimas: bateria de íons de lítio de 36V e 5Ah, com sabre de 25 centímetros, alcance telescópico de 5 metros, motor sem escovas, potência de 1,1 kW, volume do tanque de óleo de 0,15L, peso máximo de 5 Kg (sem bateria e sem conjunto de corte), velocidade da corrente com potência máxima de 20 m/s, </w:t>
            </w:r>
            <w:r w:rsidRPr="00207AED">
              <w:rPr>
                <w:bCs/>
              </w:rPr>
              <w:lastRenderedPageBreak/>
              <w:t>nível de pressão sonora no ouvido do operador de 83 dB(A), nível de vibração equivalente (</w:t>
            </w:r>
            <w:proofErr w:type="spellStart"/>
            <w:r w:rsidRPr="00207AED">
              <w:rPr>
                <w:bCs/>
              </w:rPr>
              <w:t>ahv</w:t>
            </w:r>
            <w:proofErr w:type="spellEnd"/>
            <w:r w:rsidRPr="00207AED">
              <w:rPr>
                <w:bCs/>
              </w:rPr>
              <w:t xml:space="preserve">, </w:t>
            </w:r>
            <w:proofErr w:type="spellStart"/>
            <w:r w:rsidRPr="00207AED">
              <w:rPr>
                <w:bCs/>
              </w:rPr>
              <w:t>eq</w:t>
            </w:r>
            <w:proofErr w:type="spellEnd"/>
            <w:r w:rsidRPr="00207AED">
              <w:rPr>
                <w:bCs/>
              </w:rPr>
              <w:t>) de 1,2 m/s</w:t>
            </w:r>
            <w:r w:rsidRPr="00207AED">
              <w:rPr>
                <w:bCs/>
                <w:vertAlign w:val="superscript"/>
              </w:rPr>
              <w:t>2</w:t>
            </w:r>
            <w:r w:rsidRPr="00207AED">
              <w:rPr>
                <w:bCs/>
              </w:rPr>
              <w:t xml:space="preserve">, </w:t>
            </w:r>
            <w:r w:rsidRPr="00207AED">
              <w:rPr>
                <w:b/>
              </w:rPr>
              <w:t>da linha profissional</w:t>
            </w:r>
            <w:r w:rsidRPr="00207AED">
              <w:rPr>
                <w:bCs/>
              </w:rPr>
              <w:t xml:space="preserve"> para uso severo e contínuo, resistente a chuva para utilização em todas as condições climáticas. </w:t>
            </w:r>
            <w:r w:rsidRPr="00207AED">
              <w:t>Deverá estar incluso: 1 (um) sabre, 2 (duas) correntes, 2 (duas) baterias e 1 (um) carregador 220V ou bivolt (carga rápida), manual de instruções e kit de ferramentas para sua manutenção.</w:t>
            </w:r>
          </w:p>
        </w:tc>
        <w:tc>
          <w:tcPr>
            <w:tcW w:w="615" w:type="pct"/>
            <w:tcBorders>
              <w:top w:val="nil"/>
              <w:left w:val="nil"/>
              <w:bottom w:val="single" w:sz="4" w:space="0" w:color="auto"/>
              <w:right w:val="single" w:sz="4" w:space="0" w:color="auto"/>
            </w:tcBorders>
            <w:shd w:val="clear" w:color="auto" w:fill="auto"/>
          </w:tcPr>
          <w:p w:rsidR="001228B6" w:rsidRPr="00207AED" w:rsidRDefault="001228B6" w:rsidP="001228B6">
            <w:pPr>
              <w:jc w:val="center"/>
            </w:pPr>
            <w:r w:rsidRPr="00F9362B">
              <w:lastRenderedPageBreak/>
              <w:t>UNIDADE</w:t>
            </w:r>
          </w:p>
        </w:tc>
        <w:tc>
          <w:tcPr>
            <w:tcW w:w="573"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rPr>
                <w:bCs/>
              </w:rPr>
              <w:t>5</w:t>
            </w:r>
          </w:p>
        </w:tc>
        <w:tc>
          <w:tcPr>
            <w:tcW w:w="513" w:type="pct"/>
            <w:tcBorders>
              <w:top w:val="single" w:sz="4" w:space="0" w:color="auto"/>
              <w:left w:val="nil"/>
              <w:bottom w:val="single" w:sz="4" w:space="0" w:color="auto"/>
              <w:right w:val="single" w:sz="4" w:space="0" w:color="auto"/>
            </w:tcBorders>
          </w:tcPr>
          <w:p w:rsidR="001228B6" w:rsidRPr="00207AED" w:rsidRDefault="001228B6" w:rsidP="001228B6">
            <w:pPr>
              <w:jc w:val="center"/>
            </w:pPr>
          </w:p>
        </w:tc>
        <w:tc>
          <w:tcPr>
            <w:tcW w:w="634" w:type="pct"/>
            <w:tcBorders>
              <w:top w:val="nil"/>
              <w:left w:val="single" w:sz="4" w:space="0" w:color="auto"/>
              <w:bottom w:val="single" w:sz="4" w:space="0" w:color="auto"/>
              <w:right w:val="single" w:sz="4" w:space="0" w:color="auto"/>
            </w:tcBorders>
            <w:shd w:val="clear" w:color="auto" w:fill="auto"/>
            <w:vAlign w:val="center"/>
          </w:tcPr>
          <w:p w:rsidR="001228B6" w:rsidRPr="00207AED" w:rsidRDefault="001228B6" w:rsidP="001228B6">
            <w:pPr>
              <w:jc w:val="center"/>
            </w:pPr>
          </w:p>
        </w:tc>
        <w:tc>
          <w:tcPr>
            <w:tcW w:w="633" w:type="pct"/>
            <w:tcBorders>
              <w:top w:val="nil"/>
              <w:left w:val="single" w:sz="4" w:space="0" w:color="auto"/>
              <w:bottom w:val="single" w:sz="4" w:space="0" w:color="auto"/>
              <w:right w:val="single" w:sz="4" w:space="0" w:color="auto"/>
            </w:tcBorders>
          </w:tcPr>
          <w:p w:rsidR="001228B6" w:rsidRPr="00207AED" w:rsidRDefault="001228B6" w:rsidP="001228B6">
            <w:pPr>
              <w:jc w:val="center"/>
            </w:pPr>
          </w:p>
        </w:tc>
      </w:tr>
      <w:tr w:rsidR="00D35BC3" w:rsidRPr="00207AED" w:rsidTr="001228B6">
        <w:trPr>
          <w:trHeight w:val="718"/>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rsidR="001228B6" w:rsidRPr="00207AED" w:rsidRDefault="001228B6" w:rsidP="001228B6">
            <w:pPr>
              <w:jc w:val="center"/>
            </w:pPr>
            <w:r w:rsidRPr="00207AED">
              <w:t>7</w:t>
            </w:r>
          </w:p>
        </w:tc>
        <w:tc>
          <w:tcPr>
            <w:tcW w:w="1648" w:type="pct"/>
            <w:gridSpan w:val="2"/>
            <w:tcBorders>
              <w:top w:val="single" w:sz="4" w:space="0" w:color="000000"/>
              <w:left w:val="single" w:sz="4" w:space="0" w:color="000000"/>
              <w:bottom w:val="single" w:sz="4" w:space="0" w:color="000000"/>
              <w:right w:val="single" w:sz="4" w:space="0" w:color="000000"/>
            </w:tcBorders>
            <w:vAlign w:val="center"/>
          </w:tcPr>
          <w:p w:rsidR="001228B6" w:rsidRPr="00207AED" w:rsidRDefault="001228B6" w:rsidP="001228B6">
            <w:pPr>
              <w:pStyle w:val="PargrafodaLista"/>
              <w:tabs>
                <w:tab w:val="left" w:pos="2835"/>
              </w:tabs>
              <w:ind w:left="0"/>
              <w:jc w:val="both"/>
              <w:rPr>
                <w:rFonts w:eastAsia="Calibri"/>
              </w:rPr>
            </w:pPr>
            <w:r w:rsidRPr="00207AED">
              <w:rPr>
                <w:b/>
                <w:u w:val="single"/>
              </w:rPr>
              <w:t>Soprador de folhas</w:t>
            </w:r>
            <w:r w:rsidRPr="00207AED">
              <w:rPr>
                <w:bCs/>
              </w:rPr>
              <w:t xml:space="preserve"> com as seguintes características mínimas: movido a gasolina, volume do tanque de combustível de 2,2L, com estrutura protegida para evitar que galhos e outros objetos se enganchem, bocal resistente ao calor, mangueiras de combustível protegidas, motor com potência de 3,14 kW e deslocamento do cilindro de 75,6 cm</w:t>
            </w:r>
            <w:r w:rsidRPr="00207AED">
              <w:rPr>
                <w:bCs/>
                <w:vertAlign w:val="superscript"/>
              </w:rPr>
              <w:t>3</w:t>
            </w:r>
            <w:r w:rsidRPr="00207AED">
              <w:rPr>
                <w:bCs/>
              </w:rPr>
              <w:t xml:space="preserve">, com redução de emissão de gases e com bom desempenho em relação </w:t>
            </w:r>
            <w:proofErr w:type="spellStart"/>
            <w:r w:rsidRPr="00207AED">
              <w:rPr>
                <w:bCs/>
              </w:rPr>
              <w:t>a</w:t>
            </w:r>
            <w:proofErr w:type="spellEnd"/>
            <w:r w:rsidRPr="00207AED">
              <w:rPr>
                <w:bCs/>
              </w:rPr>
              <w:t xml:space="preserve"> economia de combustível, peso máximo de 10,5 Kg, vazão do ar de 25 m</w:t>
            </w:r>
            <w:r w:rsidRPr="00207AED">
              <w:rPr>
                <w:bCs/>
                <w:vertAlign w:val="superscript"/>
              </w:rPr>
              <w:t>3</w:t>
            </w:r>
            <w:r w:rsidRPr="00207AED">
              <w:rPr>
                <w:bCs/>
              </w:rPr>
              <w:t>/min, velocidade do ar de 100 m/s, força do sopro de 33 N, nível de pressão sonora no ouvido do operador de 98 dB(A), nível de vibração equivalente (</w:t>
            </w:r>
            <w:proofErr w:type="spellStart"/>
            <w:r w:rsidRPr="00207AED">
              <w:rPr>
                <w:bCs/>
              </w:rPr>
              <w:t>ahv</w:t>
            </w:r>
            <w:proofErr w:type="spellEnd"/>
            <w:r w:rsidRPr="00207AED">
              <w:rPr>
                <w:bCs/>
              </w:rPr>
              <w:t xml:space="preserve">, </w:t>
            </w:r>
            <w:proofErr w:type="spellStart"/>
            <w:r w:rsidRPr="00207AED">
              <w:rPr>
                <w:bCs/>
              </w:rPr>
              <w:t>eq</w:t>
            </w:r>
            <w:proofErr w:type="spellEnd"/>
            <w:r w:rsidRPr="00207AED">
              <w:rPr>
                <w:bCs/>
              </w:rPr>
              <w:t>) de 1,6 m/s</w:t>
            </w:r>
            <w:r w:rsidRPr="00207AED">
              <w:rPr>
                <w:bCs/>
                <w:vertAlign w:val="superscript"/>
              </w:rPr>
              <w:t>2</w:t>
            </w:r>
            <w:r w:rsidRPr="00207AED">
              <w:rPr>
                <w:bCs/>
              </w:rPr>
              <w:t xml:space="preserve">,  </w:t>
            </w:r>
            <w:r w:rsidRPr="00207AED">
              <w:rPr>
                <w:b/>
              </w:rPr>
              <w:t xml:space="preserve">da linha profissional </w:t>
            </w:r>
            <w:r w:rsidRPr="00207AED">
              <w:rPr>
                <w:bCs/>
              </w:rPr>
              <w:t>para uso severo e contínuo.  Deverá estar incluso: cinturão duplo, manual de instruções e kit de ferramentas para sua manutenção.</w:t>
            </w:r>
          </w:p>
        </w:tc>
        <w:tc>
          <w:tcPr>
            <w:tcW w:w="615" w:type="pct"/>
            <w:tcBorders>
              <w:top w:val="nil"/>
              <w:left w:val="nil"/>
              <w:bottom w:val="single" w:sz="4" w:space="0" w:color="auto"/>
              <w:right w:val="single" w:sz="4" w:space="0" w:color="auto"/>
            </w:tcBorders>
            <w:shd w:val="clear" w:color="auto" w:fill="auto"/>
          </w:tcPr>
          <w:p w:rsidR="001228B6" w:rsidRPr="00207AED" w:rsidRDefault="001228B6" w:rsidP="001228B6">
            <w:pPr>
              <w:jc w:val="center"/>
            </w:pPr>
            <w:r w:rsidRPr="00F9362B">
              <w:t>UNIDADE</w:t>
            </w:r>
          </w:p>
        </w:tc>
        <w:tc>
          <w:tcPr>
            <w:tcW w:w="573"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rPr>
                <w:bCs/>
              </w:rPr>
              <w:t>5</w:t>
            </w:r>
          </w:p>
        </w:tc>
        <w:tc>
          <w:tcPr>
            <w:tcW w:w="513" w:type="pct"/>
            <w:tcBorders>
              <w:top w:val="single" w:sz="4" w:space="0" w:color="auto"/>
              <w:left w:val="nil"/>
              <w:bottom w:val="single" w:sz="4" w:space="0" w:color="auto"/>
              <w:right w:val="single" w:sz="4" w:space="0" w:color="auto"/>
            </w:tcBorders>
          </w:tcPr>
          <w:p w:rsidR="001228B6" w:rsidRPr="00207AED" w:rsidRDefault="001228B6" w:rsidP="001228B6">
            <w:pPr>
              <w:jc w:val="center"/>
            </w:pPr>
          </w:p>
        </w:tc>
        <w:tc>
          <w:tcPr>
            <w:tcW w:w="634" w:type="pct"/>
            <w:tcBorders>
              <w:top w:val="nil"/>
              <w:left w:val="single" w:sz="4" w:space="0" w:color="auto"/>
              <w:bottom w:val="single" w:sz="4" w:space="0" w:color="auto"/>
              <w:right w:val="single" w:sz="4" w:space="0" w:color="auto"/>
            </w:tcBorders>
            <w:shd w:val="clear" w:color="auto" w:fill="auto"/>
            <w:vAlign w:val="center"/>
          </w:tcPr>
          <w:p w:rsidR="001228B6" w:rsidRPr="00207AED" w:rsidRDefault="001228B6" w:rsidP="001228B6">
            <w:pPr>
              <w:jc w:val="center"/>
            </w:pPr>
          </w:p>
        </w:tc>
        <w:tc>
          <w:tcPr>
            <w:tcW w:w="633" w:type="pct"/>
            <w:tcBorders>
              <w:top w:val="nil"/>
              <w:left w:val="single" w:sz="4" w:space="0" w:color="auto"/>
              <w:bottom w:val="single" w:sz="4" w:space="0" w:color="auto"/>
              <w:right w:val="single" w:sz="4" w:space="0" w:color="auto"/>
            </w:tcBorders>
          </w:tcPr>
          <w:p w:rsidR="001228B6" w:rsidRPr="00207AED" w:rsidRDefault="001228B6" w:rsidP="001228B6">
            <w:pPr>
              <w:jc w:val="center"/>
            </w:pPr>
          </w:p>
        </w:tc>
      </w:tr>
      <w:tr w:rsidR="00D35BC3" w:rsidRPr="00207AED" w:rsidTr="001228B6">
        <w:trPr>
          <w:trHeight w:val="1000"/>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rsidR="001228B6" w:rsidRPr="00207AED" w:rsidRDefault="001228B6" w:rsidP="001228B6">
            <w:pPr>
              <w:jc w:val="center"/>
            </w:pPr>
            <w:r w:rsidRPr="00207AED">
              <w:t>8</w:t>
            </w:r>
          </w:p>
        </w:tc>
        <w:tc>
          <w:tcPr>
            <w:tcW w:w="1648" w:type="pct"/>
            <w:gridSpan w:val="2"/>
            <w:tcBorders>
              <w:top w:val="single" w:sz="4" w:space="0" w:color="000000"/>
              <w:left w:val="single" w:sz="4" w:space="0" w:color="000000"/>
              <w:bottom w:val="single" w:sz="4" w:space="0" w:color="000000"/>
              <w:right w:val="single" w:sz="4" w:space="0" w:color="000000"/>
            </w:tcBorders>
            <w:vAlign w:val="center"/>
          </w:tcPr>
          <w:p w:rsidR="001228B6" w:rsidRPr="00207AED" w:rsidRDefault="001228B6" w:rsidP="001228B6">
            <w:pPr>
              <w:pStyle w:val="PargrafodaLista"/>
              <w:tabs>
                <w:tab w:val="left" w:pos="2835"/>
              </w:tabs>
              <w:ind w:left="0"/>
              <w:jc w:val="both"/>
              <w:rPr>
                <w:rFonts w:eastAsia="Calibri"/>
              </w:rPr>
            </w:pPr>
            <w:r w:rsidRPr="00207AED">
              <w:rPr>
                <w:b/>
                <w:u w:val="single"/>
              </w:rPr>
              <w:t>Roçadeira</w:t>
            </w:r>
            <w:r w:rsidRPr="00207AED">
              <w:rPr>
                <w:b/>
              </w:rPr>
              <w:t xml:space="preserve"> </w:t>
            </w:r>
            <w:r w:rsidRPr="00207AED">
              <w:rPr>
                <w:bCs/>
              </w:rPr>
              <w:t>com as seguintes características mínimas: movida a gasolina, volume do tanque de combustível de 0,74L, motor com potência de 1,2 kW e deslocamento do cilindro de 33,6 cm</w:t>
            </w:r>
            <w:r w:rsidRPr="00207AED">
              <w:rPr>
                <w:bCs/>
                <w:vertAlign w:val="superscript"/>
              </w:rPr>
              <w:t>3</w:t>
            </w:r>
            <w:r w:rsidRPr="00207AED">
              <w:rPr>
                <w:bCs/>
              </w:rPr>
              <w:t xml:space="preserve">, torque de 1,76 </w:t>
            </w:r>
            <w:proofErr w:type="spellStart"/>
            <w:r w:rsidRPr="00207AED">
              <w:rPr>
                <w:bCs/>
              </w:rPr>
              <w:t>Nm</w:t>
            </w:r>
            <w:proofErr w:type="spellEnd"/>
            <w:r w:rsidRPr="00207AED">
              <w:rPr>
                <w:bCs/>
              </w:rPr>
              <w:t xml:space="preserve">, velocidade de engate da embreagem de 3.200 rpm, com largura de corte de 45 cm, peso máximo </w:t>
            </w:r>
            <w:r w:rsidRPr="00207AED">
              <w:rPr>
                <w:bCs/>
              </w:rPr>
              <w:lastRenderedPageBreak/>
              <w:t>de 7,1 kg (sem equipamento de corte), nível de pressão sonora no ouvido do operador de 90 dB(A), nível de vibração equivalente (</w:t>
            </w:r>
            <w:proofErr w:type="spellStart"/>
            <w:r w:rsidRPr="00207AED">
              <w:rPr>
                <w:bCs/>
              </w:rPr>
              <w:t>ahv</w:t>
            </w:r>
            <w:proofErr w:type="spellEnd"/>
            <w:r w:rsidRPr="00207AED">
              <w:rPr>
                <w:bCs/>
              </w:rPr>
              <w:t xml:space="preserve">, </w:t>
            </w:r>
            <w:proofErr w:type="spellStart"/>
            <w:r w:rsidRPr="00207AED">
              <w:rPr>
                <w:bCs/>
              </w:rPr>
              <w:t>eq</w:t>
            </w:r>
            <w:proofErr w:type="spellEnd"/>
            <w:r w:rsidRPr="00207AED">
              <w:rPr>
                <w:bCs/>
              </w:rPr>
              <w:t>) de 4 m/s</w:t>
            </w:r>
            <w:r w:rsidRPr="00207AED">
              <w:rPr>
                <w:bCs/>
                <w:vertAlign w:val="superscript"/>
              </w:rPr>
              <w:t>2</w:t>
            </w:r>
            <w:r w:rsidRPr="00207AED">
              <w:rPr>
                <w:bCs/>
              </w:rPr>
              <w:t xml:space="preserve">, embreagem de alto torque e reforçada, projetada paralela ao solo para maior rendimento, </w:t>
            </w:r>
            <w:r w:rsidRPr="00207AED">
              <w:rPr>
                <w:b/>
              </w:rPr>
              <w:t xml:space="preserve">da linha profissional </w:t>
            </w:r>
            <w:r w:rsidRPr="00207AED">
              <w:rPr>
                <w:bCs/>
              </w:rPr>
              <w:t>para uso severo e contínuo. Deverá estar incluso: lâmina, cinturão, cabeçote com fio de nylon, manual de instruções e kit de ferramentas para sua manutenção.</w:t>
            </w:r>
          </w:p>
        </w:tc>
        <w:tc>
          <w:tcPr>
            <w:tcW w:w="615" w:type="pct"/>
            <w:tcBorders>
              <w:top w:val="nil"/>
              <w:left w:val="nil"/>
              <w:bottom w:val="single" w:sz="4" w:space="0" w:color="auto"/>
              <w:right w:val="single" w:sz="4" w:space="0" w:color="auto"/>
            </w:tcBorders>
            <w:shd w:val="clear" w:color="auto" w:fill="auto"/>
          </w:tcPr>
          <w:p w:rsidR="001228B6" w:rsidRPr="00207AED" w:rsidRDefault="001228B6" w:rsidP="001228B6">
            <w:pPr>
              <w:jc w:val="center"/>
            </w:pPr>
            <w:r w:rsidRPr="00F9362B">
              <w:lastRenderedPageBreak/>
              <w:t>UNIDADE</w:t>
            </w:r>
          </w:p>
        </w:tc>
        <w:tc>
          <w:tcPr>
            <w:tcW w:w="573"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rPr>
                <w:bCs/>
              </w:rPr>
              <w:t>4</w:t>
            </w:r>
          </w:p>
        </w:tc>
        <w:tc>
          <w:tcPr>
            <w:tcW w:w="513" w:type="pct"/>
            <w:tcBorders>
              <w:top w:val="single" w:sz="4" w:space="0" w:color="auto"/>
              <w:left w:val="nil"/>
              <w:bottom w:val="single" w:sz="4" w:space="0" w:color="auto"/>
              <w:right w:val="single" w:sz="4" w:space="0" w:color="auto"/>
            </w:tcBorders>
          </w:tcPr>
          <w:p w:rsidR="001228B6" w:rsidRPr="00207AED" w:rsidRDefault="001228B6" w:rsidP="001228B6">
            <w:pPr>
              <w:jc w:val="center"/>
            </w:pPr>
          </w:p>
        </w:tc>
        <w:tc>
          <w:tcPr>
            <w:tcW w:w="634" w:type="pct"/>
            <w:tcBorders>
              <w:top w:val="nil"/>
              <w:left w:val="single" w:sz="4" w:space="0" w:color="auto"/>
              <w:bottom w:val="single" w:sz="4" w:space="0" w:color="auto"/>
              <w:right w:val="single" w:sz="4" w:space="0" w:color="auto"/>
            </w:tcBorders>
            <w:shd w:val="clear" w:color="auto" w:fill="auto"/>
            <w:vAlign w:val="center"/>
          </w:tcPr>
          <w:p w:rsidR="001228B6" w:rsidRPr="00207AED" w:rsidRDefault="001228B6" w:rsidP="001228B6">
            <w:pPr>
              <w:jc w:val="center"/>
            </w:pPr>
          </w:p>
        </w:tc>
        <w:tc>
          <w:tcPr>
            <w:tcW w:w="633" w:type="pct"/>
            <w:tcBorders>
              <w:top w:val="nil"/>
              <w:left w:val="single" w:sz="4" w:space="0" w:color="auto"/>
              <w:bottom w:val="single" w:sz="4" w:space="0" w:color="auto"/>
              <w:right w:val="single" w:sz="4" w:space="0" w:color="auto"/>
            </w:tcBorders>
          </w:tcPr>
          <w:p w:rsidR="001228B6" w:rsidRPr="00207AED" w:rsidRDefault="001228B6" w:rsidP="001228B6">
            <w:pPr>
              <w:jc w:val="center"/>
            </w:pPr>
          </w:p>
        </w:tc>
      </w:tr>
      <w:tr w:rsidR="00D35BC3" w:rsidRPr="00207AED" w:rsidTr="001228B6">
        <w:trPr>
          <w:trHeight w:val="1000"/>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rsidR="001228B6" w:rsidRPr="00207AED" w:rsidRDefault="001228B6" w:rsidP="001228B6">
            <w:pPr>
              <w:jc w:val="center"/>
            </w:pPr>
            <w:r w:rsidRPr="00207AED">
              <w:t>9</w:t>
            </w:r>
          </w:p>
        </w:tc>
        <w:tc>
          <w:tcPr>
            <w:tcW w:w="1648" w:type="pct"/>
            <w:gridSpan w:val="2"/>
            <w:tcBorders>
              <w:top w:val="single" w:sz="4" w:space="0" w:color="000000"/>
              <w:left w:val="single" w:sz="4" w:space="0" w:color="000000"/>
              <w:bottom w:val="single" w:sz="4" w:space="0" w:color="000000"/>
              <w:right w:val="single" w:sz="4" w:space="0" w:color="000000"/>
            </w:tcBorders>
            <w:vAlign w:val="center"/>
          </w:tcPr>
          <w:p w:rsidR="001228B6" w:rsidRPr="00207AED" w:rsidRDefault="001228B6" w:rsidP="001228B6">
            <w:pPr>
              <w:pStyle w:val="PargrafodaLista"/>
              <w:tabs>
                <w:tab w:val="left" w:pos="2835"/>
              </w:tabs>
              <w:ind w:left="0"/>
              <w:jc w:val="both"/>
              <w:rPr>
                <w:rFonts w:eastAsia="Calibri"/>
              </w:rPr>
            </w:pPr>
            <w:r w:rsidRPr="00207AED">
              <w:rPr>
                <w:b/>
                <w:u w:val="single"/>
              </w:rPr>
              <w:t>Cortador de grama</w:t>
            </w:r>
            <w:r w:rsidRPr="00207AED">
              <w:rPr>
                <w:bCs/>
              </w:rPr>
              <w:t xml:space="preserve"> com as seguintes características mínimas: movido a gasolina, motor com potência de 2,7 kW (considerando o rpm no estágio presente Energy) e deslocamento de cilindro de 166 cm</w:t>
            </w:r>
            <w:r w:rsidRPr="00207AED">
              <w:rPr>
                <w:bCs/>
                <w:vertAlign w:val="superscript"/>
              </w:rPr>
              <w:t>3</w:t>
            </w:r>
            <w:r w:rsidRPr="00207AED">
              <w:rPr>
                <w:bCs/>
              </w:rPr>
              <w:t>, volume do tanque de combustível de 1 L, acionamento anatômico por cima do guidão, resfriado a ar, com largura de corte de 51 cm, com 7 (sete) posições de altura de corte variando de 25 mm a 75mm, coletor com descarga lateral e volume de 65 L, sistema de direção manual, com rolamento nas 4 rodas, peso de 31,1 kg, nível de pressão sonora no ouvido do operador de 86 dB(A), vibração do guidão de 8,5 m/s</w:t>
            </w:r>
            <w:r w:rsidRPr="00207AED">
              <w:rPr>
                <w:bCs/>
                <w:vertAlign w:val="superscript"/>
              </w:rPr>
              <w:t>2</w:t>
            </w:r>
            <w:r w:rsidRPr="00207AED">
              <w:rPr>
                <w:bCs/>
              </w:rPr>
              <w:t xml:space="preserve">, guidão dobrável e ajustável, </w:t>
            </w:r>
            <w:r w:rsidRPr="00207AED">
              <w:rPr>
                <w:b/>
              </w:rPr>
              <w:t>da linha profissional</w:t>
            </w:r>
            <w:r w:rsidRPr="00207AED">
              <w:rPr>
                <w:bCs/>
              </w:rPr>
              <w:t xml:space="preserve"> para uso severo e contínuo. Deverá estar incluso: todos os acessórios necessários para as operações, manual de instruções e kit de ferramentas para sua manutenção</w:t>
            </w:r>
          </w:p>
        </w:tc>
        <w:tc>
          <w:tcPr>
            <w:tcW w:w="615" w:type="pct"/>
            <w:tcBorders>
              <w:top w:val="nil"/>
              <w:left w:val="nil"/>
              <w:bottom w:val="single" w:sz="4" w:space="0" w:color="auto"/>
              <w:right w:val="single" w:sz="4" w:space="0" w:color="auto"/>
            </w:tcBorders>
            <w:shd w:val="clear" w:color="auto" w:fill="auto"/>
          </w:tcPr>
          <w:p w:rsidR="001228B6" w:rsidRPr="00207AED" w:rsidRDefault="001228B6" w:rsidP="001228B6">
            <w:pPr>
              <w:jc w:val="center"/>
            </w:pPr>
            <w:r w:rsidRPr="00F9362B">
              <w:t>UNIDADE</w:t>
            </w:r>
          </w:p>
        </w:tc>
        <w:tc>
          <w:tcPr>
            <w:tcW w:w="573"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rPr>
                <w:bCs/>
              </w:rPr>
              <w:t>4</w:t>
            </w:r>
          </w:p>
        </w:tc>
        <w:tc>
          <w:tcPr>
            <w:tcW w:w="513" w:type="pct"/>
            <w:tcBorders>
              <w:top w:val="single" w:sz="4" w:space="0" w:color="auto"/>
              <w:left w:val="nil"/>
              <w:bottom w:val="single" w:sz="4" w:space="0" w:color="auto"/>
              <w:right w:val="single" w:sz="4" w:space="0" w:color="auto"/>
            </w:tcBorders>
          </w:tcPr>
          <w:p w:rsidR="001228B6" w:rsidRPr="00207AED" w:rsidRDefault="001228B6" w:rsidP="001228B6">
            <w:pPr>
              <w:jc w:val="center"/>
            </w:pPr>
          </w:p>
        </w:tc>
        <w:tc>
          <w:tcPr>
            <w:tcW w:w="634" w:type="pct"/>
            <w:tcBorders>
              <w:top w:val="nil"/>
              <w:left w:val="single" w:sz="4" w:space="0" w:color="auto"/>
              <w:bottom w:val="single" w:sz="4" w:space="0" w:color="auto"/>
              <w:right w:val="single" w:sz="4" w:space="0" w:color="auto"/>
            </w:tcBorders>
            <w:shd w:val="clear" w:color="auto" w:fill="auto"/>
            <w:vAlign w:val="center"/>
          </w:tcPr>
          <w:p w:rsidR="001228B6" w:rsidRPr="00207AED" w:rsidRDefault="001228B6" w:rsidP="001228B6">
            <w:pPr>
              <w:jc w:val="center"/>
            </w:pPr>
          </w:p>
        </w:tc>
        <w:tc>
          <w:tcPr>
            <w:tcW w:w="633" w:type="pct"/>
            <w:tcBorders>
              <w:top w:val="nil"/>
              <w:left w:val="single" w:sz="4" w:space="0" w:color="auto"/>
              <w:bottom w:val="single" w:sz="4" w:space="0" w:color="auto"/>
              <w:right w:val="single" w:sz="4" w:space="0" w:color="auto"/>
            </w:tcBorders>
          </w:tcPr>
          <w:p w:rsidR="001228B6" w:rsidRPr="00207AED" w:rsidRDefault="001228B6" w:rsidP="001228B6">
            <w:pPr>
              <w:jc w:val="center"/>
            </w:pPr>
          </w:p>
        </w:tc>
      </w:tr>
      <w:tr w:rsidR="00D35BC3" w:rsidRPr="00207AED" w:rsidTr="001228B6">
        <w:trPr>
          <w:trHeight w:val="1000"/>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rsidR="001228B6" w:rsidRPr="00207AED" w:rsidRDefault="001228B6" w:rsidP="001228B6">
            <w:pPr>
              <w:jc w:val="center"/>
            </w:pPr>
            <w:r w:rsidRPr="00207AED">
              <w:t>10</w:t>
            </w:r>
          </w:p>
        </w:tc>
        <w:tc>
          <w:tcPr>
            <w:tcW w:w="1648" w:type="pct"/>
            <w:gridSpan w:val="2"/>
            <w:tcBorders>
              <w:top w:val="single" w:sz="4" w:space="0" w:color="000000"/>
              <w:left w:val="single" w:sz="4" w:space="0" w:color="000000"/>
              <w:bottom w:val="single" w:sz="4" w:space="0" w:color="000000"/>
              <w:right w:val="single" w:sz="4" w:space="0" w:color="000000"/>
            </w:tcBorders>
            <w:vAlign w:val="center"/>
          </w:tcPr>
          <w:p w:rsidR="001228B6" w:rsidRPr="00207AED" w:rsidRDefault="001228B6" w:rsidP="001228B6">
            <w:pPr>
              <w:pStyle w:val="PargrafodaLista"/>
              <w:tabs>
                <w:tab w:val="left" w:pos="2835"/>
              </w:tabs>
              <w:ind w:left="0"/>
              <w:jc w:val="both"/>
              <w:rPr>
                <w:rFonts w:eastAsia="Calibri"/>
              </w:rPr>
            </w:pPr>
            <w:r w:rsidRPr="00207AED">
              <w:rPr>
                <w:b/>
                <w:u w:val="single"/>
              </w:rPr>
              <w:t>Protetor de roçagem flexível</w:t>
            </w:r>
            <w:r w:rsidRPr="00207AED">
              <w:rPr>
                <w:bCs/>
              </w:rPr>
              <w:t xml:space="preserve"> (tela proteção para roçagem) com tela de nylon resistente, com costura reforçada tripla, com bainha nas partes inferior e superior para evitar o </w:t>
            </w:r>
            <w:proofErr w:type="spellStart"/>
            <w:r w:rsidRPr="00207AED">
              <w:rPr>
                <w:bCs/>
              </w:rPr>
              <w:t>desfiamento</w:t>
            </w:r>
            <w:proofErr w:type="spellEnd"/>
            <w:r w:rsidRPr="00207AED">
              <w:rPr>
                <w:bCs/>
              </w:rPr>
              <w:t xml:space="preserve"> da tela, de 3 metros de comprimento e 1,5 metro de altura. A tela deve </w:t>
            </w:r>
            <w:r w:rsidRPr="00207AED">
              <w:rPr>
                <w:bCs/>
              </w:rPr>
              <w:lastRenderedPageBreak/>
              <w:t>estar fixada nas duas extremidades por haste metálica de aço de alta resistência, cada haste ter 2 (duas) rodas maciças de pelo menos 20 cm de diâmetro para facilitar seu movimento durante o processo de roçagem.</w:t>
            </w:r>
          </w:p>
        </w:tc>
        <w:tc>
          <w:tcPr>
            <w:tcW w:w="615" w:type="pct"/>
            <w:tcBorders>
              <w:top w:val="nil"/>
              <w:left w:val="nil"/>
              <w:bottom w:val="single" w:sz="4" w:space="0" w:color="auto"/>
              <w:right w:val="single" w:sz="4" w:space="0" w:color="auto"/>
            </w:tcBorders>
            <w:shd w:val="clear" w:color="auto" w:fill="auto"/>
          </w:tcPr>
          <w:p w:rsidR="001228B6" w:rsidRPr="00207AED" w:rsidRDefault="001228B6" w:rsidP="001228B6">
            <w:pPr>
              <w:jc w:val="center"/>
            </w:pPr>
            <w:r w:rsidRPr="00F9362B">
              <w:lastRenderedPageBreak/>
              <w:t>UNIDADE</w:t>
            </w:r>
          </w:p>
        </w:tc>
        <w:tc>
          <w:tcPr>
            <w:tcW w:w="573"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rPr>
                <w:bCs/>
              </w:rPr>
              <w:t>6</w:t>
            </w:r>
          </w:p>
        </w:tc>
        <w:tc>
          <w:tcPr>
            <w:tcW w:w="513" w:type="pct"/>
            <w:tcBorders>
              <w:top w:val="single" w:sz="4" w:space="0" w:color="auto"/>
              <w:left w:val="nil"/>
              <w:bottom w:val="single" w:sz="4" w:space="0" w:color="auto"/>
              <w:right w:val="single" w:sz="4" w:space="0" w:color="auto"/>
            </w:tcBorders>
          </w:tcPr>
          <w:p w:rsidR="001228B6" w:rsidRPr="00207AED" w:rsidRDefault="001228B6" w:rsidP="001228B6">
            <w:pPr>
              <w:jc w:val="center"/>
            </w:pPr>
          </w:p>
        </w:tc>
        <w:tc>
          <w:tcPr>
            <w:tcW w:w="634" w:type="pct"/>
            <w:tcBorders>
              <w:top w:val="nil"/>
              <w:left w:val="single" w:sz="4" w:space="0" w:color="auto"/>
              <w:bottom w:val="single" w:sz="4" w:space="0" w:color="auto"/>
              <w:right w:val="single" w:sz="4" w:space="0" w:color="auto"/>
            </w:tcBorders>
            <w:shd w:val="clear" w:color="auto" w:fill="auto"/>
            <w:vAlign w:val="center"/>
          </w:tcPr>
          <w:p w:rsidR="001228B6" w:rsidRPr="00207AED" w:rsidRDefault="001228B6" w:rsidP="001228B6">
            <w:pPr>
              <w:jc w:val="center"/>
            </w:pPr>
          </w:p>
        </w:tc>
        <w:tc>
          <w:tcPr>
            <w:tcW w:w="633" w:type="pct"/>
            <w:tcBorders>
              <w:top w:val="nil"/>
              <w:left w:val="single" w:sz="4" w:space="0" w:color="auto"/>
              <w:bottom w:val="single" w:sz="4" w:space="0" w:color="auto"/>
              <w:right w:val="single" w:sz="4" w:space="0" w:color="auto"/>
            </w:tcBorders>
          </w:tcPr>
          <w:p w:rsidR="001228B6" w:rsidRPr="00207AED" w:rsidRDefault="001228B6" w:rsidP="001228B6">
            <w:pPr>
              <w:jc w:val="center"/>
            </w:pPr>
          </w:p>
        </w:tc>
      </w:tr>
      <w:tr w:rsidR="00D35BC3" w:rsidRPr="00207AED" w:rsidTr="001228B6">
        <w:trPr>
          <w:trHeight w:val="1000"/>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rsidR="001228B6" w:rsidRDefault="001228B6" w:rsidP="001228B6">
            <w:pPr>
              <w:jc w:val="center"/>
            </w:pPr>
            <w:r w:rsidRPr="00207AED">
              <w:t>11</w:t>
            </w:r>
          </w:p>
          <w:p w:rsidR="00D35BC3" w:rsidRPr="00D35BC3" w:rsidRDefault="00D35BC3" w:rsidP="00D35BC3">
            <w:pPr>
              <w:jc w:val="center"/>
              <w:rPr>
                <w:highlight w:val="yellow"/>
              </w:rPr>
            </w:pPr>
            <w:r w:rsidRPr="00D35BC3">
              <w:rPr>
                <w:highlight w:val="yellow"/>
              </w:rPr>
              <w:t xml:space="preserve">Cota </w:t>
            </w:r>
          </w:p>
          <w:p w:rsidR="00D35BC3" w:rsidRPr="00207AED" w:rsidRDefault="00D35BC3" w:rsidP="00D35BC3">
            <w:pPr>
              <w:jc w:val="center"/>
            </w:pPr>
            <w:r w:rsidRPr="00D35BC3">
              <w:rPr>
                <w:highlight w:val="yellow"/>
              </w:rPr>
              <w:t>exclusiva</w:t>
            </w:r>
          </w:p>
        </w:tc>
        <w:tc>
          <w:tcPr>
            <w:tcW w:w="1648" w:type="pct"/>
            <w:gridSpan w:val="2"/>
            <w:tcBorders>
              <w:top w:val="single" w:sz="4" w:space="0" w:color="000000"/>
              <w:left w:val="single" w:sz="4" w:space="0" w:color="000000"/>
              <w:bottom w:val="single" w:sz="4" w:space="0" w:color="000000"/>
              <w:right w:val="single" w:sz="4" w:space="0" w:color="000000"/>
            </w:tcBorders>
            <w:vAlign w:val="center"/>
          </w:tcPr>
          <w:p w:rsidR="001228B6" w:rsidRPr="00207AED" w:rsidRDefault="001228B6" w:rsidP="001228B6">
            <w:pPr>
              <w:pStyle w:val="PargrafodaLista"/>
              <w:ind w:left="0"/>
              <w:jc w:val="both"/>
            </w:pPr>
            <w:r w:rsidRPr="00207AED">
              <w:rPr>
                <w:b/>
              </w:rPr>
              <w:t xml:space="preserve">Pulverizador Costal de 20 </w:t>
            </w:r>
            <w:proofErr w:type="spellStart"/>
            <w:r w:rsidRPr="00207AED">
              <w:rPr>
                <w:b/>
              </w:rPr>
              <w:t>lts</w:t>
            </w:r>
            <w:proofErr w:type="spellEnd"/>
            <w:r w:rsidRPr="00207AED">
              <w:rPr>
                <w:b/>
              </w:rPr>
              <w:t xml:space="preserve"> - </w:t>
            </w:r>
            <w:r w:rsidRPr="00207AED">
              <w:t>PULVERIZADOR COSTAL AGRÍCOLA MANUAL DE 20 LTS</w:t>
            </w:r>
          </w:p>
          <w:p w:rsidR="001228B6" w:rsidRPr="00207AED" w:rsidRDefault="001228B6" w:rsidP="001228B6">
            <w:pPr>
              <w:pStyle w:val="PargrafodaLista"/>
              <w:tabs>
                <w:tab w:val="left" w:pos="2835"/>
              </w:tabs>
              <w:ind w:left="0"/>
              <w:jc w:val="both"/>
            </w:pPr>
            <w:r w:rsidRPr="00207AED">
              <w:t xml:space="preserve"> COM CAMARA DE 620 </w:t>
            </w:r>
            <w:proofErr w:type="gramStart"/>
            <w:r w:rsidRPr="00207AED">
              <w:t>ML,  EMBOLO</w:t>
            </w:r>
            <w:proofErr w:type="gramEnd"/>
            <w:r w:rsidRPr="00207AED">
              <w:t xml:space="preserve"> DE 35 MM,  DIMENSÕES: C X L X CM (21 X 39 X 57) </w:t>
            </w:r>
          </w:p>
          <w:p w:rsidR="001228B6" w:rsidRPr="00207AED" w:rsidRDefault="001228B6" w:rsidP="001228B6">
            <w:pPr>
              <w:pStyle w:val="PargrafodaLista"/>
              <w:tabs>
                <w:tab w:val="left" w:pos="2835"/>
              </w:tabs>
              <w:ind w:left="0"/>
              <w:rPr>
                <w:rFonts w:eastAsia="Calibri"/>
              </w:rPr>
            </w:pPr>
          </w:p>
        </w:tc>
        <w:tc>
          <w:tcPr>
            <w:tcW w:w="615" w:type="pct"/>
            <w:tcBorders>
              <w:top w:val="nil"/>
              <w:left w:val="nil"/>
              <w:bottom w:val="single" w:sz="4" w:space="0" w:color="auto"/>
              <w:right w:val="single" w:sz="4" w:space="0" w:color="auto"/>
            </w:tcBorders>
            <w:shd w:val="clear" w:color="auto" w:fill="auto"/>
          </w:tcPr>
          <w:p w:rsidR="001228B6" w:rsidRPr="00207AED" w:rsidRDefault="001228B6" w:rsidP="001228B6">
            <w:pPr>
              <w:jc w:val="center"/>
            </w:pPr>
            <w:r w:rsidRPr="00F9362B">
              <w:t>UNIDADE</w:t>
            </w:r>
          </w:p>
        </w:tc>
        <w:tc>
          <w:tcPr>
            <w:tcW w:w="573"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t>4</w:t>
            </w:r>
          </w:p>
        </w:tc>
        <w:tc>
          <w:tcPr>
            <w:tcW w:w="513" w:type="pct"/>
            <w:tcBorders>
              <w:top w:val="single" w:sz="4" w:space="0" w:color="auto"/>
              <w:left w:val="nil"/>
              <w:bottom w:val="single" w:sz="4" w:space="0" w:color="auto"/>
              <w:right w:val="single" w:sz="4" w:space="0" w:color="auto"/>
            </w:tcBorders>
          </w:tcPr>
          <w:p w:rsidR="001228B6" w:rsidRPr="00207AED" w:rsidRDefault="001228B6" w:rsidP="001228B6">
            <w:pPr>
              <w:jc w:val="center"/>
            </w:pPr>
          </w:p>
        </w:tc>
        <w:tc>
          <w:tcPr>
            <w:tcW w:w="634" w:type="pct"/>
            <w:tcBorders>
              <w:top w:val="nil"/>
              <w:left w:val="single" w:sz="4" w:space="0" w:color="auto"/>
              <w:bottom w:val="single" w:sz="4" w:space="0" w:color="auto"/>
              <w:right w:val="single" w:sz="4" w:space="0" w:color="auto"/>
            </w:tcBorders>
            <w:shd w:val="clear" w:color="auto" w:fill="auto"/>
            <w:vAlign w:val="center"/>
          </w:tcPr>
          <w:p w:rsidR="001228B6" w:rsidRPr="00207AED" w:rsidRDefault="001228B6" w:rsidP="001228B6">
            <w:pPr>
              <w:jc w:val="center"/>
            </w:pPr>
          </w:p>
        </w:tc>
        <w:tc>
          <w:tcPr>
            <w:tcW w:w="633" w:type="pct"/>
            <w:tcBorders>
              <w:top w:val="nil"/>
              <w:left w:val="single" w:sz="4" w:space="0" w:color="auto"/>
              <w:bottom w:val="single" w:sz="4" w:space="0" w:color="auto"/>
              <w:right w:val="single" w:sz="4" w:space="0" w:color="auto"/>
            </w:tcBorders>
          </w:tcPr>
          <w:p w:rsidR="001228B6" w:rsidRPr="00207AED" w:rsidRDefault="001228B6" w:rsidP="001228B6">
            <w:pPr>
              <w:jc w:val="center"/>
            </w:pPr>
          </w:p>
        </w:tc>
      </w:tr>
      <w:tr w:rsidR="001228B6" w:rsidRPr="000E5C36" w:rsidTr="001228B6">
        <w:trPr>
          <w:trHeight w:val="706"/>
          <w:jc w:val="center"/>
        </w:trPr>
        <w:tc>
          <w:tcPr>
            <w:tcW w:w="1066" w:type="pct"/>
            <w:gridSpan w:val="2"/>
            <w:tcBorders>
              <w:top w:val="nil"/>
              <w:left w:val="single" w:sz="4" w:space="0" w:color="auto"/>
              <w:bottom w:val="single" w:sz="4" w:space="0" w:color="auto"/>
              <w:right w:val="single" w:sz="4" w:space="0" w:color="auto"/>
            </w:tcBorders>
            <w:shd w:val="clear" w:color="auto" w:fill="BFBFBF" w:themeFill="background1" w:themeFillShade="BF"/>
          </w:tcPr>
          <w:p w:rsidR="001228B6" w:rsidRDefault="001228B6" w:rsidP="001228B6">
            <w:pPr>
              <w:jc w:val="center"/>
              <w:rPr>
                <w:b/>
              </w:rPr>
            </w:pPr>
          </w:p>
        </w:tc>
        <w:tc>
          <w:tcPr>
            <w:tcW w:w="3302"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228B6" w:rsidRPr="000E5C36" w:rsidRDefault="001228B6" w:rsidP="001228B6">
            <w:pPr>
              <w:jc w:val="center"/>
              <w:rPr>
                <w:b/>
              </w:rPr>
            </w:pPr>
            <w:r>
              <w:rPr>
                <w:b/>
              </w:rPr>
              <w:t>FERRAMENTAS E INSUMOS (PEÇAS)</w:t>
            </w:r>
          </w:p>
        </w:tc>
        <w:tc>
          <w:tcPr>
            <w:tcW w:w="6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228B6" w:rsidRDefault="001228B6" w:rsidP="001228B6">
            <w:pPr>
              <w:jc w:val="center"/>
              <w:rPr>
                <w:b/>
              </w:rPr>
            </w:pPr>
          </w:p>
        </w:tc>
      </w:tr>
      <w:tr w:rsidR="00D35BC3" w:rsidRPr="00207AED" w:rsidTr="001228B6">
        <w:trPr>
          <w:trHeight w:val="1000"/>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rsidR="001228B6" w:rsidRPr="00207AED" w:rsidRDefault="001228B6" w:rsidP="001228B6">
            <w:pPr>
              <w:jc w:val="center"/>
            </w:pPr>
            <w:r w:rsidRPr="00207AED">
              <w:t>12</w:t>
            </w:r>
          </w:p>
        </w:tc>
        <w:tc>
          <w:tcPr>
            <w:tcW w:w="1648" w:type="pct"/>
            <w:gridSpan w:val="2"/>
            <w:tcBorders>
              <w:top w:val="single" w:sz="4" w:space="0" w:color="000000"/>
              <w:left w:val="single" w:sz="4" w:space="0" w:color="000000"/>
              <w:bottom w:val="single" w:sz="4" w:space="0" w:color="000000"/>
              <w:right w:val="single" w:sz="4" w:space="0" w:color="000000"/>
            </w:tcBorders>
            <w:vAlign w:val="center"/>
            <w:hideMark/>
          </w:tcPr>
          <w:p w:rsidR="001228B6" w:rsidRPr="00207AED" w:rsidRDefault="001228B6" w:rsidP="001228B6">
            <w:pPr>
              <w:pStyle w:val="PargrafodaLista"/>
              <w:tabs>
                <w:tab w:val="left" w:pos="2835"/>
              </w:tabs>
              <w:ind w:left="0"/>
              <w:rPr>
                <w:bCs/>
              </w:rPr>
            </w:pPr>
            <w:r w:rsidRPr="00207AED">
              <w:rPr>
                <w:rFonts w:eastAsia="Calibri"/>
              </w:rPr>
              <w:t>CARBURADOR PARA ROÇADEIRA 43cc/52cc</w:t>
            </w:r>
          </w:p>
        </w:tc>
        <w:tc>
          <w:tcPr>
            <w:tcW w:w="615" w:type="pct"/>
            <w:tcBorders>
              <w:top w:val="nil"/>
              <w:left w:val="nil"/>
              <w:bottom w:val="single" w:sz="4" w:space="0" w:color="auto"/>
              <w:right w:val="single" w:sz="4" w:space="0" w:color="auto"/>
            </w:tcBorders>
            <w:shd w:val="clear" w:color="auto" w:fill="auto"/>
            <w:vAlign w:val="center"/>
            <w:hideMark/>
          </w:tcPr>
          <w:p w:rsidR="001228B6" w:rsidRPr="00207AED" w:rsidRDefault="001228B6" w:rsidP="001228B6">
            <w:pPr>
              <w:jc w:val="center"/>
            </w:pPr>
            <w:r w:rsidRPr="00207AED">
              <w:t>PC</w:t>
            </w:r>
          </w:p>
        </w:tc>
        <w:tc>
          <w:tcPr>
            <w:tcW w:w="573"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rsidRPr="00207AED">
              <w:t>50</w:t>
            </w:r>
          </w:p>
        </w:tc>
        <w:tc>
          <w:tcPr>
            <w:tcW w:w="513" w:type="pct"/>
            <w:tcBorders>
              <w:top w:val="single" w:sz="4" w:space="0" w:color="auto"/>
              <w:left w:val="nil"/>
              <w:bottom w:val="single" w:sz="4" w:space="0" w:color="auto"/>
              <w:right w:val="single" w:sz="4" w:space="0" w:color="auto"/>
            </w:tcBorders>
          </w:tcPr>
          <w:p w:rsidR="001228B6" w:rsidRPr="00207AED" w:rsidRDefault="001228B6" w:rsidP="001228B6">
            <w:pPr>
              <w:jc w:val="center"/>
            </w:pPr>
          </w:p>
        </w:tc>
        <w:tc>
          <w:tcPr>
            <w:tcW w:w="634" w:type="pct"/>
            <w:tcBorders>
              <w:top w:val="nil"/>
              <w:left w:val="single" w:sz="4" w:space="0" w:color="auto"/>
              <w:bottom w:val="single" w:sz="4" w:space="0" w:color="auto"/>
              <w:right w:val="single" w:sz="4" w:space="0" w:color="auto"/>
            </w:tcBorders>
            <w:shd w:val="clear" w:color="auto" w:fill="auto"/>
            <w:vAlign w:val="center"/>
          </w:tcPr>
          <w:p w:rsidR="001228B6" w:rsidRPr="00207AED" w:rsidRDefault="001228B6" w:rsidP="001228B6">
            <w:pPr>
              <w:jc w:val="center"/>
            </w:pPr>
          </w:p>
        </w:tc>
        <w:tc>
          <w:tcPr>
            <w:tcW w:w="633" w:type="pct"/>
            <w:tcBorders>
              <w:top w:val="nil"/>
              <w:left w:val="single" w:sz="4" w:space="0" w:color="auto"/>
              <w:bottom w:val="single" w:sz="4" w:space="0" w:color="auto"/>
              <w:right w:val="single" w:sz="4" w:space="0" w:color="auto"/>
            </w:tcBorders>
          </w:tcPr>
          <w:p w:rsidR="001228B6" w:rsidRPr="00207AED" w:rsidRDefault="001228B6" w:rsidP="001228B6">
            <w:pPr>
              <w:jc w:val="center"/>
            </w:pPr>
          </w:p>
        </w:tc>
      </w:tr>
      <w:tr w:rsidR="00D35BC3" w:rsidRPr="00207AED" w:rsidTr="001228B6">
        <w:trPr>
          <w:trHeight w:val="1000"/>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rsidR="001228B6" w:rsidRPr="00207AED" w:rsidRDefault="001228B6" w:rsidP="001228B6">
            <w:pPr>
              <w:jc w:val="center"/>
            </w:pPr>
            <w:r w:rsidRPr="00207AED">
              <w:t>13</w:t>
            </w:r>
          </w:p>
        </w:tc>
        <w:tc>
          <w:tcPr>
            <w:tcW w:w="1648" w:type="pct"/>
            <w:gridSpan w:val="2"/>
            <w:tcBorders>
              <w:top w:val="nil"/>
              <w:left w:val="nil"/>
              <w:bottom w:val="single" w:sz="4" w:space="0" w:color="auto"/>
              <w:right w:val="single" w:sz="4" w:space="0" w:color="auto"/>
            </w:tcBorders>
            <w:shd w:val="clear" w:color="auto" w:fill="auto"/>
            <w:vAlign w:val="center"/>
            <w:hideMark/>
          </w:tcPr>
          <w:p w:rsidR="001228B6" w:rsidRPr="00207AED" w:rsidRDefault="001228B6" w:rsidP="001228B6">
            <w:pPr>
              <w:spacing w:line="256" w:lineRule="auto"/>
              <w:jc w:val="both"/>
              <w:rPr>
                <w:rFonts w:eastAsia="Calibri"/>
              </w:rPr>
            </w:pPr>
            <w:r w:rsidRPr="00207AED">
              <w:rPr>
                <w:rFonts w:eastAsia="Calibri"/>
              </w:rPr>
              <w:t>CARRETEL FIO DE NYLON DE 3mm PARA ROÇADEIRA</w:t>
            </w:r>
          </w:p>
          <w:p w:rsidR="001228B6" w:rsidRPr="00207AED" w:rsidRDefault="001228B6" w:rsidP="001228B6">
            <w:pPr>
              <w:pStyle w:val="PargrafodaLista"/>
              <w:tabs>
                <w:tab w:val="left" w:pos="2835"/>
              </w:tabs>
              <w:jc w:val="both"/>
            </w:pPr>
          </w:p>
        </w:tc>
        <w:tc>
          <w:tcPr>
            <w:tcW w:w="615" w:type="pct"/>
            <w:tcBorders>
              <w:top w:val="nil"/>
              <w:left w:val="nil"/>
              <w:bottom w:val="single" w:sz="4" w:space="0" w:color="auto"/>
              <w:right w:val="single" w:sz="4" w:space="0" w:color="auto"/>
            </w:tcBorders>
            <w:shd w:val="clear" w:color="auto" w:fill="auto"/>
            <w:vAlign w:val="center"/>
            <w:hideMark/>
          </w:tcPr>
          <w:p w:rsidR="001228B6" w:rsidRPr="00207AED" w:rsidRDefault="001228B6" w:rsidP="001228B6">
            <w:pPr>
              <w:jc w:val="center"/>
            </w:pPr>
            <w:r w:rsidRPr="00207AED">
              <w:t>PC</w:t>
            </w:r>
          </w:p>
        </w:tc>
        <w:tc>
          <w:tcPr>
            <w:tcW w:w="573"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rsidRPr="00207AED">
              <w:t>500</w:t>
            </w:r>
          </w:p>
        </w:tc>
        <w:tc>
          <w:tcPr>
            <w:tcW w:w="513" w:type="pct"/>
            <w:tcBorders>
              <w:top w:val="single" w:sz="4" w:space="0" w:color="auto"/>
              <w:left w:val="nil"/>
              <w:bottom w:val="single" w:sz="4" w:space="0" w:color="auto"/>
              <w:right w:val="single" w:sz="4" w:space="0" w:color="auto"/>
            </w:tcBorders>
          </w:tcPr>
          <w:p w:rsidR="001228B6" w:rsidRPr="00207AED" w:rsidRDefault="001228B6" w:rsidP="001228B6">
            <w:pPr>
              <w:jc w:val="center"/>
            </w:pPr>
          </w:p>
        </w:tc>
        <w:tc>
          <w:tcPr>
            <w:tcW w:w="634" w:type="pct"/>
            <w:tcBorders>
              <w:top w:val="nil"/>
              <w:left w:val="single" w:sz="4" w:space="0" w:color="auto"/>
              <w:bottom w:val="single" w:sz="4" w:space="0" w:color="auto"/>
              <w:right w:val="single" w:sz="4" w:space="0" w:color="auto"/>
            </w:tcBorders>
            <w:shd w:val="clear" w:color="auto" w:fill="auto"/>
            <w:vAlign w:val="center"/>
          </w:tcPr>
          <w:p w:rsidR="001228B6" w:rsidRPr="00207AED" w:rsidRDefault="001228B6" w:rsidP="001228B6">
            <w:pPr>
              <w:jc w:val="center"/>
            </w:pPr>
          </w:p>
        </w:tc>
        <w:tc>
          <w:tcPr>
            <w:tcW w:w="633" w:type="pct"/>
            <w:tcBorders>
              <w:top w:val="nil"/>
              <w:left w:val="single" w:sz="4" w:space="0" w:color="auto"/>
              <w:bottom w:val="single" w:sz="4" w:space="0" w:color="auto"/>
              <w:right w:val="single" w:sz="4" w:space="0" w:color="auto"/>
            </w:tcBorders>
          </w:tcPr>
          <w:p w:rsidR="001228B6" w:rsidRPr="00207AED" w:rsidRDefault="001228B6" w:rsidP="001228B6">
            <w:pPr>
              <w:jc w:val="center"/>
            </w:pPr>
          </w:p>
        </w:tc>
      </w:tr>
      <w:tr w:rsidR="00D35BC3" w:rsidRPr="00207AED" w:rsidTr="001228B6">
        <w:trPr>
          <w:trHeight w:val="1000"/>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rsidR="001228B6" w:rsidRPr="00207AED" w:rsidRDefault="001228B6" w:rsidP="001228B6">
            <w:pPr>
              <w:jc w:val="center"/>
            </w:pPr>
            <w:r w:rsidRPr="00207AED">
              <w:t>14</w:t>
            </w:r>
          </w:p>
        </w:tc>
        <w:tc>
          <w:tcPr>
            <w:tcW w:w="1648" w:type="pct"/>
            <w:gridSpan w:val="2"/>
            <w:tcBorders>
              <w:top w:val="nil"/>
              <w:left w:val="nil"/>
              <w:bottom w:val="single" w:sz="4" w:space="0" w:color="auto"/>
              <w:right w:val="single" w:sz="4" w:space="0" w:color="auto"/>
            </w:tcBorders>
            <w:shd w:val="clear" w:color="auto" w:fill="auto"/>
            <w:vAlign w:val="center"/>
            <w:hideMark/>
          </w:tcPr>
          <w:p w:rsidR="001228B6" w:rsidRPr="00207AED" w:rsidRDefault="001228B6" w:rsidP="001228B6">
            <w:pPr>
              <w:spacing w:line="256" w:lineRule="auto"/>
              <w:rPr>
                <w:rFonts w:eastAsia="Calibri"/>
              </w:rPr>
            </w:pPr>
            <w:r w:rsidRPr="00207AED">
              <w:rPr>
                <w:rFonts w:eastAsia="Calibri"/>
              </w:rPr>
              <w:t>TRIMCUT AUTOMÁTICO (CARRETEL DE FIO DE CORTE) C32-2</w:t>
            </w:r>
          </w:p>
          <w:p w:rsidR="001228B6" w:rsidRPr="00207AED" w:rsidRDefault="001228B6" w:rsidP="001228B6">
            <w:pPr>
              <w:pStyle w:val="PargrafodaLista"/>
            </w:pPr>
          </w:p>
        </w:tc>
        <w:tc>
          <w:tcPr>
            <w:tcW w:w="615" w:type="pct"/>
            <w:tcBorders>
              <w:top w:val="nil"/>
              <w:left w:val="nil"/>
              <w:bottom w:val="single" w:sz="4" w:space="0" w:color="auto"/>
              <w:right w:val="single" w:sz="4" w:space="0" w:color="auto"/>
            </w:tcBorders>
            <w:shd w:val="clear" w:color="auto" w:fill="auto"/>
            <w:vAlign w:val="center"/>
            <w:hideMark/>
          </w:tcPr>
          <w:p w:rsidR="001228B6" w:rsidRPr="00207AED" w:rsidRDefault="001228B6" w:rsidP="001228B6">
            <w:pPr>
              <w:jc w:val="center"/>
            </w:pPr>
            <w:r w:rsidRPr="00207AED">
              <w:t>PC</w:t>
            </w:r>
          </w:p>
        </w:tc>
        <w:tc>
          <w:tcPr>
            <w:tcW w:w="573"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rsidRPr="00207AED">
              <w:t>150</w:t>
            </w:r>
          </w:p>
        </w:tc>
        <w:tc>
          <w:tcPr>
            <w:tcW w:w="513" w:type="pct"/>
            <w:tcBorders>
              <w:top w:val="single" w:sz="4" w:space="0" w:color="auto"/>
              <w:left w:val="nil"/>
              <w:bottom w:val="single" w:sz="4" w:space="0" w:color="auto"/>
              <w:right w:val="single" w:sz="4" w:space="0" w:color="auto"/>
            </w:tcBorders>
          </w:tcPr>
          <w:p w:rsidR="001228B6" w:rsidRPr="00207AED" w:rsidRDefault="001228B6" w:rsidP="001228B6">
            <w:pPr>
              <w:jc w:val="center"/>
            </w:pPr>
          </w:p>
        </w:tc>
        <w:tc>
          <w:tcPr>
            <w:tcW w:w="634" w:type="pct"/>
            <w:tcBorders>
              <w:top w:val="nil"/>
              <w:left w:val="single" w:sz="4" w:space="0" w:color="auto"/>
              <w:bottom w:val="single" w:sz="4" w:space="0" w:color="auto"/>
              <w:right w:val="single" w:sz="4" w:space="0" w:color="auto"/>
            </w:tcBorders>
            <w:shd w:val="clear" w:color="auto" w:fill="auto"/>
            <w:vAlign w:val="center"/>
          </w:tcPr>
          <w:p w:rsidR="001228B6" w:rsidRPr="00207AED" w:rsidRDefault="001228B6" w:rsidP="001228B6">
            <w:pPr>
              <w:jc w:val="center"/>
            </w:pPr>
          </w:p>
        </w:tc>
        <w:tc>
          <w:tcPr>
            <w:tcW w:w="633" w:type="pct"/>
            <w:tcBorders>
              <w:top w:val="nil"/>
              <w:left w:val="single" w:sz="4" w:space="0" w:color="auto"/>
              <w:bottom w:val="single" w:sz="4" w:space="0" w:color="auto"/>
              <w:right w:val="single" w:sz="4" w:space="0" w:color="auto"/>
            </w:tcBorders>
          </w:tcPr>
          <w:p w:rsidR="001228B6" w:rsidRPr="00207AED" w:rsidRDefault="001228B6" w:rsidP="001228B6">
            <w:pPr>
              <w:jc w:val="center"/>
            </w:pPr>
          </w:p>
        </w:tc>
      </w:tr>
      <w:tr w:rsidR="00D35BC3" w:rsidRPr="00207AED" w:rsidTr="001228B6">
        <w:trPr>
          <w:trHeight w:val="1000"/>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rsidR="001228B6" w:rsidRPr="00207AED" w:rsidRDefault="001228B6" w:rsidP="001228B6">
            <w:pPr>
              <w:jc w:val="center"/>
            </w:pPr>
            <w:r w:rsidRPr="00207AED">
              <w:t>15</w:t>
            </w:r>
          </w:p>
        </w:tc>
        <w:tc>
          <w:tcPr>
            <w:tcW w:w="1648" w:type="pct"/>
            <w:gridSpan w:val="2"/>
            <w:tcBorders>
              <w:top w:val="nil"/>
              <w:left w:val="nil"/>
              <w:bottom w:val="single" w:sz="4" w:space="0" w:color="auto"/>
              <w:right w:val="single" w:sz="4" w:space="0" w:color="auto"/>
            </w:tcBorders>
            <w:shd w:val="clear" w:color="auto" w:fill="auto"/>
            <w:vAlign w:val="center"/>
            <w:hideMark/>
          </w:tcPr>
          <w:p w:rsidR="001228B6" w:rsidRPr="00207AED" w:rsidRDefault="001228B6" w:rsidP="001228B6">
            <w:pPr>
              <w:spacing w:line="256" w:lineRule="auto"/>
              <w:rPr>
                <w:rFonts w:eastAsia="Calibri"/>
              </w:rPr>
            </w:pPr>
            <w:r w:rsidRPr="00207AED">
              <w:rPr>
                <w:rFonts w:eastAsia="Calibri"/>
              </w:rPr>
              <w:t>TRIMCUT AUTOMÁTICO (CARRETEL DE FIO DE CORTE) C42-2</w:t>
            </w:r>
          </w:p>
          <w:p w:rsidR="001228B6" w:rsidRPr="00207AED" w:rsidRDefault="001228B6" w:rsidP="001228B6">
            <w:pPr>
              <w:tabs>
                <w:tab w:val="left" w:pos="2835"/>
              </w:tabs>
              <w:rPr>
                <w:b/>
              </w:rPr>
            </w:pPr>
          </w:p>
        </w:tc>
        <w:tc>
          <w:tcPr>
            <w:tcW w:w="615" w:type="pct"/>
            <w:tcBorders>
              <w:top w:val="nil"/>
              <w:left w:val="nil"/>
              <w:bottom w:val="single" w:sz="4" w:space="0" w:color="auto"/>
              <w:right w:val="single" w:sz="4" w:space="0" w:color="auto"/>
            </w:tcBorders>
            <w:shd w:val="clear" w:color="auto" w:fill="auto"/>
            <w:vAlign w:val="center"/>
            <w:hideMark/>
          </w:tcPr>
          <w:p w:rsidR="001228B6" w:rsidRPr="00207AED" w:rsidRDefault="001228B6" w:rsidP="001228B6">
            <w:pPr>
              <w:jc w:val="center"/>
            </w:pPr>
            <w:r w:rsidRPr="00207AED">
              <w:t>PC</w:t>
            </w:r>
          </w:p>
        </w:tc>
        <w:tc>
          <w:tcPr>
            <w:tcW w:w="573"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rsidRPr="00207AED">
              <w:t>300</w:t>
            </w:r>
          </w:p>
        </w:tc>
        <w:tc>
          <w:tcPr>
            <w:tcW w:w="513" w:type="pct"/>
            <w:tcBorders>
              <w:top w:val="single" w:sz="4" w:space="0" w:color="auto"/>
              <w:left w:val="nil"/>
              <w:bottom w:val="single" w:sz="4" w:space="0" w:color="auto"/>
              <w:right w:val="single" w:sz="4" w:space="0" w:color="auto"/>
            </w:tcBorders>
          </w:tcPr>
          <w:p w:rsidR="001228B6" w:rsidRPr="00207AED" w:rsidRDefault="001228B6" w:rsidP="001228B6">
            <w:pPr>
              <w:jc w:val="center"/>
            </w:pPr>
          </w:p>
        </w:tc>
        <w:tc>
          <w:tcPr>
            <w:tcW w:w="634" w:type="pct"/>
            <w:tcBorders>
              <w:top w:val="nil"/>
              <w:left w:val="single" w:sz="4" w:space="0" w:color="auto"/>
              <w:bottom w:val="single" w:sz="4" w:space="0" w:color="auto"/>
              <w:right w:val="single" w:sz="4" w:space="0" w:color="auto"/>
            </w:tcBorders>
            <w:shd w:val="clear" w:color="auto" w:fill="auto"/>
            <w:vAlign w:val="center"/>
          </w:tcPr>
          <w:p w:rsidR="001228B6" w:rsidRPr="00207AED" w:rsidRDefault="001228B6" w:rsidP="001228B6">
            <w:pPr>
              <w:jc w:val="center"/>
            </w:pPr>
          </w:p>
        </w:tc>
        <w:tc>
          <w:tcPr>
            <w:tcW w:w="633" w:type="pct"/>
            <w:tcBorders>
              <w:top w:val="nil"/>
              <w:left w:val="single" w:sz="4" w:space="0" w:color="auto"/>
              <w:bottom w:val="single" w:sz="4" w:space="0" w:color="auto"/>
              <w:right w:val="single" w:sz="4" w:space="0" w:color="auto"/>
            </w:tcBorders>
          </w:tcPr>
          <w:p w:rsidR="001228B6" w:rsidRPr="00207AED" w:rsidRDefault="001228B6" w:rsidP="001228B6">
            <w:pPr>
              <w:jc w:val="center"/>
            </w:pPr>
          </w:p>
        </w:tc>
      </w:tr>
      <w:tr w:rsidR="00D35BC3" w:rsidRPr="00207AED" w:rsidTr="001228B6">
        <w:trPr>
          <w:trHeight w:val="1000"/>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rsidR="001228B6" w:rsidRPr="00207AED" w:rsidRDefault="001228B6" w:rsidP="001228B6">
            <w:pPr>
              <w:jc w:val="center"/>
            </w:pPr>
            <w:r w:rsidRPr="00207AED">
              <w:t>16</w:t>
            </w:r>
          </w:p>
        </w:tc>
        <w:tc>
          <w:tcPr>
            <w:tcW w:w="1648" w:type="pct"/>
            <w:gridSpan w:val="2"/>
            <w:tcBorders>
              <w:top w:val="nil"/>
              <w:left w:val="nil"/>
              <w:bottom w:val="single" w:sz="4" w:space="0" w:color="auto"/>
              <w:right w:val="single" w:sz="4" w:space="0" w:color="auto"/>
            </w:tcBorders>
            <w:shd w:val="clear" w:color="auto" w:fill="auto"/>
            <w:vAlign w:val="center"/>
            <w:hideMark/>
          </w:tcPr>
          <w:p w:rsidR="001228B6" w:rsidRPr="00207AED" w:rsidRDefault="001228B6" w:rsidP="001228B6">
            <w:pPr>
              <w:spacing w:line="256" w:lineRule="auto"/>
              <w:jc w:val="both"/>
              <w:rPr>
                <w:rFonts w:eastAsia="Calibri"/>
              </w:rPr>
            </w:pPr>
            <w:r w:rsidRPr="00207AED">
              <w:rPr>
                <w:rFonts w:eastAsia="Calibri"/>
              </w:rPr>
              <w:t>CORREIA DE CORTE PARA TRATOR GIROZERO Z560X</w:t>
            </w:r>
          </w:p>
          <w:p w:rsidR="001228B6" w:rsidRPr="00207AED" w:rsidRDefault="001228B6" w:rsidP="001228B6">
            <w:pPr>
              <w:pStyle w:val="PargrafodaLista"/>
              <w:tabs>
                <w:tab w:val="left" w:pos="2835"/>
              </w:tabs>
              <w:jc w:val="both"/>
            </w:pPr>
          </w:p>
        </w:tc>
        <w:tc>
          <w:tcPr>
            <w:tcW w:w="615" w:type="pct"/>
            <w:tcBorders>
              <w:top w:val="nil"/>
              <w:left w:val="nil"/>
              <w:bottom w:val="single" w:sz="4" w:space="0" w:color="auto"/>
              <w:right w:val="single" w:sz="4" w:space="0" w:color="auto"/>
            </w:tcBorders>
            <w:shd w:val="clear" w:color="auto" w:fill="auto"/>
            <w:vAlign w:val="center"/>
            <w:hideMark/>
          </w:tcPr>
          <w:p w:rsidR="001228B6" w:rsidRPr="00207AED" w:rsidRDefault="001228B6" w:rsidP="001228B6">
            <w:pPr>
              <w:jc w:val="center"/>
            </w:pPr>
            <w:r w:rsidRPr="00207AED">
              <w:t>PC</w:t>
            </w:r>
          </w:p>
        </w:tc>
        <w:tc>
          <w:tcPr>
            <w:tcW w:w="573"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rsidRPr="00207AED">
              <w:t>300</w:t>
            </w:r>
          </w:p>
        </w:tc>
        <w:tc>
          <w:tcPr>
            <w:tcW w:w="513" w:type="pct"/>
            <w:tcBorders>
              <w:top w:val="single" w:sz="4" w:space="0" w:color="auto"/>
              <w:left w:val="nil"/>
              <w:bottom w:val="single" w:sz="4" w:space="0" w:color="auto"/>
              <w:right w:val="single" w:sz="4" w:space="0" w:color="auto"/>
            </w:tcBorders>
          </w:tcPr>
          <w:p w:rsidR="001228B6" w:rsidRPr="00207AED" w:rsidRDefault="001228B6" w:rsidP="001228B6">
            <w:pPr>
              <w:jc w:val="center"/>
            </w:pPr>
          </w:p>
        </w:tc>
        <w:tc>
          <w:tcPr>
            <w:tcW w:w="634" w:type="pct"/>
            <w:tcBorders>
              <w:top w:val="nil"/>
              <w:left w:val="single" w:sz="4" w:space="0" w:color="auto"/>
              <w:bottom w:val="single" w:sz="4" w:space="0" w:color="auto"/>
              <w:right w:val="single" w:sz="4" w:space="0" w:color="auto"/>
            </w:tcBorders>
            <w:shd w:val="clear" w:color="auto" w:fill="auto"/>
            <w:vAlign w:val="center"/>
          </w:tcPr>
          <w:p w:rsidR="001228B6" w:rsidRPr="00207AED" w:rsidRDefault="001228B6" w:rsidP="001228B6">
            <w:pPr>
              <w:jc w:val="center"/>
            </w:pPr>
          </w:p>
        </w:tc>
        <w:tc>
          <w:tcPr>
            <w:tcW w:w="633" w:type="pct"/>
            <w:tcBorders>
              <w:top w:val="nil"/>
              <w:left w:val="single" w:sz="4" w:space="0" w:color="auto"/>
              <w:bottom w:val="single" w:sz="4" w:space="0" w:color="auto"/>
              <w:right w:val="single" w:sz="4" w:space="0" w:color="auto"/>
            </w:tcBorders>
          </w:tcPr>
          <w:p w:rsidR="001228B6" w:rsidRPr="00207AED" w:rsidRDefault="001228B6" w:rsidP="001228B6">
            <w:pPr>
              <w:jc w:val="center"/>
            </w:pPr>
          </w:p>
        </w:tc>
      </w:tr>
      <w:tr w:rsidR="00D35BC3" w:rsidRPr="00207AED" w:rsidTr="001228B6">
        <w:trPr>
          <w:trHeight w:val="1000"/>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rsidR="001228B6" w:rsidRPr="00207AED" w:rsidRDefault="001228B6" w:rsidP="001228B6">
            <w:pPr>
              <w:jc w:val="center"/>
            </w:pPr>
            <w:r w:rsidRPr="00207AED">
              <w:t>17</w:t>
            </w:r>
          </w:p>
        </w:tc>
        <w:tc>
          <w:tcPr>
            <w:tcW w:w="1648" w:type="pct"/>
            <w:gridSpan w:val="2"/>
            <w:tcBorders>
              <w:top w:val="nil"/>
              <w:left w:val="nil"/>
              <w:bottom w:val="single" w:sz="4" w:space="0" w:color="auto"/>
              <w:right w:val="single" w:sz="4" w:space="0" w:color="auto"/>
            </w:tcBorders>
            <w:shd w:val="clear" w:color="auto" w:fill="auto"/>
            <w:vAlign w:val="center"/>
            <w:hideMark/>
          </w:tcPr>
          <w:p w:rsidR="001228B6" w:rsidRPr="00207AED" w:rsidRDefault="001228B6" w:rsidP="001228B6">
            <w:pPr>
              <w:spacing w:line="256" w:lineRule="auto"/>
              <w:rPr>
                <w:rFonts w:eastAsia="Calibri"/>
              </w:rPr>
            </w:pPr>
            <w:r w:rsidRPr="00207AED">
              <w:rPr>
                <w:rFonts w:eastAsia="Calibri"/>
              </w:rPr>
              <w:t>CORREIA DE TRANSMISSÃO PARA TRATOR GIRO ZERO Z560X</w:t>
            </w:r>
          </w:p>
          <w:p w:rsidR="001228B6" w:rsidRPr="00207AED" w:rsidRDefault="001228B6" w:rsidP="001228B6">
            <w:pPr>
              <w:pStyle w:val="PargrafodaLista"/>
            </w:pPr>
          </w:p>
        </w:tc>
        <w:tc>
          <w:tcPr>
            <w:tcW w:w="615" w:type="pct"/>
            <w:tcBorders>
              <w:top w:val="nil"/>
              <w:left w:val="nil"/>
              <w:bottom w:val="single" w:sz="4" w:space="0" w:color="auto"/>
              <w:right w:val="single" w:sz="4" w:space="0" w:color="auto"/>
            </w:tcBorders>
            <w:shd w:val="clear" w:color="auto" w:fill="auto"/>
            <w:vAlign w:val="center"/>
            <w:hideMark/>
          </w:tcPr>
          <w:p w:rsidR="001228B6" w:rsidRPr="00207AED" w:rsidRDefault="001228B6" w:rsidP="001228B6">
            <w:pPr>
              <w:jc w:val="center"/>
            </w:pPr>
            <w:r w:rsidRPr="00207AED">
              <w:t>PC</w:t>
            </w:r>
          </w:p>
        </w:tc>
        <w:tc>
          <w:tcPr>
            <w:tcW w:w="573"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rsidRPr="00207AED">
              <w:t>300</w:t>
            </w:r>
          </w:p>
        </w:tc>
        <w:tc>
          <w:tcPr>
            <w:tcW w:w="513" w:type="pct"/>
            <w:tcBorders>
              <w:top w:val="single" w:sz="4" w:space="0" w:color="auto"/>
              <w:left w:val="nil"/>
              <w:bottom w:val="single" w:sz="4" w:space="0" w:color="auto"/>
              <w:right w:val="single" w:sz="4" w:space="0" w:color="auto"/>
            </w:tcBorders>
          </w:tcPr>
          <w:p w:rsidR="001228B6" w:rsidRPr="00207AED" w:rsidRDefault="001228B6" w:rsidP="001228B6">
            <w:pPr>
              <w:jc w:val="center"/>
            </w:pPr>
          </w:p>
        </w:tc>
        <w:tc>
          <w:tcPr>
            <w:tcW w:w="634" w:type="pct"/>
            <w:tcBorders>
              <w:top w:val="nil"/>
              <w:left w:val="single" w:sz="4" w:space="0" w:color="auto"/>
              <w:bottom w:val="single" w:sz="4" w:space="0" w:color="auto"/>
              <w:right w:val="single" w:sz="4" w:space="0" w:color="auto"/>
            </w:tcBorders>
            <w:shd w:val="clear" w:color="auto" w:fill="auto"/>
            <w:vAlign w:val="center"/>
          </w:tcPr>
          <w:p w:rsidR="001228B6" w:rsidRPr="00207AED" w:rsidRDefault="001228B6" w:rsidP="001228B6">
            <w:pPr>
              <w:jc w:val="center"/>
            </w:pPr>
          </w:p>
        </w:tc>
        <w:tc>
          <w:tcPr>
            <w:tcW w:w="633" w:type="pct"/>
            <w:tcBorders>
              <w:top w:val="nil"/>
              <w:left w:val="single" w:sz="4" w:space="0" w:color="auto"/>
              <w:bottom w:val="single" w:sz="4" w:space="0" w:color="auto"/>
              <w:right w:val="single" w:sz="4" w:space="0" w:color="auto"/>
            </w:tcBorders>
          </w:tcPr>
          <w:p w:rsidR="001228B6" w:rsidRPr="00207AED" w:rsidRDefault="001228B6" w:rsidP="001228B6">
            <w:pPr>
              <w:jc w:val="center"/>
            </w:pPr>
          </w:p>
        </w:tc>
      </w:tr>
      <w:tr w:rsidR="00D35BC3" w:rsidRPr="00207AED" w:rsidTr="001228B6">
        <w:trPr>
          <w:trHeight w:val="1000"/>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rsidR="001228B6" w:rsidRPr="00207AED" w:rsidRDefault="001228B6" w:rsidP="001228B6">
            <w:pPr>
              <w:jc w:val="center"/>
            </w:pPr>
            <w:r w:rsidRPr="00207AED">
              <w:t>18</w:t>
            </w:r>
          </w:p>
        </w:tc>
        <w:tc>
          <w:tcPr>
            <w:tcW w:w="1648" w:type="pct"/>
            <w:gridSpan w:val="2"/>
            <w:tcBorders>
              <w:top w:val="nil"/>
              <w:left w:val="nil"/>
              <w:bottom w:val="single" w:sz="4" w:space="0" w:color="auto"/>
              <w:right w:val="single" w:sz="4" w:space="0" w:color="auto"/>
            </w:tcBorders>
            <w:shd w:val="clear" w:color="auto" w:fill="auto"/>
            <w:vAlign w:val="center"/>
            <w:hideMark/>
          </w:tcPr>
          <w:p w:rsidR="001228B6" w:rsidRPr="00207AED" w:rsidRDefault="001228B6" w:rsidP="001228B6">
            <w:pPr>
              <w:spacing w:line="256" w:lineRule="auto"/>
              <w:rPr>
                <w:rFonts w:eastAsia="Calibri"/>
              </w:rPr>
            </w:pPr>
            <w:r w:rsidRPr="00207AED">
              <w:rPr>
                <w:rFonts w:eastAsia="Calibri"/>
              </w:rPr>
              <w:t xml:space="preserve">CORRENTE COM 22 DENTES 3/8 </w:t>
            </w:r>
            <w:proofErr w:type="gramStart"/>
            <w:r w:rsidRPr="00207AED">
              <w:rPr>
                <w:rFonts w:eastAsia="Calibri"/>
              </w:rPr>
              <w:t>X</w:t>
            </w:r>
            <w:proofErr w:type="gramEnd"/>
            <w:r w:rsidRPr="00207AED">
              <w:rPr>
                <w:rFonts w:eastAsia="Calibri"/>
              </w:rPr>
              <w:t xml:space="preserve"> 1,3mm PARA MOTOPODADOR</w:t>
            </w:r>
          </w:p>
          <w:p w:rsidR="001228B6" w:rsidRPr="00207AED" w:rsidRDefault="001228B6" w:rsidP="001228B6"/>
        </w:tc>
        <w:tc>
          <w:tcPr>
            <w:tcW w:w="615" w:type="pct"/>
            <w:tcBorders>
              <w:top w:val="nil"/>
              <w:left w:val="nil"/>
              <w:bottom w:val="single" w:sz="4" w:space="0" w:color="auto"/>
              <w:right w:val="single" w:sz="4" w:space="0" w:color="auto"/>
            </w:tcBorders>
            <w:shd w:val="clear" w:color="auto" w:fill="auto"/>
            <w:vAlign w:val="center"/>
            <w:hideMark/>
          </w:tcPr>
          <w:p w:rsidR="001228B6" w:rsidRPr="00207AED" w:rsidRDefault="001228B6" w:rsidP="001228B6">
            <w:pPr>
              <w:jc w:val="center"/>
            </w:pPr>
            <w:r w:rsidRPr="00207AED">
              <w:t>PC</w:t>
            </w:r>
          </w:p>
        </w:tc>
        <w:tc>
          <w:tcPr>
            <w:tcW w:w="573"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rsidRPr="00207AED">
              <w:t>100</w:t>
            </w:r>
          </w:p>
        </w:tc>
        <w:tc>
          <w:tcPr>
            <w:tcW w:w="513" w:type="pct"/>
            <w:tcBorders>
              <w:top w:val="single" w:sz="4" w:space="0" w:color="auto"/>
              <w:left w:val="nil"/>
              <w:bottom w:val="single" w:sz="4" w:space="0" w:color="auto"/>
              <w:right w:val="single" w:sz="4" w:space="0" w:color="auto"/>
            </w:tcBorders>
          </w:tcPr>
          <w:p w:rsidR="001228B6" w:rsidRPr="00207AED" w:rsidRDefault="001228B6" w:rsidP="001228B6">
            <w:pPr>
              <w:jc w:val="center"/>
            </w:pPr>
          </w:p>
        </w:tc>
        <w:tc>
          <w:tcPr>
            <w:tcW w:w="634" w:type="pct"/>
            <w:tcBorders>
              <w:top w:val="nil"/>
              <w:left w:val="single" w:sz="4" w:space="0" w:color="auto"/>
              <w:bottom w:val="single" w:sz="4" w:space="0" w:color="auto"/>
              <w:right w:val="single" w:sz="4" w:space="0" w:color="auto"/>
            </w:tcBorders>
            <w:shd w:val="clear" w:color="auto" w:fill="auto"/>
            <w:vAlign w:val="center"/>
          </w:tcPr>
          <w:p w:rsidR="001228B6" w:rsidRPr="00207AED" w:rsidRDefault="001228B6" w:rsidP="001228B6">
            <w:pPr>
              <w:jc w:val="center"/>
            </w:pPr>
          </w:p>
        </w:tc>
        <w:tc>
          <w:tcPr>
            <w:tcW w:w="633" w:type="pct"/>
            <w:tcBorders>
              <w:top w:val="nil"/>
              <w:left w:val="single" w:sz="4" w:space="0" w:color="auto"/>
              <w:bottom w:val="single" w:sz="4" w:space="0" w:color="auto"/>
              <w:right w:val="single" w:sz="4" w:space="0" w:color="auto"/>
            </w:tcBorders>
          </w:tcPr>
          <w:p w:rsidR="001228B6" w:rsidRPr="00207AED" w:rsidRDefault="001228B6" w:rsidP="001228B6">
            <w:pPr>
              <w:jc w:val="center"/>
            </w:pPr>
          </w:p>
        </w:tc>
      </w:tr>
      <w:tr w:rsidR="00D35BC3" w:rsidRPr="00207AED" w:rsidTr="001228B6">
        <w:trPr>
          <w:trHeight w:val="1000"/>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rsidR="001228B6" w:rsidRPr="00207AED" w:rsidRDefault="001228B6" w:rsidP="001228B6">
            <w:pPr>
              <w:jc w:val="center"/>
            </w:pPr>
            <w:r w:rsidRPr="00207AED">
              <w:t>19</w:t>
            </w:r>
          </w:p>
        </w:tc>
        <w:tc>
          <w:tcPr>
            <w:tcW w:w="1648" w:type="pct"/>
            <w:gridSpan w:val="2"/>
            <w:tcBorders>
              <w:top w:val="nil"/>
              <w:left w:val="nil"/>
              <w:bottom w:val="single" w:sz="4" w:space="0" w:color="auto"/>
              <w:right w:val="single" w:sz="4" w:space="0" w:color="auto"/>
            </w:tcBorders>
            <w:shd w:val="clear" w:color="auto" w:fill="auto"/>
            <w:vAlign w:val="center"/>
            <w:hideMark/>
          </w:tcPr>
          <w:p w:rsidR="001228B6" w:rsidRPr="00207AED" w:rsidRDefault="001228B6" w:rsidP="001228B6">
            <w:pPr>
              <w:spacing w:line="256" w:lineRule="auto"/>
              <w:rPr>
                <w:rFonts w:eastAsia="Calibri"/>
              </w:rPr>
            </w:pPr>
            <w:r w:rsidRPr="00207AED">
              <w:rPr>
                <w:rFonts w:eastAsia="Calibri"/>
              </w:rPr>
              <w:t xml:space="preserve">CORRENTE DE 32 DENTES 3/8 </w:t>
            </w:r>
            <w:proofErr w:type="gramStart"/>
            <w:r w:rsidRPr="00207AED">
              <w:rPr>
                <w:rFonts w:eastAsia="Calibri"/>
              </w:rPr>
              <w:t>X</w:t>
            </w:r>
            <w:proofErr w:type="gramEnd"/>
            <w:r w:rsidRPr="00207AED">
              <w:rPr>
                <w:rFonts w:eastAsia="Calibri"/>
              </w:rPr>
              <w:t xml:space="preserve"> 1,5mm</w:t>
            </w:r>
          </w:p>
          <w:p w:rsidR="001228B6" w:rsidRPr="00207AED" w:rsidRDefault="001228B6" w:rsidP="001228B6">
            <w:pPr>
              <w:tabs>
                <w:tab w:val="left" w:pos="2835"/>
              </w:tabs>
              <w:rPr>
                <w:b/>
              </w:rPr>
            </w:pPr>
          </w:p>
        </w:tc>
        <w:tc>
          <w:tcPr>
            <w:tcW w:w="615" w:type="pct"/>
            <w:tcBorders>
              <w:top w:val="nil"/>
              <w:left w:val="nil"/>
              <w:bottom w:val="single" w:sz="4" w:space="0" w:color="auto"/>
              <w:right w:val="single" w:sz="4" w:space="0" w:color="auto"/>
            </w:tcBorders>
            <w:shd w:val="clear" w:color="auto" w:fill="auto"/>
            <w:vAlign w:val="center"/>
            <w:hideMark/>
          </w:tcPr>
          <w:p w:rsidR="001228B6" w:rsidRPr="00207AED" w:rsidRDefault="001228B6" w:rsidP="001228B6">
            <w:pPr>
              <w:jc w:val="center"/>
            </w:pPr>
            <w:r w:rsidRPr="00207AED">
              <w:t>PC</w:t>
            </w:r>
          </w:p>
        </w:tc>
        <w:tc>
          <w:tcPr>
            <w:tcW w:w="573"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rsidRPr="00207AED">
              <w:t>100</w:t>
            </w:r>
          </w:p>
        </w:tc>
        <w:tc>
          <w:tcPr>
            <w:tcW w:w="513" w:type="pct"/>
            <w:tcBorders>
              <w:top w:val="single" w:sz="4" w:space="0" w:color="auto"/>
              <w:left w:val="nil"/>
              <w:bottom w:val="single" w:sz="4" w:space="0" w:color="auto"/>
              <w:right w:val="single" w:sz="4" w:space="0" w:color="auto"/>
            </w:tcBorders>
          </w:tcPr>
          <w:p w:rsidR="001228B6" w:rsidRPr="00207AED" w:rsidRDefault="001228B6" w:rsidP="001228B6">
            <w:pPr>
              <w:jc w:val="center"/>
            </w:pPr>
          </w:p>
        </w:tc>
        <w:tc>
          <w:tcPr>
            <w:tcW w:w="634" w:type="pct"/>
            <w:tcBorders>
              <w:top w:val="nil"/>
              <w:left w:val="single" w:sz="4" w:space="0" w:color="auto"/>
              <w:bottom w:val="single" w:sz="4" w:space="0" w:color="auto"/>
              <w:right w:val="single" w:sz="4" w:space="0" w:color="auto"/>
            </w:tcBorders>
            <w:shd w:val="clear" w:color="auto" w:fill="auto"/>
            <w:vAlign w:val="center"/>
          </w:tcPr>
          <w:p w:rsidR="001228B6" w:rsidRPr="00207AED" w:rsidRDefault="001228B6" w:rsidP="001228B6">
            <w:pPr>
              <w:jc w:val="center"/>
            </w:pPr>
          </w:p>
        </w:tc>
        <w:tc>
          <w:tcPr>
            <w:tcW w:w="633" w:type="pct"/>
            <w:tcBorders>
              <w:top w:val="nil"/>
              <w:left w:val="single" w:sz="4" w:space="0" w:color="auto"/>
              <w:bottom w:val="single" w:sz="4" w:space="0" w:color="auto"/>
              <w:right w:val="single" w:sz="4" w:space="0" w:color="auto"/>
            </w:tcBorders>
          </w:tcPr>
          <w:p w:rsidR="001228B6" w:rsidRPr="00207AED" w:rsidRDefault="001228B6" w:rsidP="001228B6">
            <w:pPr>
              <w:jc w:val="center"/>
            </w:pPr>
          </w:p>
        </w:tc>
      </w:tr>
      <w:tr w:rsidR="00D35BC3" w:rsidRPr="00207AED" w:rsidTr="001228B6">
        <w:trPr>
          <w:trHeight w:val="1000"/>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rsidR="001228B6" w:rsidRPr="00207AED" w:rsidRDefault="001228B6" w:rsidP="001228B6">
            <w:pPr>
              <w:jc w:val="center"/>
            </w:pPr>
            <w:r w:rsidRPr="00207AED">
              <w:t>20</w:t>
            </w:r>
          </w:p>
        </w:tc>
        <w:tc>
          <w:tcPr>
            <w:tcW w:w="1648" w:type="pct"/>
            <w:gridSpan w:val="2"/>
            <w:tcBorders>
              <w:top w:val="nil"/>
              <w:left w:val="nil"/>
              <w:bottom w:val="single" w:sz="4" w:space="0" w:color="auto"/>
              <w:right w:val="single" w:sz="4" w:space="0" w:color="auto"/>
            </w:tcBorders>
            <w:shd w:val="clear" w:color="auto" w:fill="auto"/>
            <w:vAlign w:val="center"/>
            <w:hideMark/>
          </w:tcPr>
          <w:p w:rsidR="001228B6" w:rsidRPr="00207AED" w:rsidRDefault="001228B6" w:rsidP="001228B6">
            <w:pPr>
              <w:spacing w:line="256" w:lineRule="auto"/>
              <w:jc w:val="both"/>
              <w:rPr>
                <w:rFonts w:eastAsia="Calibri"/>
              </w:rPr>
            </w:pPr>
            <w:r w:rsidRPr="00207AED">
              <w:rPr>
                <w:rFonts w:eastAsia="Calibri"/>
              </w:rPr>
              <w:t>EIXO CARDAN 8mm X 9 ESTRIAS PARA ROÇADEIRAS</w:t>
            </w:r>
          </w:p>
          <w:p w:rsidR="001228B6" w:rsidRPr="00207AED" w:rsidRDefault="001228B6" w:rsidP="001228B6">
            <w:pPr>
              <w:tabs>
                <w:tab w:val="left" w:pos="2835"/>
              </w:tabs>
              <w:jc w:val="both"/>
              <w:rPr>
                <w:b/>
                <w:bCs/>
              </w:rPr>
            </w:pPr>
          </w:p>
        </w:tc>
        <w:tc>
          <w:tcPr>
            <w:tcW w:w="615" w:type="pct"/>
            <w:tcBorders>
              <w:top w:val="nil"/>
              <w:left w:val="nil"/>
              <w:bottom w:val="single" w:sz="4" w:space="0" w:color="auto"/>
              <w:right w:val="single" w:sz="4" w:space="0" w:color="auto"/>
            </w:tcBorders>
            <w:shd w:val="clear" w:color="auto" w:fill="auto"/>
            <w:vAlign w:val="center"/>
            <w:hideMark/>
          </w:tcPr>
          <w:p w:rsidR="001228B6" w:rsidRPr="00207AED" w:rsidRDefault="001228B6" w:rsidP="001228B6">
            <w:pPr>
              <w:jc w:val="center"/>
            </w:pPr>
            <w:r w:rsidRPr="00207AED">
              <w:t>PC</w:t>
            </w:r>
          </w:p>
        </w:tc>
        <w:tc>
          <w:tcPr>
            <w:tcW w:w="573"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rsidRPr="00207AED">
              <w:t>50</w:t>
            </w:r>
          </w:p>
        </w:tc>
        <w:tc>
          <w:tcPr>
            <w:tcW w:w="513" w:type="pct"/>
            <w:tcBorders>
              <w:top w:val="single" w:sz="4" w:space="0" w:color="auto"/>
              <w:left w:val="nil"/>
              <w:bottom w:val="single" w:sz="4" w:space="0" w:color="auto"/>
              <w:right w:val="single" w:sz="4" w:space="0" w:color="auto"/>
            </w:tcBorders>
          </w:tcPr>
          <w:p w:rsidR="001228B6" w:rsidRPr="00207AED" w:rsidRDefault="001228B6" w:rsidP="001228B6">
            <w:pPr>
              <w:jc w:val="center"/>
            </w:pPr>
          </w:p>
        </w:tc>
        <w:tc>
          <w:tcPr>
            <w:tcW w:w="634" w:type="pct"/>
            <w:tcBorders>
              <w:top w:val="nil"/>
              <w:left w:val="single" w:sz="4" w:space="0" w:color="auto"/>
              <w:bottom w:val="single" w:sz="4" w:space="0" w:color="auto"/>
              <w:right w:val="single" w:sz="4" w:space="0" w:color="auto"/>
            </w:tcBorders>
            <w:shd w:val="clear" w:color="auto" w:fill="auto"/>
            <w:vAlign w:val="center"/>
          </w:tcPr>
          <w:p w:rsidR="001228B6" w:rsidRPr="00207AED" w:rsidRDefault="001228B6" w:rsidP="001228B6">
            <w:pPr>
              <w:jc w:val="center"/>
            </w:pPr>
          </w:p>
        </w:tc>
        <w:tc>
          <w:tcPr>
            <w:tcW w:w="633" w:type="pct"/>
            <w:tcBorders>
              <w:top w:val="nil"/>
              <w:left w:val="single" w:sz="4" w:space="0" w:color="auto"/>
              <w:bottom w:val="single" w:sz="4" w:space="0" w:color="auto"/>
              <w:right w:val="single" w:sz="4" w:space="0" w:color="auto"/>
            </w:tcBorders>
          </w:tcPr>
          <w:p w:rsidR="001228B6" w:rsidRPr="00207AED" w:rsidRDefault="001228B6" w:rsidP="001228B6">
            <w:pPr>
              <w:jc w:val="center"/>
            </w:pPr>
          </w:p>
        </w:tc>
      </w:tr>
      <w:tr w:rsidR="00D35BC3" w:rsidRPr="00207AED" w:rsidTr="001228B6">
        <w:trPr>
          <w:trHeight w:val="1000"/>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rsidR="001228B6" w:rsidRPr="00207AED" w:rsidRDefault="001228B6" w:rsidP="001228B6">
            <w:pPr>
              <w:jc w:val="center"/>
            </w:pPr>
            <w:r w:rsidRPr="00207AED">
              <w:t>21</w:t>
            </w:r>
          </w:p>
        </w:tc>
        <w:tc>
          <w:tcPr>
            <w:tcW w:w="1648" w:type="pct"/>
            <w:gridSpan w:val="2"/>
            <w:tcBorders>
              <w:top w:val="nil"/>
              <w:left w:val="nil"/>
              <w:bottom w:val="single" w:sz="4" w:space="0" w:color="auto"/>
              <w:right w:val="single" w:sz="4" w:space="0" w:color="auto"/>
            </w:tcBorders>
            <w:shd w:val="clear" w:color="auto" w:fill="auto"/>
            <w:vAlign w:val="center"/>
            <w:hideMark/>
          </w:tcPr>
          <w:p w:rsidR="001228B6" w:rsidRPr="00207AED" w:rsidRDefault="001228B6" w:rsidP="001228B6">
            <w:pPr>
              <w:spacing w:line="256" w:lineRule="auto"/>
              <w:rPr>
                <w:rFonts w:eastAsia="Calibri"/>
              </w:rPr>
            </w:pPr>
            <w:r w:rsidRPr="00207AED">
              <w:rPr>
                <w:rFonts w:eastAsia="Calibri"/>
              </w:rPr>
              <w:t>EMBREAGEM PARA ROÇADEIRAS 52cc</w:t>
            </w:r>
          </w:p>
          <w:p w:rsidR="001228B6" w:rsidRPr="00207AED" w:rsidRDefault="001228B6" w:rsidP="001228B6">
            <w:pPr>
              <w:pStyle w:val="PargrafodaLista"/>
              <w:tabs>
                <w:tab w:val="left" w:pos="2835"/>
              </w:tabs>
            </w:pPr>
          </w:p>
        </w:tc>
        <w:tc>
          <w:tcPr>
            <w:tcW w:w="615" w:type="pct"/>
            <w:tcBorders>
              <w:top w:val="nil"/>
              <w:left w:val="nil"/>
              <w:bottom w:val="single" w:sz="4" w:space="0" w:color="auto"/>
              <w:right w:val="single" w:sz="4" w:space="0" w:color="auto"/>
            </w:tcBorders>
            <w:shd w:val="clear" w:color="auto" w:fill="auto"/>
            <w:vAlign w:val="center"/>
            <w:hideMark/>
          </w:tcPr>
          <w:p w:rsidR="001228B6" w:rsidRPr="00207AED" w:rsidRDefault="001228B6" w:rsidP="001228B6">
            <w:pPr>
              <w:jc w:val="center"/>
            </w:pPr>
            <w:r w:rsidRPr="00207AED">
              <w:t>PC</w:t>
            </w:r>
          </w:p>
        </w:tc>
        <w:tc>
          <w:tcPr>
            <w:tcW w:w="573"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rsidRPr="00207AED">
              <w:t>100</w:t>
            </w:r>
          </w:p>
        </w:tc>
        <w:tc>
          <w:tcPr>
            <w:tcW w:w="513" w:type="pct"/>
            <w:tcBorders>
              <w:top w:val="single" w:sz="4" w:space="0" w:color="auto"/>
              <w:left w:val="nil"/>
              <w:bottom w:val="single" w:sz="4" w:space="0" w:color="auto"/>
              <w:right w:val="single" w:sz="4" w:space="0" w:color="auto"/>
            </w:tcBorders>
          </w:tcPr>
          <w:p w:rsidR="001228B6" w:rsidRPr="00207AED" w:rsidRDefault="001228B6" w:rsidP="001228B6">
            <w:pPr>
              <w:jc w:val="center"/>
            </w:pPr>
          </w:p>
        </w:tc>
        <w:tc>
          <w:tcPr>
            <w:tcW w:w="634" w:type="pct"/>
            <w:tcBorders>
              <w:top w:val="nil"/>
              <w:left w:val="single" w:sz="4" w:space="0" w:color="auto"/>
              <w:bottom w:val="single" w:sz="4" w:space="0" w:color="auto"/>
              <w:right w:val="single" w:sz="4" w:space="0" w:color="auto"/>
            </w:tcBorders>
            <w:shd w:val="clear" w:color="auto" w:fill="auto"/>
            <w:vAlign w:val="center"/>
          </w:tcPr>
          <w:p w:rsidR="001228B6" w:rsidRPr="00207AED" w:rsidRDefault="001228B6" w:rsidP="001228B6">
            <w:pPr>
              <w:jc w:val="center"/>
            </w:pPr>
          </w:p>
        </w:tc>
        <w:tc>
          <w:tcPr>
            <w:tcW w:w="633" w:type="pct"/>
            <w:tcBorders>
              <w:top w:val="nil"/>
              <w:left w:val="single" w:sz="4" w:space="0" w:color="auto"/>
              <w:bottom w:val="single" w:sz="4" w:space="0" w:color="auto"/>
              <w:right w:val="single" w:sz="4" w:space="0" w:color="auto"/>
            </w:tcBorders>
          </w:tcPr>
          <w:p w:rsidR="001228B6" w:rsidRPr="00207AED" w:rsidRDefault="001228B6" w:rsidP="001228B6">
            <w:pPr>
              <w:jc w:val="center"/>
            </w:pPr>
          </w:p>
        </w:tc>
      </w:tr>
      <w:tr w:rsidR="00D35BC3" w:rsidRPr="00207AED" w:rsidTr="001228B6">
        <w:trPr>
          <w:trHeight w:val="1000"/>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rsidR="001228B6" w:rsidRPr="00207AED" w:rsidRDefault="001228B6" w:rsidP="001228B6">
            <w:pPr>
              <w:jc w:val="center"/>
            </w:pPr>
            <w:r w:rsidRPr="00207AED">
              <w:t>22</w:t>
            </w:r>
          </w:p>
        </w:tc>
        <w:tc>
          <w:tcPr>
            <w:tcW w:w="1648" w:type="pct"/>
            <w:gridSpan w:val="2"/>
            <w:tcBorders>
              <w:top w:val="nil"/>
              <w:left w:val="nil"/>
              <w:bottom w:val="single" w:sz="4" w:space="0" w:color="auto"/>
              <w:right w:val="single" w:sz="4" w:space="0" w:color="auto"/>
            </w:tcBorders>
            <w:shd w:val="clear" w:color="auto" w:fill="auto"/>
            <w:vAlign w:val="center"/>
            <w:hideMark/>
          </w:tcPr>
          <w:p w:rsidR="001228B6" w:rsidRPr="00207AED" w:rsidRDefault="001228B6" w:rsidP="001228B6">
            <w:pPr>
              <w:spacing w:line="256" w:lineRule="auto"/>
              <w:rPr>
                <w:rFonts w:eastAsia="Calibri"/>
              </w:rPr>
            </w:pPr>
            <w:r w:rsidRPr="00207AED">
              <w:rPr>
                <w:rFonts w:eastAsia="Calibri"/>
              </w:rPr>
              <w:t>FILTRO DE AR PARA ROÇADEIRAS STIHL FS120/FS300/FS350/FS380</w:t>
            </w:r>
          </w:p>
          <w:p w:rsidR="001228B6" w:rsidRPr="00207AED" w:rsidRDefault="001228B6" w:rsidP="001228B6">
            <w:pPr>
              <w:tabs>
                <w:tab w:val="left" w:pos="2835"/>
              </w:tabs>
              <w:rPr>
                <w:b/>
                <w:bCs/>
              </w:rPr>
            </w:pPr>
          </w:p>
        </w:tc>
        <w:tc>
          <w:tcPr>
            <w:tcW w:w="615" w:type="pct"/>
            <w:tcBorders>
              <w:top w:val="nil"/>
              <w:left w:val="nil"/>
              <w:bottom w:val="single" w:sz="4" w:space="0" w:color="auto"/>
              <w:right w:val="single" w:sz="4" w:space="0" w:color="auto"/>
            </w:tcBorders>
            <w:shd w:val="clear" w:color="auto" w:fill="auto"/>
            <w:vAlign w:val="center"/>
            <w:hideMark/>
          </w:tcPr>
          <w:p w:rsidR="001228B6" w:rsidRPr="00207AED" w:rsidRDefault="001228B6" w:rsidP="001228B6">
            <w:pPr>
              <w:jc w:val="center"/>
            </w:pPr>
            <w:r w:rsidRPr="00207AED">
              <w:t>PC</w:t>
            </w:r>
          </w:p>
        </w:tc>
        <w:tc>
          <w:tcPr>
            <w:tcW w:w="573"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rsidRPr="00207AED">
              <w:t>100</w:t>
            </w:r>
          </w:p>
        </w:tc>
        <w:tc>
          <w:tcPr>
            <w:tcW w:w="513" w:type="pct"/>
            <w:tcBorders>
              <w:top w:val="single" w:sz="4" w:space="0" w:color="auto"/>
              <w:left w:val="nil"/>
              <w:bottom w:val="single" w:sz="4" w:space="0" w:color="auto"/>
              <w:right w:val="single" w:sz="4" w:space="0" w:color="auto"/>
            </w:tcBorders>
          </w:tcPr>
          <w:p w:rsidR="001228B6" w:rsidRPr="00207AED" w:rsidRDefault="001228B6" w:rsidP="001228B6">
            <w:pPr>
              <w:jc w:val="center"/>
            </w:pPr>
          </w:p>
        </w:tc>
        <w:tc>
          <w:tcPr>
            <w:tcW w:w="634" w:type="pct"/>
            <w:tcBorders>
              <w:top w:val="nil"/>
              <w:left w:val="single" w:sz="4" w:space="0" w:color="auto"/>
              <w:bottom w:val="single" w:sz="4" w:space="0" w:color="auto"/>
              <w:right w:val="single" w:sz="4" w:space="0" w:color="auto"/>
            </w:tcBorders>
            <w:shd w:val="clear" w:color="auto" w:fill="auto"/>
            <w:vAlign w:val="center"/>
          </w:tcPr>
          <w:p w:rsidR="001228B6" w:rsidRPr="00207AED" w:rsidRDefault="001228B6" w:rsidP="001228B6">
            <w:pPr>
              <w:jc w:val="center"/>
            </w:pPr>
          </w:p>
        </w:tc>
        <w:tc>
          <w:tcPr>
            <w:tcW w:w="633" w:type="pct"/>
            <w:tcBorders>
              <w:top w:val="nil"/>
              <w:left w:val="single" w:sz="4" w:space="0" w:color="auto"/>
              <w:bottom w:val="single" w:sz="4" w:space="0" w:color="auto"/>
              <w:right w:val="single" w:sz="4" w:space="0" w:color="auto"/>
            </w:tcBorders>
          </w:tcPr>
          <w:p w:rsidR="001228B6" w:rsidRPr="00207AED" w:rsidRDefault="001228B6" w:rsidP="001228B6">
            <w:pPr>
              <w:jc w:val="center"/>
            </w:pPr>
          </w:p>
        </w:tc>
      </w:tr>
      <w:tr w:rsidR="00D35BC3" w:rsidRPr="00207AED" w:rsidTr="001228B6">
        <w:trPr>
          <w:trHeight w:val="1000"/>
          <w:jc w:val="center"/>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228B6" w:rsidRPr="00207AED" w:rsidRDefault="001228B6" w:rsidP="001228B6">
            <w:pPr>
              <w:jc w:val="center"/>
            </w:pPr>
            <w:r w:rsidRPr="00207AED">
              <w:t>23</w:t>
            </w:r>
          </w:p>
        </w:tc>
        <w:tc>
          <w:tcPr>
            <w:tcW w:w="1648" w:type="pct"/>
            <w:gridSpan w:val="2"/>
            <w:tcBorders>
              <w:top w:val="single" w:sz="4" w:space="0" w:color="auto"/>
              <w:left w:val="nil"/>
              <w:bottom w:val="single" w:sz="4" w:space="0" w:color="auto"/>
              <w:right w:val="single" w:sz="4" w:space="0" w:color="auto"/>
            </w:tcBorders>
            <w:shd w:val="clear" w:color="auto" w:fill="auto"/>
            <w:vAlign w:val="center"/>
          </w:tcPr>
          <w:p w:rsidR="001228B6" w:rsidRPr="00207AED" w:rsidRDefault="001228B6" w:rsidP="001228B6">
            <w:pPr>
              <w:spacing w:line="256" w:lineRule="auto"/>
              <w:rPr>
                <w:rFonts w:eastAsia="Calibri"/>
              </w:rPr>
            </w:pPr>
            <w:r w:rsidRPr="00207AED">
              <w:rPr>
                <w:rFonts w:eastAsia="Calibri"/>
              </w:rPr>
              <w:t>FILTRO DE AR PARA ROÇADEIRA VULCAN VR430H, VR520H, VRC430</w:t>
            </w:r>
          </w:p>
          <w:p w:rsidR="001228B6" w:rsidRPr="00207AED" w:rsidRDefault="001228B6" w:rsidP="001228B6">
            <w:pPr>
              <w:tabs>
                <w:tab w:val="left" w:pos="2835"/>
              </w:tabs>
              <w:rPr>
                <w:b/>
              </w:rPr>
            </w:pPr>
          </w:p>
        </w:tc>
        <w:tc>
          <w:tcPr>
            <w:tcW w:w="615" w:type="pct"/>
            <w:tcBorders>
              <w:top w:val="single" w:sz="4" w:space="0" w:color="auto"/>
              <w:left w:val="nil"/>
              <w:bottom w:val="single" w:sz="4" w:space="0" w:color="auto"/>
              <w:right w:val="single" w:sz="4" w:space="0" w:color="auto"/>
            </w:tcBorders>
            <w:shd w:val="clear" w:color="auto" w:fill="auto"/>
            <w:vAlign w:val="center"/>
          </w:tcPr>
          <w:p w:rsidR="001228B6" w:rsidRPr="00207AED" w:rsidRDefault="001228B6" w:rsidP="001228B6">
            <w:pPr>
              <w:jc w:val="center"/>
            </w:pPr>
            <w:r w:rsidRPr="00207AED">
              <w:t>PC</w:t>
            </w:r>
          </w:p>
        </w:tc>
        <w:tc>
          <w:tcPr>
            <w:tcW w:w="573" w:type="pct"/>
            <w:tcBorders>
              <w:top w:val="single" w:sz="4" w:space="0" w:color="auto"/>
              <w:left w:val="nil"/>
              <w:bottom w:val="single" w:sz="4" w:space="0" w:color="auto"/>
              <w:right w:val="single" w:sz="4" w:space="0" w:color="auto"/>
            </w:tcBorders>
            <w:shd w:val="clear" w:color="auto" w:fill="auto"/>
            <w:vAlign w:val="center"/>
          </w:tcPr>
          <w:p w:rsidR="001228B6" w:rsidRPr="00207AED" w:rsidRDefault="001228B6" w:rsidP="001228B6">
            <w:pPr>
              <w:jc w:val="center"/>
            </w:pPr>
            <w:r w:rsidRPr="00207AED">
              <w:t>200</w:t>
            </w:r>
          </w:p>
        </w:tc>
        <w:tc>
          <w:tcPr>
            <w:tcW w:w="513" w:type="pct"/>
            <w:tcBorders>
              <w:top w:val="single" w:sz="4" w:space="0" w:color="auto"/>
              <w:left w:val="nil"/>
              <w:bottom w:val="single" w:sz="4" w:space="0" w:color="auto"/>
              <w:right w:val="single" w:sz="4" w:space="0" w:color="auto"/>
            </w:tcBorders>
          </w:tcPr>
          <w:p w:rsidR="001228B6" w:rsidRPr="00207AED" w:rsidRDefault="001228B6" w:rsidP="001228B6">
            <w:pPr>
              <w:jc w:val="cente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1228B6" w:rsidRPr="00207AED" w:rsidRDefault="001228B6" w:rsidP="001228B6">
            <w:pPr>
              <w:jc w:val="center"/>
            </w:pPr>
          </w:p>
        </w:tc>
        <w:tc>
          <w:tcPr>
            <w:tcW w:w="633" w:type="pct"/>
            <w:tcBorders>
              <w:top w:val="single" w:sz="4" w:space="0" w:color="auto"/>
              <w:left w:val="single" w:sz="4" w:space="0" w:color="auto"/>
              <w:bottom w:val="single" w:sz="4" w:space="0" w:color="auto"/>
              <w:right w:val="single" w:sz="4" w:space="0" w:color="auto"/>
            </w:tcBorders>
          </w:tcPr>
          <w:p w:rsidR="001228B6" w:rsidRPr="00207AED" w:rsidRDefault="001228B6" w:rsidP="001228B6">
            <w:pPr>
              <w:jc w:val="center"/>
            </w:pPr>
          </w:p>
        </w:tc>
      </w:tr>
      <w:tr w:rsidR="00D35BC3" w:rsidRPr="00207AED" w:rsidTr="001228B6">
        <w:trPr>
          <w:trHeight w:val="1000"/>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rsidR="001228B6" w:rsidRPr="00207AED" w:rsidRDefault="001228B6" w:rsidP="001228B6">
            <w:pPr>
              <w:jc w:val="center"/>
            </w:pPr>
            <w:r w:rsidRPr="00207AED">
              <w:t>24</w:t>
            </w:r>
          </w:p>
        </w:tc>
        <w:tc>
          <w:tcPr>
            <w:tcW w:w="1648" w:type="pct"/>
            <w:gridSpan w:val="2"/>
            <w:tcBorders>
              <w:top w:val="nil"/>
              <w:left w:val="nil"/>
              <w:bottom w:val="single" w:sz="4" w:space="0" w:color="auto"/>
              <w:right w:val="single" w:sz="4" w:space="0" w:color="auto"/>
            </w:tcBorders>
            <w:shd w:val="clear" w:color="auto" w:fill="auto"/>
            <w:vAlign w:val="center"/>
          </w:tcPr>
          <w:p w:rsidR="001228B6" w:rsidRPr="00207AED" w:rsidRDefault="001228B6" w:rsidP="001228B6">
            <w:pPr>
              <w:spacing w:line="256" w:lineRule="auto"/>
              <w:rPr>
                <w:rFonts w:eastAsia="Calibri"/>
              </w:rPr>
            </w:pPr>
            <w:r w:rsidRPr="00207AED">
              <w:rPr>
                <w:rFonts w:eastAsia="Calibri"/>
              </w:rPr>
              <w:t>FILTRO DE ÓLEO PARA TRATOR GIRO ZERO Z560X</w:t>
            </w:r>
          </w:p>
          <w:p w:rsidR="001228B6" w:rsidRPr="00207AED" w:rsidRDefault="001228B6" w:rsidP="001228B6">
            <w:pPr>
              <w:tabs>
                <w:tab w:val="left" w:pos="2835"/>
              </w:tabs>
              <w:rPr>
                <w:b/>
              </w:rPr>
            </w:pPr>
          </w:p>
        </w:tc>
        <w:tc>
          <w:tcPr>
            <w:tcW w:w="615"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rsidRPr="00207AED">
              <w:t>PC</w:t>
            </w:r>
          </w:p>
        </w:tc>
        <w:tc>
          <w:tcPr>
            <w:tcW w:w="573"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rsidRPr="00207AED">
              <w:t>300</w:t>
            </w:r>
          </w:p>
        </w:tc>
        <w:tc>
          <w:tcPr>
            <w:tcW w:w="513" w:type="pct"/>
            <w:tcBorders>
              <w:top w:val="single" w:sz="4" w:space="0" w:color="auto"/>
              <w:left w:val="nil"/>
              <w:bottom w:val="single" w:sz="4" w:space="0" w:color="auto"/>
              <w:right w:val="single" w:sz="4" w:space="0" w:color="auto"/>
            </w:tcBorders>
          </w:tcPr>
          <w:p w:rsidR="001228B6" w:rsidRPr="00207AED" w:rsidRDefault="001228B6" w:rsidP="001228B6">
            <w:pPr>
              <w:jc w:val="center"/>
            </w:pPr>
          </w:p>
        </w:tc>
        <w:tc>
          <w:tcPr>
            <w:tcW w:w="634" w:type="pct"/>
            <w:tcBorders>
              <w:top w:val="nil"/>
              <w:left w:val="single" w:sz="4" w:space="0" w:color="auto"/>
              <w:bottom w:val="single" w:sz="4" w:space="0" w:color="auto"/>
              <w:right w:val="single" w:sz="4" w:space="0" w:color="auto"/>
            </w:tcBorders>
            <w:shd w:val="clear" w:color="auto" w:fill="auto"/>
            <w:vAlign w:val="center"/>
          </w:tcPr>
          <w:p w:rsidR="001228B6" w:rsidRPr="00207AED" w:rsidRDefault="001228B6" w:rsidP="001228B6">
            <w:pPr>
              <w:jc w:val="center"/>
            </w:pPr>
          </w:p>
        </w:tc>
        <w:tc>
          <w:tcPr>
            <w:tcW w:w="633" w:type="pct"/>
            <w:tcBorders>
              <w:top w:val="nil"/>
              <w:left w:val="single" w:sz="4" w:space="0" w:color="auto"/>
              <w:bottom w:val="single" w:sz="4" w:space="0" w:color="auto"/>
              <w:right w:val="single" w:sz="4" w:space="0" w:color="auto"/>
            </w:tcBorders>
          </w:tcPr>
          <w:p w:rsidR="001228B6" w:rsidRPr="00207AED" w:rsidRDefault="001228B6" w:rsidP="001228B6">
            <w:pPr>
              <w:jc w:val="center"/>
            </w:pPr>
          </w:p>
        </w:tc>
      </w:tr>
      <w:tr w:rsidR="00D35BC3" w:rsidRPr="00207AED" w:rsidTr="001228B6">
        <w:trPr>
          <w:trHeight w:val="1000"/>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rsidR="001228B6" w:rsidRPr="00207AED" w:rsidRDefault="001228B6" w:rsidP="001228B6">
            <w:pPr>
              <w:jc w:val="center"/>
            </w:pPr>
            <w:r w:rsidRPr="00207AED">
              <w:t>25</w:t>
            </w:r>
          </w:p>
        </w:tc>
        <w:tc>
          <w:tcPr>
            <w:tcW w:w="1648" w:type="pct"/>
            <w:gridSpan w:val="2"/>
            <w:tcBorders>
              <w:top w:val="nil"/>
              <w:left w:val="nil"/>
              <w:bottom w:val="single" w:sz="4" w:space="0" w:color="auto"/>
              <w:right w:val="single" w:sz="4" w:space="0" w:color="auto"/>
            </w:tcBorders>
            <w:shd w:val="clear" w:color="auto" w:fill="auto"/>
            <w:vAlign w:val="center"/>
          </w:tcPr>
          <w:p w:rsidR="001228B6" w:rsidRPr="00207AED" w:rsidRDefault="001228B6" w:rsidP="001228B6">
            <w:pPr>
              <w:spacing w:line="256" w:lineRule="auto"/>
              <w:rPr>
                <w:rFonts w:eastAsia="Calibri"/>
              </w:rPr>
            </w:pPr>
            <w:r w:rsidRPr="00207AED">
              <w:rPr>
                <w:rFonts w:eastAsia="Calibri"/>
              </w:rPr>
              <w:t>HASTE DE ALUMÍNIO (TUBO) PARA ROÇADEIRA VULCAN VR520H</w:t>
            </w:r>
          </w:p>
          <w:p w:rsidR="001228B6" w:rsidRPr="00207AED" w:rsidRDefault="001228B6" w:rsidP="001228B6">
            <w:pPr>
              <w:tabs>
                <w:tab w:val="left" w:pos="2835"/>
              </w:tabs>
              <w:rPr>
                <w:b/>
              </w:rPr>
            </w:pPr>
          </w:p>
        </w:tc>
        <w:tc>
          <w:tcPr>
            <w:tcW w:w="615"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rsidRPr="00207AED">
              <w:t>PC</w:t>
            </w:r>
          </w:p>
        </w:tc>
        <w:tc>
          <w:tcPr>
            <w:tcW w:w="573"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rsidRPr="00207AED">
              <w:t>50</w:t>
            </w:r>
          </w:p>
        </w:tc>
        <w:tc>
          <w:tcPr>
            <w:tcW w:w="513" w:type="pct"/>
            <w:tcBorders>
              <w:top w:val="single" w:sz="4" w:space="0" w:color="auto"/>
              <w:left w:val="nil"/>
              <w:bottom w:val="single" w:sz="4" w:space="0" w:color="auto"/>
              <w:right w:val="single" w:sz="4" w:space="0" w:color="auto"/>
            </w:tcBorders>
          </w:tcPr>
          <w:p w:rsidR="001228B6" w:rsidRPr="00207AED" w:rsidRDefault="001228B6" w:rsidP="001228B6">
            <w:pPr>
              <w:jc w:val="center"/>
            </w:pPr>
          </w:p>
        </w:tc>
        <w:tc>
          <w:tcPr>
            <w:tcW w:w="634" w:type="pct"/>
            <w:tcBorders>
              <w:top w:val="nil"/>
              <w:left w:val="single" w:sz="4" w:space="0" w:color="auto"/>
              <w:bottom w:val="single" w:sz="4" w:space="0" w:color="auto"/>
              <w:right w:val="single" w:sz="4" w:space="0" w:color="auto"/>
            </w:tcBorders>
            <w:shd w:val="clear" w:color="auto" w:fill="auto"/>
            <w:vAlign w:val="center"/>
          </w:tcPr>
          <w:p w:rsidR="001228B6" w:rsidRPr="00207AED" w:rsidRDefault="001228B6" w:rsidP="001228B6">
            <w:pPr>
              <w:jc w:val="center"/>
            </w:pPr>
          </w:p>
        </w:tc>
        <w:tc>
          <w:tcPr>
            <w:tcW w:w="633" w:type="pct"/>
            <w:tcBorders>
              <w:top w:val="nil"/>
              <w:left w:val="single" w:sz="4" w:space="0" w:color="auto"/>
              <w:bottom w:val="single" w:sz="4" w:space="0" w:color="auto"/>
              <w:right w:val="single" w:sz="4" w:space="0" w:color="auto"/>
            </w:tcBorders>
          </w:tcPr>
          <w:p w:rsidR="001228B6" w:rsidRPr="00207AED" w:rsidRDefault="001228B6" w:rsidP="001228B6">
            <w:pPr>
              <w:jc w:val="center"/>
            </w:pPr>
          </w:p>
        </w:tc>
      </w:tr>
      <w:tr w:rsidR="00D35BC3" w:rsidRPr="00207AED" w:rsidTr="001228B6">
        <w:trPr>
          <w:trHeight w:val="1000"/>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rsidR="001228B6" w:rsidRPr="00207AED" w:rsidRDefault="001228B6" w:rsidP="001228B6">
            <w:pPr>
              <w:jc w:val="center"/>
            </w:pPr>
            <w:r w:rsidRPr="00207AED">
              <w:t>26</w:t>
            </w:r>
          </w:p>
        </w:tc>
        <w:tc>
          <w:tcPr>
            <w:tcW w:w="1648" w:type="pct"/>
            <w:gridSpan w:val="2"/>
            <w:tcBorders>
              <w:top w:val="nil"/>
              <w:left w:val="nil"/>
              <w:bottom w:val="single" w:sz="4" w:space="0" w:color="auto"/>
              <w:right w:val="single" w:sz="4" w:space="0" w:color="auto"/>
            </w:tcBorders>
            <w:shd w:val="clear" w:color="auto" w:fill="auto"/>
            <w:vAlign w:val="center"/>
          </w:tcPr>
          <w:p w:rsidR="001228B6" w:rsidRPr="00207AED" w:rsidRDefault="001228B6" w:rsidP="001228B6">
            <w:pPr>
              <w:tabs>
                <w:tab w:val="left" w:pos="2835"/>
              </w:tabs>
              <w:rPr>
                <w:bCs/>
              </w:rPr>
            </w:pPr>
            <w:r w:rsidRPr="00207AED">
              <w:rPr>
                <w:bCs/>
              </w:rPr>
              <w:t xml:space="preserve">KIT CILINDRO 44 mm PARA ROÇADEIRAS 52 </w:t>
            </w:r>
            <w:proofErr w:type="spellStart"/>
            <w:r w:rsidRPr="00207AED">
              <w:rPr>
                <w:bCs/>
              </w:rPr>
              <w:t>cc</w:t>
            </w:r>
            <w:proofErr w:type="spellEnd"/>
          </w:p>
        </w:tc>
        <w:tc>
          <w:tcPr>
            <w:tcW w:w="615"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rsidRPr="00207AED">
              <w:t>PC</w:t>
            </w:r>
          </w:p>
        </w:tc>
        <w:tc>
          <w:tcPr>
            <w:tcW w:w="573"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rsidRPr="00207AED">
              <w:t>50</w:t>
            </w:r>
          </w:p>
        </w:tc>
        <w:tc>
          <w:tcPr>
            <w:tcW w:w="513" w:type="pct"/>
            <w:tcBorders>
              <w:top w:val="single" w:sz="4" w:space="0" w:color="auto"/>
              <w:left w:val="nil"/>
              <w:bottom w:val="single" w:sz="4" w:space="0" w:color="auto"/>
              <w:right w:val="single" w:sz="4" w:space="0" w:color="auto"/>
            </w:tcBorders>
          </w:tcPr>
          <w:p w:rsidR="001228B6" w:rsidRPr="00207AED" w:rsidRDefault="001228B6" w:rsidP="001228B6">
            <w:pPr>
              <w:jc w:val="center"/>
            </w:pPr>
          </w:p>
        </w:tc>
        <w:tc>
          <w:tcPr>
            <w:tcW w:w="634" w:type="pct"/>
            <w:tcBorders>
              <w:top w:val="nil"/>
              <w:left w:val="single" w:sz="4" w:space="0" w:color="auto"/>
              <w:bottom w:val="single" w:sz="4" w:space="0" w:color="auto"/>
              <w:right w:val="single" w:sz="4" w:space="0" w:color="auto"/>
            </w:tcBorders>
            <w:shd w:val="clear" w:color="auto" w:fill="auto"/>
            <w:vAlign w:val="center"/>
          </w:tcPr>
          <w:p w:rsidR="001228B6" w:rsidRPr="00207AED" w:rsidRDefault="001228B6" w:rsidP="001228B6">
            <w:pPr>
              <w:jc w:val="center"/>
            </w:pPr>
          </w:p>
        </w:tc>
        <w:tc>
          <w:tcPr>
            <w:tcW w:w="633" w:type="pct"/>
            <w:tcBorders>
              <w:top w:val="nil"/>
              <w:left w:val="single" w:sz="4" w:space="0" w:color="auto"/>
              <w:bottom w:val="single" w:sz="4" w:space="0" w:color="auto"/>
              <w:right w:val="single" w:sz="4" w:space="0" w:color="auto"/>
            </w:tcBorders>
          </w:tcPr>
          <w:p w:rsidR="001228B6" w:rsidRPr="00207AED" w:rsidRDefault="001228B6" w:rsidP="001228B6">
            <w:pPr>
              <w:jc w:val="center"/>
            </w:pPr>
          </w:p>
        </w:tc>
      </w:tr>
      <w:tr w:rsidR="00D35BC3" w:rsidRPr="00207AED" w:rsidTr="001228B6">
        <w:trPr>
          <w:trHeight w:val="1000"/>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rsidR="001228B6" w:rsidRPr="00207AED" w:rsidRDefault="001228B6" w:rsidP="001228B6">
            <w:pPr>
              <w:jc w:val="center"/>
            </w:pPr>
            <w:r>
              <w:t>27</w:t>
            </w:r>
          </w:p>
        </w:tc>
        <w:tc>
          <w:tcPr>
            <w:tcW w:w="1648" w:type="pct"/>
            <w:gridSpan w:val="2"/>
            <w:tcBorders>
              <w:top w:val="nil"/>
              <w:left w:val="nil"/>
              <w:bottom w:val="single" w:sz="4" w:space="0" w:color="auto"/>
              <w:right w:val="single" w:sz="4" w:space="0" w:color="auto"/>
            </w:tcBorders>
            <w:shd w:val="clear" w:color="auto" w:fill="auto"/>
            <w:vAlign w:val="center"/>
          </w:tcPr>
          <w:p w:rsidR="001228B6" w:rsidRPr="00207AED" w:rsidRDefault="001228B6" w:rsidP="001228B6">
            <w:pPr>
              <w:spacing w:line="256" w:lineRule="auto"/>
              <w:rPr>
                <w:rFonts w:eastAsia="Calibri"/>
              </w:rPr>
            </w:pPr>
            <w:r w:rsidRPr="00207AED">
              <w:rPr>
                <w:rFonts w:eastAsia="Calibri"/>
              </w:rPr>
              <w:t>LÂMINA DO CORTADOR DE GRAMA BRUDDEN CG620 T4T</w:t>
            </w:r>
          </w:p>
          <w:p w:rsidR="001228B6" w:rsidRPr="00207AED" w:rsidRDefault="001228B6" w:rsidP="001228B6">
            <w:pPr>
              <w:tabs>
                <w:tab w:val="left" w:pos="2835"/>
              </w:tabs>
              <w:rPr>
                <w:b/>
              </w:rPr>
            </w:pPr>
          </w:p>
        </w:tc>
        <w:tc>
          <w:tcPr>
            <w:tcW w:w="615"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rsidRPr="00207AED">
              <w:t>PC</w:t>
            </w:r>
          </w:p>
        </w:tc>
        <w:tc>
          <w:tcPr>
            <w:tcW w:w="573"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rsidRPr="00207AED">
              <w:t>150</w:t>
            </w:r>
          </w:p>
        </w:tc>
        <w:tc>
          <w:tcPr>
            <w:tcW w:w="513" w:type="pct"/>
            <w:tcBorders>
              <w:top w:val="single" w:sz="4" w:space="0" w:color="auto"/>
              <w:left w:val="nil"/>
              <w:bottom w:val="single" w:sz="4" w:space="0" w:color="auto"/>
              <w:right w:val="single" w:sz="4" w:space="0" w:color="auto"/>
            </w:tcBorders>
          </w:tcPr>
          <w:p w:rsidR="001228B6" w:rsidRPr="00207AED" w:rsidRDefault="001228B6" w:rsidP="001228B6">
            <w:pPr>
              <w:jc w:val="center"/>
            </w:pPr>
          </w:p>
        </w:tc>
        <w:tc>
          <w:tcPr>
            <w:tcW w:w="634" w:type="pct"/>
            <w:tcBorders>
              <w:top w:val="nil"/>
              <w:left w:val="single" w:sz="4" w:space="0" w:color="auto"/>
              <w:bottom w:val="single" w:sz="4" w:space="0" w:color="auto"/>
              <w:right w:val="single" w:sz="4" w:space="0" w:color="auto"/>
            </w:tcBorders>
            <w:shd w:val="clear" w:color="auto" w:fill="auto"/>
            <w:vAlign w:val="center"/>
          </w:tcPr>
          <w:p w:rsidR="001228B6" w:rsidRPr="00207AED" w:rsidRDefault="001228B6" w:rsidP="001228B6">
            <w:pPr>
              <w:jc w:val="center"/>
            </w:pPr>
          </w:p>
        </w:tc>
        <w:tc>
          <w:tcPr>
            <w:tcW w:w="633" w:type="pct"/>
            <w:tcBorders>
              <w:top w:val="nil"/>
              <w:left w:val="single" w:sz="4" w:space="0" w:color="auto"/>
              <w:bottom w:val="single" w:sz="4" w:space="0" w:color="auto"/>
              <w:right w:val="single" w:sz="4" w:space="0" w:color="auto"/>
            </w:tcBorders>
          </w:tcPr>
          <w:p w:rsidR="001228B6" w:rsidRPr="00207AED" w:rsidRDefault="001228B6" w:rsidP="001228B6">
            <w:pPr>
              <w:jc w:val="center"/>
            </w:pPr>
          </w:p>
        </w:tc>
      </w:tr>
      <w:tr w:rsidR="00D35BC3" w:rsidRPr="00207AED" w:rsidTr="001228B6">
        <w:trPr>
          <w:trHeight w:val="1000"/>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rsidR="001228B6" w:rsidRDefault="001228B6" w:rsidP="001228B6">
            <w:pPr>
              <w:jc w:val="center"/>
            </w:pPr>
            <w:r>
              <w:t>28</w:t>
            </w:r>
          </w:p>
          <w:p w:rsidR="00D35BC3" w:rsidRPr="00D35BC3" w:rsidRDefault="00D35BC3" w:rsidP="00D35BC3">
            <w:pPr>
              <w:jc w:val="center"/>
              <w:rPr>
                <w:highlight w:val="yellow"/>
              </w:rPr>
            </w:pPr>
            <w:r w:rsidRPr="00D35BC3">
              <w:rPr>
                <w:highlight w:val="yellow"/>
              </w:rPr>
              <w:t xml:space="preserve">Cota </w:t>
            </w:r>
          </w:p>
          <w:p w:rsidR="00D35BC3" w:rsidRPr="00207AED" w:rsidRDefault="00D35BC3" w:rsidP="00D35BC3">
            <w:pPr>
              <w:jc w:val="center"/>
            </w:pPr>
            <w:r w:rsidRPr="00D35BC3">
              <w:rPr>
                <w:highlight w:val="yellow"/>
              </w:rPr>
              <w:t>exclusiva</w:t>
            </w:r>
            <w:bookmarkStart w:id="0" w:name="_GoBack"/>
            <w:bookmarkEnd w:id="0"/>
          </w:p>
        </w:tc>
        <w:tc>
          <w:tcPr>
            <w:tcW w:w="1648" w:type="pct"/>
            <w:gridSpan w:val="2"/>
            <w:tcBorders>
              <w:top w:val="nil"/>
              <w:left w:val="nil"/>
              <w:bottom w:val="single" w:sz="4" w:space="0" w:color="auto"/>
              <w:right w:val="single" w:sz="4" w:space="0" w:color="auto"/>
            </w:tcBorders>
            <w:shd w:val="clear" w:color="auto" w:fill="auto"/>
            <w:vAlign w:val="center"/>
          </w:tcPr>
          <w:p w:rsidR="001228B6" w:rsidRPr="00207AED" w:rsidRDefault="001228B6" w:rsidP="001228B6">
            <w:pPr>
              <w:spacing w:line="256" w:lineRule="auto"/>
              <w:rPr>
                <w:rFonts w:eastAsia="Calibri"/>
              </w:rPr>
            </w:pPr>
            <w:r w:rsidRPr="00207AED">
              <w:rPr>
                <w:rFonts w:eastAsia="Calibri"/>
              </w:rPr>
              <w:t>LAMINA PARA ROÇADEIRA 2 PONTAS 230mm FURO 25,4mm</w:t>
            </w:r>
          </w:p>
          <w:p w:rsidR="001228B6" w:rsidRPr="00207AED" w:rsidRDefault="001228B6" w:rsidP="001228B6">
            <w:pPr>
              <w:tabs>
                <w:tab w:val="left" w:pos="2835"/>
              </w:tabs>
              <w:rPr>
                <w:b/>
              </w:rPr>
            </w:pPr>
          </w:p>
        </w:tc>
        <w:tc>
          <w:tcPr>
            <w:tcW w:w="615"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rsidRPr="00207AED">
              <w:t>PC</w:t>
            </w:r>
          </w:p>
        </w:tc>
        <w:tc>
          <w:tcPr>
            <w:tcW w:w="573"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rsidRPr="00207AED">
              <w:t>250</w:t>
            </w:r>
          </w:p>
        </w:tc>
        <w:tc>
          <w:tcPr>
            <w:tcW w:w="513" w:type="pct"/>
            <w:tcBorders>
              <w:top w:val="single" w:sz="4" w:space="0" w:color="auto"/>
              <w:left w:val="nil"/>
              <w:bottom w:val="single" w:sz="4" w:space="0" w:color="auto"/>
              <w:right w:val="single" w:sz="4" w:space="0" w:color="auto"/>
            </w:tcBorders>
          </w:tcPr>
          <w:p w:rsidR="001228B6" w:rsidRPr="00207AED" w:rsidRDefault="001228B6" w:rsidP="001228B6">
            <w:pPr>
              <w:jc w:val="center"/>
            </w:pPr>
          </w:p>
        </w:tc>
        <w:tc>
          <w:tcPr>
            <w:tcW w:w="634" w:type="pct"/>
            <w:tcBorders>
              <w:top w:val="nil"/>
              <w:left w:val="single" w:sz="4" w:space="0" w:color="auto"/>
              <w:bottom w:val="single" w:sz="4" w:space="0" w:color="auto"/>
              <w:right w:val="single" w:sz="4" w:space="0" w:color="auto"/>
            </w:tcBorders>
            <w:shd w:val="clear" w:color="auto" w:fill="auto"/>
            <w:vAlign w:val="center"/>
          </w:tcPr>
          <w:p w:rsidR="001228B6" w:rsidRPr="00207AED" w:rsidRDefault="001228B6" w:rsidP="001228B6">
            <w:pPr>
              <w:jc w:val="center"/>
            </w:pPr>
          </w:p>
        </w:tc>
        <w:tc>
          <w:tcPr>
            <w:tcW w:w="633" w:type="pct"/>
            <w:tcBorders>
              <w:top w:val="nil"/>
              <w:left w:val="single" w:sz="4" w:space="0" w:color="auto"/>
              <w:bottom w:val="single" w:sz="4" w:space="0" w:color="auto"/>
              <w:right w:val="single" w:sz="4" w:space="0" w:color="auto"/>
            </w:tcBorders>
          </w:tcPr>
          <w:p w:rsidR="001228B6" w:rsidRPr="00207AED" w:rsidRDefault="001228B6" w:rsidP="001228B6">
            <w:pPr>
              <w:jc w:val="center"/>
            </w:pPr>
          </w:p>
        </w:tc>
      </w:tr>
      <w:tr w:rsidR="00D35BC3" w:rsidRPr="00207AED" w:rsidTr="001228B6">
        <w:trPr>
          <w:trHeight w:val="1000"/>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rsidR="001228B6" w:rsidRPr="00207AED" w:rsidRDefault="001228B6" w:rsidP="001228B6">
            <w:pPr>
              <w:jc w:val="center"/>
            </w:pPr>
            <w:r>
              <w:t>29</w:t>
            </w:r>
          </w:p>
        </w:tc>
        <w:tc>
          <w:tcPr>
            <w:tcW w:w="1648" w:type="pct"/>
            <w:gridSpan w:val="2"/>
            <w:tcBorders>
              <w:top w:val="nil"/>
              <w:left w:val="nil"/>
              <w:bottom w:val="single" w:sz="4" w:space="0" w:color="auto"/>
              <w:right w:val="single" w:sz="4" w:space="0" w:color="auto"/>
            </w:tcBorders>
            <w:shd w:val="clear" w:color="auto" w:fill="auto"/>
            <w:vAlign w:val="center"/>
          </w:tcPr>
          <w:p w:rsidR="001228B6" w:rsidRPr="00207AED" w:rsidRDefault="001228B6" w:rsidP="001228B6">
            <w:pPr>
              <w:spacing w:line="256" w:lineRule="auto"/>
              <w:rPr>
                <w:rFonts w:eastAsia="Calibri"/>
              </w:rPr>
            </w:pPr>
            <w:r w:rsidRPr="00207AED">
              <w:rPr>
                <w:rFonts w:eastAsia="Calibri"/>
              </w:rPr>
              <w:t>LAMINA/FACA DE CORTE PARA TRATOR GIRO ZERO Z560X</w:t>
            </w:r>
          </w:p>
          <w:p w:rsidR="001228B6" w:rsidRPr="00207AED" w:rsidRDefault="001228B6" w:rsidP="001228B6">
            <w:pPr>
              <w:tabs>
                <w:tab w:val="left" w:pos="2835"/>
              </w:tabs>
              <w:rPr>
                <w:b/>
              </w:rPr>
            </w:pPr>
          </w:p>
        </w:tc>
        <w:tc>
          <w:tcPr>
            <w:tcW w:w="615"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rsidRPr="00207AED">
              <w:t>PC</w:t>
            </w:r>
          </w:p>
        </w:tc>
        <w:tc>
          <w:tcPr>
            <w:tcW w:w="573"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rsidRPr="00207AED">
              <w:t>300</w:t>
            </w:r>
          </w:p>
        </w:tc>
        <w:tc>
          <w:tcPr>
            <w:tcW w:w="513" w:type="pct"/>
            <w:tcBorders>
              <w:top w:val="single" w:sz="4" w:space="0" w:color="auto"/>
              <w:left w:val="nil"/>
              <w:bottom w:val="single" w:sz="4" w:space="0" w:color="auto"/>
              <w:right w:val="single" w:sz="4" w:space="0" w:color="auto"/>
            </w:tcBorders>
          </w:tcPr>
          <w:p w:rsidR="001228B6" w:rsidRPr="00207AED" w:rsidRDefault="001228B6" w:rsidP="001228B6">
            <w:pPr>
              <w:jc w:val="center"/>
            </w:pPr>
          </w:p>
        </w:tc>
        <w:tc>
          <w:tcPr>
            <w:tcW w:w="634" w:type="pct"/>
            <w:tcBorders>
              <w:top w:val="nil"/>
              <w:left w:val="single" w:sz="4" w:space="0" w:color="auto"/>
              <w:bottom w:val="single" w:sz="4" w:space="0" w:color="auto"/>
              <w:right w:val="single" w:sz="4" w:space="0" w:color="auto"/>
            </w:tcBorders>
            <w:shd w:val="clear" w:color="auto" w:fill="auto"/>
            <w:vAlign w:val="center"/>
          </w:tcPr>
          <w:p w:rsidR="001228B6" w:rsidRPr="00207AED" w:rsidRDefault="001228B6" w:rsidP="001228B6">
            <w:pPr>
              <w:jc w:val="center"/>
            </w:pPr>
          </w:p>
        </w:tc>
        <w:tc>
          <w:tcPr>
            <w:tcW w:w="633" w:type="pct"/>
            <w:tcBorders>
              <w:top w:val="nil"/>
              <w:left w:val="single" w:sz="4" w:space="0" w:color="auto"/>
              <w:bottom w:val="single" w:sz="4" w:space="0" w:color="auto"/>
              <w:right w:val="single" w:sz="4" w:space="0" w:color="auto"/>
            </w:tcBorders>
          </w:tcPr>
          <w:p w:rsidR="001228B6" w:rsidRPr="00207AED" w:rsidRDefault="001228B6" w:rsidP="001228B6">
            <w:pPr>
              <w:jc w:val="center"/>
            </w:pPr>
          </w:p>
        </w:tc>
      </w:tr>
      <w:tr w:rsidR="00D35BC3" w:rsidRPr="00207AED" w:rsidTr="001228B6">
        <w:trPr>
          <w:trHeight w:val="1000"/>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rsidR="001228B6" w:rsidRPr="00207AED" w:rsidRDefault="001228B6" w:rsidP="001228B6">
            <w:pPr>
              <w:jc w:val="center"/>
            </w:pPr>
            <w:r>
              <w:t>30</w:t>
            </w:r>
          </w:p>
        </w:tc>
        <w:tc>
          <w:tcPr>
            <w:tcW w:w="1648" w:type="pct"/>
            <w:gridSpan w:val="2"/>
            <w:tcBorders>
              <w:top w:val="nil"/>
              <w:left w:val="nil"/>
              <w:bottom w:val="single" w:sz="4" w:space="0" w:color="auto"/>
              <w:right w:val="single" w:sz="4" w:space="0" w:color="auto"/>
            </w:tcBorders>
            <w:shd w:val="clear" w:color="auto" w:fill="auto"/>
            <w:vAlign w:val="center"/>
          </w:tcPr>
          <w:p w:rsidR="001228B6" w:rsidRPr="00207AED" w:rsidRDefault="001228B6" w:rsidP="001228B6">
            <w:pPr>
              <w:spacing w:line="256" w:lineRule="auto"/>
              <w:rPr>
                <w:rFonts w:eastAsia="Calibri"/>
              </w:rPr>
            </w:pPr>
            <w:r w:rsidRPr="00207AED">
              <w:rPr>
                <w:rFonts w:eastAsia="Calibri"/>
              </w:rPr>
              <w:t>LIMA PARA ENXADA 8''</w:t>
            </w:r>
          </w:p>
          <w:p w:rsidR="001228B6" w:rsidRPr="00207AED" w:rsidRDefault="001228B6" w:rsidP="001228B6">
            <w:pPr>
              <w:tabs>
                <w:tab w:val="left" w:pos="2835"/>
              </w:tabs>
              <w:rPr>
                <w:b/>
              </w:rPr>
            </w:pPr>
          </w:p>
        </w:tc>
        <w:tc>
          <w:tcPr>
            <w:tcW w:w="615"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rsidRPr="00207AED">
              <w:t>PC</w:t>
            </w:r>
          </w:p>
        </w:tc>
        <w:tc>
          <w:tcPr>
            <w:tcW w:w="573"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rsidRPr="00207AED">
              <w:t>100</w:t>
            </w:r>
          </w:p>
        </w:tc>
        <w:tc>
          <w:tcPr>
            <w:tcW w:w="513" w:type="pct"/>
            <w:tcBorders>
              <w:top w:val="single" w:sz="4" w:space="0" w:color="auto"/>
              <w:left w:val="nil"/>
              <w:bottom w:val="single" w:sz="4" w:space="0" w:color="auto"/>
              <w:right w:val="single" w:sz="4" w:space="0" w:color="auto"/>
            </w:tcBorders>
          </w:tcPr>
          <w:p w:rsidR="001228B6" w:rsidRPr="00207AED" w:rsidRDefault="001228B6" w:rsidP="001228B6">
            <w:pPr>
              <w:jc w:val="center"/>
            </w:pPr>
          </w:p>
        </w:tc>
        <w:tc>
          <w:tcPr>
            <w:tcW w:w="634" w:type="pct"/>
            <w:tcBorders>
              <w:top w:val="nil"/>
              <w:left w:val="single" w:sz="4" w:space="0" w:color="auto"/>
              <w:bottom w:val="single" w:sz="4" w:space="0" w:color="auto"/>
              <w:right w:val="single" w:sz="4" w:space="0" w:color="auto"/>
            </w:tcBorders>
            <w:shd w:val="clear" w:color="auto" w:fill="auto"/>
            <w:vAlign w:val="center"/>
          </w:tcPr>
          <w:p w:rsidR="001228B6" w:rsidRPr="00207AED" w:rsidRDefault="001228B6" w:rsidP="001228B6">
            <w:pPr>
              <w:jc w:val="center"/>
            </w:pPr>
          </w:p>
        </w:tc>
        <w:tc>
          <w:tcPr>
            <w:tcW w:w="633" w:type="pct"/>
            <w:tcBorders>
              <w:top w:val="nil"/>
              <w:left w:val="single" w:sz="4" w:space="0" w:color="auto"/>
              <w:bottom w:val="single" w:sz="4" w:space="0" w:color="auto"/>
              <w:right w:val="single" w:sz="4" w:space="0" w:color="auto"/>
            </w:tcBorders>
          </w:tcPr>
          <w:p w:rsidR="001228B6" w:rsidRPr="00207AED" w:rsidRDefault="001228B6" w:rsidP="001228B6">
            <w:pPr>
              <w:jc w:val="center"/>
            </w:pPr>
          </w:p>
        </w:tc>
      </w:tr>
      <w:tr w:rsidR="00D35BC3" w:rsidRPr="00207AED" w:rsidTr="001228B6">
        <w:trPr>
          <w:trHeight w:val="1000"/>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rsidR="001228B6" w:rsidRPr="00207AED" w:rsidRDefault="001228B6" w:rsidP="001228B6">
            <w:pPr>
              <w:jc w:val="center"/>
            </w:pPr>
            <w:r>
              <w:t>31</w:t>
            </w:r>
          </w:p>
        </w:tc>
        <w:tc>
          <w:tcPr>
            <w:tcW w:w="1648" w:type="pct"/>
            <w:gridSpan w:val="2"/>
            <w:tcBorders>
              <w:top w:val="nil"/>
              <w:left w:val="nil"/>
              <w:bottom w:val="single" w:sz="4" w:space="0" w:color="auto"/>
              <w:right w:val="single" w:sz="4" w:space="0" w:color="auto"/>
            </w:tcBorders>
            <w:shd w:val="clear" w:color="auto" w:fill="auto"/>
            <w:vAlign w:val="center"/>
          </w:tcPr>
          <w:p w:rsidR="001228B6" w:rsidRPr="00207AED" w:rsidRDefault="001228B6" w:rsidP="001228B6">
            <w:pPr>
              <w:spacing w:line="256" w:lineRule="auto"/>
              <w:rPr>
                <w:rFonts w:eastAsia="Calibri"/>
              </w:rPr>
            </w:pPr>
            <w:r w:rsidRPr="00207AED">
              <w:rPr>
                <w:rFonts w:eastAsia="Calibri"/>
              </w:rPr>
              <w:t>LIMATÃO REDONDO PARA MOTOPODA 5/32 4mm</w:t>
            </w:r>
          </w:p>
          <w:p w:rsidR="001228B6" w:rsidRPr="00207AED" w:rsidRDefault="001228B6" w:rsidP="001228B6">
            <w:pPr>
              <w:tabs>
                <w:tab w:val="left" w:pos="2835"/>
              </w:tabs>
              <w:rPr>
                <w:b/>
              </w:rPr>
            </w:pPr>
          </w:p>
        </w:tc>
        <w:tc>
          <w:tcPr>
            <w:tcW w:w="615"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rsidRPr="00207AED">
              <w:t>PC</w:t>
            </w:r>
          </w:p>
        </w:tc>
        <w:tc>
          <w:tcPr>
            <w:tcW w:w="573"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rsidRPr="00207AED">
              <w:t>100</w:t>
            </w:r>
          </w:p>
        </w:tc>
        <w:tc>
          <w:tcPr>
            <w:tcW w:w="513" w:type="pct"/>
            <w:tcBorders>
              <w:top w:val="single" w:sz="4" w:space="0" w:color="auto"/>
              <w:left w:val="nil"/>
              <w:bottom w:val="single" w:sz="4" w:space="0" w:color="auto"/>
              <w:right w:val="single" w:sz="4" w:space="0" w:color="auto"/>
            </w:tcBorders>
          </w:tcPr>
          <w:p w:rsidR="001228B6" w:rsidRPr="00207AED" w:rsidRDefault="001228B6" w:rsidP="001228B6">
            <w:pPr>
              <w:jc w:val="center"/>
            </w:pPr>
          </w:p>
        </w:tc>
        <w:tc>
          <w:tcPr>
            <w:tcW w:w="634" w:type="pct"/>
            <w:tcBorders>
              <w:top w:val="nil"/>
              <w:left w:val="single" w:sz="4" w:space="0" w:color="auto"/>
              <w:bottom w:val="single" w:sz="4" w:space="0" w:color="auto"/>
              <w:right w:val="single" w:sz="4" w:space="0" w:color="auto"/>
            </w:tcBorders>
            <w:shd w:val="clear" w:color="auto" w:fill="auto"/>
            <w:vAlign w:val="center"/>
          </w:tcPr>
          <w:p w:rsidR="001228B6" w:rsidRPr="00207AED" w:rsidRDefault="001228B6" w:rsidP="001228B6">
            <w:pPr>
              <w:jc w:val="center"/>
            </w:pPr>
          </w:p>
        </w:tc>
        <w:tc>
          <w:tcPr>
            <w:tcW w:w="633" w:type="pct"/>
            <w:tcBorders>
              <w:top w:val="nil"/>
              <w:left w:val="single" w:sz="4" w:space="0" w:color="auto"/>
              <w:bottom w:val="single" w:sz="4" w:space="0" w:color="auto"/>
              <w:right w:val="single" w:sz="4" w:space="0" w:color="auto"/>
            </w:tcBorders>
          </w:tcPr>
          <w:p w:rsidR="001228B6" w:rsidRPr="00207AED" w:rsidRDefault="001228B6" w:rsidP="001228B6">
            <w:pPr>
              <w:jc w:val="center"/>
            </w:pPr>
          </w:p>
        </w:tc>
      </w:tr>
      <w:tr w:rsidR="00D35BC3" w:rsidRPr="00207AED" w:rsidTr="001228B6">
        <w:trPr>
          <w:trHeight w:val="1000"/>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rsidR="001228B6" w:rsidRPr="00207AED" w:rsidRDefault="001228B6" w:rsidP="001228B6">
            <w:pPr>
              <w:jc w:val="center"/>
            </w:pPr>
            <w:r>
              <w:t>32</w:t>
            </w:r>
          </w:p>
        </w:tc>
        <w:tc>
          <w:tcPr>
            <w:tcW w:w="1648" w:type="pct"/>
            <w:gridSpan w:val="2"/>
            <w:tcBorders>
              <w:top w:val="nil"/>
              <w:left w:val="nil"/>
              <w:bottom w:val="single" w:sz="4" w:space="0" w:color="auto"/>
              <w:right w:val="single" w:sz="4" w:space="0" w:color="auto"/>
            </w:tcBorders>
            <w:shd w:val="clear" w:color="auto" w:fill="auto"/>
            <w:vAlign w:val="center"/>
          </w:tcPr>
          <w:p w:rsidR="001228B6" w:rsidRPr="00207AED" w:rsidRDefault="001228B6" w:rsidP="001228B6">
            <w:pPr>
              <w:spacing w:line="256" w:lineRule="auto"/>
              <w:rPr>
                <w:rFonts w:eastAsia="Calibri"/>
              </w:rPr>
            </w:pPr>
            <w:r w:rsidRPr="00207AED">
              <w:rPr>
                <w:rFonts w:eastAsia="Calibri"/>
              </w:rPr>
              <w:t>LIMATÃO REDONDO PARA MOTOSSERRA 16/34 5,2mm</w:t>
            </w:r>
          </w:p>
        </w:tc>
        <w:tc>
          <w:tcPr>
            <w:tcW w:w="615"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rsidRPr="00207AED">
              <w:t>PC</w:t>
            </w:r>
          </w:p>
        </w:tc>
        <w:tc>
          <w:tcPr>
            <w:tcW w:w="573"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rsidRPr="00207AED">
              <w:t>100</w:t>
            </w:r>
          </w:p>
        </w:tc>
        <w:tc>
          <w:tcPr>
            <w:tcW w:w="513" w:type="pct"/>
            <w:tcBorders>
              <w:top w:val="single" w:sz="4" w:space="0" w:color="auto"/>
              <w:left w:val="nil"/>
              <w:bottom w:val="single" w:sz="4" w:space="0" w:color="auto"/>
              <w:right w:val="single" w:sz="4" w:space="0" w:color="auto"/>
            </w:tcBorders>
          </w:tcPr>
          <w:p w:rsidR="001228B6" w:rsidRPr="00207AED" w:rsidRDefault="001228B6" w:rsidP="001228B6">
            <w:pPr>
              <w:jc w:val="center"/>
            </w:pPr>
          </w:p>
        </w:tc>
        <w:tc>
          <w:tcPr>
            <w:tcW w:w="634" w:type="pct"/>
            <w:tcBorders>
              <w:top w:val="nil"/>
              <w:left w:val="single" w:sz="4" w:space="0" w:color="auto"/>
              <w:bottom w:val="single" w:sz="4" w:space="0" w:color="auto"/>
              <w:right w:val="single" w:sz="4" w:space="0" w:color="auto"/>
            </w:tcBorders>
            <w:shd w:val="clear" w:color="auto" w:fill="auto"/>
            <w:vAlign w:val="center"/>
          </w:tcPr>
          <w:p w:rsidR="001228B6" w:rsidRPr="00207AED" w:rsidRDefault="001228B6" w:rsidP="001228B6">
            <w:pPr>
              <w:jc w:val="center"/>
            </w:pPr>
          </w:p>
        </w:tc>
        <w:tc>
          <w:tcPr>
            <w:tcW w:w="633" w:type="pct"/>
            <w:tcBorders>
              <w:top w:val="nil"/>
              <w:left w:val="single" w:sz="4" w:space="0" w:color="auto"/>
              <w:bottom w:val="single" w:sz="4" w:space="0" w:color="auto"/>
              <w:right w:val="single" w:sz="4" w:space="0" w:color="auto"/>
            </w:tcBorders>
          </w:tcPr>
          <w:p w:rsidR="001228B6" w:rsidRPr="00207AED" w:rsidRDefault="001228B6" w:rsidP="001228B6">
            <w:pPr>
              <w:jc w:val="center"/>
            </w:pPr>
          </w:p>
        </w:tc>
      </w:tr>
      <w:tr w:rsidR="00D35BC3" w:rsidRPr="00207AED" w:rsidTr="001228B6">
        <w:trPr>
          <w:trHeight w:val="1000"/>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rsidR="001228B6" w:rsidRPr="00207AED" w:rsidRDefault="001228B6" w:rsidP="001228B6">
            <w:pPr>
              <w:jc w:val="center"/>
            </w:pPr>
            <w:r>
              <w:t>33</w:t>
            </w:r>
          </w:p>
        </w:tc>
        <w:tc>
          <w:tcPr>
            <w:tcW w:w="1648" w:type="pct"/>
            <w:gridSpan w:val="2"/>
            <w:tcBorders>
              <w:top w:val="nil"/>
              <w:left w:val="nil"/>
              <w:bottom w:val="single" w:sz="4" w:space="0" w:color="auto"/>
              <w:right w:val="single" w:sz="4" w:space="0" w:color="auto"/>
            </w:tcBorders>
            <w:shd w:val="clear" w:color="auto" w:fill="auto"/>
            <w:vAlign w:val="center"/>
          </w:tcPr>
          <w:p w:rsidR="001228B6" w:rsidRPr="00207AED" w:rsidRDefault="001228B6" w:rsidP="001228B6">
            <w:pPr>
              <w:spacing w:line="256" w:lineRule="auto"/>
              <w:rPr>
                <w:rFonts w:eastAsia="Calibri"/>
              </w:rPr>
            </w:pPr>
            <w:r w:rsidRPr="00207AED">
              <w:rPr>
                <w:rFonts w:eastAsia="Calibri"/>
              </w:rPr>
              <w:t>MANGUEIRA DE COMBUSTÍVEL PARA ROÇADEIRA E MOTOSSERRA</w:t>
            </w:r>
          </w:p>
        </w:tc>
        <w:tc>
          <w:tcPr>
            <w:tcW w:w="615"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rsidRPr="00207AED">
              <w:t>PC</w:t>
            </w:r>
          </w:p>
        </w:tc>
        <w:tc>
          <w:tcPr>
            <w:tcW w:w="573"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rsidRPr="00207AED">
              <w:t>100</w:t>
            </w:r>
          </w:p>
        </w:tc>
        <w:tc>
          <w:tcPr>
            <w:tcW w:w="513" w:type="pct"/>
            <w:tcBorders>
              <w:top w:val="single" w:sz="4" w:space="0" w:color="auto"/>
              <w:left w:val="nil"/>
              <w:bottom w:val="single" w:sz="4" w:space="0" w:color="auto"/>
              <w:right w:val="single" w:sz="4" w:space="0" w:color="auto"/>
            </w:tcBorders>
          </w:tcPr>
          <w:p w:rsidR="001228B6" w:rsidRPr="00207AED" w:rsidRDefault="001228B6" w:rsidP="001228B6">
            <w:pPr>
              <w:jc w:val="center"/>
            </w:pPr>
          </w:p>
        </w:tc>
        <w:tc>
          <w:tcPr>
            <w:tcW w:w="634" w:type="pct"/>
            <w:tcBorders>
              <w:top w:val="nil"/>
              <w:left w:val="single" w:sz="4" w:space="0" w:color="auto"/>
              <w:bottom w:val="single" w:sz="4" w:space="0" w:color="auto"/>
              <w:right w:val="single" w:sz="4" w:space="0" w:color="auto"/>
            </w:tcBorders>
            <w:shd w:val="clear" w:color="auto" w:fill="auto"/>
            <w:vAlign w:val="center"/>
          </w:tcPr>
          <w:p w:rsidR="001228B6" w:rsidRPr="00207AED" w:rsidRDefault="001228B6" w:rsidP="001228B6">
            <w:pPr>
              <w:jc w:val="center"/>
            </w:pPr>
          </w:p>
        </w:tc>
        <w:tc>
          <w:tcPr>
            <w:tcW w:w="633" w:type="pct"/>
            <w:tcBorders>
              <w:top w:val="nil"/>
              <w:left w:val="single" w:sz="4" w:space="0" w:color="auto"/>
              <w:bottom w:val="single" w:sz="4" w:space="0" w:color="auto"/>
              <w:right w:val="single" w:sz="4" w:space="0" w:color="auto"/>
            </w:tcBorders>
          </w:tcPr>
          <w:p w:rsidR="001228B6" w:rsidRPr="00207AED" w:rsidRDefault="001228B6" w:rsidP="001228B6">
            <w:pPr>
              <w:jc w:val="center"/>
            </w:pPr>
          </w:p>
        </w:tc>
      </w:tr>
      <w:tr w:rsidR="00D35BC3" w:rsidRPr="00207AED" w:rsidTr="001228B6">
        <w:trPr>
          <w:cantSplit/>
          <w:trHeight w:val="1000"/>
          <w:jc w:val="center"/>
        </w:trPr>
        <w:tc>
          <w:tcPr>
            <w:tcW w:w="383" w:type="pct"/>
            <w:tcBorders>
              <w:top w:val="nil"/>
              <w:left w:val="single" w:sz="4" w:space="0" w:color="auto"/>
              <w:bottom w:val="single" w:sz="4" w:space="0" w:color="auto"/>
              <w:right w:val="single" w:sz="4" w:space="0" w:color="auto"/>
            </w:tcBorders>
            <w:shd w:val="clear" w:color="auto" w:fill="auto"/>
            <w:noWrap/>
            <w:vAlign w:val="center"/>
          </w:tcPr>
          <w:p w:rsidR="001228B6" w:rsidRPr="00207AED" w:rsidRDefault="001228B6" w:rsidP="001228B6">
            <w:pPr>
              <w:jc w:val="center"/>
            </w:pPr>
            <w:r>
              <w:t>34</w:t>
            </w:r>
          </w:p>
        </w:tc>
        <w:tc>
          <w:tcPr>
            <w:tcW w:w="1648" w:type="pct"/>
            <w:gridSpan w:val="2"/>
            <w:tcBorders>
              <w:top w:val="nil"/>
              <w:left w:val="nil"/>
              <w:bottom w:val="single" w:sz="4" w:space="0" w:color="auto"/>
              <w:right w:val="single" w:sz="4" w:space="0" w:color="auto"/>
            </w:tcBorders>
            <w:shd w:val="clear" w:color="auto" w:fill="auto"/>
            <w:vAlign w:val="center"/>
          </w:tcPr>
          <w:p w:rsidR="001228B6" w:rsidRPr="00207AED" w:rsidRDefault="001228B6" w:rsidP="001228B6">
            <w:pPr>
              <w:spacing w:line="256" w:lineRule="auto"/>
              <w:rPr>
                <w:rFonts w:eastAsia="Calibri"/>
              </w:rPr>
            </w:pPr>
            <w:r w:rsidRPr="00207AED">
              <w:rPr>
                <w:rFonts w:eastAsia="Calibri"/>
              </w:rPr>
              <w:t>ROLAMENTO 6202</w:t>
            </w:r>
          </w:p>
          <w:p w:rsidR="001228B6" w:rsidRPr="00207AED" w:rsidRDefault="001228B6" w:rsidP="001228B6">
            <w:pPr>
              <w:tabs>
                <w:tab w:val="left" w:pos="2835"/>
              </w:tabs>
              <w:rPr>
                <w:b/>
              </w:rPr>
            </w:pPr>
          </w:p>
        </w:tc>
        <w:tc>
          <w:tcPr>
            <w:tcW w:w="615"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rsidRPr="00207AED">
              <w:t>PC</w:t>
            </w:r>
          </w:p>
        </w:tc>
        <w:tc>
          <w:tcPr>
            <w:tcW w:w="573" w:type="pct"/>
            <w:tcBorders>
              <w:top w:val="nil"/>
              <w:left w:val="nil"/>
              <w:bottom w:val="single" w:sz="4" w:space="0" w:color="auto"/>
              <w:right w:val="single" w:sz="4" w:space="0" w:color="auto"/>
            </w:tcBorders>
            <w:shd w:val="clear" w:color="auto" w:fill="auto"/>
            <w:vAlign w:val="center"/>
          </w:tcPr>
          <w:p w:rsidR="001228B6" w:rsidRPr="00207AED" w:rsidRDefault="001228B6" w:rsidP="001228B6">
            <w:pPr>
              <w:jc w:val="center"/>
            </w:pPr>
            <w:r w:rsidRPr="00207AED">
              <w:t>100</w:t>
            </w:r>
          </w:p>
        </w:tc>
        <w:tc>
          <w:tcPr>
            <w:tcW w:w="513" w:type="pct"/>
            <w:tcBorders>
              <w:top w:val="single" w:sz="4" w:space="0" w:color="auto"/>
              <w:left w:val="nil"/>
              <w:bottom w:val="single" w:sz="4" w:space="0" w:color="auto"/>
              <w:right w:val="single" w:sz="4" w:space="0" w:color="auto"/>
            </w:tcBorders>
          </w:tcPr>
          <w:p w:rsidR="001228B6" w:rsidRPr="00207AED" w:rsidRDefault="001228B6" w:rsidP="001228B6">
            <w:pPr>
              <w:jc w:val="center"/>
            </w:pPr>
          </w:p>
        </w:tc>
        <w:tc>
          <w:tcPr>
            <w:tcW w:w="634" w:type="pct"/>
            <w:tcBorders>
              <w:top w:val="nil"/>
              <w:left w:val="single" w:sz="4" w:space="0" w:color="auto"/>
              <w:bottom w:val="single" w:sz="4" w:space="0" w:color="auto"/>
              <w:right w:val="single" w:sz="4" w:space="0" w:color="auto"/>
            </w:tcBorders>
            <w:shd w:val="clear" w:color="auto" w:fill="auto"/>
            <w:vAlign w:val="center"/>
          </w:tcPr>
          <w:p w:rsidR="001228B6" w:rsidRPr="00207AED" w:rsidRDefault="001228B6" w:rsidP="001228B6">
            <w:pPr>
              <w:jc w:val="center"/>
            </w:pPr>
          </w:p>
        </w:tc>
        <w:tc>
          <w:tcPr>
            <w:tcW w:w="633" w:type="pct"/>
            <w:tcBorders>
              <w:top w:val="nil"/>
              <w:left w:val="single" w:sz="4" w:space="0" w:color="auto"/>
              <w:bottom w:val="single" w:sz="4" w:space="0" w:color="auto"/>
              <w:right w:val="single" w:sz="4" w:space="0" w:color="auto"/>
            </w:tcBorders>
          </w:tcPr>
          <w:p w:rsidR="001228B6" w:rsidRPr="00207AED" w:rsidRDefault="001228B6" w:rsidP="001228B6">
            <w:pPr>
              <w:jc w:val="center"/>
            </w:pPr>
          </w:p>
        </w:tc>
      </w:tr>
      <w:tr w:rsidR="00D35BC3" w:rsidRPr="00207AED" w:rsidTr="001228B6">
        <w:trPr>
          <w:trHeight w:val="1000"/>
          <w:jc w:val="center"/>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228B6" w:rsidRPr="00207AED" w:rsidRDefault="001228B6" w:rsidP="001228B6">
            <w:pPr>
              <w:jc w:val="center"/>
            </w:pPr>
            <w:r>
              <w:t>35</w:t>
            </w:r>
          </w:p>
        </w:tc>
        <w:tc>
          <w:tcPr>
            <w:tcW w:w="1648" w:type="pct"/>
            <w:gridSpan w:val="2"/>
            <w:tcBorders>
              <w:top w:val="single" w:sz="4" w:space="0" w:color="auto"/>
              <w:left w:val="nil"/>
              <w:bottom w:val="single" w:sz="4" w:space="0" w:color="auto"/>
              <w:right w:val="single" w:sz="4" w:space="0" w:color="auto"/>
            </w:tcBorders>
            <w:shd w:val="clear" w:color="auto" w:fill="auto"/>
            <w:vAlign w:val="center"/>
          </w:tcPr>
          <w:p w:rsidR="001228B6" w:rsidRPr="00207AED" w:rsidRDefault="001228B6" w:rsidP="001228B6">
            <w:pPr>
              <w:spacing w:line="256" w:lineRule="auto"/>
              <w:rPr>
                <w:rFonts w:eastAsia="Calibri"/>
              </w:rPr>
            </w:pPr>
            <w:r w:rsidRPr="00207AED">
              <w:rPr>
                <w:rFonts w:eastAsia="Calibri"/>
              </w:rPr>
              <w:t>SABRE DE 18" PARA MOTOSSERRA</w:t>
            </w:r>
          </w:p>
          <w:p w:rsidR="001228B6" w:rsidRPr="00207AED" w:rsidRDefault="001228B6" w:rsidP="001228B6">
            <w:pPr>
              <w:tabs>
                <w:tab w:val="left" w:pos="2835"/>
              </w:tabs>
              <w:rPr>
                <w:b/>
              </w:rPr>
            </w:pPr>
          </w:p>
        </w:tc>
        <w:tc>
          <w:tcPr>
            <w:tcW w:w="615" w:type="pct"/>
            <w:tcBorders>
              <w:top w:val="single" w:sz="4" w:space="0" w:color="auto"/>
              <w:left w:val="nil"/>
              <w:bottom w:val="single" w:sz="4" w:space="0" w:color="auto"/>
              <w:right w:val="single" w:sz="4" w:space="0" w:color="auto"/>
            </w:tcBorders>
            <w:shd w:val="clear" w:color="auto" w:fill="auto"/>
            <w:vAlign w:val="center"/>
          </w:tcPr>
          <w:p w:rsidR="001228B6" w:rsidRPr="00207AED" w:rsidRDefault="001228B6" w:rsidP="001228B6">
            <w:pPr>
              <w:jc w:val="center"/>
            </w:pPr>
            <w:r w:rsidRPr="00207AED">
              <w:t>PC</w:t>
            </w:r>
          </w:p>
        </w:tc>
        <w:tc>
          <w:tcPr>
            <w:tcW w:w="573" w:type="pct"/>
            <w:tcBorders>
              <w:top w:val="single" w:sz="4" w:space="0" w:color="auto"/>
              <w:left w:val="nil"/>
              <w:bottom w:val="single" w:sz="4" w:space="0" w:color="auto"/>
              <w:right w:val="single" w:sz="4" w:space="0" w:color="auto"/>
            </w:tcBorders>
            <w:shd w:val="clear" w:color="auto" w:fill="auto"/>
            <w:vAlign w:val="center"/>
          </w:tcPr>
          <w:p w:rsidR="001228B6" w:rsidRPr="00207AED" w:rsidRDefault="001228B6" w:rsidP="001228B6">
            <w:pPr>
              <w:jc w:val="center"/>
            </w:pPr>
            <w:r w:rsidRPr="00207AED">
              <w:t>25</w:t>
            </w:r>
          </w:p>
        </w:tc>
        <w:tc>
          <w:tcPr>
            <w:tcW w:w="513" w:type="pct"/>
            <w:tcBorders>
              <w:top w:val="single" w:sz="4" w:space="0" w:color="auto"/>
              <w:left w:val="nil"/>
              <w:bottom w:val="single" w:sz="4" w:space="0" w:color="auto"/>
              <w:right w:val="single" w:sz="4" w:space="0" w:color="auto"/>
            </w:tcBorders>
          </w:tcPr>
          <w:p w:rsidR="001228B6" w:rsidRPr="00207AED" w:rsidRDefault="001228B6" w:rsidP="001228B6">
            <w:pPr>
              <w:jc w:val="cente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1228B6" w:rsidRPr="00207AED" w:rsidRDefault="001228B6" w:rsidP="001228B6">
            <w:pPr>
              <w:jc w:val="center"/>
            </w:pPr>
          </w:p>
        </w:tc>
        <w:tc>
          <w:tcPr>
            <w:tcW w:w="633" w:type="pct"/>
            <w:tcBorders>
              <w:top w:val="single" w:sz="4" w:space="0" w:color="auto"/>
              <w:left w:val="single" w:sz="4" w:space="0" w:color="auto"/>
              <w:bottom w:val="single" w:sz="4" w:space="0" w:color="auto"/>
              <w:right w:val="single" w:sz="4" w:space="0" w:color="auto"/>
            </w:tcBorders>
          </w:tcPr>
          <w:p w:rsidR="001228B6" w:rsidRPr="00207AED" w:rsidRDefault="001228B6" w:rsidP="001228B6">
            <w:pPr>
              <w:jc w:val="center"/>
            </w:pPr>
          </w:p>
        </w:tc>
      </w:tr>
      <w:tr w:rsidR="00D35BC3" w:rsidRPr="00207AED" w:rsidTr="001228B6">
        <w:trPr>
          <w:trHeight w:val="1000"/>
          <w:jc w:val="center"/>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228B6" w:rsidRPr="00207AED" w:rsidRDefault="001228B6" w:rsidP="001228B6">
            <w:pPr>
              <w:jc w:val="center"/>
            </w:pPr>
            <w:r>
              <w:t>36</w:t>
            </w:r>
          </w:p>
        </w:tc>
        <w:tc>
          <w:tcPr>
            <w:tcW w:w="1648" w:type="pct"/>
            <w:gridSpan w:val="2"/>
            <w:tcBorders>
              <w:top w:val="single" w:sz="4" w:space="0" w:color="auto"/>
              <w:left w:val="nil"/>
              <w:bottom w:val="single" w:sz="4" w:space="0" w:color="auto"/>
              <w:right w:val="single" w:sz="4" w:space="0" w:color="auto"/>
            </w:tcBorders>
            <w:shd w:val="clear" w:color="auto" w:fill="auto"/>
            <w:vAlign w:val="center"/>
          </w:tcPr>
          <w:p w:rsidR="001228B6" w:rsidRPr="00207AED" w:rsidRDefault="001228B6" w:rsidP="001228B6">
            <w:pPr>
              <w:spacing w:line="256" w:lineRule="auto"/>
              <w:rPr>
                <w:rFonts w:eastAsia="Calibri"/>
              </w:rPr>
            </w:pPr>
            <w:r w:rsidRPr="00207AED">
              <w:rPr>
                <w:rFonts w:eastAsia="Calibri"/>
              </w:rPr>
              <w:t>TAMBOR DE EMBREAGEM PARA ROÇADEIRA VULCAN VR430H, VR430S, VR520H</w:t>
            </w:r>
          </w:p>
          <w:p w:rsidR="001228B6" w:rsidRPr="00207AED" w:rsidRDefault="001228B6" w:rsidP="001228B6">
            <w:pPr>
              <w:tabs>
                <w:tab w:val="left" w:pos="2835"/>
              </w:tabs>
              <w:rPr>
                <w:b/>
              </w:rPr>
            </w:pPr>
          </w:p>
        </w:tc>
        <w:tc>
          <w:tcPr>
            <w:tcW w:w="615" w:type="pct"/>
            <w:tcBorders>
              <w:top w:val="single" w:sz="4" w:space="0" w:color="auto"/>
              <w:left w:val="nil"/>
              <w:bottom w:val="single" w:sz="4" w:space="0" w:color="auto"/>
              <w:right w:val="single" w:sz="4" w:space="0" w:color="auto"/>
            </w:tcBorders>
            <w:shd w:val="clear" w:color="auto" w:fill="auto"/>
            <w:vAlign w:val="center"/>
          </w:tcPr>
          <w:p w:rsidR="001228B6" w:rsidRPr="00207AED" w:rsidRDefault="001228B6" w:rsidP="001228B6">
            <w:pPr>
              <w:jc w:val="center"/>
            </w:pPr>
            <w:r w:rsidRPr="00207AED">
              <w:t>PC</w:t>
            </w:r>
          </w:p>
        </w:tc>
        <w:tc>
          <w:tcPr>
            <w:tcW w:w="573" w:type="pct"/>
            <w:tcBorders>
              <w:top w:val="single" w:sz="4" w:space="0" w:color="auto"/>
              <w:left w:val="nil"/>
              <w:bottom w:val="single" w:sz="4" w:space="0" w:color="auto"/>
              <w:right w:val="single" w:sz="4" w:space="0" w:color="auto"/>
            </w:tcBorders>
            <w:shd w:val="clear" w:color="auto" w:fill="auto"/>
            <w:vAlign w:val="center"/>
          </w:tcPr>
          <w:p w:rsidR="001228B6" w:rsidRPr="00207AED" w:rsidRDefault="001228B6" w:rsidP="001228B6">
            <w:pPr>
              <w:jc w:val="center"/>
            </w:pPr>
            <w:r w:rsidRPr="00207AED">
              <w:t>100</w:t>
            </w:r>
          </w:p>
        </w:tc>
        <w:tc>
          <w:tcPr>
            <w:tcW w:w="513" w:type="pct"/>
            <w:tcBorders>
              <w:top w:val="single" w:sz="4" w:space="0" w:color="auto"/>
              <w:left w:val="nil"/>
              <w:bottom w:val="single" w:sz="4" w:space="0" w:color="auto"/>
              <w:right w:val="single" w:sz="4" w:space="0" w:color="auto"/>
            </w:tcBorders>
          </w:tcPr>
          <w:p w:rsidR="001228B6" w:rsidRPr="00207AED" w:rsidRDefault="001228B6" w:rsidP="001228B6">
            <w:pPr>
              <w:jc w:val="cente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1228B6" w:rsidRPr="00207AED" w:rsidRDefault="001228B6" w:rsidP="001228B6">
            <w:pPr>
              <w:jc w:val="center"/>
            </w:pPr>
          </w:p>
        </w:tc>
        <w:tc>
          <w:tcPr>
            <w:tcW w:w="633" w:type="pct"/>
            <w:tcBorders>
              <w:top w:val="single" w:sz="4" w:space="0" w:color="auto"/>
              <w:left w:val="single" w:sz="4" w:space="0" w:color="auto"/>
              <w:bottom w:val="single" w:sz="4" w:space="0" w:color="auto"/>
              <w:right w:val="single" w:sz="4" w:space="0" w:color="auto"/>
            </w:tcBorders>
          </w:tcPr>
          <w:p w:rsidR="001228B6" w:rsidRPr="00207AED" w:rsidRDefault="001228B6" w:rsidP="001228B6">
            <w:pPr>
              <w:jc w:val="center"/>
            </w:pPr>
          </w:p>
        </w:tc>
      </w:tr>
      <w:tr w:rsidR="00D35BC3" w:rsidRPr="00207AED" w:rsidTr="001228B6">
        <w:trPr>
          <w:trHeight w:val="1000"/>
          <w:jc w:val="center"/>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228B6" w:rsidRPr="00207AED" w:rsidRDefault="001228B6" w:rsidP="001228B6">
            <w:pPr>
              <w:jc w:val="center"/>
            </w:pPr>
            <w:r>
              <w:t>37</w:t>
            </w:r>
          </w:p>
        </w:tc>
        <w:tc>
          <w:tcPr>
            <w:tcW w:w="1648" w:type="pct"/>
            <w:gridSpan w:val="2"/>
            <w:tcBorders>
              <w:top w:val="single" w:sz="4" w:space="0" w:color="auto"/>
              <w:left w:val="nil"/>
              <w:bottom w:val="single" w:sz="4" w:space="0" w:color="auto"/>
              <w:right w:val="single" w:sz="4" w:space="0" w:color="auto"/>
            </w:tcBorders>
            <w:shd w:val="clear" w:color="auto" w:fill="auto"/>
            <w:vAlign w:val="center"/>
          </w:tcPr>
          <w:p w:rsidR="001228B6" w:rsidRPr="00207AED" w:rsidRDefault="001228B6" w:rsidP="001228B6">
            <w:pPr>
              <w:spacing w:line="256" w:lineRule="auto"/>
              <w:rPr>
                <w:rFonts w:eastAsia="Calibri"/>
              </w:rPr>
            </w:pPr>
            <w:r w:rsidRPr="00207AED">
              <w:rPr>
                <w:rFonts w:eastAsia="Calibri"/>
              </w:rPr>
              <w:t>VELA DE IGNIÇÃO UNIVERSAL TIPO L7T CURTA PARA ROÇADEIRAS E MOTOSSERRAS</w:t>
            </w:r>
          </w:p>
        </w:tc>
        <w:tc>
          <w:tcPr>
            <w:tcW w:w="615" w:type="pct"/>
            <w:tcBorders>
              <w:top w:val="single" w:sz="4" w:space="0" w:color="auto"/>
              <w:left w:val="nil"/>
              <w:bottom w:val="single" w:sz="4" w:space="0" w:color="auto"/>
              <w:right w:val="single" w:sz="4" w:space="0" w:color="auto"/>
            </w:tcBorders>
            <w:shd w:val="clear" w:color="auto" w:fill="auto"/>
            <w:vAlign w:val="center"/>
          </w:tcPr>
          <w:p w:rsidR="001228B6" w:rsidRPr="00207AED" w:rsidRDefault="001228B6" w:rsidP="001228B6">
            <w:pPr>
              <w:jc w:val="center"/>
            </w:pPr>
            <w:r w:rsidRPr="00207AED">
              <w:t>PC</w:t>
            </w:r>
          </w:p>
        </w:tc>
        <w:tc>
          <w:tcPr>
            <w:tcW w:w="573" w:type="pct"/>
            <w:tcBorders>
              <w:top w:val="single" w:sz="4" w:space="0" w:color="auto"/>
              <w:left w:val="nil"/>
              <w:bottom w:val="single" w:sz="4" w:space="0" w:color="auto"/>
              <w:right w:val="single" w:sz="4" w:space="0" w:color="auto"/>
            </w:tcBorders>
            <w:shd w:val="clear" w:color="auto" w:fill="auto"/>
            <w:vAlign w:val="center"/>
          </w:tcPr>
          <w:p w:rsidR="001228B6" w:rsidRPr="00207AED" w:rsidRDefault="001228B6" w:rsidP="001228B6">
            <w:pPr>
              <w:jc w:val="center"/>
            </w:pPr>
            <w:r w:rsidRPr="00207AED">
              <w:t>200</w:t>
            </w:r>
          </w:p>
        </w:tc>
        <w:tc>
          <w:tcPr>
            <w:tcW w:w="513" w:type="pct"/>
            <w:tcBorders>
              <w:top w:val="single" w:sz="4" w:space="0" w:color="auto"/>
              <w:left w:val="nil"/>
              <w:bottom w:val="single" w:sz="4" w:space="0" w:color="auto"/>
              <w:right w:val="single" w:sz="4" w:space="0" w:color="auto"/>
            </w:tcBorders>
          </w:tcPr>
          <w:p w:rsidR="001228B6" w:rsidRPr="00207AED" w:rsidRDefault="001228B6" w:rsidP="001228B6">
            <w:pPr>
              <w:jc w:val="cente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1228B6" w:rsidRPr="00207AED" w:rsidRDefault="001228B6" w:rsidP="001228B6">
            <w:pPr>
              <w:jc w:val="center"/>
            </w:pPr>
          </w:p>
        </w:tc>
        <w:tc>
          <w:tcPr>
            <w:tcW w:w="633" w:type="pct"/>
            <w:tcBorders>
              <w:top w:val="single" w:sz="4" w:space="0" w:color="auto"/>
              <w:left w:val="single" w:sz="4" w:space="0" w:color="auto"/>
              <w:bottom w:val="single" w:sz="4" w:space="0" w:color="auto"/>
              <w:right w:val="single" w:sz="4" w:space="0" w:color="auto"/>
            </w:tcBorders>
          </w:tcPr>
          <w:p w:rsidR="001228B6" w:rsidRPr="00207AED" w:rsidRDefault="001228B6" w:rsidP="001228B6">
            <w:pPr>
              <w:jc w:val="center"/>
            </w:pPr>
          </w:p>
        </w:tc>
      </w:tr>
    </w:tbl>
    <w:p w:rsidR="00297B2F" w:rsidRPr="00281780" w:rsidRDefault="00297B2F" w:rsidP="009012BB">
      <w:pPr>
        <w:jc w:val="both"/>
        <w:rPr>
          <w:rFonts w:ascii="Times New Roman" w:hAnsi="Times New Roman" w:cs="Times New Roman"/>
          <w:sz w:val="24"/>
        </w:rPr>
      </w:pPr>
    </w:p>
    <w:p w:rsidR="00B55383" w:rsidRPr="00281780" w:rsidRDefault="00B55383" w:rsidP="009012BB">
      <w:pPr>
        <w:jc w:val="both"/>
        <w:rPr>
          <w:rFonts w:ascii="Times New Roman" w:hAnsi="Times New Roman" w:cs="Times New Roman"/>
          <w:sz w:val="24"/>
        </w:rPr>
      </w:pPr>
    </w:p>
    <w:p w:rsidR="009012BB" w:rsidRPr="00281780" w:rsidRDefault="009012BB" w:rsidP="009012BB">
      <w:pPr>
        <w:autoSpaceDE w:val="0"/>
        <w:jc w:val="both"/>
        <w:rPr>
          <w:rFonts w:ascii="Times New Roman" w:hAnsi="Times New Roman" w:cs="Times New Roman"/>
          <w:b/>
          <w:sz w:val="24"/>
        </w:rPr>
      </w:pPr>
      <w:r w:rsidRPr="00281780">
        <w:rPr>
          <w:rFonts w:ascii="Times New Roman" w:hAnsi="Times New Roman" w:cs="Times New Roman"/>
          <w:b/>
          <w:sz w:val="24"/>
        </w:rPr>
        <w:t>Valor Total por extenso R</w:t>
      </w:r>
      <w:proofErr w:type="gramStart"/>
      <w:r w:rsidRPr="00281780">
        <w:rPr>
          <w:rFonts w:ascii="Times New Roman" w:hAnsi="Times New Roman" w:cs="Times New Roman"/>
          <w:b/>
          <w:sz w:val="24"/>
        </w:rPr>
        <w:t xml:space="preserve">$  </w:t>
      </w:r>
      <w:r w:rsidRPr="00281780">
        <w:rPr>
          <w:rFonts w:ascii="Times New Roman" w:hAnsi="Times New Roman" w:cs="Times New Roman"/>
          <w:b/>
          <w:sz w:val="24"/>
        </w:rPr>
        <w:softHyphen/>
      </w:r>
      <w:proofErr w:type="gramEnd"/>
      <w:r w:rsidRPr="00281780">
        <w:rPr>
          <w:rFonts w:ascii="Times New Roman" w:hAnsi="Times New Roman" w:cs="Times New Roman"/>
          <w:b/>
          <w:sz w:val="24"/>
        </w:rPr>
        <w:softHyphen/>
      </w:r>
      <w:r w:rsidRPr="00281780">
        <w:rPr>
          <w:rFonts w:ascii="Times New Roman" w:hAnsi="Times New Roman" w:cs="Times New Roman"/>
          <w:b/>
          <w:sz w:val="24"/>
        </w:rPr>
        <w:softHyphen/>
      </w:r>
      <w:r w:rsidRPr="00281780">
        <w:rPr>
          <w:rFonts w:ascii="Times New Roman" w:hAnsi="Times New Roman" w:cs="Times New Roman"/>
          <w:b/>
          <w:sz w:val="24"/>
        </w:rPr>
        <w:softHyphen/>
      </w:r>
      <w:r w:rsidRPr="00281780">
        <w:rPr>
          <w:rFonts w:ascii="Times New Roman" w:hAnsi="Times New Roman" w:cs="Times New Roman"/>
          <w:b/>
          <w:sz w:val="24"/>
        </w:rPr>
        <w:softHyphen/>
      </w:r>
      <w:r w:rsidRPr="00281780">
        <w:rPr>
          <w:rFonts w:ascii="Times New Roman" w:hAnsi="Times New Roman" w:cs="Times New Roman"/>
          <w:b/>
          <w:sz w:val="24"/>
        </w:rPr>
        <w:softHyphen/>
      </w:r>
      <w:r w:rsidRPr="00281780">
        <w:rPr>
          <w:rFonts w:ascii="Times New Roman" w:hAnsi="Times New Roman" w:cs="Times New Roman"/>
          <w:b/>
          <w:sz w:val="24"/>
        </w:rPr>
        <w:softHyphen/>
      </w:r>
      <w:r w:rsidRPr="00281780">
        <w:rPr>
          <w:rFonts w:ascii="Times New Roman" w:hAnsi="Times New Roman" w:cs="Times New Roman"/>
          <w:b/>
          <w:sz w:val="24"/>
        </w:rPr>
        <w:softHyphen/>
      </w:r>
      <w:r w:rsidRPr="00281780">
        <w:rPr>
          <w:rFonts w:ascii="Times New Roman" w:hAnsi="Times New Roman" w:cs="Times New Roman"/>
          <w:b/>
          <w:sz w:val="24"/>
        </w:rPr>
        <w:softHyphen/>
      </w:r>
      <w:r w:rsidRPr="00281780">
        <w:rPr>
          <w:rFonts w:ascii="Times New Roman" w:hAnsi="Times New Roman" w:cs="Times New Roman"/>
          <w:b/>
          <w:sz w:val="24"/>
        </w:rPr>
        <w:softHyphen/>
      </w:r>
      <w:r w:rsidRPr="00281780">
        <w:rPr>
          <w:rFonts w:ascii="Times New Roman" w:hAnsi="Times New Roman" w:cs="Times New Roman"/>
          <w:b/>
          <w:sz w:val="24"/>
        </w:rPr>
        <w:softHyphen/>
      </w:r>
      <w:r w:rsidRPr="00281780">
        <w:rPr>
          <w:rFonts w:ascii="Times New Roman" w:hAnsi="Times New Roman" w:cs="Times New Roman"/>
          <w:b/>
          <w:sz w:val="24"/>
        </w:rPr>
        <w:softHyphen/>
      </w:r>
      <w:r w:rsidRPr="00281780">
        <w:rPr>
          <w:rFonts w:ascii="Times New Roman" w:hAnsi="Times New Roman" w:cs="Times New Roman"/>
          <w:b/>
          <w:sz w:val="24"/>
        </w:rPr>
        <w:softHyphen/>
      </w:r>
      <w:r w:rsidRPr="00281780">
        <w:rPr>
          <w:rFonts w:ascii="Times New Roman" w:hAnsi="Times New Roman" w:cs="Times New Roman"/>
          <w:b/>
          <w:sz w:val="24"/>
        </w:rPr>
        <w:softHyphen/>
      </w:r>
      <w:r w:rsidRPr="00281780">
        <w:rPr>
          <w:rFonts w:ascii="Times New Roman" w:hAnsi="Times New Roman" w:cs="Times New Roman"/>
          <w:b/>
          <w:sz w:val="24"/>
        </w:rPr>
        <w:softHyphen/>
      </w:r>
      <w:r w:rsidRPr="00281780">
        <w:rPr>
          <w:rFonts w:ascii="Times New Roman" w:hAnsi="Times New Roman" w:cs="Times New Roman"/>
          <w:b/>
          <w:sz w:val="24"/>
        </w:rPr>
        <w:softHyphen/>
      </w:r>
      <w:r w:rsidRPr="00281780">
        <w:rPr>
          <w:rFonts w:ascii="Times New Roman" w:hAnsi="Times New Roman" w:cs="Times New Roman"/>
          <w:b/>
          <w:sz w:val="24"/>
        </w:rPr>
        <w:softHyphen/>
      </w:r>
      <w:r w:rsidRPr="00281780">
        <w:rPr>
          <w:rFonts w:ascii="Times New Roman" w:hAnsi="Times New Roman" w:cs="Times New Roman"/>
          <w:b/>
          <w:sz w:val="24"/>
        </w:rPr>
        <w:softHyphen/>
      </w:r>
      <w:r w:rsidRPr="00281780">
        <w:rPr>
          <w:rFonts w:ascii="Times New Roman" w:hAnsi="Times New Roman" w:cs="Times New Roman"/>
          <w:b/>
          <w:sz w:val="24"/>
        </w:rPr>
        <w:softHyphen/>
      </w:r>
      <w:r w:rsidRPr="00281780">
        <w:rPr>
          <w:rFonts w:ascii="Times New Roman" w:hAnsi="Times New Roman" w:cs="Times New Roman"/>
          <w:b/>
          <w:sz w:val="24"/>
        </w:rPr>
        <w:softHyphen/>
      </w:r>
      <w:r w:rsidRPr="00281780">
        <w:rPr>
          <w:rFonts w:ascii="Times New Roman" w:hAnsi="Times New Roman" w:cs="Times New Roman"/>
          <w:b/>
          <w:sz w:val="24"/>
        </w:rPr>
        <w:softHyphen/>
      </w:r>
      <w:r w:rsidRPr="00281780">
        <w:rPr>
          <w:rFonts w:ascii="Times New Roman" w:hAnsi="Times New Roman" w:cs="Times New Roman"/>
          <w:b/>
          <w:sz w:val="24"/>
        </w:rPr>
        <w:softHyphen/>
        <w:t>_____________________ (     )</w:t>
      </w:r>
    </w:p>
    <w:p w:rsidR="009012BB" w:rsidRPr="00281780" w:rsidRDefault="009012BB" w:rsidP="009012BB">
      <w:pPr>
        <w:autoSpaceDE w:val="0"/>
        <w:jc w:val="both"/>
        <w:rPr>
          <w:rFonts w:ascii="Times New Roman" w:hAnsi="Times New Roman" w:cs="Times New Roman"/>
          <w:b/>
          <w:sz w:val="24"/>
        </w:rPr>
      </w:pPr>
    </w:p>
    <w:p w:rsidR="009012BB" w:rsidRPr="00281780" w:rsidRDefault="009012BB" w:rsidP="009012BB">
      <w:pPr>
        <w:autoSpaceDE w:val="0"/>
        <w:jc w:val="both"/>
        <w:rPr>
          <w:rFonts w:ascii="Times New Roman" w:hAnsi="Times New Roman" w:cs="Times New Roman"/>
          <w:sz w:val="24"/>
        </w:rPr>
      </w:pPr>
      <w:r w:rsidRPr="00281780">
        <w:rPr>
          <w:rFonts w:ascii="Times New Roman" w:hAnsi="Times New Roman" w:cs="Times New Roman"/>
          <w:sz w:val="24"/>
        </w:rPr>
        <w:t>Declaramos sob as penas das leis, que:</w:t>
      </w:r>
    </w:p>
    <w:p w:rsidR="009012BB" w:rsidRPr="00281780" w:rsidRDefault="009012BB" w:rsidP="009012BB">
      <w:pPr>
        <w:autoSpaceDE w:val="0"/>
        <w:jc w:val="both"/>
        <w:rPr>
          <w:rFonts w:ascii="Times New Roman" w:hAnsi="Times New Roman" w:cs="Times New Roman"/>
          <w:sz w:val="24"/>
        </w:rPr>
      </w:pPr>
      <w:r w:rsidRPr="00281780">
        <w:rPr>
          <w:rFonts w:ascii="Times New Roman" w:hAnsi="Times New Roman" w:cs="Times New Roman"/>
          <w:sz w:val="24"/>
        </w:rPr>
        <w:t>1) concorda com as condições de entregar os itens que foram propostos;</w:t>
      </w:r>
    </w:p>
    <w:p w:rsidR="009012BB" w:rsidRPr="00281780" w:rsidRDefault="009012BB" w:rsidP="009012BB">
      <w:pPr>
        <w:autoSpaceDE w:val="0"/>
        <w:jc w:val="both"/>
        <w:rPr>
          <w:rFonts w:ascii="Times New Roman" w:eastAsia="MS Mincho" w:hAnsi="Times New Roman" w:cs="Times New Roman"/>
          <w:sz w:val="24"/>
        </w:rPr>
      </w:pPr>
      <w:r w:rsidRPr="00281780">
        <w:rPr>
          <w:rFonts w:ascii="Times New Roman" w:hAnsi="Times New Roman" w:cs="Times New Roman"/>
          <w:sz w:val="24"/>
        </w:rPr>
        <w:t xml:space="preserve">2) os preços propostos, já estão </w:t>
      </w:r>
      <w:proofErr w:type="gramStart"/>
      <w:r w:rsidRPr="00281780">
        <w:rPr>
          <w:rFonts w:ascii="Times New Roman" w:eastAsia="MS Mincho" w:hAnsi="Times New Roman" w:cs="Times New Roman"/>
          <w:sz w:val="24"/>
        </w:rPr>
        <w:t>incluídos</w:t>
      </w:r>
      <w:proofErr w:type="gramEnd"/>
      <w:r w:rsidRPr="00281780">
        <w:rPr>
          <w:rFonts w:ascii="Times New Roman" w:eastAsia="MS Mincho" w:hAnsi="Times New Roman" w:cs="Times New Roman"/>
          <w:sz w:val="24"/>
        </w:rPr>
        <w:t xml:space="preserve"> todas as despesas, que estejam direta ou indiretamente relacionadas com a execução do objeto da presente licitação;</w:t>
      </w:r>
    </w:p>
    <w:p w:rsidR="009012BB" w:rsidRPr="00281780" w:rsidRDefault="009012BB" w:rsidP="009012BB">
      <w:pPr>
        <w:autoSpaceDE w:val="0"/>
        <w:jc w:val="both"/>
        <w:rPr>
          <w:rFonts w:ascii="Times New Roman" w:hAnsi="Times New Roman" w:cs="Times New Roman"/>
          <w:sz w:val="24"/>
        </w:rPr>
      </w:pPr>
      <w:r w:rsidRPr="00281780">
        <w:rPr>
          <w:rFonts w:ascii="Times New Roman" w:hAnsi="Times New Roman" w:cs="Times New Roman"/>
          <w:sz w:val="24"/>
        </w:rPr>
        <w:t>3) que concorda com o Contratante, por ocasião da entrega do objeto, se necessário, executar, com pessoal próprio ou por terceiros, teste de qualidade, que não sendo satisfatórios, ensejarão a devolução de todo o lote entregue, sem qualquer tipo de indenização, e a Contratada deverá substituí-lo por outro lote, sem qualquer custo, que também estará sujeito os mesmos testes;</w:t>
      </w:r>
    </w:p>
    <w:p w:rsidR="009012BB" w:rsidRPr="00281780" w:rsidRDefault="009012BB" w:rsidP="009012BB">
      <w:pPr>
        <w:tabs>
          <w:tab w:val="left" w:pos="2835"/>
        </w:tabs>
        <w:jc w:val="both"/>
        <w:rPr>
          <w:rFonts w:ascii="Times New Roman" w:hAnsi="Times New Roman" w:cs="Times New Roman"/>
          <w:b/>
          <w:sz w:val="24"/>
        </w:rPr>
      </w:pPr>
    </w:p>
    <w:p w:rsidR="009012BB" w:rsidRPr="00281780" w:rsidRDefault="009012BB" w:rsidP="00D86969">
      <w:pPr>
        <w:spacing w:line="276" w:lineRule="auto"/>
        <w:jc w:val="both"/>
        <w:rPr>
          <w:rFonts w:ascii="Times New Roman" w:hAnsi="Times New Roman" w:cs="Times New Roman"/>
          <w:sz w:val="24"/>
        </w:rPr>
      </w:pPr>
      <w:r w:rsidRPr="00281780">
        <w:rPr>
          <w:rFonts w:ascii="Times New Roman" w:hAnsi="Times New Roman" w:cs="Times New Roman"/>
          <w:b/>
          <w:color w:val="000000"/>
          <w:sz w:val="24"/>
        </w:rPr>
        <w:t xml:space="preserve">Prazo de validade da Proposta não inferior a </w:t>
      </w:r>
      <w:r w:rsidR="00865A18" w:rsidRPr="00281780">
        <w:rPr>
          <w:rFonts w:ascii="Times New Roman" w:hAnsi="Times New Roman" w:cs="Times New Roman"/>
          <w:b/>
          <w:color w:val="000000"/>
          <w:sz w:val="24"/>
        </w:rPr>
        <w:t>12</w:t>
      </w:r>
      <w:r w:rsidRPr="00281780">
        <w:rPr>
          <w:rFonts w:ascii="Times New Roman" w:hAnsi="Times New Roman" w:cs="Times New Roman"/>
          <w:b/>
          <w:color w:val="000000"/>
          <w:sz w:val="24"/>
        </w:rPr>
        <w:t xml:space="preserve"> (</w:t>
      </w:r>
      <w:r w:rsidR="00865A18" w:rsidRPr="00281780">
        <w:rPr>
          <w:rFonts w:ascii="Times New Roman" w:hAnsi="Times New Roman" w:cs="Times New Roman"/>
          <w:b/>
          <w:color w:val="000000"/>
          <w:sz w:val="24"/>
        </w:rPr>
        <w:t>doze</w:t>
      </w:r>
      <w:r w:rsidRPr="00281780">
        <w:rPr>
          <w:rFonts w:ascii="Times New Roman" w:hAnsi="Times New Roman" w:cs="Times New Roman"/>
          <w:b/>
          <w:color w:val="000000"/>
          <w:sz w:val="24"/>
        </w:rPr>
        <w:t xml:space="preserve">) </w:t>
      </w:r>
      <w:r w:rsidR="00865A18" w:rsidRPr="00281780">
        <w:rPr>
          <w:rFonts w:ascii="Times New Roman" w:hAnsi="Times New Roman" w:cs="Times New Roman"/>
          <w:b/>
          <w:color w:val="000000"/>
          <w:sz w:val="24"/>
        </w:rPr>
        <w:t>meses</w:t>
      </w:r>
      <w:r w:rsidRPr="00281780">
        <w:rPr>
          <w:rFonts w:ascii="Times New Roman" w:hAnsi="Times New Roman" w:cs="Times New Roman"/>
          <w:b/>
          <w:color w:val="000000"/>
          <w:sz w:val="24"/>
        </w:rPr>
        <w:t xml:space="preserve"> a contar da data da sua apresentação.</w:t>
      </w:r>
      <w:r w:rsidRPr="00281780">
        <w:rPr>
          <w:rFonts w:ascii="Times New Roman" w:hAnsi="Times New Roman" w:cs="Times New Roman"/>
          <w:sz w:val="24"/>
        </w:rPr>
        <w:t xml:space="preserve"> Quando não constar a validade da proposta, entende-se que a validade é de </w:t>
      </w:r>
      <w:r w:rsidR="00865A18" w:rsidRPr="00281780">
        <w:rPr>
          <w:rFonts w:ascii="Times New Roman" w:hAnsi="Times New Roman" w:cs="Times New Roman"/>
          <w:sz w:val="24"/>
        </w:rPr>
        <w:t>12 (doze) meses</w:t>
      </w:r>
      <w:r w:rsidRPr="00281780">
        <w:rPr>
          <w:rFonts w:ascii="Times New Roman" w:hAnsi="Times New Roman" w:cs="Times New Roman"/>
          <w:sz w:val="24"/>
        </w:rPr>
        <w:t>.</w:t>
      </w:r>
    </w:p>
    <w:p w:rsidR="009012BB" w:rsidRPr="00281780" w:rsidRDefault="009012BB" w:rsidP="009012BB">
      <w:pPr>
        <w:spacing w:line="360" w:lineRule="auto"/>
        <w:jc w:val="right"/>
        <w:rPr>
          <w:rFonts w:ascii="Times New Roman" w:hAnsi="Times New Roman" w:cs="Times New Roman"/>
          <w:sz w:val="24"/>
        </w:rPr>
      </w:pPr>
    </w:p>
    <w:p w:rsidR="009012BB" w:rsidRPr="00281780" w:rsidRDefault="009012BB" w:rsidP="00A771BC">
      <w:pPr>
        <w:tabs>
          <w:tab w:val="left" w:leader="underscore" w:pos="8505"/>
        </w:tabs>
        <w:autoSpaceDE w:val="0"/>
        <w:autoSpaceDN w:val="0"/>
        <w:adjustRightInd w:val="0"/>
        <w:spacing w:line="276" w:lineRule="auto"/>
        <w:jc w:val="both"/>
        <w:rPr>
          <w:rFonts w:ascii="Times New Roman" w:hAnsi="Times New Roman" w:cs="Times New Roman"/>
          <w:b/>
          <w:color w:val="000000"/>
          <w:sz w:val="24"/>
        </w:rPr>
      </w:pPr>
      <w:r w:rsidRPr="00281780">
        <w:rPr>
          <w:rFonts w:ascii="Times New Roman" w:hAnsi="Times New Roman" w:cs="Times New Roman"/>
          <w:b/>
          <w:color w:val="000000"/>
          <w:sz w:val="24"/>
        </w:rPr>
        <w:t>INFORMAÇÕES BANCÁRIAS PARA PAGAMENTO:</w:t>
      </w:r>
    </w:p>
    <w:p w:rsidR="009012BB" w:rsidRPr="00281780" w:rsidRDefault="009012BB" w:rsidP="00A771BC">
      <w:pPr>
        <w:tabs>
          <w:tab w:val="left" w:leader="underscore" w:pos="8505"/>
        </w:tabs>
        <w:autoSpaceDE w:val="0"/>
        <w:autoSpaceDN w:val="0"/>
        <w:adjustRightInd w:val="0"/>
        <w:spacing w:line="276" w:lineRule="auto"/>
        <w:jc w:val="both"/>
        <w:rPr>
          <w:rFonts w:ascii="Times New Roman" w:hAnsi="Times New Roman" w:cs="Times New Roman"/>
          <w:color w:val="000000"/>
          <w:sz w:val="24"/>
        </w:rPr>
      </w:pPr>
      <w:r w:rsidRPr="00281780">
        <w:rPr>
          <w:rFonts w:ascii="Times New Roman" w:hAnsi="Times New Roman" w:cs="Times New Roman"/>
          <w:color w:val="000000"/>
          <w:sz w:val="24"/>
        </w:rPr>
        <w:t>BANCO º ___________________________ AGENCIA Nº</w:t>
      </w:r>
      <w:r w:rsidRPr="00281780">
        <w:rPr>
          <w:rFonts w:ascii="Times New Roman" w:hAnsi="Times New Roman" w:cs="Times New Roman"/>
          <w:color w:val="000000"/>
          <w:sz w:val="24"/>
        </w:rPr>
        <w:tab/>
      </w:r>
    </w:p>
    <w:p w:rsidR="009012BB" w:rsidRPr="00281780" w:rsidRDefault="009012BB" w:rsidP="00A771BC">
      <w:pPr>
        <w:tabs>
          <w:tab w:val="left" w:leader="underscore" w:pos="8505"/>
        </w:tabs>
        <w:autoSpaceDE w:val="0"/>
        <w:autoSpaceDN w:val="0"/>
        <w:adjustRightInd w:val="0"/>
        <w:spacing w:line="276" w:lineRule="auto"/>
        <w:jc w:val="both"/>
        <w:rPr>
          <w:rFonts w:ascii="Times New Roman" w:hAnsi="Times New Roman" w:cs="Times New Roman"/>
          <w:color w:val="000000"/>
          <w:sz w:val="24"/>
        </w:rPr>
      </w:pPr>
      <w:r w:rsidRPr="00281780">
        <w:rPr>
          <w:rFonts w:ascii="Times New Roman" w:hAnsi="Times New Roman" w:cs="Times New Roman"/>
          <w:color w:val="000000"/>
          <w:sz w:val="24"/>
        </w:rPr>
        <w:t xml:space="preserve">CONTA CORRENTE </w:t>
      </w:r>
      <w:proofErr w:type="gramStart"/>
      <w:r w:rsidRPr="00281780">
        <w:rPr>
          <w:rFonts w:ascii="Times New Roman" w:hAnsi="Times New Roman" w:cs="Times New Roman"/>
          <w:color w:val="000000"/>
          <w:sz w:val="24"/>
        </w:rPr>
        <w:t>Nº :</w:t>
      </w:r>
      <w:proofErr w:type="gramEnd"/>
      <w:r w:rsidRPr="00281780">
        <w:rPr>
          <w:rFonts w:ascii="Times New Roman" w:hAnsi="Times New Roman" w:cs="Times New Roman"/>
          <w:color w:val="000000"/>
          <w:sz w:val="24"/>
        </w:rPr>
        <w:tab/>
      </w:r>
    </w:p>
    <w:p w:rsidR="009012BB" w:rsidRPr="00281780" w:rsidRDefault="009012BB" w:rsidP="00A771BC">
      <w:pPr>
        <w:tabs>
          <w:tab w:val="left" w:leader="underscore" w:pos="8505"/>
        </w:tabs>
        <w:autoSpaceDE w:val="0"/>
        <w:autoSpaceDN w:val="0"/>
        <w:adjustRightInd w:val="0"/>
        <w:spacing w:line="276" w:lineRule="auto"/>
        <w:jc w:val="both"/>
        <w:rPr>
          <w:rFonts w:ascii="Times New Roman" w:hAnsi="Times New Roman" w:cs="Times New Roman"/>
          <w:b/>
          <w:color w:val="000000"/>
          <w:sz w:val="24"/>
        </w:rPr>
      </w:pPr>
    </w:p>
    <w:p w:rsidR="009012BB" w:rsidRPr="00281780" w:rsidRDefault="009012BB" w:rsidP="00A771BC">
      <w:pPr>
        <w:tabs>
          <w:tab w:val="left" w:leader="underscore" w:pos="8505"/>
        </w:tabs>
        <w:autoSpaceDE w:val="0"/>
        <w:autoSpaceDN w:val="0"/>
        <w:adjustRightInd w:val="0"/>
        <w:spacing w:line="276" w:lineRule="auto"/>
        <w:jc w:val="both"/>
        <w:rPr>
          <w:rFonts w:ascii="Times New Roman" w:hAnsi="Times New Roman" w:cs="Times New Roman"/>
          <w:b/>
          <w:color w:val="000000"/>
          <w:sz w:val="24"/>
        </w:rPr>
      </w:pPr>
      <w:r w:rsidRPr="00281780">
        <w:rPr>
          <w:rFonts w:ascii="Times New Roman" w:hAnsi="Times New Roman" w:cs="Times New Roman"/>
          <w:b/>
          <w:color w:val="000000"/>
          <w:sz w:val="24"/>
        </w:rPr>
        <w:t>RESPONSÁVEL PELA ASSINATURA DO CONTRATO / ATA</w:t>
      </w:r>
    </w:p>
    <w:p w:rsidR="009012BB" w:rsidRPr="00281780" w:rsidRDefault="009012BB" w:rsidP="00A771BC">
      <w:pPr>
        <w:tabs>
          <w:tab w:val="left" w:leader="underscore" w:pos="8505"/>
        </w:tabs>
        <w:autoSpaceDE w:val="0"/>
        <w:autoSpaceDN w:val="0"/>
        <w:adjustRightInd w:val="0"/>
        <w:spacing w:line="276" w:lineRule="auto"/>
        <w:jc w:val="both"/>
        <w:rPr>
          <w:rFonts w:ascii="Times New Roman" w:hAnsi="Times New Roman" w:cs="Times New Roman"/>
          <w:color w:val="000000"/>
          <w:sz w:val="24"/>
        </w:rPr>
      </w:pPr>
      <w:r w:rsidRPr="00281780">
        <w:rPr>
          <w:rFonts w:ascii="Times New Roman" w:hAnsi="Times New Roman" w:cs="Times New Roman"/>
          <w:color w:val="000000"/>
          <w:sz w:val="24"/>
        </w:rPr>
        <w:t>NOME:</w:t>
      </w:r>
      <w:r w:rsidRPr="00281780">
        <w:rPr>
          <w:rFonts w:ascii="Times New Roman" w:hAnsi="Times New Roman" w:cs="Times New Roman"/>
          <w:color w:val="000000"/>
          <w:sz w:val="24"/>
        </w:rPr>
        <w:tab/>
      </w:r>
    </w:p>
    <w:p w:rsidR="009012BB" w:rsidRPr="00281780" w:rsidRDefault="009012BB" w:rsidP="00A771BC">
      <w:pPr>
        <w:tabs>
          <w:tab w:val="left" w:leader="underscore" w:pos="8505"/>
        </w:tabs>
        <w:autoSpaceDE w:val="0"/>
        <w:autoSpaceDN w:val="0"/>
        <w:adjustRightInd w:val="0"/>
        <w:spacing w:line="276" w:lineRule="auto"/>
        <w:jc w:val="both"/>
        <w:rPr>
          <w:rFonts w:ascii="Times New Roman" w:hAnsi="Times New Roman" w:cs="Times New Roman"/>
          <w:color w:val="000000"/>
          <w:sz w:val="24"/>
        </w:rPr>
      </w:pPr>
      <w:r w:rsidRPr="00281780">
        <w:rPr>
          <w:rFonts w:ascii="Times New Roman" w:hAnsi="Times New Roman" w:cs="Times New Roman"/>
          <w:color w:val="000000"/>
          <w:sz w:val="24"/>
        </w:rPr>
        <w:t>CARGO NA EMPRESA:</w:t>
      </w:r>
      <w:r w:rsidRPr="00281780">
        <w:rPr>
          <w:rFonts w:ascii="Times New Roman" w:hAnsi="Times New Roman" w:cs="Times New Roman"/>
          <w:color w:val="000000"/>
          <w:sz w:val="24"/>
        </w:rPr>
        <w:tab/>
      </w:r>
    </w:p>
    <w:p w:rsidR="009012BB" w:rsidRPr="00281780" w:rsidRDefault="009012BB" w:rsidP="00A771BC">
      <w:pPr>
        <w:tabs>
          <w:tab w:val="left" w:leader="underscore" w:pos="8505"/>
        </w:tabs>
        <w:autoSpaceDE w:val="0"/>
        <w:autoSpaceDN w:val="0"/>
        <w:adjustRightInd w:val="0"/>
        <w:spacing w:line="276" w:lineRule="auto"/>
        <w:jc w:val="both"/>
        <w:rPr>
          <w:rFonts w:ascii="Times New Roman" w:hAnsi="Times New Roman" w:cs="Times New Roman"/>
          <w:color w:val="000000"/>
          <w:sz w:val="24"/>
        </w:rPr>
      </w:pPr>
      <w:r w:rsidRPr="00281780">
        <w:rPr>
          <w:rFonts w:ascii="Times New Roman" w:hAnsi="Times New Roman" w:cs="Times New Roman"/>
          <w:color w:val="000000"/>
          <w:sz w:val="24"/>
        </w:rPr>
        <w:t>CPF Nº ___________________________ RG Nº</w:t>
      </w:r>
      <w:r w:rsidRPr="00281780">
        <w:rPr>
          <w:rFonts w:ascii="Times New Roman" w:hAnsi="Times New Roman" w:cs="Times New Roman"/>
          <w:color w:val="000000"/>
          <w:sz w:val="24"/>
        </w:rPr>
        <w:tab/>
      </w:r>
    </w:p>
    <w:p w:rsidR="009012BB" w:rsidRPr="00281780" w:rsidRDefault="009012BB" w:rsidP="00A771BC">
      <w:pPr>
        <w:tabs>
          <w:tab w:val="left" w:leader="underscore" w:pos="8505"/>
        </w:tabs>
        <w:autoSpaceDE w:val="0"/>
        <w:autoSpaceDN w:val="0"/>
        <w:adjustRightInd w:val="0"/>
        <w:spacing w:line="276" w:lineRule="auto"/>
        <w:jc w:val="both"/>
        <w:rPr>
          <w:rFonts w:ascii="Times New Roman" w:hAnsi="Times New Roman" w:cs="Times New Roman"/>
          <w:color w:val="000000"/>
          <w:sz w:val="24"/>
        </w:rPr>
      </w:pPr>
      <w:r w:rsidRPr="00281780">
        <w:rPr>
          <w:rFonts w:ascii="Times New Roman" w:hAnsi="Times New Roman" w:cs="Times New Roman"/>
          <w:color w:val="000000"/>
          <w:sz w:val="24"/>
        </w:rPr>
        <w:t xml:space="preserve">DATA DE NASCIMENTO: </w:t>
      </w:r>
      <w:r w:rsidRPr="00281780">
        <w:rPr>
          <w:rFonts w:ascii="Times New Roman" w:hAnsi="Times New Roman" w:cs="Times New Roman"/>
          <w:b/>
          <w:bCs/>
          <w:color w:val="FF0000"/>
          <w:sz w:val="24"/>
        </w:rPr>
        <w:t>_______/________/_______________</w:t>
      </w:r>
    </w:p>
    <w:p w:rsidR="009012BB" w:rsidRPr="00281780" w:rsidRDefault="009012BB" w:rsidP="00A771BC">
      <w:pPr>
        <w:tabs>
          <w:tab w:val="left" w:leader="underscore" w:pos="8505"/>
        </w:tabs>
        <w:autoSpaceDE w:val="0"/>
        <w:autoSpaceDN w:val="0"/>
        <w:adjustRightInd w:val="0"/>
        <w:spacing w:line="276" w:lineRule="auto"/>
        <w:jc w:val="both"/>
        <w:rPr>
          <w:rFonts w:ascii="Times New Roman" w:hAnsi="Times New Roman" w:cs="Times New Roman"/>
          <w:color w:val="000000"/>
          <w:sz w:val="24"/>
        </w:rPr>
      </w:pPr>
      <w:r w:rsidRPr="00281780">
        <w:rPr>
          <w:rFonts w:ascii="Times New Roman" w:hAnsi="Times New Roman" w:cs="Times New Roman"/>
          <w:color w:val="000000"/>
          <w:sz w:val="24"/>
        </w:rPr>
        <w:t>ENDEREÇO RESIDENCIAL COMPLETO:</w:t>
      </w:r>
      <w:r w:rsidRPr="00281780">
        <w:rPr>
          <w:rFonts w:ascii="Times New Roman" w:hAnsi="Times New Roman" w:cs="Times New Roman"/>
          <w:color w:val="000000"/>
          <w:sz w:val="24"/>
        </w:rPr>
        <w:tab/>
      </w:r>
    </w:p>
    <w:p w:rsidR="009012BB" w:rsidRPr="00281780" w:rsidRDefault="009012BB" w:rsidP="00A771BC">
      <w:pPr>
        <w:tabs>
          <w:tab w:val="left" w:leader="underscore" w:pos="8505"/>
        </w:tabs>
        <w:autoSpaceDE w:val="0"/>
        <w:autoSpaceDN w:val="0"/>
        <w:adjustRightInd w:val="0"/>
        <w:spacing w:line="276" w:lineRule="auto"/>
        <w:jc w:val="both"/>
        <w:rPr>
          <w:rFonts w:ascii="Times New Roman" w:hAnsi="Times New Roman" w:cs="Times New Roman"/>
          <w:color w:val="000000"/>
          <w:sz w:val="24"/>
        </w:rPr>
      </w:pPr>
      <w:r w:rsidRPr="00281780">
        <w:rPr>
          <w:rFonts w:ascii="Times New Roman" w:hAnsi="Times New Roman" w:cs="Times New Roman"/>
          <w:color w:val="000000"/>
          <w:sz w:val="24"/>
        </w:rPr>
        <w:lastRenderedPageBreak/>
        <w:t>E-MAIL INSTITUCIONAL:</w:t>
      </w:r>
      <w:r w:rsidRPr="00281780">
        <w:rPr>
          <w:rFonts w:ascii="Times New Roman" w:hAnsi="Times New Roman" w:cs="Times New Roman"/>
          <w:color w:val="000000"/>
          <w:sz w:val="24"/>
        </w:rPr>
        <w:tab/>
      </w:r>
    </w:p>
    <w:p w:rsidR="009012BB" w:rsidRPr="00281780" w:rsidRDefault="009012BB" w:rsidP="00A771BC">
      <w:pPr>
        <w:tabs>
          <w:tab w:val="left" w:leader="underscore" w:pos="8505"/>
        </w:tabs>
        <w:autoSpaceDE w:val="0"/>
        <w:autoSpaceDN w:val="0"/>
        <w:adjustRightInd w:val="0"/>
        <w:spacing w:line="276" w:lineRule="auto"/>
        <w:jc w:val="both"/>
        <w:rPr>
          <w:rFonts w:ascii="Times New Roman" w:hAnsi="Times New Roman" w:cs="Times New Roman"/>
          <w:color w:val="000000"/>
          <w:sz w:val="24"/>
        </w:rPr>
      </w:pPr>
      <w:r w:rsidRPr="00281780">
        <w:rPr>
          <w:rFonts w:ascii="Times New Roman" w:hAnsi="Times New Roman" w:cs="Times New Roman"/>
          <w:color w:val="000000"/>
          <w:sz w:val="24"/>
        </w:rPr>
        <w:t>E-MAIL PESSOAL:</w:t>
      </w:r>
      <w:r w:rsidRPr="00281780">
        <w:rPr>
          <w:rFonts w:ascii="Times New Roman" w:hAnsi="Times New Roman" w:cs="Times New Roman"/>
          <w:color w:val="000000"/>
          <w:sz w:val="24"/>
        </w:rPr>
        <w:tab/>
      </w:r>
    </w:p>
    <w:p w:rsidR="009012BB" w:rsidRPr="00281780" w:rsidRDefault="009012BB" w:rsidP="00A771BC">
      <w:pPr>
        <w:tabs>
          <w:tab w:val="left" w:leader="underscore" w:pos="8505"/>
        </w:tabs>
        <w:autoSpaceDE w:val="0"/>
        <w:autoSpaceDN w:val="0"/>
        <w:adjustRightInd w:val="0"/>
        <w:spacing w:line="276" w:lineRule="auto"/>
        <w:jc w:val="both"/>
        <w:rPr>
          <w:rFonts w:ascii="Times New Roman" w:hAnsi="Times New Roman" w:cs="Times New Roman"/>
          <w:color w:val="000000"/>
          <w:sz w:val="24"/>
        </w:rPr>
      </w:pPr>
      <w:proofErr w:type="gramStart"/>
      <w:r w:rsidRPr="00281780">
        <w:rPr>
          <w:rFonts w:ascii="Times New Roman" w:hAnsi="Times New Roman" w:cs="Times New Roman"/>
          <w:color w:val="000000"/>
          <w:sz w:val="24"/>
        </w:rPr>
        <w:t>TELEFONE(</w:t>
      </w:r>
      <w:proofErr w:type="gramEnd"/>
      <w:r w:rsidRPr="00281780">
        <w:rPr>
          <w:rFonts w:ascii="Times New Roman" w:hAnsi="Times New Roman" w:cs="Times New Roman"/>
          <w:color w:val="000000"/>
          <w:sz w:val="24"/>
        </w:rPr>
        <w:t>S):</w:t>
      </w:r>
      <w:r w:rsidRPr="00281780">
        <w:rPr>
          <w:rFonts w:ascii="Times New Roman" w:hAnsi="Times New Roman" w:cs="Times New Roman"/>
          <w:color w:val="000000"/>
          <w:sz w:val="24"/>
        </w:rPr>
        <w:tab/>
      </w:r>
    </w:p>
    <w:p w:rsidR="009012BB" w:rsidRPr="00281780" w:rsidRDefault="009012BB" w:rsidP="009012BB">
      <w:pPr>
        <w:spacing w:line="240" w:lineRule="atLeast"/>
        <w:ind w:left="142" w:right="51" w:hanging="142"/>
        <w:jc w:val="right"/>
        <w:rPr>
          <w:rFonts w:ascii="Times New Roman" w:hAnsi="Times New Roman" w:cs="Times New Roman"/>
          <w:sz w:val="24"/>
        </w:rPr>
      </w:pPr>
    </w:p>
    <w:p w:rsidR="009012BB" w:rsidRPr="00281780" w:rsidRDefault="009012BB" w:rsidP="009012BB">
      <w:pPr>
        <w:spacing w:line="240" w:lineRule="atLeast"/>
        <w:ind w:left="142" w:right="51" w:hanging="142"/>
        <w:jc w:val="right"/>
        <w:rPr>
          <w:rFonts w:ascii="Times New Roman" w:hAnsi="Times New Roman" w:cs="Times New Roman"/>
          <w:sz w:val="24"/>
        </w:rPr>
      </w:pPr>
    </w:p>
    <w:p w:rsidR="009012BB" w:rsidRPr="00281780" w:rsidRDefault="009012BB" w:rsidP="009012BB">
      <w:pPr>
        <w:spacing w:line="240" w:lineRule="atLeast"/>
        <w:ind w:left="142" w:right="51" w:hanging="142"/>
        <w:jc w:val="right"/>
        <w:rPr>
          <w:rFonts w:ascii="Times New Roman" w:hAnsi="Times New Roman" w:cs="Times New Roman"/>
          <w:sz w:val="24"/>
        </w:rPr>
      </w:pPr>
      <w:r w:rsidRPr="00281780">
        <w:rPr>
          <w:rFonts w:ascii="Times New Roman" w:hAnsi="Times New Roman" w:cs="Times New Roman"/>
          <w:sz w:val="24"/>
        </w:rPr>
        <w:t>(Local) _______________, ____________ de _______de 2023.</w:t>
      </w:r>
    </w:p>
    <w:p w:rsidR="009012BB" w:rsidRPr="00281780" w:rsidRDefault="009012BB" w:rsidP="009012BB">
      <w:pPr>
        <w:spacing w:line="240" w:lineRule="atLeast"/>
        <w:ind w:left="142" w:right="51" w:hanging="142"/>
        <w:jc w:val="right"/>
        <w:rPr>
          <w:rFonts w:ascii="Times New Roman" w:hAnsi="Times New Roman" w:cs="Times New Roman"/>
          <w:sz w:val="24"/>
        </w:rPr>
      </w:pPr>
    </w:p>
    <w:p w:rsidR="009012BB" w:rsidRPr="00281780" w:rsidRDefault="009012BB" w:rsidP="009012BB">
      <w:pPr>
        <w:spacing w:line="240" w:lineRule="atLeast"/>
        <w:ind w:left="142" w:right="51" w:hanging="142"/>
        <w:jc w:val="right"/>
        <w:rPr>
          <w:rFonts w:ascii="Times New Roman" w:hAnsi="Times New Roman" w:cs="Times New Roman"/>
          <w:sz w:val="24"/>
        </w:rPr>
      </w:pPr>
    </w:p>
    <w:p w:rsidR="009012BB" w:rsidRPr="00281780" w:rsidRDefault="009012BB" w:rsidP="009012BB">
      <w:pPr>
        <w:jc w:val="right"/>
        <w:rPr>
          <w:rFonts w:ascii="Times New Roman" w:hAnsi="Times New Roman" w:cs="Times New Roman"/>
          <w:sz w:val="24"/>
        </w:rPr>
      </w:pPr>
    </w:p>
    <w:p w:rsidR="009012BB" w:rsidRPr="00281780" w:rsidRDefault="009012BB" w:rsidP="009012BB">
      <w:pPr>
        <w:jc w:val="center"/>
        <w:rPr>
          <w:rFonts w:ascii="Times New Roman" w:hAnsi="Times New Roman" w:cs="Times New Roman"/>
          <w:sz w:val="24"/>
        </w:rPr>
      </w:pPr>
      <w:r w:rsidRPr="00281780">
        <w:rPr>
          <w:rFonts w:ascii="Times New Roman" w:hAnsi="Times New Roman" w:cs="Times New Roman"/>
          <w:sz w:val="24"/>
        </w:rPr>
        <w:t>____________________________________</w:t>
      </w:r>
    </w:p>
    <w:p w:rsidR="009012BB" w:rsidRPr="00281780" w:rsidRDefault="009012BB" w:rsidP="009012BB">
      <w:pPr>
        <w:jc w:val="center"/>
        <w:rPr>
          <w:rFonts w:ascii="Times New Roman" w:hAnsi="Times New Roman" w:cs="Times New Roman"/>
          <w:sz w:val="24"/>
        </w:rPr>
      </w:pPr>
      <w:r w:rsidRPr="00281780">
        <w:rPr>
          <w:rFonts w:ascii="Times New Roman" w:hAnsi="Times New Roman" w:cs="Times New Roman"/>
          <w:sz w:val="24"/>
        </w:rPr>
        <w:t>(</w:t>
      </w:r>
      <w:proofErr w:type="gramStart"/>
      <w:r w:rsidRPr="00281780">
        <w:rPr>
          <w:rFonts w:ascii="Times New Roman" w:hAnsi="Times New Roman" w:cs="Times New Roman"/>
          <w:sz w:val="24"/>
        </w:rPr>
        <w:t>assinatura</w:t>
      </w:r>
      <w:proofErr w:type="gramEnd"/>
      <w:r w:rsidRPr="00281780">
        <w:rPr>
          <w:rFonts w:ascii="Times New Roman" w:hAnsi="Times New Roman" w:cs="Times New Roman"/>
          <w:sz w:val="24"/>
        </w:rPr>
        <w:t>)</w:t>
      </w:r>
    </w:p>
    <w:p w:rsidR="009012BB" w:rsidRPr="00281780" w:rsidRDefault="009012BB" w:rsidP="009012BB">
      <w:pPr>
        <w:jc w:val="center"/>
        <w:rPr>
          <w:rFonts w:ascii="Times New Roman" w:hAnsi="Times New Roman" w:cs="Times New Roman"/>
          <w:sz w:val="24"/>
        </w:rPr>
      </w:pPr>
      <w:r w:rsidRPr="00281780">
        <w:rPr>
          <w:rFonts w:ascii="Times New Roman" w:hAnsi="Times New Roman" w:cs="Times New Roman"/>
          <w:sz w:val="24"/>
        </w:rPr>
        <w:t xml:space="preserve">Nome; RG. </w:t>
      </w:r>
      <w:proofErr w:type="gramStart"/>
      <w:r w:rsidRPr="00281780">
        <w:rPr>
          <w:rFonts w:ascii="Times New Roman" w:hAnsi="Times New Roman" w:cs="Times New Roman"/>
          <w:sz w:val="24"/>
        </w:rPr>
        <w:t>nº</w:t>
      </w:r>
      <w:proofErr w:type="gramEnd"/>
      <w:r w:rsidRPr="00281780">
        <w:rPr>
          <w:rFonts w:ascii="Times New Roman" w:hAnsi="Times New Roman" w:cs="Times New Roman"/>
          <w:sz w:val="24"/>
        </w:rPr>
        <w:t xml:space="preserve">; CPF. </w:t>
      </w:r>
      <w:proofErr w:type="gramStart"/>
      <w:r w:rsidRPr="00281780">
        <w:rPr>
          <w:rFonts w:ascii="Times New Roman" w:hAnsi="Times New Roman" w:cs="Times New Roman"/>
          <w:sz w:val="24"/>
        </w:rPr>
        <w:t>nº</w:t>
      </w:r>
      <w:proofErr w:type="gramEnd"/>
      <w:r w:rsidRPr="00281780">
        <w:rPr>
          <w:rFonts w:ascii="Times New Roman" w:hAnsi="Times New Roman" w:cs="Times New Roman"/>
          <w:sz w:val="24"/>
        </w:rPr>
        <w:t xml:space="preserve">; Cargo; </w:t>
      </w:r>
    </w:p>
    <w:p w:rsidR="00D86969" w:rsidRPr="00281780" w:rsidRDefault="009012BB" w:rsidP="00D86969">
      <w:pPr>
        <w:pStyle w:val="Default"/>
        <w:spacing w:line="360" w:lineRule="auto"/>
        <w:jc w:val="center"/>
        <w:rPr>
          <w:rFonts w:ascii="Times New Roman" w:hAnsi="Times New Roman" w:cs="Times New Roman"/>
        </w:rPr>
      </w:pPr>
      <w:r w:rsidRPr="00281780">
        <w:rPr>
          <w:rFonts w:ascii="Times New Roman" w:hAnsi="Times New Roman" w:cs="Times New Roman"/>
          <w:b/>
        </w:rPr>
        <w:br w:type="page"/>
      </w:r>
      <w:r w:rsidR="00D86969" w:rsidRPr="00281780">
        <w:rPr>
          <w:rFonts w:ascii="Times New Roman" w:hAnsi="Times New Roman" w:cs="Times New Roman"/>
          <w:b/>
          <w:bCs/>
        </w:rPr>
        <w:lastRenderedPageBreak/>
        <w:t xml:space="preserve">PREGÃO ELETRÔNICO Nº </w:t>
      </w:r>
      <w:r w:rsidR="00297B2F">
        <w:rPr>
          <w:rFonts w:ascii="Times New Roman" w:hAnsi="Times New Roman" w:cs="Times New Roman"/>
          <w:b/>
          <w:bCs/>
        </w:rPr>
        <w:t>129/2023</w:t>
      </w:r>
    </w:p>
    <w:p w:rsidR="00D86969" w:rsidRPr="00281780" w:rsidRDefault="00D86969" w:rsidP="00D86969">
      <w:pPr>
        <w:pStyle w:val="Default"/>
        <w:spacing w:line="360" w:lineRule="auto"/>
        <w:jc w:val="center"/>
        <w:rPr>
          <w:rFonts w:ascii="Times New Roman" w:hAnsi="Times New Roman" w:cs="Times New Roman"/>
          <w:b/>
          <w:bCs/>
        </w:rPr>
      </w:pPr>
      <w:r w:rsidRPr="00281780">
        <w:rPr>
          <w:rFonts w:ascii="Times New Roman" w:hAnsi="Times New Roman" w:cs="Times New Roman"/>
          <w:b/>
          <w:bCs/>
        </w:rPr>
        <w:t xml:space="preserve">PROCESSO Nº </w:t>
      </w:r>
      <w:r w:rsidR="00297B2F">
        <w:rPr>
          <w:rFonts w:ascii="Times New Roman" w:hAnsi="Times New Roman" w:cs="Times New Roman"/>
          <w:b/>
          <w:bCs/>
        </w:rPr>
        <w:t>286/2023</w:t>
      </w:r>
      <w:r w:rsidRPr="00281780">
        <w:rPr>
          <w:rFonts w:ascii="Times New Roman" w:hAnsi="Times New Roman" w:cs="Times New Roman"/>
          <w:b/>
          <w:bCs/>
        </w:rPr>
        <w:t xml:space="preserve">- EDITAL Nº </w:t>
      </w:r>
      <w:r w:rsidR="00297B2F">
        <w:rPr>
          <w:rFonts w:ascii="Times New Roman" w:hAnsi="Times New Roman" w:cs="Times New Roman"/>
          <w:b/>
          <w:bCs/>
        </w:rPr>
        <w:t>166/2023</w:t>
      </w:r>
    </w:p>
    <w:p w:rsidR="00D86969" w:rsidRPr="00281780" w:rsidRDefault="00D86969" w:rsidP="00D86969">
      <w:pPr>
        <w:pStyle w:val="Default"/>
        <w:spacing w:line="360" w:lineRule="auto"/>
        <w:jc w:val="center"/>
        <w:rPr>
          <w:rFonts w:ascii="Times New Roman" w:hAnsi="Times New Roman" w:cs="Times New Roman"/>
          <w:b/>
          <w:bCs/>
        </w:rPr>
      </w:pPr>
      <w:r w:rsidRPr="00281780">
        <w:rPr>
          <w:rFonts w:ascii="Times New Roman" w:hAnsi="Times New Roman" w:cs="Times New Roman"/>
          <w:b/>
          <w:bCs/>
        </w:rPr>
        <w:t xml:space="preserve">REGISTRO DE PREÇOS N </w:t>
      </w:r>
      <w:r w:rsidR="00297B2F">
        <w:rPr>
          <w:rFonts w:ascii="Times New Roman" w:hAnsi="Times New Roman" w:cs="Times New Roman"/>
          <w:b/>
          <w:bCs/>
        </w:rPr>
        <w:t>79/2023</w:t>
      </w:r>
    </w:p>
    <w:p w:rsidR="009012BB" w:rsidRPr="00281780" w:rsidRDefault="009012BB" w:rsidP="00D86969">
      <w:pPr>
        <w:pStyle w:val="Default"/>
        <w:jc w:val="center"/>
        <w:rPr>
          <w:rFonts w:ascii="Times New Roman" w:hAnsi="Times New Roman" w:cs="Times New Roman"/>
          <w:b/>
          <w:bCs/>
        </w:rPr>
      </w:pPr>
    </w:p>
    <w:p w:rsidR="009012BB" w:rsidRPr="00281780" w:rsidRDefault="009012BB" w:rsidP="009012BB">
      <w:pPr>
        <w:pStyle w:val="Default"/>
        <w:tabs>
          <w:tab w:val="left" w:pos="851"/>
        </w:tabs>
        <w:spacing w:line="360" w:lineRule="auto"/>
        <w:jc w:val="center"/>
        <w:rPr>
          <w:rFonts w:ascii="Times New Roman" w:hAnsi="Times New Roman" w:cs="Times New Roman"/>
          <w:b/>
          <w:bCs/>
        </w:rPr>
      </w:pPr>
      <w:r w:rsidRPr="00281780">
        <w:rPr>
          <w:rFonts w:ascii="Times New Roman" w:hAnsi="Times New Roman" w:cs="Times New Roman"/>
          <w:b/>
        </w:rPr>
        <w:t>ANEXO 3 - MODELO DE DECLARAÇÃO COMPLETA</w:t>
      </w:r>
    </w:p>
    <w:p w:rsidR="009012BB" w:rsidRPr="00281780" w:rsidRDefault="009012BB" w:rsidP="00865A18">
      <w:pPr>
        <w:pStyle w:val="Recuodecorpodetexto"/>
        <w:ind w:left="0"/>
        <w:rPr>
          <w:rFonts w:ascii="Times New Roman" w:hAnsi="Times New Roman" w:cs="Times New Roman"/>
          <w:bCs/>
          <w:sz w:val="24"/>
        </w:rPr>
      </w:pPr>
      <w:r w:rsidRPr="00281780">
        <w:rPr>
          <w:rFonts w:ascii="Times New Roman" w:hAnsi="Times New Roman" w:cs="Times New Roman"/>
          <w:bCs/>
          <w:sz w:val="24"/>
        </w:rPr>
        <w:t>AO MUNICÍPIO DE GUAÍRA/SP</w:t>
      </w:r>
    </w:p>
    <w:p w:rsidR="009012BB" w:rsidRPr="00281780" w:rsidRDefault="009012BB" w:rsidP="00865A18">
      <w:pPr>
        <w:pStyle w:val="Recuodecorpodetexto"/>
        <w:spacing w:after="0"/>
        <w:rPr>
          <w:rFonts w:ascii="Times New Roman" w:hAnsi="Times New Roman" w:cs="Times New Roman"/>
          <w:bCs/>
          <w:sz w:val="24"/>
        </w:rPr>
      </w:pPr>
    </w:p>
    <w:p w:rsidR="009012BB" w:rsidRPr="00281780" w:rsidRDefault="009012BB" w:rsidP="00865A18">
      <w:pPr>
        <w:pStyle w:val="Corpodetexto"/>
        <w:jc w:val="both"/>
        <w:rPr>
          <w:szCs w:val="24"/>
        </w:rPr>
      </w:pPr>
      <w:r w:rsidRPr="00281780">
        <w:rPr>
          <w:szCs w:val="24"/>
        </w:rPr>
        <w:t xml:space="preserve">A empresa (razão social) ____________, pessoa Jurídica de Direito Privado, inscrita no CNPJ sob o nº ________________, inscrição estadual nº ________, inscrição municipal nº ________, com sede ____ (endereço completo), na cidade de ______________, Estado de ____, neste ato representada pelo seu ________ (qualificação completa do responsável, nos termos do contrato social), residente e domiciliado na ______________, na cidade de ______, Estado de ________, atendendo as formalidades constantes do edital completo do Pregão Eletrônico Nº </w:t>
      </w:r>
      <w:proofErr w:type="spellStart"/>
      <w:r w:rsidR="00865A18" w:rsidRPr="00281780">
        <w:rPr>
          <w:bCs/>
          <w:color w:val="FF0000"/>
          <w:szCs w:val="24"/>
        </w:rPr>
        <w:t>xxxxxxxxx</w:t>
      </w:r>
      <w:proofErr w:type="spellEnd"/>
      <w:r w:rsidRPr="00281780">
        <w:rPr>
          <w:szCs w:val="24"/>
        </w:rPr>
        <w:t>, do Município de Guaíra/SP, DECLARAMOS, sob as penas das leis, para os devidos fins de direito, que:</w:t>
      </w:r>
    </w:p>
    <w:p w:rsidR="009012BB" w:rsidRPr="00281780" w:rsidRDefault="009012BB" w:rsidP="009012BB">
      <w:pPr>
        <w:jc w:val="both"/>
        <w:rPr>
          <w:rFonts w:ascii="Times New Roman" w:hAnsi="Times New Roman" w:cs="Times New Roman"/>
          <w:sz w:val="24"/>
        </w:rPr>
      </w:pPr>
      <w:r w:rsidRPr="00281780">
        <w:rPr>
          <w:rFonts w:ascii="Times New Roman" w:hAnsi="Times New Roman" w:cs="Times New Roman"/>
          <w:sz w:val="24"/>
        </w:rPr>
        <w:t>1) a empresa acima citada, não se encontra inidônea, impedida ou suspensa de licitar e contratar com A administração Pública conforme Súmula nº 51 do TCE/SP.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1"/>
      </w:tblGrid>
      <w:tr w:rsidR="009012BB" w:rsidRPr="00281780" w:rsidTr="00E86F26">
        <w:tc>
          <w:tcPr>
            <w:tcW w:w="9212" w:type="dxa"/>
          </w:tcPr>
          <w:p w:rsidR="009012BB" w:rsidRPr="00281780" w:rsidRDefault="009012BB" w:rsidP="00E86F26">
            <w:pPr>
              <w:jc w:val="both"/>
              <w:rPr>
                <w:rFonts w:ascii="Times New Roman" w:hAnsi="Times New Roman" w:cs="Times New Roman"/>
                <w:b/>
                <w:sz w:val="24"/>
              </w:rPr>
            </w:pPr>
            <w:r w:rsidRPr="00281780">
              <w:rPr>
                <w:rFonts w:ascii="Times New Roman" w:hAnsi="Times New Roman" w:cs="Times New Roman"/>
                <w:b/>
                <w:sz w:val="24"/>
              </w:rPr>
              <w:t>SÚMULA Nº 51 - A declaração de inidoneidade para licitar ou contratar (Art. 87, IV da Lei Federal nº 8.666/1993) tem seus efeitos jurídicos estendidos a todos os órgãos da Administração Pública, ao passo que, nos casos de impedimento e suspensão de licitar e contratar (Art., 87, III da Lei Federal nº 8.666/1993 e Art. 7º da Lei Federal nº 10.520/2002), a medida repressiva se restringe à esfera de governo do órgão sancionador.</w:t>
            </w:r>
          </w:p>
        </w:tc>
      </w:tr>
    </w:tbl>
    <w:p w:rsidR="009012BB" w:rsidRPr="00281780" w:rsidRDefault="009012BB" w:rsidP="009012BB">
      <w:pPr>
        <w:pStyle w:val="Corpodetexto"/>
        <w:rPr>
          <w:b/>
          <w:szCs w:val="24"/>
        </w:rPr>
      </w:pPr>
      <w:r w:rsidRPr="00281780">
        <w:rPr>
          <w:b/>
          <w:szCs w:val="24"/>
        </w:rPr>
        <w:t>2) se sujeita plenamente a condição do edital e às premissas preconizadas pela comissão de licitação, e nem a superveniência de fato impeditivo da Habilitação.</w:t>
      </w:r>
    </w:p>
    <w:p w:rsidR="009012BB" w:rsidRPr="00281780" w:rsidRDefault="009012BB" w:rsidP="009012BB">
      <w:pPr>
        <w:jc w:val="both"/>
        <w:rPr>
          <w:rFonts w:ascii="Times New Roman" w:hAnsi="Times New Roman" w:cs="Times New Roman"/>
          <w:sz w:val="24"/>
        </w:rPr>
      </w:pPr>
      <w:r w:rsidRPr="00281780">
        <w:rPr>
          <w:rFonts w:ascii="Times New Roman" w:hAnsi="Times New Roman" w:cs="Times New Roman"/>
          <w:sz w:val="24"/>
        </w:rPr>
        <w:t>3) a inexistência de fato impeditivo à nossa Habilitação no certame acima citado.</w:t>
      </w:r>
    </w:p>
    <w:p w:rsidR="009012BB" w:rsidRPr="00281780" w:rsidRDefault="009012BB" w:rsidP="009012BB">
      <w:pPr>
        <w:jc w:val="both"/>
        <w:rPr>
          <w:rFonts w:ascii="Times New Roman" w:hAnsi="Times New Roman" w:cs="Times New Roman"/>
          <w:sz w:val="24"/>
        </w:rPr>
      </w:pPr>
      <w:r w:rsidRPr="00281780">
        <w:rPr>
          <w:rFonts w:ascii="Times New Roman" w:hAnsi="Times New Roman" w:cs="Times New Roman"/>
          <w:bCs/>
          <w:sz w:val="24"/>
        </w:rPr>
        <w:t xml:space="preserve">4) </w:t>
      </w:r>
      <w:r w:rsidRPr="00281780">
        <w:rPr>
          <w:rFonts w:ascii="Times New Roman" w:hAnsi="Times New Roman" w:cs="Times New Roman"/>
          <w:sz w:val="24"/>
        </w:rPr>
        <w:t xml:space="preserve">nos termos do inciso V, do Art. 27, da Lei Federal nº 8.666/1993, acrescido pela Lei 9.854, de 27 de outubro de 1999, que não emprega menor de 18 (dezoito) anos em trabalho noturno, perigoso ou insalubre e não emprega menor de 16 (dezesseis) anos que a empresa acima citada </w:t>
      </w:r>
      <w:proofErr w:type="gramStart"/>
      <w:r w:rsidRPr="00281780">
        <w:rPr>
          <w:rFonts w:ascii="Times New Roman" w:hAnsi="Times New Roman" w:cs="Times New Roman"/>
          <w:sz w:val="24"/>
        </w:rPr>
        <w:t>encontra-se</w:t>
      </w:r>
      <w:proofErr w:type="gramEnd"/>
      <w:r w:rsidRPr="00281780">
        <w:rPr>
          <w:rFonts w:ascii="Times New Roman" w:hAnsi="Times New Roman" w:cs="Times New Roman"/>
          <w:sz w:val="24"/>
        </w:rPr>
        <w:t xml:space="preserve"> em situação regular perante o Ministério do Trabalho, no que se refere à observância do disposto no inciso XXXIII, do Art. 7º, da Constituição Federal.</w:t>
      </w:r>
    </w:p>
    <w:p w:rsidR="009012BB" w:rsidRPr="00281780" w:rsidRDefault="009012BB" w:rsidP="009012BB">
      <w:pPr>
        <w:jc w:val="both"/>
        <w:rPr>
          <w:rFonts w:ascii="Times New Roman" w:hAnsi="Times New Roman" w:cs="Times New Roman"/>
          <w:sz w:val="24"/>
        </w:rPr>
      </w:pPr>
      <w:r w:rsidRPr="00281780">
        <w:rPr>
          <w:rFonts w:ascii="Times New Roman" w:hAnsi="Times New Roman" w:cs="Times New Roman"/>
          <w:sz w:val="24"/>
        </w:rPr>
        <w:t>5) concordamos com as condições e obrigações citadas no edital.</w:t>
      </w:r>
    </w:p>
    <w:p w:rsidR="009012BB" w:rsidRPr="00281780" w:rsidRDefault="009012BB" w:rsidP="009012BB">
      <w:pPr>
        <w:jc w:val="both"/>
        <w:rPr>
          <w:rFonts w:ascii="Times New Roman" w:hAnsi="Times New Roman" w:cs="Times New Roman"/>
          <w:sz w:val="24"/>
        </w:rPr>
      </w:pPr>
      <w:r w:rsidRPr="00281780">
        <w:rPr>
          <w:rFonts w:ascii="Times New Roman" w:hAnsi="Times New Roman" w:cs="Times New Roman"/>
          <w:sz w:val="24"/>
        </w:rPr>
        <w:t>6) se compromete a manter durante a execução do contrato todas as condições de Habilitação e qualificação exigidas na licitação, nos termos do inciso XIII do Art. 55, da Lei Federal nº 8.666/1993.</w:t>
      </w:r>
    </w:p>
    <w:p w:rsidR="009012BB" w:rsidRPr="00281780" w:rsidRDefault="009012BB" w:rsidP="009012BB">
      <w:pPr>
        <w:jc w:val="both"/>
        <w:rPr>
          <w:rFonts w:ascii="Times New Roman" w:hAnsi="Times New Roman" w:cs="Times New Roman"/>
          <w:sz w:val="24"/>
        </w:rPr>
      </w:pPr>
    </w:p>
    <w:p w:rsidR="009012BB" w:rsidRPr="00281780" w:rsidRDefault="009012BB" w:rsidP="009012BB">
      <w:pPr>
        <w:spacing w:line="240" w:lineRule="atLeast"/>
        <w:ind w:left="142" w:right="51" w:hanging="142"/>
        <w:jc w:val="right"/>
        <w:rPr>
          <w:rFonts w:ascii="Times New Roman" w:hAnsi="Times New Roman" w:cs="Times New Roman"/>
          <w:sz w:val="24"/>
        </w:rPr>
      </w:pPr>
      <w:r w:rsidRPr="00281780">
        <w:rPr>
          <w:rFonts w:ascii="Times New Roman" w:hAnsi="Times New Roman" w:cs="Times New Roman"/>
          <w:sz w:val="24"/>
        </w:rPr>
        <w:t>(Local) _______________, ____________ de _______de 202</w:t>
      </w:r>
      <w:r w:rsidR="00865A18" w:rsidRPr="00281780">
        <w:rPr>
          <w:rFonts w:ascii="Times New Roman" w:hAnsi="Times New Roman" w:cs="Times New Roman"/>
          <w:sz w:val="24"/>
        </w:rPr>
        <w:t>3</w:t>
      </w:r>
      <w:r w:rsidRPr="00281780">
        <w:rPr>
          <w:rFonts w:ascii="Times New Roman" w:hAnsi="Times New Roman" w:cs="Times New Roman"/>
          <w:sz w:val="24"/>
        </w:rPr>
        <w:t>.</w:t>
      </w:r>
    </w:p>
    <w:p w:rsidR="009012BB" w:rsidRPr="00281780" w:rsidRDefault="009012BB" w:rsidP="009012BB">
      <w:pPr>
        <w:jc w:val="both"/>
        <w:rPr>
          <w:rFonts w:ascii="Times New Roman" w:hAnsi="Times New Roman" w:cs="Times New Roman"/>
          <w:sz w:val="24"/>
        </w:rPr>
      </w:pPr>
    </w:p>
    <w:p w:rsidR="009012BB" w:rsidRPr="00281780" w:rsidRDefault="009012BB" w:rsidP="009012BB">
      <w:pPr>
        <w:jc w:val="both"/>
        <w:rPr>
          <w:rFonts w:ascii="Times New Roman" w:hAnsi="Times New Roman" w:cs="Times New Roman"/>
          <w:sz w:val="24"/>
        </w:rPr>
      </w:pPr>
    </w:p>
    <w:p w:rsidR="009012BB" w:rsidRPr="00281780" w:rsidRDefault="009012BB" w:rsidP="009012BB">
      <w:pPr>
        <w:jc w:val="both"/>
        <w:rPr>
          <w:rFonts w:ascii="Times New Roman" w:hAnsi="Times New Roman" w:cs="Times New Roman"/>
          <w:sz w:val="24"/>
        </w:rPr>
      </w:pPr>
      <w:r w:rsidRPr="00281780">
        <w:rPr>
          <w:rFonts w:ascii="Times New Roman" w:hAnsi="Times New Roman" w:cs="Times New Roman"/>
          <w:sz w:val="24"/>
        </w:rPr>
        <w:t>_____________________________________</w:t>
      </w:r>
    </w:p>
    <w:p w:rsidR="009012BB" w:rsidRPr="00281780" w:rsidRDefault="009012BB" w:rsidP="009012BB">
      <w:pPr>
        <w:jc w:val="both"/>
        <w:rPr>
          <w:rFonts w:ascii="Times New Roman" w:hAnsi="Times New Roman" w:cs="Times New Roman"/>
          <w:sz w:val="24"/>
        </w:rPr>
      </w:pPr>
      <w:r w:rsidRPr="00281780">
        <w:rPr>
          <w:rFonts w:ascii="Times New Roman" w:hAnsi="Times New Roman" w:cs="Times New Roman"/>
          <w:sz w:val="24"/>
        </w:rPr>
        <w:t>(</w:t>
      </w:r>
      <w:proofErr w:type="gramStart"/>
      <w:r w:rsidRPr="00281780">
        <w:rPr>
          <w:rFonts w:ascii="Times New Roman" w:hAnsi="Times New Roman" w:cs="Times New Roman"/>
          <w:sz w:val="24"/>
        </w:rPr>
        <w:t>assinatura</w:t>
      </w:r>
      <w:proofErr w:type="gramEnd"/>
      <w:r w:rsidRPr="00281780">
        <w:rPr>
          <w:rFonts w:ascii="Times New Roman" w:hAnsi="Times New Roman" w:cs="Times New Roman"/>
          <w:sz w:val="24"/>
        </w:rPr>
        <w:t>)</w:t>
      </w:r>
    </w:p>
    <w:p w:rsidR="009012BB" w:rsidRPr="00281780" w:rsidRDefault="009012BB" w:rsidP="009012BB">
      <w:pPr>
        <w:jc w:val="both"/>
        <w:rPr>
          <w:rFonts w:ascii="Times New Roman" w:hAnsi="Times New Roman" w:cs="Times New Roman"/>
          <w:sz w:val="24"/>
        </w:rPr>
      </w:pPr>
      <w:r w:rsidRPr="00281780">
        <w:rPr>
          <w:rFonts w:ascii="Times New Roman" w:hAnsi="Times New Roman" w:cs="Times New Roman"/>
          <w:sz w:val="24"/>
        </w:rPr>
        <w:t xml:space="preserve">Nome; RG. </w:t>
      </w:r>
      <w:proofErr w:type="gramStart"/>
      <w:r w:rsidRPr="00281780">
        <w:rPr>
          <w:rFonts w:ascii="Times New Roman" w:hAnsi="Times New Roman" w:cs="Times New Roman"/>
          <w:sz w:val="24"/>
        </w:rPr>
        <w:t>nº</w:t>
      </w:r>
      <w:proofErr w:type="gramEnd"/>
      <w:r w:rsidRPr="00281780">
        <w:rPr>
          <w:rFonts w:ascii="Times New Roman" w:hAnsi="Times New Roman" w:cs="Times New Roman"/>
          <w:sz w:val="24"/>
        </w:rPr>
        <w:t xml:space="preserve">; CPF. </w:t>
      </w:r>
      <w:proofErr w:type="gramStart"/>
      <w:r w:rsidRPr="00281780">
        <w:rPr>
          <w:rFonts w:ascii="Times New Roman" w:hAnsi="Times New Roman" w:cs="Times New Roman"/>
          <w:sz w:val="24"/>
        </w:rPr>
        <w:t>nº</w:t>
      </w:r>
      <w:proofErr w:type="gramEnd"/>
      <w:r w:rsidRPr="00281780">
        <w:rPr>
          <w:rFonts w:ascii="Times New Roman" w:hAnsi="Times New Roman" w:cs="Times New Roman"/>
          <w:sz w:val="24"/>
        </w:rPr>
        <w:t>; Cargo;</w:t>
      </w:r>
    </w:p>
    <w:p w:rsidR="00D86969" w:rsidRPr="00281780" w:rsidRDefault="009012BB" w:rsidP="00D86969">
      <w:pPr>
        <w:pStyle w:val="Default"/>
        <w:spacing w:line="360" w:lineRule="auto"/>
        <w:jc w:val="center"/>
        <w:rPr>
          <w:rFonts w:ascii="Times New Roman" w:hAnsi="Times New Roman" w:cs="Times New Roman"/>
        </w:rPr>
      </w:pPr>
      <w:r w:rsidRPr="00281780">
        <w:rPr>
          <w:rFonts w:ascii="Times New Roman" w:hAnsi="Times New Roman" w:cs="Times New Roman"/>
          <w:b/>
        </w:rPr>
        <w:br w:type="page"/>
      </w:r>
      <w:r w:rsidR="00D86969" w:rsidRPr="00281780">
        <w:rPr>
          <w:rFonts w:ascii="Times New Roman" w:hAnsi="Times New Roman" w:cs="Times New Roman"/>
          <w:b/>
          <w:bCs/>
        </w:rPr>
        <w:lastRenderedPageBreak/>
        <w:t xml:space="preserve">PREGÃO ELETRÔNICO Nº </w:t>
      </w:r>
      <w:r w:rsidR="00297B2F">
        <w:rPr>
          <w:rFonts w:ascii="Times New Roman" w:hAnsi="Times New Roman" w:cs="Times New Roman"/>
          <w:b/>
          <w:bCs/>
        </w:rPr>
        <w:t>129/2023</w:t>
      </w:r>
    </w:p>
    <w:p w:rsidR="00D86969" w:rsidRPr="00281780" w:rsidRDefault="00D86969" w:rsidP="00D86969">
      <w:pPr>
        <w:pStyle w:val="Default"/>
        <w:spacing w:line="360" w:lineRule="auto"/>
        <w:jc w:val="center"/>
        <w:rPr>
          <w:rFonts w:ascii="Times New Roman" w:hAnsi="Times New Roman" w:cs="Times New Roman"/>
          <w:b/>
          <w:bCs/>
        </w:rPr>
      </w:pPr>
      <w:r w:rsidRPr="00281780">
        <w:rPr>
          <w:rFonts w:ascii="Times New Roman" w:hAnsi="Times New Roman" w:cs="Times New Roman"/>
          <w:b/>
          <w:bCs/>
        </w:rPr>
        <w:t xml:space="preserve">PROCESSO Nº </w:t>
      </w:r>
      <w:r w:rsidR="00297B2F">
        <w:rPr>
          <w:rFonts w:ascii="Times New Roman" w:hAnsi="Times New Roman" w:cs="Times New Roman"/>
          <w:b/>
          <w:bCs/>
        </w:rPr>
        <w:t>286/2023</w:t>
      </w:r>
      <w:r w:rsidRPr="00281780">
        <w:rPr>
          <w:rFonts w:ascii="Times New Roman" w:hAnsi="Times New Roman" w:cs="Times New Roman"/>
          <w:b/>
          <w:bCs/>
        </w:rPr>
        <w:t xml:space="preserve">- EDITAL Nº </w:t>
      </w:r>
      <w:r w:rsidR="00297B2F">
        <w:rPr>
          <w:rFonts w:ascii="Times New Roman" w:hAnsi="Times New Roman" w:cs="Times New Roman"/>
          <w:b/>
          <w:bCs/>
        </w:rPr>
        <w:t>166/2023</w:t>
      </w:r>
    </w:p>
    <w:p w:rsidR="00D86969" w:rsidRPr="00281780" w:rsidRDefault="00D86969" w:rsidP="00D86969">
      <w:pPr>
        <w:pStyle w:val="Default"/>
        <w:spacing w:line="360" w:lineRule="auto"/>
        <w:jc w:val="center"/>
        <w:rPr>
          <w:rFonts w:ascii="Times New Roman" w:hAnsi="Times New Roman" w:cs="Times New Roman"/>
          <w:b/>
          <w:bCs/>
        </w:rPr>
      </w:pPr>
      <w:r w:rsidRPr="00281780">
        <w:rPr>
          <w:rFonts w:ascii="Times New Roman" w:hAnsi="Times New Roman" w:cs="Times New Roman"/>
          <w:b/>
          <w:bCs/>
        </w:rPr>
        <w:t xml:space="preserve">REGISTRO DE PREÇOS N </w:t>
      </w:r>
      <w:r w:rsidR="00297B2F">
        <w:rPr>
          <w:rFonts w:ascii="Times New Roman" w:hAnsi="Times New Roman" w:cs="Times New Roman"/>
          <w:b/>
          <w:bCs/>
        </w:rPr>
        <w:t>79/2023</w:t>
      </w:r>
    </w:p>
    <w:p w:rsidR="009012BB" w:rsidRPr="00281780" w:rsidRDefault="009012BB" w:rsidP="00D86969">
      <w:pPr>
        <w:pStyle w:val="Default"/>
        <w:jc w:val="center"/>
        <w:rPr>
          <w:rFonts w:ascii="Times New Roman" w:hAnsi="Times New Roman" w:cs="Times New Roman"/>
          <w:b/>
          <w:bCs/>
          <w:iCs/>
        </w:rPr>
      </w:pPr>
    </w:p>
    <w:p w:rsidR="009012BB" w:rsidRPr="00281780" w:rsidRDefault="009012BB" w:rsidP="009012BB">
      <w:pPr>
        <w:pStyle w:val="Default"/>
        <w:spacing w:line="360" w:lineRule="auto"/>
        <w:jc w:val="center"/>
        <w:rPr>
          <w:rFonts w:ascii="Times New Roman" w:hAnsi="Times New Roman" w:cs="Times New Roman"/>
          <w:b/>
        </w:rPr>
      </w:pPr>
      <w:r w:rsidRPr="00281780">
        <w:rPr>
          <w:rFonts w:ascii="Times New Roman" w:hAnsi="Times New Roman" w:cs="Times New Roman"/>
          <w:b/>
        </w:rPr>
        <w:t>ANEXO 4 - MODELO DE DECLARAÇÃO DE MICRO EMPRESA; EMPRESA DE PEQUENO PORTE, MICRO EMPRESÁRIO INDIVIDUAL</w:t>
      </w:r>
    </w:p>
    <w:p w:rsidR="009012BB" w:rsidRPr="00281780" w:rsidRDefault="009012BB" w:rsidP="009012BB">
      <w:pPr>
        <w:jc w:val="both"/>
        <w:rPr>
          <w:rFonts w:ascii="Times New Roman" w:hAnsi="Times New Roman" w:cs="Times New Roman"/>
          <w:bCs/>
          <w:sz w:val="24"/>
        </w:rPr>
      </w:pPr>
    </w:p>
    <w:p w:rsidR="009012BB" w:rsidRPr="00281780" w:rsidRDefault="009012BB" w:rsidP="009012BB">
      <w:pPr>
        <w:jc w:val="both"/>
        <w:rPr>
          <w:rFonts w:ascii="Times New Roman" w:hAnsi="Times New Roman" w:cs="Times New Roman"/>
          <w:bCs/>
          <w:sz w:val="24"/>
        </w:rPr>
      </w:pPr>
    </w:p>
    <w:p w:rsidR="009012BB" w:rsidRPr="00281780" w:rsidRDefault="009012BB" w:rsidP="009012BB">
      <w:pPr>
        <w:spacing w:line="276" w:lineRule="auto"/>
        <w:jc w:val="both"/>
        <w:rPr>
          <w:rFonts w:ascii="Times New Roman" w:hAnsi="Times New Roman" w:cs="Times New Roman"/>
          <w:sz w:val="24"/>
        </w:rPr>
      </w:pPr>
      <w:r w:rsidRPr="00281780">
        <w:rPr>
          <w:rFonts w:ascii="Times New Roman" w:hAnsi="Times New Roman" w:cs="Times New Roman"/>
          <w:sz w:val="24"/>
        </w:rPr>
        <w:t xml:space="preserve">A empresa ____________, pessoa Jurídica de Direito Privado, inscrita no CNPJ sob o nº ________________, inscrição estadual nº __________________, com sede ____ (Endereço completo), no Município de __________________, representada pelo seu Representante Legal e pelo ________ (Contador ou técnico contábil) ______ (Qualificação), infra assinados, e atendendo as formalidades constantes do Edital Completo do PREGÃO ELETRÔNICO Nº </w:t>
      </w:r>
      <w:proofErr w:type="spellStart"/>
      <w:r w:rsidR="00865A18" w:rsidRPr="00281780">
        <w:rPr>
          <w:rFonts w:ascii="Times New Roman" w:hAnsi="Times New Roman" w:cs="Times New Roman"/>
          <w:b/>
          <w:bCs/>
          <w:color w:val="FF0000"/>
          <w:sz w:val="24"/>
        </w:rPr>
        <w:t>xxxxxxxxxx</w:t>
      </w:r>
      <w:proofErr w:type="spellEnd"/>
      <w:r w:rsidRPr="00281780">
        <w:rPr>
          <w:rFonts w:ascii="Times New Roman" w:hAnsi="Times New Roman" w:cs="Times New Roman"/>
          <w:sz w:val="24"/>
        </w:rPr>
        <w:t xml:space="preserve">, do Município de Guaíra/SP, </w:t>
      </w:r>
      <w:r w:rsidRPr="00281780">
        <w:rPr>
          <w:rFonts w:ascii="Times New Roman" w:hAnsi="Times New Roman" w:cs="Times New Roman"/>
          <w:bCs/>
          <w:sz w:val="24"/>
        </w:rPr>
        <w:t>DECLARAM</w:t>
      </w:r>
      <w:r w:rsidRPr="00281780">
        <w:rPr>
          <w:rFonts w:ascii="Times New Roman" w:hAnsi="Times New Roman" w:cs="Times New Roman"/>
          <w:sz w:val="24"/>
        </w:rPr>
        <w:t>, que a empresa acima citada, e sob as penas da lei, que:</w:t>
      </w:r>
    </w:p>
    <w:p w:rsidR="009012BB" w:rsidRPr="00281780" w:rsidRDefault="009012BB" w:rsidP="009012BB">
      <w:pPr>
        <w:spacing w:line="276" w:lineRule="auto"/>
        <w:jc w:val="both"/>
        <w:rPr>
          <w:rFonts w:ascii="Times New Roman" w:hAnsi="Times New Roman" w:cs="Times New Roman"/>
          <w:sz w:val="24"/>
        </w:rPr>
      </w:pPr>
    </w:p>
    <w:p w:rsidR="009012BB" w:rsidRPr="00281780" w:rsidRDefault="009012BB" w:rsidP="009012BB">
      <w:pPr>
        <w:spacing w:line="276" w:lineRule="auto"/>
        <w:jc w:val="both"/>
        <w:rPr>
          <w:rFonts w:ascii="Times New Roman" w:hAnsi="Times New Roman" w:cs="Times New Roman"/>
          <w:sz w:val="24"/>
        </w:rPr>
      </w:pPr>
      <w:r w:rsidRPr="00281780">
        <w:rPr>
          <w:rFonts w:ascii="Times New Roman" w:hAnsi="Times New Roman" w:cs="Times New Roman"/>
          <w:sz w:val="24"/>
        </w:rPr>
        <w:t xml:space="preserve">a) enquadra-se na situação de </w:t>
      </w:r>
      <w:r w:rsidR="00865A18" w:rsidRPr="00281780">
        <w:rPr>
          <w:rFonts w:ascii="Times New Roman" w:hAnsi="Times New Roman" w:cs="Times New Roman"/>
          <w:sz w:val="24"/>
        </w:rPr>
        <w:t>Microempresa</w:t>
      </w:r>
      <w:r w:rsidRPr="00281780">
        <w:rPr>
          <w:rFonts w:ascii="Times New Roman" w:hAnsi="Times New Roman" w:cs="Times New Roman"/>
          <w:sz w:val="24"/>
        </w:rPr>
        <w:t xml:space="preserve"> (ME); Empresa de Pequeno Porte (EPP) ou </w:t>
      </w:r>
      <w:r w:rsidR="00865A18" w:rsidRPr="00281780">
        <w:rPr>
          <w:rFonts w:ascii="Times New Roman" w:hAnsi="Times New Roman" w:cs="Times New Roman"/>
          <w:sz w:val="24"/>
        </w:rPr>
        <w:t>Microempreendedor</w:t>
      </w:r>
      <w:r w:rsidRPr="00281780">
        <w:rPr>
          <w:rFonts w:ascii="Times New Roman" w:hAnsi="Times New Roman" w:cs="Times New Roman"/>
          <w:sz w:val="24"/>
        </w:rPr>
        <w:t xml:space="preserve"> Individual (MEI);</w:t>
      </w:r>
    </w:p>
    <w:p w:rsidR="009012BB" w:rsidRPr="00281780" w:rsidRDefault="009012BB" w:rsidP="009012BB">
      <w:pPr>
        <w:spacing w:line="276" w:lineRule="auto"/>
        <w:jc w:val="both"/>
        <w:rPr>
          <w:rFonts w:ascii="Times New Roman" w:hAnsi="Times New Roman" w:cs="Times New Roman"/>
          <w:sz w:val="24"/>
        </w:rPr>
      </w:pPr>
    </w:p>
    <w:p w:rsidR="009012BB" w:rsidRPr="00281780" w:rsidRDefault="009012BB" w:rsidP="009012BB">
      <w:pPr>
        <w:spacing w:line="276" w:lineRule="auto"/>
        <w:jc w:val="both"/>
        <w:rPr>
          <w:rFonts w:ascii="Times New Roman" w:hAnsi="Times New Roman" w:cs="Times New Roman"/>
          <w:sz w:val="24"/>
        </w:rPr>
      </w:pPr>
      <w:r w:rsidRPr="00281780">
        <w:rPr>
          <w:rFonts w:ascii="Times New Roman" w:hAnsi="Times New Roman" w:cs="Times New Roman"/>
          <w:sz w:val="24"/>
        </w:rPr>
        <w:t>b) o valor da receita bruta anual da sociedade, no último exercício, não excedeu o limite fixado nos incisos I e II, Art. 3º, da Lei Complementar nº 123/2006 e Lei Complementar nº 147/2014;</w:t>
      </w:r>
    </w:p>
    <w:p w:rsidR="009012BB" w:rsidRPr="00281780" w:rsidRDefault="009012BB" w:rsidP="009012BB">
      <w:pPr>
        <w:spacing w:line="276" w:lineRule="auto"/>
        <w:jc w:val="both"/>
        <w:rPr>
          <w:rFonts w:ascii="Times New Roman" w:hAnsi="Times New Roman" w:cs="Times New Roman"/>
          <w:sz w:val="24"/>
        </w:rPr>
      </w:pPr>
    </w:p>
    <w:p w:rsidR="009012BB" w:rsidRPr="00281780" w:rsidRDefault="009012BB" w:rsidP="009012BB">
      <w:pPr>
        <w:spacing w:line="276" w:lineRule="auto"/>
        <w:jc w:val="both"/>
        <w:rPr>
          <w:rFonts w:ascii="Times New Roman" w:hAnsi="Times New Roman" w:cs="Times New Roman"/>
          <w:sz w:val="24"/>
        </w:rPr>
      </w:pPr>
      <w:r w:rsidRPr="00281780">
        <w:rPr>
          <w:rFonts w:ascii="Times New Roman" w:hAnsi="Times New Roman" w:cs="Times New Roman"/>
          <w:sz w:val="24"/>
        </w:rPr>
        <w:t>c) não se enquadra em quaisquer das hipóteses de exclusão relacionadas no Art. 3º, §4º, incisos I a X, da mesma da Lei Complementar nº 123/2006 e Lei Complementar nº 147/2014.</w:t>
      </w:r>
    </w:p>
    <w:p w:rsidR="009012BB" w:rsidRPr="00281780" w:rsidRDefault="009012BB" w:rsidP="009012BB">
      <w:pPr>
        <w:spacing w:line="276" w:lineRule="auto"/>
        <w:jc w:val="both"/>
        <w:rPr>
          <w:rFonts w:ascii="Times New Roman" w:hAnsi="Times New Roman" w:cs="Times New Roman"/>
          <w:sz w:val="24"/>
        </w:rPr>
      </w:pPr>
    </w:p>
    <w:p w:rsidR="009012BB" w:rsidRPr="00281780" w:rsidRDefault="009012BB" w:rsidP="009012BB">
      <w:pPr>
        <w:spacing w:line="276" w:lineRule="auto"/>
        <w:jc w:val="both"/>
        <w:rPr>
          <w:rFonts w:ascii="Times New Roman" w:hAnsi="Times New Roman" w:cs="Times New Roman"/>
          <w:sz w:val="24"/>
        </w:rPr>
      </w:pPr>
      <w:r w:rsidRPr="00281780">
        <w:rPr>
          <w:rFonts w:ascii="Times New Roman" w:hAnsi="Times New Roman" w:cs="Times New Roman"/>
          <w:sz w:val="24"/>
        </w:rPr>
        <w:t>Por ser expressão da verdade, firmamos a presente.</w:t>
      </w:r>
    </w:p>
    <w:p w:rsidR="009012BB" w:rsidRPr="00281780" w:rsidRDefault="009012BB" w:rsidP="009012BB">
      <w:pPr>
        <w:rPr>
          <w:rFonts w:ascii="Times New Roman" w:hAnsi="Times New Roman" w:cs="Times New Roman"/>
          <w:sz w:val="24"/>
        </w:rPr>
      </w:pPr>
    </w:p>
    <w:p w:rsidR="009012BB" w:rsidRPr="00281780" w:rsidRDefault="009012BB" w:rsidP="009012BB">
      <w:pPr>
        <w:rPr>
          <w:rFonts w:ascii="Times New Roman" w:hAnsi="Times New Roman" w:cs="Times New Roman"/>
          <w:sz w:val="24"/>
        </w:rPr>
      </w:pPr>
    </w:p>
    <w:p w:rsidR="009012BB" w:rsidRPr="00281780" w:rsidRDefault="009012BB" w:rsidP="009012BB">
      <w:pPr>
        <w:spacing w:line="240" w:lineRule="atLeast"/>
        <w:ind w:left="142" w:right="51" w:hanging="142"/>
        <w:jc w:val="right"/>
        <w:rPr>
          <w:rFonts w:ascii="Times New Roman" w:hAnsi="Times New Roman" w:cs="Times New Roman"/>
          <w:sz w:val="24"/>
        </w:rPr>
      </w:pPr>
      <w:r w:rsidRPr="00281780">
        <w:rPr>
          <w:rFonts w:ascii="Times New Roman" w:hAnsi="Times New Roman" w:cs="Times New Roman"/>
          <w:sz w:val="24"/>
        </w:rPr>
        <w:t>(Local) _______________, ____________ de _______de 202</w:t>
      </w:r>
      <w:r w:rsidR="00865A18" w:rsidRPr="00281780">
        <w:rPr>
          <w:rFonts w:ascii="Times New Roman" w:hAnsi="Times New Roman" w:cs="Times New Roman"/>
          <w:sz w:val="24"/>
        </w:rPr>
        <w:t>3</w:t>
      </w:r>
      <w:r w:rsidRPr="00281780">
        <w:rPr>
          <w:rFonts w:ascii="Times New Roman" w:hAnsi="Times New Roman" w:cs="Times New Roman"/>
          <w:sz w:val="24"/>
        </w:rPr>
        <w:t>.</w:t>
      </w:r>
    </w:p>
    <w:p w:rsidR="009012BB" w:rsidRPr="00281780" w:rsidRDefault="009012BB" w:rsidP="009012BB">
      <w:pPr>
        <w:rPr>
          <w:rFonts w:ascii="Times New Roman" w:hAnsi="Times New Roman" w:cs="Times New Roman"/>
          <w:sz w:val="24"/>
        </w:rPr>
      </w:pPr>
    </w:p>
    <w:p w:rsidR="009012BB" w:rsidRPr="00281780" w:rsidRDefault="009012BB" w:rsidP="009012BB">
      <w:pPr>
        <w:rPr>
          <w:rFonts w:ascii="Times New Roman" w:hAnsi="Times New Roman" w:cs="Times New Roman"/>
          <w:sz w:val="24"/>
        </w:rPr>
      </w:pPr>
    </w:p>
    <w:p w:rsidR="009012BB" w:rsidRPr="00281780" w:rsidRDefault="009012BB" w:rsidP="009012BB">
      <w:pPr>
        <w:rPr>
          <w:rFonts w:ascii="Times New Roman" w:hAnsi="Times New Roman" w:cs="Times New Roman"/>
          <w:sz w:val="24"/>
        </w:rPr>
      </w:pPr>
    </w:p>
    <w:p w:rsidR="009012BB" w:rsidRPr="00281780" w:rsidRDefault="009012BB" w:rsidP="009012BB">
      <w:pPr>
        <w:rPr>
          <w:rFonts w:ascii="Times New Roman" w:hAnsi="Times New Roman" w:cs="Times New Roman"/>
          <w:sz w:val="24"/>
        </w:rPr>
      </w:pPr>
    </w:p>
    <w:p w:rsidR="009012BB" w:rsidRPr="00281780" w:rsidRDefault="009012BB" w:rsidP="009012BB">
      <w:pPr>
        <w:rPr>
          <w:rFonts w:ascii="Times New Roman" w:hAnsi="Times New Roman" w:cs="Times New Roman"/>
          <w:sz w:val="24"/>
        </w:rPr>
      </w:pPr>
    </w:p>
    <w:p w:rsidR="009012BB" w:rsidRPr="00281780" w:rsidRDefault="009012BB" w:rsidP="009012BB">
      <w:pPr>
        <w:rPr>
          <w:rFonts w:ascii="Times New Roman" w:hAnsi="Times New Roman" w:cs="Times New Roman"/>
          <w:sz w:val="24"/>
        </w:rPr>
      </w:pPr>
    </w:p>
    <w:p w:rsidR="009012BB" w:rsidRPr="00281780" w:rsidRDefault="009012BB" w:rsidP="009012BB">
      <w:pPr>
        <w:jc w:val="center"/>
        <w:rPr>
          <w:rFonts w:ascii="Times New Roman" w:hAnsi="Times New Roman" w:cs="Times New Roman"/>
          <w:sz w:val="24"/>
        </w:rPr>
      </w:pPr>
      <w:r w:rsidRPr="00281780">
        <w:rPr>
          <w:rFonts w:ascii="Times New Roman" w:hAnsi="Times New Roman" w:cs="Times New Roman"/>
          <w:sz w:val="24"/>
        </w:rPr>
        <w:t>_______________________________________</w:t>
      </w:r>
    </w:p>
    <w:p w:rsidR="009012BB" w:rsidRPr="00281780" w:rsidRDefault="009012BB" w:rsidP="009012BB">
      <w:pPr>
        <w:jc w:val="center"/>
        <w:rPr>
          <w:rFonts w:ascii="Times New Roman" w:hAnsi="Times New Roman" w:cs="Times New Roman"/>
          <w:sz w:val="24"/>
        </w:rPr>
      </w:pPr>
      <w:r w:rsidRPr="00281780">
        <w:rPr>
          <w:rFonts w:ascii="Times New Roman" w:hAnsi="Times New Roman" w:cs="Times New Roman"/>
          <w:sz w:val="24"/>
        </w:rPr>
        <w:t xml:space="preserve">Nome completo e assinatura do responsável </w:t>
      </w:r>
    </w:p>
    <w:p w:rsidR="009012BB" w:rsidRPr="00281780" w:rsidRDefault="009012BB" w:rsidP="009012BB">
      <w:pPr>
        <w:jc w:val="center"/>
        <w:rPr>
          <w:rFonts w:ascii="Times New Roman" w:hAnsi="Times New Roman" w:cs="Times New Roman"/>
          <w:sz w:val="24"/>
        </w:rPr>
      </w:pPr>
      <w:proofErr w:type="gramStart"/>
      <w:r w:rsidRPr="00281780">
        <w:rPr>
          <w:rFonts w:ascii="Times New Roman" w:hAnsi="Times New Roman" w:cs="Times New Roman"/>
          <w:sz w:val="24"/>
        </w:rPr>
        <w:t>legal</w:t>
      </w:r>
      <w:proofErr w:type="gramEnd"/>
      <w:r w:rsidRPr="00281780">
        <w:rPr>
          <w:rFonts w:ascii="Times New Roman" w:hAnsi="Times New Roman" w:cs="Times New Roman"/>
          <w:sz w:val="24"/>
        </w:rPr>
        <w:t xml:space="preserve"> da empresa</w:t>
      </w:r>
    </w:p>
    <w:p w:rsidR="00D86969" w:rsidRPr="00281780" w:rsidRDefault="009012BB" w:rsidP="00D86969">
      <w:pPr>
        <w:pStyle w:val="Default"/>
        <w:spacing w:line="360" w:lineRule="auto"/>
        <w:jc w:val="center"/>
        <w:rPr>
          <w:rFonts w:ascii="Times New Roman" w:hAnsi="Times New Roman" w:cs="Times New Roman"/>
        </w:rPr>
      </w:pPr>
      <w:r w:rsidRPr="00281780">
        <w:rPr>
          <w:rFonts w:ascii="Times New Roman" w:hAnsi="Times New Roman" w:cs="Times New Roman"/>
          <w:b/>
          <w:bCs/>
        </w:rPr>
        <w:br w:type="page"/>
      </w:r>
      <w:r w:rsidR="00D86969" w:rsidRPr="00281780">
        <w:rPr>
          <w:rFonts w:ascii="Times New Roman" w:hAnsi="Times New Roman" w:cs="Times New Roman"/>
          <w:b/>
          <w:bCs/>
        </w:rPr>
        <w:lastRenderedPageBreak/>
        <w:t xml:space="preserve">PREGÃO ELETRÔNICO Nº </w:t>
      </w:r>
      <w:r w:rsidR="00297B2F">
        <w:rPr>
          <w:rFonts w:ascii="Times New Roman" w:hAnsi="Times New Roman" w:cs="Times New Roman"/>
          <w:b/>
          <w:bCs/>
        </w:rPr>
        <w:t>129/2023</w:t>
      </w:r>
    </w:p>
    <w:p w:rsidR="00D86969" w:rsidRPr="00281780" w:rsidRDefault="00D86969" w:rsidP="00D86969">
      <w:pPr>
        <w:pStyle w:val="Default"/>
        <w:spacing w:line="360" w:lineRule="auto"/>
        <w:jc w:val="center"/>
        <w:rPr>
          <w:rFonts w:ascii="Times New Roman" w:hAnsi="Times New Roman" w:cs="Times New Roman"/>
          <w:b/>
          <w:bCs/>
        </w:rPr>
      </w:pPr>
      <w:r w:rsidRPr="00281780">
        <w:rPr>
          <w:rFonts w:ascii="Times New Roman" w:hAnsi="Times New Roman" w:cs="Times New Roman"/>
          <w:b/>
          <w:bCs/>
        </w:rPr>
        <w:t xml:space="preserve">PROCESSO Nº </w:t>
      </w:r>
      <w:r w:rsidR="00297B2F">
        <w:rPr>
          <w:rFonts w:ascii="Times New Roman" w:hAnsi="Times New Roman" w:cs="Times New Roman"/>
          <w:b/>
          <w:bCs/>
        </w:rPr>
        <w:t>286/2023</w:t>
      </w:r>
      <w:r w:rsidRPr="00281780">
        <w:rPr>
          <w:rFonts w:ascii="Times New Roman" w:hAnsi="Times New Roman" w:cs="Times New Roman"/>
          <w:b/>
          <w:bCs/>
        </w:rPr>
        <w:t xml:space="preserve">- EDITAL Nº </w:t>
      </w:r>
      <w:r w:rsidR="00297B2F">
        <w:rPr>
          <w:rFonts w:ascii="Times New Roman" w:hAnsi="Times New Roman" w:cs="Times New Roman"/>
          <w:b/>
          <w:bCs/>
        </w:rPr>
        <w:t>166/2023</w:t>
      </w:r>
    </w:p>
    <w:p w:rsidR="00D86969" w:rsidRPr="00281780" w:rsidRDefault="00D86969" w:rsidP="00D86969">
      <w:pPr>
        <w:pStyle w:val="Default"/>
        <w:spacing w:line="360" w:lineRule="auto"/>
        <w:jc w:val="center"/>
        <w:rPr>
          <w:rFonts w:ascii="Times New Roman" w:hAnsi="Times New Roman" w:cs="Times New Roman"/>
          <w:b/>
          <w:bCs/>
        </w:rPr>
      </w:pPr>
      <w:r w:rsidRPr="00281780">
        <w:rPr>
          <w:rFonts w:ascii="Times New Roman" w:hAnsi="Times New Roman" w:cs="Times New Roman"/>
          <w:b/>
          <w:bCs/>
        </w:rPr>
        <w:t xml:space="preserve">REGISTRO DE PREÇOS N </w:t>
      </w:r>
      <w:r w:rsidR="00297B2F">
        <w:rPr>
          <w:rFonts w:ascii="Times New Roman" w:hAnsi="Times New Roman" w:cs="Times New Roman"/>
          <w:b/>
          <w:bCs/>
        </w:rPr>
        <w:t>79/2023</w:t>
      </w:r>
    </w:p>
    <w:p w:rsidR="009012BB" w:rsidRPr="00281780" w:rsidRDefault="009012BB" w:rsidP="00D86969">
      <w:pPr>
        <w:pStyle w:val="Default"/>
        <w:jc w:val="center"/>
        <w:rPr>
          <w:rFonts w:ascii="Times New Roman" w:hAnsi="Times New Roman" w:cs="Times New Roman"/>
          <w:b/>
          <w:bCs/>
          <w:iCs/>
        </w:rPr>
      </w:pPr>
    </w:p>
    <w:p w:rsidR="009012BB" w:rsidRPr="00281780" w:rsidRDefault="009012BB" w:rsidP="009012BB">
      <w:pPr>
        <w:pStyle w:val="Default"/>
        <w:tabs>
          <w:tab w:val="left" w:pos="851"/>
        </w:tabs>
        <w:spacing w:line="360" w:lineRule="auto"/>
        <w:jc w:val="center"/>
        <w:rPr>
          <w:rFonts w:ascii="Times New Roman" w:hAnsi="Times New Roman" w:cs="Times New Roman"/>
          <w:b/>
        </w:rPr>
      </w:pPr>
      <w:r w:rsidRPr="00281780">
        <w:rPr>
          <w:rFonts w:ascii="Times New Roman" w:hAnsi="Times New Roman" w:cs="Times New Roman"/>
          <w:b/>
        </w:rPr>
        <w:t>ANEXO 5 - DECLARAÇÃO DE RESPONSABILIDADE</w:t>
      </w:r>
    </w:p>
    <w:p w:rsidR="009012BB" w:rsidRPr="00281780" w:rsidRDefault="009012BB" w:rsidP="009012BB">
      <w:pPr>
        <w:overflowPunct w:val="0"/>
        <w:autoSpaceDE w:val="0"/>
        <w:autoSpaceDN w:val="0"/>
        <w:adjustRightInd w:val="0"/>
        <w:jc w:val="center"/>
        <w:textAlignment w:val="baseline"/>
        <w:rPr>
          <w:rFonts w:ascii="Times New Roman" w:hAnsi="Times New Roman" w:cs="Times New Roman"/>
          <w:sz w:val="24"/>
        </w:rPr>
      </w:pPr>
    </w:p>
    <w:p w:rsidR="009012BB" w:rsidRPr="00281780" w:rsidRDefault="009012BB" w:rsidP="009012BB">
      <w:pPr>
        <w:overflowPunct w:val="0"/>
        <w:autoSpaceDE w:val="0"/>
        <w:autoSpaceDN w:val="0"/>
        <w:adjustRightInd w:val="0"/>
        <w:jc w:val="both"/>
        <w:textAlignment w:val="baseline"/>
        <w:rPr>
          <w:rFonts w:ascii="Times New Roman" w:hAnsi="Times New Roman" w:cs="Times New Roman"/>
          <w:sz w:val="24"/>
        </w:rPr>
      </w:pPr>
    </w:p>
    <w:p w:rsidR="009012BB" w:rsidRPr="00281780" w:rsidRDefault="009012BB" w:rsidP="009012BB">
      <w:pPr>
        <w:overflowPunct w:val="0"/>
        <w:autoSpaceDE w:val="0"/>
        <w:autoSpaceDN w:val="0"/>
        <w:adjustRightInd w:val="0"/>
        <w:jc w:val="both"/>
        <w:textAlignment w:val="baseline"/>
        <w:rPr>
          <w:rFonts w:ascii="Times New Roman" w:hAnsi="Times New Roman" w:cs="Times New Roman"/>
          <w:sz w:val="24"/>
        </w:rPr>
      </w:pPr>
    </w:p>
    <w:p w:rsidR="009012BB" w:rsidRPr="00281780" w:rsidRDefault="009012BB" w:rsidP="009012BB">
      <w:pPr>
        <w:overflowPunct w:val="0"/>
        <w:autoSpaceDE w:val="0"/>
        <w:autoSpaceDN w:val="0"/>
        <w:adjustRightInd w:val="0"/>
        <w:spacing w:line="360" w:lineRule="auto"/>
        <w:jc w:val="both"/>
        <w:textAlignment w:val="baseline"/>
        <w:rPr>
          <w:rFonts w:ascii="Times New Roman" w:hAnsi="Times New Roman" w:cs="Times New Roman"/>
          <w:sz w:val="24"/>
        </w:rPr>
      </w:pPr>
      <w:r w:rsidRPr="00281780">
        <w:rPr>
          <w:rFonts w:ascii="Times New Roman" w:hAnsi="Times New Roman" w:cs="Times New Roman"/>
          <w:sz w:val="24"/>
        </w:rPr>
        <w:t xml:space="preserve">Declaramos para fins de atendimento ao que consta do edital do PREGÃO ELETRÔNICO Nº </w:t>
      </w:r>
      <w:r w:rsidR="00297B2F">
        <w:rPr>
          <w:rFonts w:ascii="Times New Roman" w:hAnsi="Times New Roman" w:cs="Times New Roman"/>
          <w:color w:val="FF0000"/>
          <w:sz w:val="24"/>
        </w:rPr>
        <w:t>129/2023</w:t>
      </w:r>
      <w:r w:rsidRPr="00281780">
        <w:rPr>
          <w:rFonts w:ascii="Times New Roman" w:hAnsi="Times New Roman" w:cs="Times New Roman"/>
          <w:sz w:val="24"/>
        </w:rPr>
        <w:t xml:space="preserve">, do Município de Guaíra/SP, que a empresa _____________________________; CNPJ nº ___________________, </w:t>
      </w:r>
      <w:r w:rsidRPr="00281780">
        <w:rPr>
          <w:rFonts w:ascii="Times New Roman" w:hAnsi="Times New Roman" w:cs="Times New Roman"/>
          <w:color w:val="000000"/>
          <w:sz w:val="24"/>
        </w:rPr>
        <w:t xml:space="preserve">Sediada __________________________________________ (Endereço Completo), </w:t>
      </w:r>
      <w:r w:rsidRPr="00281780">
        <w:rPr>
          <w:rFonts w:ascii="Times New Roman" w:hAnsi="Times New Roman" w:cs="Times New Roman"/>
          <w:sz w:val="24"/>
        </w:rPr>
        <w:t xml:space="preserve">tomou conhecimento do Edital e de todas as condições de participação na Licitação e se compromete a cumprir todos os termos do Edital, e a fornecer material de qualidade, sob as penas da Lei. </w:t>
      </w:r>
    </w:p>
    <w:p w:rsidR="009012BB" w:rsidRPr="00281780" w:rsidRDefault="009012BB" w:rsidP="009012BB">
      <w:pPr>
        <w:overflowPunct w:val="0"/>
        <w:autoSpaceDE w:val="0"/>
        <w:autoSpaceDN w:val="0"/>
        <w:adjustRightInd w:val="0"/>
        <w:spacing w:line="360" w:lineRule="auto"/>
        <w:jc w:val="both"/>
        <w:textAlignment w:val="baseline"/>
        <w:rPr>
          <w:rFonts w:ascii="Times New Roman" w:hAnsi="Times New Roman" w:cs="Times New Roman"/>
          <w:sz w:val="24"/>
        </w:rPr>
      </w:pPr>
    </w:p>
    <w:p w:rsidR="009012BB" w:rsidRPr="00281780" w:rsidRDefault="009012BB" w:rsidP="009012BB">
      <w:pPr>
        <w:spacing w:line="240" w:lineRule="atLeast"/>
        <w:ind w:left="142" w:right="51" w:hanging="142"/>
        <w:jc w:val="right"/>
        <w:rPr>
          <w:rFonts w:ascii="Times New Roman" w:hAnsi="Times New Roman" w:cs="Times New Roman"/>
          <w:sz w:val="24"/>
        </w:rPr>
      </w:pPr>
      <w:r w:rsidRPr="00281780">
        <w:rPr>
          <w:rFonts w:ascii="Times New Roman" w:hAnsi="Times New Roman" w:cs="Times New Roman"/>
          <w:sz w:val="24"/>
        </w:rPr>
        <w:t>(Local) _______________, ____________ de _______de 202</w:t>
      </w:r>
      <w:r w:rsidR="00865A18" w:rsidRPr="00281780">
        <w:rPr>
          <w:rFonts w:ascii="Times New Roman" w:hAnsi="Times New Roman" w:cs="Times New Roman"/>
          <w:sz w:val="24"/>
        </w:rPr>
        <w:t>3</w:t>
      </w:r>
      <w:r w:rsidRPr="00281780">
        <w:rPr>
          <w:rFonts w:ascii="Times New Roman" w:hAnsi="Times New Roman" w:cs="Times New Roman"/>
          <w:sz w:val="24"/>
        </w:rPr>
        <w:t>.</w:t>
      </w:r>
    </w:p>
    <w:p w:rsidR="009012BB" w:rsidRPr="00281780" w:rsidRDefault="009012BB" w:rsidP="009012BB">
      <w:pPr>
        <w:overflowPunct w:val="0"/>
        <w:autoSpaceDE w:val="0"/>
        <w:autoSpaceDN w:val="0"/>
        <w:adjustRightInd w:val="0"/>
        <w:spacing w:line="360" w:lineRule="auto"/>
        <w:jc w:val="both"/>
        <w:textAlignment w:val="baseline"/>
        <w:rPr>
          <w:rFonts w:ascii="Times New Roman" w:hAnsi="Times New Roman" w:cs="Times New Roman"/>
          <w:sz w:val="24"/>
        </w:rPr>
      </w:pPr>
    </w:p>
    <w:p w:rsidR="009012BB" w:rsidRPr="00281780" w:rsidRDefault="009012BB" w:rsidP="009012BB">
      <w:pPr>
        <w:overflowPunct w:val="0"/>
        <w:autoSpaceDE w:val="0"/>
        <w:autoSpaceDN w:val="0"/>
        <w:adjustRightInd w:val="0"/>
        <w:spacing w:line="360" w:lineRule="auto"/>
        <w:jc w:val="both"/>
        <w:textAlignment w:val="baseline"/>
        <w:rPr>
          <w:rFonts w:ascii="Times New Roman" w:hAnsi="Times New Roman" w:cs="Times New Roman"/>
          <w:sz w:val="24"/>
        </w:rPr>
      </w:pPr>
      <w:r w:rsidRPr="00281780">
        <w:rPr>
          <w:rFonts w:ascii="Times New Roman" w:hAnsi="Times New Roman" w:cs="Times New Roman"/>
          <w:sz w:val="24"/>
        </w:rPr>
        <w:t>Assinatura e carimbo da empresa:</w:t>
      </w:r>
    </w:p>
    <w:p w:rsidR="009012BB" w:rsidRPr="00281780" w:rsidRDefault="009012BB" w:rsidP="009012BB">
      <w:pPr>
        <w:overflowPunct w:val="0"/>
        <w:autoSpaceDE w:val="0"/>
        <w:autoSpaceDN w:val="0"/>
        <w:adjustRightInd w:val="0"/>
        <w:spacing w:line="360" w:lineRule="auto"/>
        <w:jc w:val="both"/>
        <w:textAlignment w:val="baseline"/>
        <w:rPr>
          <w:rFonts w:ascii="Times New Roman" w:hAnsi="Times New Roman" w:cs="Times New Roman"/>
          <w:sz w:val="24"/>
        </w:rPr>
      </w:pPr>
    </w:p>
    <w:p w:rsidR="009012BB" w:rsidRPr="00281780" w:rsidRDefault="009012BB" w:rsidP="009012BB">
      <w:pPr>
        <w:overflowPunct w:val="0"/>
        <w:autoSpaceDE w:val="0"/>
        <w:autoSpaceDN w:val="0"/>
        <w:adjustRightInd w:val="0"/>
        <w:spacing w:line="360" w:lineRule="auto"/>
        <w:jc w:val="both"/>
        <w:textAlignment w:val="baseline"/>
        <w:rPr>
          <w:rFonts w:ascii="Times New Roman" w:hAnsi="Times New Roman" w:cs="Times New Roman"/>
          <w:sz w:val="24"/>
        </w:rPr>
      </w:pPr>
    </w:p>
    <w:p w:rsidR="009012BB" w:rsidRPr="00281780" w:rsidRDefault="009012BB" w:rsidP="009012BB">
      <w:pPr>
        <w:jc w:val="center"/>
        <w:rPr>
          <w:rFonts w:ascii="Times New Roman" w:hAnsi="Times New Roman" w:cs="Times New Roman"/>
          <w:sz w:val="24"/>
        </w:rPr>
      </w:pPr>
      <w:r w:rsidRPr="00281780">
        <w:rPr>
          <w:rFonts w:ascii="Times New Roman" w:hAnsi="Times New Roman" w:cs="Times New Roman"/>
          <w:sz w:val="24"/>
        </w:rPr>
        <w:t>_______________________________________</w:t>
      </w:r>
    </w:p>
    <w:p w:rsidR="009012BB" w:rsidRPr="00281780" w:rsidRDefault="009012BB" w:rsidP="009012BB">
      <w:pPr>
        <w:jc w:val="center"/>
        <w:rPr>
          <w:rFonts w:ascii="Times New Roman" w:hAnsi="Times New Roman" w:cs="Times New Roman"/>
          <w:sz w:val="24"/>
        </w:rPr>
      </w:pPr>
      <w:r w:rsidRPr="00281780">
        <w:rPr>
          <w:rFonts w:ascii="Times New Roman" w:hAnsi="Times New Roman" w:cs="Times New Roman"/>
          <w:sz w:val="24"/>
        </w:rPr>
        <w:t xml:space="preserve">Nome completo e assinatura do responsável </w:t>
      </w:r>
    </w:p>
    <w:p w:rsidR="009012BB" w:rsidRPr="00281780" w:rsidRDefault="009012BB" w:rsidP="009012BB">
      <w:pPr>
        <w:jc w:val="center"/>
        <w:rPr>
          <w:rFonts w:ascii="Times New Roman" w:hAnsi="Times New Roman" w:cs="Times New Roman"/>
          <w:sz w:val="24"/>
        </w:rPr>
      </w:pPr>
      <w:proofErr w:type="gramStart"/>
      <w:r w:rsidRPr="00281780">
        <w:rPr>
          <w:rFonts w:ascii="Times New Roman" w:hAnsi="Times New Roman" w:cs="Times New Roman"/>
          <w:sz w:val="24"/>
        </w:rPr>
        <w:t>legal</w:t>
      </w:r>
      <w:proofErr w:type="gramEnd"/>
      <w:r w:rsidRPr="00281780">
        <w:rPr>
          <w:rFonts w:ascii="Times New Roman" w:hAnsi="Times New Roman" w:cs="Times New Roman"/>
          <w:sz w:val="24"/>
        </w:rPr>
        <w:t xml:space="preserve"> da empresa</w:t>
      </w:r>
    </w:p>
    <w:p w:rsidR="009012BB" w:rsidRPr="00281780" w:rsidRDefault="009012BB" w:rsidP="009012BB">
      <w:pPr>
        <w:overflowPunct w:val="0"/>
        <w:autoSpaceDE w:val="0"/>
        <w:autoSpaceDN w:val="0"/>
        <w:adjustRightInd w:val="0"/>
        <w:jc w:val="both"/>
        <w:textAlignment w:val="baseline"/>
        <w:rPr>
          <w:rFonts w:ascii="Times New Roman" w:hAnsi="Times New Roman" w:cs="Times New Roman"/>
          <w:sz w:val="24"/>
        </w:rPr>
      </w:pPr>
    </w:p>
    <w:p w:rsidR="009012BB" w:rsidRPr="00281780" w:rsidRDefault="009012BB" w:rsidP="009012BB">
      <w:pPr>
        <w:overflowPunct w:val="0"/>
        <w:autoSpaceDE w:val="0"/>
        <w:autoSpaceDN w:val="0"/>
        <w:adjustRightInd w:val="0"/>
        <w:jc w:val="center"/>
        <w:textAlignment w:val="baseline"/>
        <w:rPr>
          <w:rFonts w:ascii="Times New Roman" w:hAnsi="Times New Roman" w:cs="Times New Roman"/>
          <w:sz w:val="24"/>
        </w:rPr>
      </w:pPr>
    </w:p>
    <w:p w:rsidR="00D86969" w:rsidRPr="00281780" w:rsidRDefault="009012BB" w:rsidP="00D86969">
      <w:pPr>
        <w:pStyle w:val="Default"/>
        <w:spacing w:line="360" w:lineRule="auto"/>
        <w:jc w:val="center"/>
        <w:rPr>
          <w:rFonts w:ascii="Times New Roman" w:hAnsi="Times New Roman" w:cs="Times New Roman"/>
        </w:rPr>
      </w:pPr>
      <w:r w:rsidRPr="00281780">
        <w:rPr>
          <w:rFonts w:ascii="Times New Roman" w:hAnsi="Times New Roman" w:cs="Times New Roman"/>
          <w:b/>
        </w:rPr>
        <w:br w:type="page"/>
      </w:r>
      <w:r w:rsidR="00D86969" w:rsidRPr="00281780">
        <w:rPr>
          <w:rFonts w:ascii="Times New Roman" w:hAnsi="Times New Roman" w:cs="Times New Roman"/>
          <w:b/>
          <w:bCs/>
        </w:rPr>
        <w:lastRenderedPageBreak/>
        <w:t xml:space="preserve">PREGÃO ELETRÔNICO Nº </w:t>
      </w:r>
      <w:r w:rsidR="00297B2F">
        <w:rPr>
          <w:rFonts w:ascii="Times New Roman" w:hAnsi="Times New Roman" w:cs="Times New Roman"/>
          <w:b/>
          <w:bCs/>
        </w:rPr>
        <w:t>129/2023</w:t>
      </w:r>
    </w:p>
    <w:p w:rsidR="00D86969" w:rsidRPr="00281780" w:rsidRDefault="00D86969" w:rsidP="00D86969">
      <w:pPr>
        <w:pStyle w:val="Default"/>
        <w:spacing w:line="360" w:lineRule="auto"/>
        <w:jc w:val="center"/>
        <w:rPr>
          <w:rFonts w:ascii="Times New Roman" w:hAnsi="Times New Roman" w:cs="Times New Roman"/>
          <w:b/>
          <w:bCs/>
        </w:rPr>
      </w:pPr>
      <w:r w:rsidRPr="00281780">
        <w:rPr>
          <w:rFonts w:ascii="Times New Roman" w:hAnsi="Times New Roman" w:cs="Times New Roman"/>
          <w:b/>
          <w:bCs/>
        </w:rPr>
        <w:t xml:space="preserve">PROCESSO Nº </w:t>
      </w:r>
      <w:r w:rsidR="00297B2F">
        <w:rPr>
          <w:rFonts w:ascii="Times New Roman" w:hAnsi="Times New Roman" w:cs="Times New Roman"/>
          <w:b/>
          <w:bCs/>
        </w:rPr>
        <w:t>286/2023</w:t>
      </w:r>
      <w:r w:rsidRPr="00281780">
        <w:rPr>
          <w:rFonts w:ascii="Times New Roman" w:hAnsi="Times New Roman" w:cs="Times New Roman"/>
          <w:b/>
          <w:bCs/>
        </w:rPr>
        <w:t xml:space="preserve">- EDITAL Nº </w:t>
      </w:r>
      <w:r w:rsidR="00297B2F">
        <w:rPr>
          <w:rFonts w:ascii="Times New Roman" w:hAnsi="Times New Roman" w:cs="Times New Roman"/>
          <w:b/>
          <w:bCs/>
        </w:rPr>
        <w:t>166/2023</w:t>
      </w:r>
    </w:p>
    <w:p w:rsidR="00D86969" w:rsidRPr="00281780" w:rsidRDefault="00D86969" w:rsidP="00D86969">
      <w:pPr>
        <w:pStyle w:val="Default"/>
        <w:spacing w:line="360" w:lineRule="auto"/>
        <w:jc w:val="center"/>
        <w:rPr>
          <w:rFonts w:ascii="Times New Roman" w:hAnsi="Times New Roman" w:cs="Times New Roman"/>
          <w:b/>
          <w:bCs/>
        </w:rPr>
      </w:pPr>
      <w:r w:rsidRPr="00281780">
        <w:rPr>
          <w:rFonts w:ascii="Times New Roman" w:hAnsi="Times New Roman" w:cs="Times New Roman"/>
          <w:b/>
          <w:bCs/>
        </w:rPr>
        <w:t xml:space="preserve">REGISTRO DE PREÇOS N </w:t>
      </w:r>
      <w:r w:rsidR="00297B2F">
        <w:rPr>
          <w:rFonts w:ascii="Times New Roman" w:hAnsi="Times New Roman" w:cs="Times New Roman"/>
          <w:b/>
          <w:bCs/>
        </w:rPr>
        <w:t>79/2023</w:t>
      </w:r>
    </w:p>
    <w:p w:rsidR="009012BB" w:rsidRPr="00281780" w:rsidRDefault="009012BB" w:rsidP="00D86969">
      <w:pPr>
        <w:pStyle w:val="Default"/>
        <w:jc w:val="center"/>
        <w:rPr>
          <w:rFonts w:ascii="Times New Roman" w:hAnsi="Times New Roman" w:cs="Times New Roman"/>
          <w:b/>
          <w:bCs/>
          <w:iCs/>
        </w:rPr>
      </w:pPr>
    </w:p>
    <w:p w:rsidR="009012BB" w:rsidRPr="00281780" w:rsidRDefault="009012BB" w:rsidP="009012BB">
      <w:pPr>
        <w:pStyle w:val="Default"/>
        <w:tabs>
          <w:tab w:val="left" w:pos="851"/>
        </w:tabs>
        <w:spacing w:line="360" w:lineRule="auto"/>
        <w:jc w:val="center"/>
        <w:rPr>
          <w:rFonts w:ascii="Times New Roman" w:hAnsi="Times New Roman" w:cs="Times New Roman"/>
          <w:b/>
          <w:bCs/>
        </w:rPr>
      </w:pPr>
      <w:r w:rsidRPr="00281780">
        <w:rPr>
          <w:rFonts w:ascii="Times New Roman" w:hAnsi="Times New Roman" w:cs="Times New Roman"/>
          <w:b/>
        </w:rPr>
        <w:t xml:space="preserve">ANEXO 6 - </w:t>
      </w:r>
      <w:r w:rsidRPr="00281780">
        <w:rPr>
          <w:rFonts w:ascii="Times New Roman" w:hAnsi="Times New Roman" w:cs="Times New Roman"/>
          <w:b/>
          <w:bCs/>
        </w:rPr>
        <w:t>DECLARAÇÃO</w:t>
      </w:r>
    </w:p>
    <w:p w:rsidR="009012BB" w:rsidRPr="00281780" w:rsidRDefault="009012BB" w:rsidP="009012BB">
      <w:pPr>
        <w:overflowPunct w:val="0"/>
        <w:autoSpaceDE w:val="0"/>
        <w:autoSpaceDN w:val="0"/>
        <w:adjustRightInd w:val="0"/>
        <w:textAlignment w:val="baseline"/>
        <w:rPr>
          <w:rFonts w:ascii="Times New Roman" w:hAnsi="Times New Roman" w:cs="Times New Roman"/>
          <w:sz w:val="24"/>
        </w:rPr>
      </w:pPr>
    </w:p>
    <w:p w:rsidR="009012BB" w:rsidRPr="00281780" w:rsidRDefault="009012BB" w:rsidP="009012BB">
      <w:pPr>
        <w:overflowPunct w:val="0"/>
        <w:autoSpaceDE w:val="0"/>
        <w:autoSpaceDN w:val="0"/>
        <w:adjustRightInd w:val="0"/>
        <w:textAlignment w:val="baseline"/>
        <w:rPr>
          <w:rFonts w:ascii="Times New Roman" w:hAnsi="Times New Roman" w:cs="Times New Roman"/>
          <w:sz w:val="24"/>
        </w:rPr>
      </w:pPr>
    </w:p>
    <w:p w:rsidR="009012BB" w:rsidRPr="00281780" w:rsidRDefault="009012BB" w:rsidP="009012BB">
      <w:pPr>
        <w:overflowPunct w:val="0"/>
        <w:autoSpaceDE w:val="0"/>
        <w:autoSpaceDN w:val="0"/>
        <w:adjustRightInd w:val="0"/>
        <w:spacing w:line="360" w:lineRule="auto"/>
        <w:jc w:val="both"/>
        <w:textAlignment w:val="baseline"/>
        <w:rPr>
          <w:rFonts w:ascii="Times New Roman" w:hAnsi="Times New Roman" w:cs="Times New Roman"/>
          <w:color w:val="000000"/>
          <w:sz w:val="24"/>
        </w:rPr>
      </w:pPr>
      <w:r w:rsidRPr="00281780">
        <w:rPr>
          <w:rFonts w:ascii="Times New Roman" w:hAnsi="Times New Roman" w:cs="Times New Roman"/>
          <w:color w:val="000000"/>
          <w:sz w:val="24"/>
        </w:rPr>
        <w:t>(Razão Social) ________________________________________________________</w:t>
      </w:r>
    </w:p>
    <w:p w:rsidR="009012BB" w:rsidRPr="00281780" w:rsidRDefault="009012BB" w:rsidP="009012BB">
      <w:pPr>
        <w:overflowPunct w:val="0"/>
        <w:autoSpaceDE w:val="0"/>
        <w:autoSpaceDN w:val="0"/>
        <w:adjustRightInd w:val="0"/>
        <w:spacing w:line="360" w:lineRule="auto"/>
        <w:jc w:val="both"/>
        <w:textAlignment w:val="baseline"/>
        <w:rPr>
          <w:rFonts w:ascii="Times New Roman" w:hAnsi="Times New Roman" w:cs="Times New Roman"/>
          <w:color w:val="000000"/>
          <w:sz w:val="24"/>
        </w:rPr>
      </w:pPr>
    </w:p>
    <w:p w:rsidR="009012BB" w:rsidRPr="00281780" w:rsidRDefault="009012BB" w:rsidP="009012BB">
      <w:pPr>
        <w:overflowPunct w:val="0"/>
        <w:autoSpaceDE w:val="0"/>
        <w:autoSpaceDN w:val="0"/>
        <w:adjustRightInd w:val="0"/>
        <w:spacing w:line="360" w:lineRule="auto"/>
        <w:jc w:val="both"/>
        <w:textAlignment w:val="baseline"/>
        <w:rPr>
          <w:rFonts w:ascii="Times New Roman" w:hAnsi="Times New Roman" w:cs="Times New Roman"/>
          <w:color w:val="000000"/>
          <w:sz w:val="24"/>
        </w:rPr>
      </w:pPr>
      <w:r w:rsidRPr="00281780">
        <w:rPr>
          <w:rFonts w:ascii="Times New Roman" w:hAnsi="Times New Roman" w:cs="Times New Roman"/>
          <w:color w:val="000000"/>
          <w:sz w:val="24"/>
        </w:rPr>
        <w:t>CNPJ/MF Nº _________________________________________________________</w:t>
      </w:r>
    </w:p>
    <w:p w:rsidR="009012BB" w:rsidRPr="00281780" w:rsidRDefault="009012BB" w:rsidP="009012BB">
      <w:pPr>
        <w:overflowPunct w:val="0"/>
        <w:autoSpaceDE w:val="0"/>
        <w:autoSpaceDN w:val="0"/>
        <w:adjustRightInd w:val="0"/>
        <w:spacing w:line="360" w:lineRule="auto"/>
        <w:jc w:val="both"/>
        <w:textAlignment w:val="baseline"/>
        <w:rPr>
          <w:rFonts w:ascii="Times New Roman" w:hAnsi="Times New Roman" w:cs="Times New Roman"/>
          <w:color w:val="000000"/>
          <w:sz w:val="24"/>
        </w:rPr>
      </w:pPr>
    </w:p>
    <w:p w:rsidR="009012BB" w:rsidRPr="00281780" w:rsidRDefault="009012BB" w:rsidP="009012BB">
      <w:pPr>
        <w:overflowPunct w:val="0"/>
        <w:autoSpaceDE w:val="0"/>
        <w:autoSpaceDN w:val="0"/>
        <w:adjustRightInd w:val="0"/>
        <w:spacing w:line="360" w:lineRule="auto"/>
        <w:jc w:val="both"/>
        <w:textAlignment w:val="baseline"/>
        <w:rPr>
          <w:rFonts w:ascii="Times New Roman" w:hAnsi="Times New Roman" w:cs="Times New Roman"/>
          <w:color w:val="000000"/>
          <w:sz w:val="24"/>
        </w:rPr>
      </w:pPr>
      <w:r w:rsidRPr="00281780">
        <w:rPr>
          <w:rFonts w:ascii="Times New Roman" w:hAnsi="Times New Roman" w:cs="Times New Roman"/>
          <w:color w:val="000000"/>
          <w:sz w:val="24"/>
        </w:rPr>
        <w:t>Sediada __________________________________________ (Endereço Completo)</w:t>
      </w:r>
    </w:p>
    <w:p w:rsidR="009012BB" w:rsidRPr="00281780" w:rsidRDefault="009012BB" w:rsidP="009012BB">
      <w:pPr>
        <w:overflowPunct w:val="0"/>
        <w:autoSpaceDE w:val="0"/>
        <w:autoSpaceDN w:val="0"/>
        <w:adjustRightInd w:val="0"/>
        <w:spacing w:line="360" w:lineRule="auto"/>
        <w:jc w:val="both"/>
        <w:textAlignment w:val="baseline"/>
        <w:rPr>
          <w:rFonts w:ascii="Times New Roman" w:hAnsi="Times New Roman" w:cs="Times New Roman"/>
          <w:sz w:val="24"/>
        </w:rPr>
      </w:pPr>
      <w:r w:rsidRPr="00281780">
        <w:rPr>
          <w:rFonts w:ascii="Times New Roman" w:hAnsi="Times New Roman" w:cs="Times New Roman"/>
          <w:sz w:val="24"/>
        </w:rPr>
        <w:t xml:space="preserve">Declara, sob as penas da lei, que na qualidade de licitante de procedimento licitatório sob a modalidade PREGÃO ELETRÔNICO Nº </w:t>
      </w:r>
      <w:r w:rsidR="00297B2F">
        <w:rPr>
          <w:rFonts w:ascii="Times New Roman" w:hAnsi="Times New Roman" w:cs="Times New Roman"/>
          <w:b/>
          <w:bCs/>
          <w:color w:val="FF0000"/>
          <w:sz w:val="24"/>
        </w:rPr>
        <w:t>129/2023</w:t>
      </w:r>
      <w:r w:rsidRPr="00281780">
        <w:rPr>
          <w:rFonts w:ascii="Times New Roman" w:hAnsi="Times New Roman" w:cs="Times New Roman"/>
          <w:sz w:val="24"/>
        </w:rPr>
        <w:t>, instaurado pelo Município de Guaíra/SP, não integra nosso corpo social, nem nosso quadro funcional empregado público ou membro comissionado de órgão direto ou indireto da Administração Municipal.</w:t>
      </w:r>
    </w:p>
    <w:p w:rsidR="009012BB" w:rsidRPr="00281780" w:rsidRDefault="009012BB" w:rsidP="009012BB">
      <w:pPr>
        <w:overflowPunct w:val="0"/>
        <w:autoSpaceDE w:val="0"/>
        <w:autoSpaceDN w:val="0"/>
        <w:adjustRightInd w:val="0"/>
        <w:spacing w:line="360" w:lineRule="auto"/>
        <w:jc w:val="both"/>
        <w:textAlignment w:val="baseline"/>
        <w:rPr>
          <w:rFonts w:ascii="Times New Roman" w:hAnsi="Times New Roman" w:cs="Times New Roman"/>
          <w:sz w:val="24"/>
        </w:rPr>
      </w:pPr>
      <w:r w:rsidRPr="00281780">
        <w:rPr>
          <w:rFonts w:ascii="Times New Roman" w:hAnsi="Times New Roman" w:cs="Times New Roman"/>
          <w:sz w:val="24"/>
        </w:rPr>
        <w:t>Por ser verdade, firmamos o presente.</w:t>
      </w:r>
    </w:p>
    <w:p w:rsidR="009012BB" w:rsidRPr="00281780" w:rsidRDefault="009012BB" w:rsidP="009012BB">
      <w:pPr>
        <w:overflowPunct w:val="0"/>
        <w:autoSpaceDE w:val="0"/>
        <w:autoSpaceDN w:val="0"/>
        <w:adjustRightInd w:val="0"/>
        <w:spacing w:line="360" w:lineRule="auto"/>
        <w:jc w:val="both"/>
        <w:textAlignment w:val="baseline"/>
        <w:rPr>
          <w:rFonts w:ascii="Times New Roman" w:hAnsi="Times New Roman" w:cs="Times New Roman"/>
          <w:sz w:val="24"/>
        </w:rPr>
      </w:pPr>
    </w:p>
    <w:p w:rsidR="009012BB" w:rsidRPr="00281780" w:rsidRDefault="009012BB" w:rsidP="009012BB">
      <w:pPr>
        <w:overflowPunct w:val="0"/>
        <w:autoSpaceDE w:val="0"/>
        <w:autoSpaceDN w:val="0"/>
        <w:adjustRightInd w:val="0"/>
        <w:spacing w:line="360" w:lineRule="auto"/>
        <w:jc w:val="both"/>
        <w:textAlignment w:val="baseline"/>
        <w:rPr>
          <w:rFonts w:ascii="Times New Roman" w:hAnsi="Times New Roman" w:cs="Times New Roman"/>
          <w:sz w:val="24"/>
        </w:rPr>
      </w:pPr>
      <w:r w:rsidRPr="00281780">
        <w:rPr>
          <w:rFonts w:ascii="Times New Roman" w:hAnsi="Times New Roman" w:cs="Times New Roman"/>
          <w:sz w:val="24"/>
        </w:rPr>
        <w:t>Data _______</w:t>
      </w:r>
    </w:p>
    <w:p w:rsidR="009012BB" w:rsidRPr="00281780" w:rsidRDefault="009012BB" w:rsidP="009012BB">
      <w:pPr>
        <w:overflowPunct w:val="0"/>
        <w:autoSpaceDE w:val="0"/>
        <w:autoSpaceDN w:val="0"/>
        <w:adjustRightInd w:val="0"/>
        <w:spacing w:line="360" w:lineRule="auto"/>
        <w:jc w:val="both"/>
        <w:textAlignment w:val="baseline"/>
        <w:rPr>
          <w:rFonts w:ascii="Times New Roman" w:hAnsi="Times New Roman" w:cs="Times New Roman"/>
          <w:sz w:val="24"/>
        </w:rPr>
      </w:pPr>
      <w:r w:rsidRPr="00281780">
        <w:rPr>
          <w:rFonts w:ascii="Times New Roman" w:hAnsi="Times New Roman" w:cs="Times New Roman"/>
          <w:sz w:val="24"/>
        </w:rPr>
        <w:t>Local ________________</w:t>
      </w:r>
    </w:p>
    <w:p w:rsidR="009012BB" w:rsidRPr="00281780" w:rsidRDefault="009012BB" w:rsidP="009012BB">
      <w:pPr>
        <w:overflowPunct w:val="0"/>
        <w:autoSpaceDE w:val="0"/>
        <w:autoSpaceDN w:val="0"/>
        <w:adjustRightInd w:val="0"/>
        <w:spacing w:line="360" w:lineRule="auto"/>
        <w:jc w:val="both"/>
        <w:textAlignment w:val="baseline"/>
        <w:rPr>
          <w:rFonts w:ascii="Times New Roman" w:hAnsi="Times New Roman" w:cs="Times New Roman"/>
          <w:sz w:val="24"/>
        </w:rPr>
      </w:pPr>
    </w:p>
    <w:p w:rsidR="009012BB" w:rsidRPr="00281780" w:rsidRDefault="009012BB" w:rsidP="009012BB">
      <w:pPr>
        <w:overflowPunct w:val="0"/>
        <w:autoSpaceDE w:val="0"/>
        <w:autoSpaceDN w:val="0"/>
        <w:adjustRightInd w:val="0"/>
        <w:spacing w:line="360" w:lineRule="auto"/>
        <w:jc w:val="both"/>
        <w:textAlignment w:val="baseline"/>
        <w:rPr>
          <w:rFonts w:ascii="Times New Roman" w:hAnsi="Times New Roman" w:cs="Times New Roman"/>
          <w:sz w:val="24"/>
        </w:rPr>
      </w:pPr>
      <w:r w:rsidRPr="00281780">
        <w:rPr>
          <w:rFonts w:ascii="Times New Roman" w:hAnsi="Times New Roman" w:cs="Times New Roman"/>
          <w:sz w:val="24"/>
        </w:rPr>
        <w:t>Nome do declarante _________________</w:t>
      </w:r>
    </w:p>
    <w:p w:rsidR="009012BB" w:rsidRPr="00281780" w:rsidRDefault="009012BB" w:rsidP="009012BB">
      <w:pPr>
        <w:overflowPunct w:val="0"/>
        <w:autoSpaceDE w:val="0"/>
        <w:autoSpaceDN w:val="0"/>
        <w:adjustRightInd w:val="0"/>
        <w:spacing w:line="360" w:lineRule="auto"/>
        <w:jc w:val="both"/>
        <w:textAlignment w:val="baseline"/>
        <w:rPr>
          <w:rFonts w:ascii="Times New Roman" w:hAnsi="Times New Roman" w:cs="Times New Roman"/>
          <w:sz w:val="24"/>
        </w:rPr>
      </w:pPr>
    </w:p>
    <w:p w:rsidR="009012BB" w:rsidRPr="00281780" w:rsidRDefault="009012BB" w:rsidP="009012BB">
      <w:pPr>
        <w:overflowPunct w:val="0"/>
        <w:autoSpaceDE w:val="0"/>
        <w:autoSpaceDN w:val="0"/>
        <w:adjustRightInd w:val="0"/>
        <w:spacing w:line="360" w:lineRule="auto"/>
        <w:jc w:val="both"/>
        <w:textAlignment w:val="baseline"/>
        <w:rPr>
          <w:rFonts w:ascii="Times New Roman" w:hAnsi="Times New Roman" w:cs="Times New Roman"/>
          <w:sz w:val="24"/>
        </w:rPr>
      </w:pPr>
      <w:r w:rsidRPr="00281780">
        <w:rPr>
          <w:rFonts w:ascii="Times New Roman" w:hAnsi="Times New Roman" w:cs="Times New Roman"/>
          <w:sz w:val="24"/>
        </w:rPr>
        <w:t>RG ____________________</w:t>
      </w:r>
    </w:p>
    <w:p w:rsidR="009012BB" w:rsidRPr="00281780" w:rsidRDefault="009012BB" w:rsidP="009012BB">
      <w:pPr>
        <w:overflowPunct w:val="0"/>
        <w:autoSpaceDE w:val="0"/>
        <w:autoSpaceDN w:val="0"/>
        <w:adjustRightInd w:val="0"/>
        <w:spacing w:line="360" w:lineRule="auto"/>
        <w:jc w:val="both"/>
        <w:textAlignment w:val="baseline"/>
        <w:rPr>
          <w:rFonts w:ascii="Times New Roman" w:hAnsi="Times New Roman" w:cs="Times New Roman"/>
          <w:sz w:val="24"/>
        </w:rPr>
      </w:pPr>
      <w:r w:rsidRPr="00281780">
        <w:rPr>
          <w:rFonts w:ascii="Times New Roman" w:hAnsi="Times New Roman" w:cs="Times New Roman"/>
          <w:sz w:val="24"/>
        </w:rPr>
        <w:t>CPF___________________</w:t>
      </w:r>
    </w:p>
    <w:p w:rsidR="009012BB" w:rsidRPr="00281780" w:rsidRDefault="009012BB" w:rsidP="009012BB">
      <w:pPr>
        <w:overflowPunct w:val="0"/>
        <w:autoSpaceDE w:val="0"/>
        <w:autoSpaceDN w:val="0"/>
        <w:adjustRightInd w:val="0"/>
        <w:spacing w:line="360" w:lineRule="auto"/>
        <w:jc w:val="both"/>
        <w:textAlignment w:val="baseline"/>
        <w:rPr>
          <w:rFonts w:ascii="Times New Roman" w:hAnsi="Times New Roman" w:cs="Times New Roman"/>
          <w:color w:val="000000"/>
          <w:sz w:val="24"/>
        </w:rPr>
      </w:pPr>
      <w:r w:rsidRPr="00281780">
        <w:rPr>
          <w:rFonts w:ascii="Times New Roman" w:hAnsi="Times New Roman" w:cs="Times New Roman"/>
          <w:color w:val="000000"/>
          <w:sz w:val="24"/>
        </w:rPr>
        <w:t>OBS. Esta declaração deverá ser emitida em papel timbrado da empresa licitante e carimbada com o número do CNPJ.</w:t>
      </w:r>
    </w:p>
    <w:p w:rsidR="009012BB" w:rsidRPr="00281780" w:rsidRDefault="009012BB" w:rsidP="009012BB">
      <w:pPr>
        <w:pStyle w:val="Default"/>
        <w:spacing w:line="360" w:lineRule="auto"/>
        <w:jc w:val="center"/>
        <w:rPr>
          <w:rFonts w:ascii="Times New Roman" w:hAnsi="Times New Roman" w:cs="Times New Roman"/>
          <w:bCs/>
        </w:rPr>
      </w:pPr>
    </w:p>
    <w:p w:rsidR="00D86969" w:rsidRPr="00281780" w:rsidRDefault="009012BB" w:rsidP="00D86969">
      <w:pPr>
        <w:pStyle w:val="Default"/>
        <w:spacing w:line="360" w:lineRule="auto"/>
        <w:jc w:val="center"/>
        <w:rPr>
          <w:rFonts w:ascii="Times New Roman" w:hAnsi="Times New Roman" w:cs="Times New Roman"/>
        </w:rPr>
      </w:pPr>
      <w:r w:rsidRPr="00281780">
        <w:rPr>
          <w:rFonts w:ascii="Times New Roman" w:hAnsi="Times New Roman" w:cs="Times New Roman"/>
          <w:bCs/>
        </w:rPr>
        <w:br w:type="page"/>
      </w:r>
      <w:r w:rsidR="00D86969" w:rsidRPr="00281780">
        <w:rPr>
          <w:rFonts w:ascii="Times New Roman" w:hAnsi="Times New Roman" w:cs="Times New Roman"/>
          <w:b/>
          <w:bCs/>
        </w:rPr>
        <w:lastRenderedPageBreak/>
        <w:t xml:space="preserve">PREGÃO ELETRÔNICO Nº </w:t>
      </w:r>
      <w:r w:rsidR="00297B2F">
        <w:rPr>
          <w:rFonts w:ascii="Times New Roman" w:hAnsi="Times New Roman" w:cs="Times New Roman"/>
          <w:b/>
          <w:bCs/>
        </w:rPr>
        <w:t>129/2023</w:t>
      </w:r>
    </w:p>
    <w:p w:rsidR="00D86969" w:rsidRPr="00281780" w:rsidRDefault="00D86969" w:rsidP="00D86969">
      <w:pPr>
        <w:pStyle w:val="Default"/>
        <w:spacing w:line="360" w:lineRule="auto"/>
        <w:jc w:val="center"/>
        <w:rPr>
          <w:rFonts w:ascii="Times New Roman" w:hAnsi="Times New Roman" w:cs="Times New Roman"/>
          <w:b/>
          <w:bCs/>
        </w:rPr>
      </w:pPr>
      <w:r w:rsidRPr="00281780">
        <w:rPr>
          <w:rFonts w:ascii="Times New Roman" w:hAnsi="Times New Roman" w:cs="Times New Roman"/>
          <w:b/>
          <w:bCs/>
        </w:rPr>
        <w:t xml:space="preserve">PROCESSO Nº </w:t>
      </w:r>
      <w:r w:rsidR="00297B2F">
        <w:rPr>
          <w:rFonts w:ascii="Times New Roman" w:hAnsi="Times New Roman" w:cs="Times New Roman"/>
          <w:b/>
          <w:bCs/>
        </w:rPr>
        <w:t>286/2023</w:t>
      </w:r>
      <w:r w:rsidRPr="00281780">
        <w:rPr>
          <w:rFonts w:ascii="Times New Roman" w:hAnsi="Times New Roman" w:cs="Times New Roman"/>
          <w:b/>
          <w:bCs/>
        </w:rPr>
        <w:t xml:space="preserve">- EDITAL Nº </w:t>
      </w:r>
      <w:r w:rsidR="00297B2F">
        <w:rPr>
          <w:rFonts w:ascii="Times New Roman" w:hAnsi="Times New Roman" w:cs="Times New Roman"/>
          <w:b/>
          <w:bCs/>
        </w:rPr>
        <w:t>166/2023</w:t>
      </w:r>
    </w:p>
    <w:p w:rsidR="00D86969" w:rsidRPr="00281780" w:rsidRDefault="00D86969" w:rsidP="00D86969">
      <w:pPr>
        <w:pStyle w:val="Default"/>
        <w:spacing w:line="360" w:lineRule="auto"/>
        <w:jc w:val="center"/>
        <w:rPr>
          <w:rFonts w:ascii="Times New Roman" w:hAnsi="Times New Roman" w:cs="Times New Roman"/>
          <w:b/>
          <w:bCs/>
        </w:rPr>
      </w:pPr>
      <w:r w:rsidRPr="00281780">
        <w:rPr>
          <w:rFonts w:ascii="Times New Roman" w:hAnsi="Times New Roman" w:cs="Times New Roman"/>
          <w:b/>
          <w:bCs/>
        </w:rPr>
        <w:t xml:space="preserve">REGISTRO DE PREÇOS N </w:t>
      </w:r>
      <w:r w:rsidR="00297B2F">
        <w:rPr>
          <w:rFonts w:ascii="Times New Roman" w:hAnsi="Times New Roman" w:cs="Times New Roman"/>
          <w:b/>
          <w:bCs/>
        </w:rPr>
        <w:t>79/2023</w:t>
      </w:r>
    </w:p>
    <w:p w:rsidR="009012BB" w:rsidRPr="00281780" w:rsidRDefault="009012BB" w:rsidP="00D86969">
      <w:pPr>
        <w:pStyle w:val="Default"/>
        <w:jc w:val="center"/>
        <w:rPr>
          <w:rFonts w:ascii="Times New Roman" w:hAnsi="Times New Roman" w:cs="Times New Roman"/>
          <w:b/>
          <w:bCs/>
          <w:iCs/>
        </w:rPr>
      </w:pPr>
    </w:p>
    <w:p w:rsidR="009012BB" w:rsidRPr="00281780" w:rsidRDefault="009012BB" w:rsidP="009012BB">
      <w:pPr>
        <w:pStyle w:val="Default"/>
        <w:tabs>
          <w:tab w:val="left" w:pos="851"/>
        </w:tabs>
        <w:spacing w:line="360" w:lineRule="auto"/>
        <w:jc w:val="center"/>
        <w:rPr>
          <w:rFonts w:ascii="Times New Roman" w:hAnsi="Times New Roman" w:cs="Times New Roman"/>
          <w:b/>
          <w:bCs/>
          <w:u w:val="single"/>
        </w:rPr>
      </w:pPr>
      <w:r w:rsidRPr="00281780">
        <w:rPr>
          <w:rFonts w:ascii="Times New Roman" w:hAnsi="Times New Roman" w:cs="Times New Roman"/>
          <w:b/>
          <w:bCs/>
          <w:u w:val="single"/>
        </w:rPr>
        <w:t xml:space="preserve">ANEXO 7 – TERMO DE MINUTA DA ATA DE REGISTRO DE PREÇOS </w:t>
      </w:r>
    </w:p>
    <w:p w:rsidR="009012BB" w:rsidRPr="00281780" w:rsidRDefault="009012BB" w:rsidP="009012BB">
      <w:pPr>
        <w:pStyle w:val="Default"/>
        <w:tabs>
          <w:tab w:val="left" w:pos="851"/>
        </w:tabs>
        <w:spacing w:line="360" w:lineRule="auto"/>
        <w:jc w:val="center"/>
        <w:rPr>
          <w:rFonts w:ascii="Times New Roman" w:hAnsi="Times New Roman" w:cs="Times New Roman"/>
          <w:b/>
          <w:bCs/>
          <w:u w:val="single"/>
        </w:rPr>
      </w:pPr>
    </w:p>
    <w:p w:rsidR="009012BB" w:rsidRPr="00281780" w:rsidRDefault="009012BB" w:rsidP="00C861F1">
      <w:pPr>
        <w:numPr>
          <w:ilvl w:val="0"/>
          <w:numId w:val="9"/>
        </w:numPr>
        <w:suppressAutoHyphens/>
        <w:spacing w:line="276" w:lineRule="auto"/>
        <w:rPr>
          <w:rFonts w:ascii="Times New Roman" w:hAnsi="Times New Roman" w:cs="Times New Roman"/>
          <w:b/>
          <w:bCs/>
          <w:sz w:val="24"/>
        </w:rPr>
      </w:pPr>
      <w:r w:rsidRPr="00281780">
        <w:rPr>
          <w:rFonts w:ascii="Times New Roman" w:hAnsi="Times New Roman" w:cs="Times New Roman"/>
          <w:b/>
          <w:bCs/>
          <w:sz w:val="24"/>
        </w:rPr>
        <w:t>PREGÃO ELETRÔNICO Nº..........</w:t>
      </w:r>
    </w:p>
    <w:p w:rsidR="009012BB" w:rsidRPr="00281780" w:rsidRDefault="009012BB" w:rsidP="00C861F1">
      <w:pPr>
        <w:numPr>
          <w:ilvl w:val="0"/>
          <w:numId w:val="9"/>
        </w:numPr>
        <w:suppressAutoHyphens/>
        <w:spacing w:line="276" w:lineRule="auto"/>
        <w:rPr>
          <w:rFonts w:ascii="Times New Roman" w:hAnsi="Times New Roman" w:cs="Times New Roman"/>
          <w:b/>
          <w:bCs/>
          <w:sz w:val="24"/>
        </w:rPr>
      </w:pPr>
      <w:r w:rsidRPr="00281780">
        <w:rPr>
          <w:rFonts w:ascii="Times New Roman" w:hAnsi="Times New Roman" w:cs="Times New Roman"/>
          <w:b/>
          <w:bCs/>
          <w:sz w:val="24"/>
        </w:rPr>
        <w:t>PROCESSO Nº.............</w:t>
      </w:r>
    </w:p>
    <w:p w:rsidR="009012BB" w:rsidRPr="00281780" w:rsidRDefault="009012BB" w:rsidP="00C861F1">
      <w:pPr>
        <w:numPr>
          <w:ilvl w:val="0"/>
          <w:numId w:val="9"/>
        </w:numPr>
        <w:suppressAutoHyphens/>
        <w:spacing w:line="276" w:lineRule="auto"/>
        <w:rPr>
          <w:rFonts w:ascii="Times New Roman" w:hAnsi="Times New Roman" w:cs="Times New Roman"/>
          <w:b/>
          <w:bCs/>
          <w:sz w:val="24"/>
        </w:rPr>
      </w:pPr>
      <w:r w:rsidRPr="00281780">
        <w:rPr>
          <w:rFonts w:ascii="Times New Roman" w:hAnsi="Times New Roman" w:cs="Times New Roman"/>
          <w:b/>
          <w:bCs/>
          <w:sz w:val="24"/>
        </w:rPr>
        <w:t>EDITAL Nº.................</w:t>
      </w:r>
    </w:p>
    <w:p w:rsidR="009012BB" w:rsidRPr="00281780" w:rsidRDefault="009012BB" w:rsidP="00C861F1">
      <w:pPr>
        <w:numPr>
          <w:ilvl w:val="0"/>
          <w:numId w:val="9"/>
        </w:numPr>
        <w:suppressAutoHyphens/>
        <w:autoSpaceDE w:val="0"/>
        <w:autoSpaceDN w:val="0"/>
        <w:adjustRightInd w:val="0"/>
        <w:spacing w:line="276" w:lineRule="auto"/>
        <w:rPr>
          <w:rFonts w:ascii="Times New Roman" w:hAnsi="Times New Roman" w:cs="Times New Roman"/>
          <w:b/>
          <w:sz w:val="24"/>
        </w:rPr>
      </w:pPr>
      <w:r w:rsidRPr="00281780">
        <w:rPr>
          <w:rFonts w:ascii="Times New Roman" w:hAnsi="Times New Roman" w:cs="Times New Roman"/>
          <w:b/>
          <w:bCs/>
          <w:sz w:val="24"/>
        </w:rPr>
        <w:t xml:space="preserve">CONTRATADA: </w:t>
      </w:r>
      <w:r w:rsidRPr="00281780">
        <w:rPr>
          <w:rFonts w:ascii="Times New Roman" w:hAnsi="Times New Roman" w:cs="Times New Roman"/>
          <w:b/>
          <w:color w:val="FF0000"/>
          <w:sz w:val="24"/>
        </w:rPr>
        <w:t>XXXX</w:t>
      </w:r>
    </w:p>
    <w:p w:rsidR="009012BB" w:rsidRPr="00281780" w:rsidRDefault="009012BB" w:rsidP="00C861F1">
      <w:pPr>
        <w:numPr>
          <w:ilvl w:val="0"/>
          <w:numId w:val="9"/>
        </w:numPr>
        <w:suppressAutoHyphens/>
        <w:spacing w:line="276" w:lineRule="auto"/>
        <w:rPr>
          <w:rFonts w:ascii="Times New Roman" w:hAnsi="Times New Roman" w:cs="Times New Roman"/>
          <w:b/>
          <w:sz w:val="24"/>
        </w:rPr>
      </w:pPr>
      <w:r w:rsidRPr="00281780">
        <w:rPr>
          <w:rFonts w:ascii="Times New Roman" w:hAnsi="Times New Roman" w:cs="Times New Roman"/>
          <w:b/>
          <w:sz w:val="24"/>
        </w:rPr>
        <w:t xml:space="preserve">CNPJ Nº </w:t>
      </w:r>
      <w:r w:rsidRPr="00281780">
        <w:rPr>
          <w:rFonts w:ascii="Times New Roman" w:hAnsi="Times New Roman" w:cs="Times New Roman"/>
          <w:b/>
          <w:color w:val="FF0000"/>
          <w:sz w:val="24"/>
        </w:rPr>
        <w:t>XXXX</w:t>
      </w:r>
    </w:p>
    <w:p w:rsidR="009012BB" w:rsidRPr="00281780" w:rsidRDefault="009012BB" w:rsidP="00C861F1">
      <w:pPr>
        <w:numPr>
          <w:ilvl w:val="0"/>
          <w:numId w:val="9"/>
        </w:numPr>
        <w:suppressAutoHyphens/>
        <w:spacing w:line="276" w:lineRule="auto"/>
        <w:rPr>
          <w:rFonts w:ascii="Times New Roman" w:hAnsi="Times New Roman" w:cs="Times New Roman"/>
          <w:b/>
          <w:sz w:val="24"/>
        </w:rPr>
      </w:pPr>
      <w:r w:rsidRPr="00281780">
        <w:rPr>
          <w:rFonts w:ascii="Times New Roman" w:hAnsi="Times New Roman" w:cs="Times New Roman"/>
          <w:b/>
          <w:sz w:val="24"/>
        </w:rPr>
        <w:t>ATA DE REGISTRO DE PREÇOS Nº .................</w:t>
      </w:r>
    </w:p>
    <w:p w:rsidR="009012BB" w:rsidRPr="00281780" w:rsidRDefault="009012BB" w:rsidP="00C861F1">
      <w:pPr>
        <w:pStyle w:val="Artigo"/>
        <w:numPr>
          <w:ilvl w:val="0"/>
          <w:numId w:val="9"/>
        </w:numPr>
        <w:suppressAutoHyphens w:val="0"/>
        <w:autoSpaceDN w:val="0"/>
        <w:adjustRightInd w:val="0"/>
        <w:spacing w:before="0" w:after="0" w:line="276" w:lineRule="auto"/>
        <w:jc w:val="left"/>
        <w:rPr>
          <w:rFonts w:ascii="Times New Roman" w:hAnsi="Times New Roman"/>
          <w:b/>
          <w:sz w:val="24"/>
          <w:szCs w:val="24"/>
        </w:rPr>
      </w:pPr>
      <w:r w:rsidRPr="00281780">
        <w:rPr>
          <w:rFonts w:ascii="Times New Roman" w:hAnsi="Times New Roman"/>
          <w:b/>
          <w:sz w:val="24"/>
          <w:szCs w:val="24"/>
        </w:rPr>
        <w:t xml:space="preserve">DATA ASSINATURA DA ATA DE REGISTRO DE PREÇOS: </w:t>
      </w:r>
      <w:r w:rsidRPr="00281780">
        <w:rPr>
          <w:rFonts w:ascii="Times New Roman" w:hAnsi="Times New Roman"/>
          <w:b/>
          <w:color w:val="FF0000"/>
          <w:sz w:val="24"/>
          <w:szCs w:val="24"/>
        </w:rPr>
        <w:t>XXXX</w:t>
      </w:r>
      <w:r w:rsidRPr="00281780">
        <w:rPr>
          <w:rFonts w:ascii="Times New Roman" w:hAnsi="Times New Roman"/>
          <w:b/>
          <w:sz w:val="24"/>
          <w:szCs w:val="24"/>
        </w:rPr>
        <w:t xml:space="preserve"> DE </w:t>
      </w:r>
      <w:r w:rsidRPr="00281780">
        <w:rPr>
          <w:rFonts w:ascii="Times New Roman" w:hAnsi="Times New Roman"/>
          <w:b/>
          <w:color w:val="FF0000"/>
          <w:sz w:val="24"/>
          <w:szCs w:val="24"/>
        </w:rPr>
        <w:t>XXXX</w:t>
      </w:r>
      <w:r w:rsidRPr="00281780">
        <w:rPr>
          <w:rFonts w:ascii="Times New Roman" w:hAnsi="Times New Roman"/>
          <w:b/>
          <w:sz w:val="24"/>
          <w:szCs w:val="24"/>
        </w:rPr>
        <w:t xml:space="preserve"> DE 202</w:t>
      </w:r>
      <w:r w:rsidR="00557D7E" w:rsidRPr="00281780">
        <w:rPr>
          <w:rFonts w:ascii="Times New Roman" w:hAnsi="Times New Roman"/>
          <w:b/>
          <w:sz w:val="24"/>
          <w:szCs w:val="24"/>
        </w:rPr>
        <w:t>....</w:t>
      </w:r>
    </w:p>
    <w:p w:rsidR="009012BB" w:rsidRPr="00281780" w:rsidRDefault="009012BB" w:rsidP="00C861F1">
      <w:pPr>
        <w:pStyle w:val="Artigo"/>
        <w:numPr>
          <w:ilvl w:val="0"/>
          <w:numId w:val="9"/>
        </w:numPr>
        <w:suppressAutoHyphens w:val="0"/>
        <w:autoSpaceDN w:val="0"/>
        <w:adjustRightInd w:val="0"/>
        <w:spacing w:before="0" w:after="0" w:line="276" w:lineRule="auto"/>
        <w:jc w:val="left"/>
        <w:rPr>
          <w:rFonts w:ascii="Times New Roman" w:hAnsi="Times New Roman"/>
          <w:b/>
          <w:sz w:val="24"/>
          <w:szCs w:val="24"/>
        </w:rPr>
      </w:pPr>
      <w:r w:rsidRPr="00281780">
        <w:rPr>
          <w:rFonts w:ascii="Times New Roman" w:hAnsi="Times New Roman"/>
          <w:b/>
          <w:sz w:val="24"/>
          <w:szCs w:val="24"/>
        </w:rPr>
        <w:t xml:space="preserve">VALOR DA ATA DE REGISTRO DE PREÇOS: </w:t>
      </w:r>
      <w:r w:rsidRPr="00281780">
        <w:rPr>
          <w:rFonts w:ascii="Times New Roman" w:eastAsia="Arial" w:hAnsi="Times New Roman"/>
          <w:b/>
          <w:sz w:val="24"/>
          <w:szCs w:val="24"/>
        </w:rPr>
        <w:t xml:space="preserve">R$ </w:t>
      </w:r>
      <w:r w:rsidRPr="00281780">
        <w:rPr>
          <w:rFonts w:ascii="Times New Roman" w:hAnsi="Times New Roman"/>
          <w:b/>
          <w:color w:val="FF0000"/>
          <w:sz w:val="24"/>
          <w:szCs w:val="24"/>
        </w:rPr>
        <w:t>XXXX</w:t>
      </w:r>
    </w:p>
    <w:p w:rsidR="009012BB" w:rsidRPr="00281780" w:rsidRDefault="009012BB" w:rsidP="00C861F1">
      <w:pPr>
        <w:pStyle w:val="Artigo"/>
        <w:numPr>
          <w:ilvl w:val="0"/>
          <w:numId w:val="9"/>
        </w:numPr>
        <w:suppressAutoHyphens w:val="0"/>
        <w:autoSpaceDN w:val="0"/>
        <w:adjustRightInd w:val="0"/>
        <w:spacing w:before="0" w:after="0" w:line="276" w:lineRule="auto"/>
        <w:jc w:val="left"/>
        <w:rPr>
          <w:rFonts w:ascii="Times New Roman" w:hAnsi="Times New Roman"/>
          <w:b/>
          <w:sz w:val="24"/>
          <w:szCs w:val="24"/>
        </w:rPr>
      </w:pPr>
      <w:r w:rsidRPr="00281780">
        <w:rPr>
          <w:rFonts w:ascii="Times New Roman" w:hAnsi="Times New Roman"/>
          <w:b/>
          <w:sz w:val="24"/>
          <w:szCs w:val="24"/>
        </w:rPr>
        <w:t xml:space="preserve">VIGÊNCIA DA ATA DE REGISTRO DE PREÇOS: </w:t>
      </w:r>
      <w:r w:rsidRPr="00281780">
        <w:rPr>
          <w:rFonts w:ascii="Times New Roman" w:hAnsi="Times New Roman"/>
          <w:b/>
          <w:bCs/>
          <w:sz w:val="24"/>
          <w:szCs w:val="24"/>
        </w:rPr>
        <w:t xml:space="preserve">12 </w:t>
      </w:r>
      <w:r w:rsidRPr="00281780">
        <w:rPr>
          <w:rFonts w:ascii="Times New Roman" w:hAnsi="Times New Roman"/>
          <w:b/>
          <w:sz w:val="24"/>
          <w:szCs w:val="24"/>
        </w:rPr>
        <w:t>(</w:t>
      </w:r>
      <w:r w:rsidRPr="00281780">
        <w:rPr>
          <w:rFonts w:ascii="Times New Roman" w:hAnsi="Times New Roman"/>
          <w:b/>
          <w:bCs/>
          <w:sz w:val="24"/>
          <w:szCs w:val="24"/>
        </w:rPr>
        <w:t>DOZE</w:t>
      </w:r>
      <w:r w:rsidRPr="00281780">
        <w:rPr>
          <w:rFonts w:ascii="Times New Roman" w:hAnsi="Times New Roman"/>
          <w:b/>
          <w:sz w:val="24"/>
          <w:szCs w:val="24"/>
        </w:rPr>
        <w:t>) MESES</w:t>
      </w:r>
    </w:p>
    <w:p w:rsidR="009012BB" w:rsidRPr="00281780" w:rsidRDefault="009012BB" w:rsidP="00BF5B67">
      <w:pPr>
        <w:spacing w:line="276" w:lineRule="auto"/>
        <w:jc w:val="both"/>
        <w:rPr>
          <w:rFonts w:ascii="Times New Roman" w:hAnsi="Times New Roman" w:cs="Times New Roman"/>
          <w:b/>
          <w:sz w:val="24"/>
        </w:rPr>
      </w:pPr>
      <w:r w:rsidRPr="00281780">
        <w:rPr>
          <w:rFonts w:ascii="Times New Roman" w:hAnsi="Times New Roman" w:cs="Times New Roman"/>
          <w:b/>
          <w:sz w:val="24"/>
        </w:rPr>
        <w:t xml:space="preserve">OBJETO: AQUISIÇÃO </w:t>
      </w:r>
      <w:r w:rsidR="006D345D" w:rsidRPr="00281780">
        <w:rPr>
          <w:rFonts w:ascii="Times New Roman" w:hAnsi="Times New Roman" w:cs="Times New Roman"/>
          <w:b/>
          <w:sz w:val="24"/>
        </w:rPr>
        <w:t>EQUIPAMENTO DE PROTEÇÃO INDIVIDUAL</w:t>
      </w:r>
      <w:r w:rsidR="00D86969" w:rsidRPr="00281780">
        <w:rPr>
          <w:rFonts w:ascii="Times New Roman" w:hAnsi="Times New Roman" w:cs="Times New Roman"/>
          <w:b/>
          <w:sz w:val="24"/>
        </w:rPr>
        <w:t>.</w:t>
      </w:r>
    </w:p>
    <w:p w:rsidR="009012BB" w:rsidRPr="00281780" w:rsidRDefault="009012BB" w:rsidP="00C861F1">
      <w:pPr>
        <w:numPr>
          <w:ilvl w:val="0"/>
          <w:numId w:val="9"/>
        </w:numPr>
        <w:suppressAutoHyphens/>
        <w:spacing w:line="276" w:lineRule="auto"/>
        <w:rPr>
          <w:rFonts w:ascii="Times New Roman" w:hAnsi="Times New Roman" w:cs="Times New Roman"/>
          <w:b/>
          <w:sz w:val="24"/>
        </w:rPr>
      </w:pPr>
    </w:p>
    <w:p w:rsidR="009012BB" w:rsidRPr="00281780" w:rsidRDefault="009012BB" w:rsidP="009012BB">
      <w:pPr>
        <w:jc w:val="both"/>
        <w:rPr>
          <w:rFonts w:ascii="Times New Roman" w:hAnsi="Times New Roman" w:cs="Times New Roman"/>
          <w:sz w:val="24"/>
        </w:rPr>
      </w:pPr>
      <w:r w:rsidRPr="00281780">
        <w:rPr>
          <w:rFonts w:ascii="Times New Roman" w:hAnsi="Times New Roman" w:cs="Times New Roman"/>
          <w:b/>
          <w:sz w:val="24"/>
        </w:rPr>
        <w:t xml:space="preserve">O MUNICÍPIO DE GUAÍRA SP, </w:t>
      </w:r>
      <w:r w:rsidRPr="00281780">
        <w:rPr>
          <w:rFonts w:ascii="Times New Roman" w:hAnsi="Times New Roman" w:cs="Times New Roman"/>
          <w:sz w:val="24"/>
        </w:rPr>
        <w:t xml:space="preserve">com sede administrativa </w:t>
      </w:r>
      <w:proofErr w:type="spellStart"/>
      <w:r w:rsidRPr="00281780">
        <w:rPr>
          <w:rFonts w:ascii="Times New Roman" w:hAnsi="Times New Roman" w:cs="Times New Roman"/>
          <w:sz w:val="24"/>
        </w:rPr>
        <w:t>á</w:t>
      </w:r>
      <w:proofErr w:type="spellEnd"/>
      <w:r w:rsidRPr="00281780">
        <w:rPr>
          <w:rFonts w:ascii="Times New Roman" w:hAnsi="Times New Roman" w:cs="Times New Roman"/>
          <w:sz w:val="24"/>
        </w:rPr>
        <w:t xml:space="preserve"> Av. Gabriel Garcia Leal nº 676 - Maracá, nesta cidade de Guaíra/SP, inscrito no CNPJ sob o nº 48.344.014/0001-59 neste ato representado pelo Prefeito o Sr. </w:t>
      </w:r>
      <w:r w:rsidRPr="00281780">
        <w:rPr>
          <w:rFonts w:ascii="Times New Roman" w:hAnsi="Times New Roman" w:cs="Times New Roman"/>
          <w:b/>
          <w:color w:val="FF0000"/>
          <w:sz w:val="24"/>
        </w:rPr>
        <w:t>XXXX</w:t>
      </w:r>
      <w:r w:rsidRPr="00281780">
        <w:rPr>
          <w:rFonts w:ascii="Times New Roman" w:hAnsi="Times New Roman" w:cs="Times New Roman"/>
          <w:sz w:val="24"/>
        </w:rPr>
        <w:t xml:space="preserve">, portador do CPF nº </w:t>
      </w:r>
      <w:r w:rsidRPr="00281780">
        <w:rPr>
          <w:rFonts w:ascii="Times New Roman" w:hAnsi="Times New Roman" w:cs="Times New Roman"/>
          <w:b/>
          <w:color w:val="FF0000"/>
          <w:sz w:val="24"/>
        </w:rPr>
        <w:t>XXXX</w:t>
      </w:r>
      <w:r w:rsidRPr="00281780">
        <w:rPr>
          <w:rFonts w:ascii="Times New Roman" w:hAnsi="Times New Roman" w:cs="Times New Roman"/>
          <w:sz w:val="24"/>
        </w:rPr>
        <w:t xml:space="preserve"> e RG nº </w:t>
      </w:r>
      <w:r w:rsidRPr="00281780">
        <w:rPr>
          <w:rFonts w:ascii="Times New Roman" w:hAnsi="Times New Roman" w:cs="Times New Roman"/>
          <w:b/>
          <w:color w:val="FF0000"/>
          <w:sz w:val="24"/>
        </w:rPr>
        <w:t>XXXX</w:t>
      </w:r>
      <w:r w:rsidRPr="00281780">
        <w:rPr>
          <w:rFonts w:ascii="Times New Roman" w:hAnsi="Times New Roman" w:cs="Times New Roman"/>
          <w:sz w:val="24"/>
        </w:rPr>
        <w:t xml:space="preserve"> SSP/SP, residente e domiciliado à Av. </w:t>
      </w:r>
      <w:r w:rsidRPr="00281780">
        <w:rPr>
          <w:rFonts w:ascii="Times New Roman" w:hAnsi="Times New Roman" w:cs="Times New Roman"/>
          <w:b/>
          <w:color w:val="FF0000"/>
          <w:sz w:val="24"/>
        </w:rPr>
        <w:t>XXXX</w:t>
      </w:r>
      <w:r w:rsidRPr="00281780">
        <w:rPr>
          <w:rFonts w:ascii="Times New Roman" w:hAnsi="Times New Roman" w:cs="Times New Roman"/>
          <w:sz w:val="24"/>
        </w:rPr>
        <w:t xml:space="preserve">, nº </w:t>
      </w:r>
      <w:r w:rsidRPr="00281780">
        <w:rPr>
          <w:rFonts w:ascii="Times New Roman" w:hAnsi="Times New Roman" w:cs="Times New Roman"/>
          <w:b/>
          <w:color w:val="FF0000"/>
          <w:sz w:val="24"/>
        </w:rPr>
        <w:t>XXXX</w:t>
      </w:r>
      <w:r w:rsidRPr="00281780">
        <w:rPr>
          <w:rFonts w:ascii="Times New Roman" w:hAnsi="Times New Roman" w:cs="Times New Roman"/>
          <w:sz w:val="24"/>
        </w:rPr>
        <w:t xml:space="preserve">, Bairro </w:t>
      </w:r>
      <w:r w:rsidRPr="00281780">
        <w:rPr>
          <w:rFonts w:ascii="Times New Roman" w:hAnsi="Times New Roman" w:cs="Times New Roman"/>
          <w:b/>
          <w:color w:val="FF0000"/>
          <w:sz w:val="24"/>
        </w:rPr>
        <w:t>XXXX</w:t>
      </w:r>
      <w:r w:rsidRPr="00281780">
        <w:rPr>
          <w:rFonts w:ascii="Times New Roman" w:hAnsi="Times New Roman" w:cs="Times New Roman"/>
          <w:sz w:val="24"/>
        </w:rPr>
        <w:t xml:space="preserve">, na cidade de Guaíra/SP, doravante denominado simplesmente </w:t>
      </w:r>
      <w:r w:rsidRPr="00281780">
        <w:rPr>
          <w:rFonts w:ascii="Times New Roman" w:hAnsi="Times New Roman" w:cs="Times New Roman"/>
          <w:iCs/>
          <w:sz w:val="24"/>
        </w:rPr>
        <w:t>CONTRATANTE,</w:t>
      </w:r>
      <w:r w:rsidRPr="00281780">
        <w:rPr>
          <w:rFonts w:ascii="Times New Roman" w:hAnsi="Times New Roman" w:cs="Times New Roman"/>
          <w:sz w:val="24"/>
        </w:rPr>
        <w:t xml:space="preserve"> e do outro lado à empresa </w:t>
      </w:r>
      <w:r w:rsidRPr="00281780">
        <w:rPr>
          <w:rFonts w:ascii="Times New Roman" w:hAnsi="Times New Roman" w:cs="Times New Roman"/>
          <w:b/>
          <w:color w:val="FF0000"/>
          <w:sz w:val="24"/>
        </w:rPr>
        <w:t>XXXX</w:t>
      </w:r>
      <w:r w:rsidRPr="00281780">
        <w:rPr>
          <w:rFonts w:ascii="Times New Roman" w:hAnsi="Times New Roman" w:cs="Times New Roman"/>
          <w:sz w:val="24"/>
        </w:rPr>
        <w:t>, inscrita no CNPJ</w:t>
      </w:r>
      <w:r w:rsidRPr="00281780">
        <w:rPr>
          <w:rFonts w:ascii="Times New Roman" w:hAnsi="Times New Roman" w:cs="Times New Roman"/>
          <w:iCs/>
          <w:sz w:val="24"/>
        </w:rPr>
        <w:t xml:space="preserve"> nº </w:t>
      </w:r>
      <w:r w:rsidRPr="00281780">
        <w:rPr>
          <w:rFonts w:ascii="Times New Roman" w:hAnsi="Times New Roman" w:cs="Times New Roman"/>
          <w:b/>
          <w:bCs/>
          <w:iCs/>
          <w:color w:val="FF0000"/>
          <w:sz w:val="24"/>
        </w:rPr>
        <w:t>XXXX</w:t>
      </w:r>
      <w:r w:rsidRPr="00281780">
        <w:rPr>
          <w:rFonts w:ascii="Times New Roman" w:hAnsi="Times New Roman" w:cs="Times New Roman"/>
          <w:iCs/>
          <w:sz w:val="24"/>
        </w:rPr>
        <w:t xml:space="preserve">, com sede na </w:t>
      </w:r>
      <w:r w:rsidRPr="00281780">
        <w:rPr>
          <w:rFonts w:ascii="Times New Roman" w:hAnsi="Times New Roman" w:cs="Times New Roman"/>
          <w:b/>
          <w:bCs/>
          <w:iCs/>
          <w:color w:val="FF0000"/>
          <w:sz w:val="24"/>
        </w:rPr>
        <w:t>XXXX</w:t>
      </w:r>
      <w:r w:rsidRPr="00281780">
        <w:rPr>
          <w:rFonts w:ascii="Times New Roman" w:hAnsi="Times New Roman" w:cs="Times New Roman"/>
          <w:iCs/>
          <w:sz w:val="24"/>
        </w:rPr>
        <w:t xml:space="preserve"> no Município de </w:t>
      </w:r>
      <w:r w:rsidRPr="00281780">
        <w:rPr>
          <w:rFonts w:ascii="Times New Roman" w:hAnsi="Times New Roman" w:cs="Times New Roman"/>
          <w:b/>
          <w:bCs/>
          <w:iCs/>
          <w:color w:val="FF0000"/>
          <w:sz w:val="24"/>
        </w:rPr>
        <w:t>XXXX</w:t>
      </w:r>
      <w:r w:rsidRPr="00281780">
        <w:rPr>
          <w:rFonts w:ascii="Times New Roman" w:hAnsi="Times New Roman" w:cs="Times New Roman"/>
          <w:iCs/>
          <w:sz w:val="24"/>
        </w:rPr>
        <w:t xml:space="preserve">, denominada </w:t>
      </w:r>
      <w:r w:rsidRPr="00281780">
        <w:rPr>
          <w:rFonts w:ascii="Times New Roman" w:hAnsi="Times New Roman" w:cs="Times New Roman"/>
          <w:sz w:val="24"/>
        </w:rPr>
        <w:t xml:space="preserve">CONTRATADA, neste ato representada pelo Senhor </w:t>
      </w:r>
      <w:r w:rsidRPr="00281780">
        <w:rPr>
          <w:rFonts w:ascii="Times New Roman" w:hAnsi="Times New Roman" w:cs="Times New Roman"/>
          <w:b/>
          <w:bCs/>
          <w:color w:val="FF0000"/>
          <w:sz w:val="24"/>
        </w:rPr>
        <w:t>XXXX</w:t>
      </w:r>
      <w:r w:rsidRPr="00281780">
        <w:rPr>
          <w:rFonts w:ascii="Times New Roman" w:hAnsi="Times New Roman" w:cs="Times New Roman"/>
          <w:sz w:val="24"/>
        </w:rPr>
        <w:t xml:space="preserve">, portador da Cédula de Identidade nº </w:t>
      </w:r>
      <w:r w:rsidRPr="00281780">
        <w:rPr>
          <w:rFonts w:ascii="Times New Roman" w:hAnsi="Times New Roman" w:cs="Times New Roman"/>
          <w:b/>
          <w:bCs/>
          <w:color w:val="FF0000"/>
          <w:sz w:val="24"/>
        </w:rPr>
        <w:t>XXXX</w:t>
      </w:r>
      <w:r w:rsidRPr="00281780">
        <w:rPr>
          <w:rFonts w:ascii="Times New Roman" w:hAnsi="Times New Roman" w:cs="Times New Roman"/>
          <w:sz w:val="24"/>
        </w:rPr>
        <w:t xml:space="preserve"> e CPF nº </w:t>
      </w:r>
      <w:r w:rsidRPr="00281780">
        <w:rPr>
          <w:rFonts w:ascii="Times New Roman" w:hAnsi="Times New Roman" w:cs="Times New Roman"/>
          <w:b/>
          <w:bCs/>
          <w:color w:val="FF0000"/>
          <w:sz w:val="24"/>
        </w:rPr>
        <w:t>XXXX</w:t>
      </w:r>
      <w:r w:rsidRPr="00281780">
        <w:rPr>
          <w:rFonts w:ascii="Times New Roman" w:hAnsi="Times New Roman" w:cs="Times New Roman"/>
          <w:sz w:val="24"/>
        </w:rPr>
        <w:t xml:space="preserve">, residente e domiciliado à Av. </w:t>
      </w:r>
      <w:r w:rsidRPr="00281780">
        <w:rPr>
          <w:rFonts w:ascii="Times New Roman" w:hAnsi="Times New Roman" w:cs="Times New Roman"/>
          <w:b/>
          <w:color w:val="FF0000"/>
          <w:sz w:val="24"/>
        </w:rPr>
        <w:t>XXXX</w:t>
      </w:r>
      <w:r w:rsidRPr="00281780">
        <w:rPr>
          <w:rFonts w:ascii="Times New Roman" w:hAnsi="Times New Roman" w:cs="Times New Roman"/>
          <w:sz w:val="24"/>
        </w:rPr>
        <w:t xml:space="preserve">, nº </w:t>
      </w:r>
      <w:r w:rsidRPr="00281780">
        <w:rPr>
          <w:rFonts w:ascii="Times New Roman" w:hAnsi="Times New Roman" w:cs="Times New Roman"/>
          <w:b/>
          <w:color w:val="FF0000"/>
          <w:sz w:val="24"/>
        </w:rPr>
        <w:t>XXXX</w:t>
      </w:r>
      <w:r w:rsidRPr="00281780">
        <w:rPr>
          <w:rFonts w:ascii="Times New Roman" w:hAnsi="Times New Roman" w:cs="Times New Roman"/>
          <w:sz w:val="24"/>
        </w:rPr>
        <w:t xml:space="preserve">, Bairro </w:t>
      </w:r>
      <w:r w:rsidRPr="00281780">
        <w:rPr>
          <w:rFonts w:ascii="Times New Roman" w:hAnsi="Times New Roman" w:cs="Times New Roman"/>
          <w:b/>
          <w:color w:val="FF0000"/>
          <w:sz w:val="24"/>
        </w:rPr>
        <w:t>XXXX</w:t>
      </w:r>
      <w:r w:rsidRPr="00281780">
        <w:rPr>
          <w:rFonts w:ascii="Times New Roman" w:hAnsi="Times New Roman" w:cs="Times New Roman"/>
          <w:sz w:val="24"/>
        </w:rPr>
        <w:t xml:space="preserve">, na cidade de </w:t>
      </w:r>
      <w:r w:rsidRPr="00281780">
        <w:rPr>
          <w:rFonts w:ascii="Times New Roman" w:hAnsi="Times New Roman" w:cs="Times New Roman"/>
          <w:b/>
          <w:color w:val="FF0000"/>
          <w:sz w:val="24"/>
        </w:rPr>
        <w:t>XXXX</w:t>
      </w:r>
      <w:r w:rsidRPr="00281780">
        <w:rPr>
          <w:rFonts w:ascii="Times New Roman" w:hAnsi="Times New Roman" w:cs="Times New Roman"/>
          <w:sz w:val="24"/>
        </w:rPr>
        <w:t xml:space="preserve">, tendo em vista o que consta no Processo nº </w:t>
      </w:r>
      <w:r w:rsidR="00865A18" w:rsidRPr="00281780">
        <w:rPr>
          <w:rFonts w:ascii="Times New Roman" w:hAnsi="Times New Roman" w:cs="Times New Roman"/>
          <w:b/>
          <w:bCs/>
          <w:color w:val="FF0000"/>
          <w:sz w:val="24"/>
        </w:rPr>
        <w:t>XXXX</w:t>
      </w:r>
      <w:r w:rsidRPr="00281780">
        <w:rPr>
          <w:rFonts w:ascii="Times New Roman" w:hAnsi="Times New Roman" w:cs="Times New Roman"/>
          <w:sz w:val="24"/>
        </w:rPr>
        <w:t xml:space="preserve">, e o resultado final do Pregão Eletrônico nº </w:t>
      </w:r>
      <w:r w:rsidR="00865A18" w:rsidRPr="00281780">
        <w:rPr>
          <w:rFonts w:ascii="Times New Roman" w:hAnsi="Times New Roman" w:cs="Times New Roman"/>
          <w:b/>
          <w:bCs/>
          <w:color w:val="FF0000"/>
          <w:sz w:val="24"/>
        </w:rPr>
        <w:t>XXXX</w:t>
      </w:r>
      <w:r w:rsidRPr="00281780">
        <w:rPr>
          <w:rFonts w:ascii="Times New Roman" w:hAnsi="Times New Roman" w:cs="Times New Roman"/>
          <w:sz w:val="24"/>
        </w:rPr>
        <w:t xml:space="preserve">, SISTEMA REGISTRO DE PREÇOS, com fundamento na Lei Federal nº 10.520/2002, no Decreto Municipal nº 3227 de 30 de junho de 2006, </w:t>
      </w:r>
      <w:r w:rsidRPr="00281780">
        <w:rPr>
          <w:rFonts w:ascii="Times New Roman" w:hAnsi="Times New Roman" w:cs="Times New Roman"/>
          <w:sz w:val="24"/>
          <w:lang w:eastAsia="en-US"/>
        </w:rPr>
        <w:t>Decreto Municipal nº 4367 de 11 de abril de 2014</w:t>
      </w:r>
      <w:r w:rsidRPr="00281780">
        <w:rPr>
          <w:rFonts w:ascii="Times New Roman" w:hAnsi="Times New Roman" w:cs="Times New Roman"/>
          <w:sz w:val="24"/>
        </w:rPr>
        <w:t xml:space="preserve">, na Lei Complementar nº 123/2006, e subsidiariamente na Lei Federal nº 8.666/1993, bem como na legislação correlata, resolvem celebrar o presente instrumento, mediante as cláusulas e as condições seguintes: </w:t>
      </w:r>
    </w:p>
    <w:p w:rsidR="009012BB" w:rsidRPr="00281780" w:rsidRDefault="009012BB" w:rsidP="009012BB">
      <w:pPr>
        <w:jc w:val="both"/>
        <w:rPr>
          <w:rFonts w:ascii="Times New Roman" w:hAnsi="Times New Roman" w:cs="Times New Roman"/>
          <w:sz w:val="24"/>
          <w:u w:val="single"/>
          <w:shd w:val="clear" w:color="auto" w:fill="C0C0C0"/>
        </w:rPr>
      </w:pPr>
    </w:p>
    <w:p w:rsidR="009012BB" w:rsidRPr="00281780" w:rsidRDefault="009012BB" w:rsidP="009012BB">
      <w:pPr>
        <w:pStyle w:val="PargrafodaLista"/>
        <w:ind w:left="0"/>
        <w:jc w:val="both"/>
        <w:rPr>
          <w:rFonts w:ascii="Times New Roman" w:hAnsi="Times New Roman" w:cs="Times New Roman"/>
          <w:b/>
          <w:sz w:val="24"/>
          <w:u w:val="single"/>
        </w:rPr>
      </w:pPr>
      <w:r w:rsidRPr="00281780">
        <w:rPr>
          <w:rFonts w:ascii="Times New Roman" w:hAnsi="Times New Roman" w:cs="Times New Roman"/>
          <w:b/>
          <w:sz w:val="24"/>
          <w:u w:val="single"/>
        </w:rPr>
        <w:t>CLÁUSULA PRIMEIRA - DO OBJETO</w:t>
      </w:r>
    </w:p>
    <w:p w:rsidR="009012BB" w:rsidRPr="00281780" w:rsidRDefault="009012BB" w:rsidP="009012BB">
      <w:pPr>
        <w:jc w:val="both"/>
        <w:rPr>
          <w:rFonts w:ascii="Times New Roman" w:hAnsi="Times New Roman" w:cs="Times New Roman"/>
          <w:b/>
          <w:sz w:val="24"/>
        </w:rPr>
      </w:pPr>
      <w:r w:rsidRPr="00281780">
        <w:rPr>
          <w:rFonts w:ascii="Times New Roman" w:hAnsi="Times New Roman" w:cs="Times New Roman"/>
          <w:sz w:val="24"/>
        </w:rPr>
        <w:t>1.1 - A presente Ata de Registro de Preços tem como objet</w:t>
      </w:r>
      <w:r w:rsidR="00557D7E" w:rsidRPr="00281780">
        <w:rPr>
          <w:rFonts w:ascii="Times New Roman" w:hAnsi="Times New Roman" w:cs="Times New Roman"/>
          <w:sz w:val="24"/>
        </w:rPr>
        <w:t>ivo</w:t>
      </w:r>
      <w:r w:rsidRPr="00281780">
        <w:rPr>
          <w:rFonts w:ascii="Times New Roman" w:hAnsi="Times New Roman" w:cs="Times New Roman"/>
          <w:sz w:val="24"/>
        </w:rPr>
        <w:t xml:space="preserve"> </w:t>
      </w:r>
      <w:r w:rsidRPr="00281780">
        <w:rPr>
          <w:rFonts w:ascii="Times New Roman" w:hAnsi="Times New Roman" w:cs="Times New Roman"/>
          <w:bCs/>
          <w:color w:val="000000"/>
          <w:sz w:val="24"/>
        </w:rPr>
        <w:t>registrar</w:t>
      </w:r>
      <w:r w:rsidR="00557D7E" w:rsidRPr="00281780">
        <w:rPr>
          <w:rFonts w:ascii="Times New Roman" w:hAnsi="Times New Roman" w:cs="Times New Roman"/>
          <w:bCs/>
          <w:color w:val="000000"/>
          <w:sz w:val="24"/>
        </w:rPr>
        <w:t xml:space="preserve"> preços para </w:t>
      </w:r>
      <w:r w:rsidR="00297B2F">
        <w:rPr>
          <w:rFonts w:ascii="Times New Roman" w:hAnsi="Times New Roman" w:cs="Times New Roman"/>
          <w:b/>
          <w:bCs/>
          <w:color w:val="FF0000"/>
          <w:sz w:val="24"/>
        </w:rPr>
        <w:t>AQUISIÇÃO DE EQUIPAMENTOS DE JARDINAGEM, FERRAMENTAS E INSUMOS (PEÇAS)</w:t>
      </w:r>
      <w:r w:rsidRPr="00281780">
        <w:rPr>
          <w:rFonts w:ascii="Times New Roman" w:hAnsi="Times New Roman" w:cs="Times New Roman"/>
          <w:bCs/>
          <w:color w:val="000000"/>
          <w:sz w:val="24"/>
        </w:rPr>
        <w:t>,</w:t>
      </w:r>
      <w:r w:rsidRPr="00281780">
        <w:rPr>
          <w:rFonts w:ascii="Times New Roman" w:hAnsi="Times New Roman" w:cs="Times New Roman"/>
          <w:b/>
          <w:sz w:val="24"/>
        </w:rPr>
        <w:t xml:space="preserve"> para a critério da Administração Municipal</w:t>
      </w:r>
      <w:r w:rsidRPr="00281780">
        <w:rPr>
          <w:rFonts w:ascii="Times New Roman" w:hAnsi="Times New Roman" w:cs="Times New Roman"/>
          <w:sz w:val="24"/>
        </w:rPr>
        <w:t xml:space="preserve"> adquirir de forma parcelada para o período estimado de 12 (doze), conforme especificações e quantidades estabelecidas na Planilha de Quantitativos e Especificações (Anexo I</w:t>
      </w:r>
      <w:proofErr w:type="gramStart"/>
      <w:r w:rsidRPr="00281780">
        <w:rPr>
          <w:rFonts w:ascii="Times New Roman" w:hAnsi="Times New Roman" w:cs="Times New Roman"/>
          <w:sz w:val="24"/>
        </w:rPr>
        <w:t>)..</w:t>
      </w:r>
      <w:proofErr w:type="gramEnd"/>
    </w:p>
    <w:p w:rsidR="009012BB" w:rsidRPr="00281780" w:rsidRDefault="009012BB" w:rsidP="009012BB">
      <w:pPr>
        <w:pStyle w:val="PargrafodaLista"/>
        <w:ind w:left="0"/>
        <w:jc w:val="both"/>
        <w:rPr>
          <w:rFonts w:ascii="Times New Roman" w:hAnsi="Times New Roman" w:cs="Times New Roman"/>
          <w:sz w:val="24"/>
        </w:rPr>
      </w:pPr>
      <w:r w:rsidRPr="00281780">
        <w:rPr>
          <w:rFonts w:ascii="Times New Roman" w:hAnsi="Times New Roman" w:cs="Times New Roman"/>
          <w:sz w:val="24"/>
        </w:rPr>
        <w:t xml:space="preserve">1.2 - Integram a presente Ata de Registro, independentemente de transcrição, o Edital do Pregão Eletrônico </w:t>
      </w:r>
      <w:proofErr w:type="spellStart"/>
      <w:proofErr w:type="gramStart"/>
      <w:r w:rsidRPr="00281780">
        <w:rPr>
          <w:rFonts w:ascii="Times New Roman" w:hAnsi="Times New Roman" w:cs="Times New Roman"/>
          <w:sz w:val="24"/>
        </w:rPr>
        <w:t>nº.</w:t>
      </w:r>
      <w:r w:rsidR="00865A18" w:rsidRPr="00281780">
        <w:rPr>
          <w:rFonts w:ascii="Times New Roman" w:hAnsi="Times New Roman" w:cs="Times New Roman"/>
          <w:b/>
          <w:bCs/>
          <w:color w:val="FF0000"/>
          <w:sz w:val="24"/>
        </w:rPr>
        <w:t>XXXX</w:t>
      </w:r>
      <w:proofErr w:type="spellEnd"/>
      <w:proofErr w:type="gramEnd"/>
      <w:r w:rsidRPr="00281780">
        <w:rPr>
          <w:rFonts w:ascii="Times New Roman" w:hAnsi="Times New Roman" w:cs="Times New Roman"/>
          <w:sz w:val="24"/>
        </w:rPr>
        <w:t>, SISTEMA REGISTRO DE PREÇOS, com seus Anexos, e a Proposta da CONTRATADA.</w:t>
      </w:r>
    </w:p>
    <w:p w:rsidR="009012BB" w:rsidRPr="00281780" w:rsidRDefault="009012BB" w:rsidP="009012BB">
      <w:pPr>
        <w:pStyle w:val="PargrafodaLista"/>
        <w:ind w:left="0"/>
        <w:jc w:val="both"/>
        <w:rPr>
          <w:rFonts w:ascii="Times New Roman" w:hAnsi="Times New Roman" w:cs="Times New Roman"/>
          <w:sz w:val="24"/>
        </w:rPr>
      </w:pPr>
    </w:p>
    <w:p w:rsidR="009012BB" w:rsidRPr="00281780" w:rsidRDefault="009012BB" w:rsidP="009012BB">
      <w:pPr>
        <w:adjustRightInd w:val="0"/>
        <w:outlineLvl w:val="0"/>
        <w:rPr>
          <w:rFonts w:ascii="Times New Roman" w:hAnsi="Times New Roman" w:cs="Times New Roman"/>
          <w:b/>
          <w:bCs/>
          <w:sz w:val="24"/>
        </w:rPr>
      </w:pPr>
      <w:r w:rsidRPr="00281780">
        <w:rPr>
          <w:rFonts w:ascii="Times New Roman" w:hAnsi="Times New Roman" w:cs="Times New Roman"/>
          <w:b/>
          <w:bCs/>
          <w:sz w:val="24"/>
        </w:rPr>
        <w:lastRenderedPageBreak/>
        <w:t>DADOS DOS FORNECEDORES VENCEDORES:</w:t>
      </w:r>
    </w:p>
    <w:p w:rsidR="009012BB" w:rsidRPr="00281780" w:rsidRDefault="009012BB" w:rsidP="009012BB">
      <w:pPr>
        <w:tabs>
          <w:tab w:val="left" w:leader="underscore" w:pos="8505"/>
        </w:tabs>
        <w:adjustRightInd w:val="0"/>
        <w:rPr>
          <w:rFonts w:ascii="Times New Roman" w:hAnsi="Times New Roman" w:cs="Times New Roman"/>
          <w:bCs/>
          <w:sz w:val="24"/>
        </w:rPr>
      </w:pPr>
      <w:r w:rsidRPr="00281780">
        <w:rPr>
          <w:rFonts w:ascii="Times New Roman" w:hAnsi="Times New Roman" w:cs="Times New Roman"/>
          <w:bCs/>
          <w:sz w:val="24"/>
        </w:rPr>
        <w:t xml:space="preserve">Razão Social: </w:t>
      </w:r>
      <w:r w:rsidRPr="00281780">
        <w:rPr>
          <w:rFonts w:ascii="Times New Roman" w:hAnsi="Times New Roman" w:cs="Times New Roman"/>
          <w:bCs/>
          <w:sz w:val="24"/>
        </w:rPr>
        <w:tab/>
      </w:r>
    </w:p>
    <w:p w:rsidR="009012BB" w:rsidRPr="00281780" w:rsidRDefault="009012BB" w:rsidP="009012BB">
      <w:pPr>
        <w:tabs>
          <w:tab w:val="left" w:leader="underscore" w:pos="8505"/>
        </w:tabs>
        <w:adjustRightInd w:val="0"/>
        <w:rPr>
          <w:rFonts w:ascii="Times New Roman" w:hAnsi="Times New Roman" w:cs="Times New Roman"/>
          <w:bCs/>
          <w:sz w:val="24"/>
        </w:rPr>
      </w:pPr>
      <w:r w:rsidRPr="00281780">
        <w:rPr>
          <w:rFonts w:ascii="Times New Roman" w:hAnsi="Times New Roman" w:cs="Times New Roman"/>
          <w:bCs/>
          <w:sz w:val="24"/>
        </w:rPr>
        <w:t xml:space="preserve">Endereço: </w:t>
      </w:r>
      <w:r w:rsidRPr="00281780">
        <w:rPr>
          <w:rFonts w:ascii="Times New Roman" w:hAnsi="Times New Roman" w:cs="Times New Roman"/>
          <w:bCs/>
          <w:sz w:val="24"/>
        </w:rPr>
        <w:tab/>
      </w:r>
    </w:p>
    <w:p w:rsidR="009012BB" w:rsidRPr="00281780" w:rsidRDefault="009012BB" w:rsidP="009012BB">
      <w:pPr>
        <w:tabs>
          <w:tab w:val="left" w:leader="underscore" w:pos="8505"/>
        </w:tabs>
        <w:adjustRightInd w:val="0"/>
        <w:rPr>
          <w:rFonts w:ascii="Times New Roman" w:hAnsi="Times New Roman" w:cs="Times New Roman"/>
          <w:bCs/>
          <w:sz w:val="24"/>
        </w:rPr>
      </w:pPr>
      <w:r w:rsidRPr="00281780">
        <w:rPr>
          <w:rFonts w:ascii="Times New Roman" w:hAnsi="Times New Roman" w:cs="Times New Roman"/>
          <w:bCs/>
          <w:sz w:val="24"/>
        </w:rPr>
        <w:t xml:space="preserve">Cidade: </w:t>
      </w:r>
      <w:r w:rsidRPr="00281780">
        <w:rPr>
          <w:rFonts w:ascii="Times New Roman" w:hAnsi="Times New Roman" w:cs="Times New Roman"/>
          <w:bCs/>
          <w:sz w:val="24"/>
        </w:rPr>
        <w:tab/>
      </w:r>
    </w:p>
    <w:p w:rsidR="009012BB" w:rsidRPr="00281780" w:rsidRDefault="009012BB" w:rsidP="009012BB">
      <w:pPr>
        <w:tabs>
          <w:tab w:val="left" w:leader="underscore" w:pos="8505"/>
        </w:tabs>
        <w:adjustRightInd w:val="0"/>
        <w:rPr>
          <w:rFonts w:ascii="Times New Roman" w:hAnsi="Times New Roman" w:cs="Times New Roman"/>
          <w:bCs/>
          <w:sz w:val="24"/>
        </w:rPr>
      </w:pPr>
      <w:r w:rsidRPr="00281780">
        <w:rPr>
          <w:rFonts w:ascii="Times New Roman" w:hAnsi="Times New Roman" w:cs="Times New Roman"/>
          <w:bCs/>
          <w:sz w:val="24"/>
        </w:rPr>
        <w:t xml:space="preserve">CNPJ nº </w:t>
      </w:r>
      <w:r w:rsidRPr="00281780">
        <w:rPr>
          <w:rFonts w:ascii="Times New Roman" w:hAnsi="Times New Roman" w:cs="Times New Roman"/>
          <w:bCs/>
          <w:sz w:val="24"/>
        </w:rPr>
        <w:tab/>
      </w:r>
    </w:p>
    <w:p w:rsidR="009012BB" w:rsidRPr="00281780" w:rsidRDefault="009012BB" w:rsidP="009012BB">
      <w:pPr>
        <w:tabs>
          <w:tab w:val="left" w:leader="underscore" w:pos="8505"/>
        </w:tabs>
        <w:adjustRightInd w:val="0"/>
        <w:rPr>
          <w:rFonts w:ascii="Times New Roman" w:hAnsi="Times New Roman" w:cs="Times New Roman"/>
          <w:bCs/>
          <w:sz w:val="24"/>
        </w:rPr>
      </w:pPr>
      <w:r w:rsidRPr="00281780">
        <w:rPr>
          <w:rFonts w:ascii="Times New Roman" w:hAnsi="Times New Roman" w:cs="Times New Roman"/>
          <w:bCs/>
          <w:sz w:val="24"/>
        </w:rPr>
        <w:t xml:space="preserve">Inscrição Estadual nº </w:t>
      </w:r>
      <w:r w:rsidRPr="00281780">
        <w:rPr>
          <w:rFonts w:ascii="Times New Roman" w:hAnsi="Times New Roman" w:cs="Times New Roman"/>
          <w:bCs/>
          <w:sz w:val="24"/>
        </w:rPr>
        <w:tab/>
      </w:r>
    </w:p>
    <w:p w:rsidR="009012BB" w:rsidRPr="00281780" w:rsidRDefault="009012BB" w:rsidP="009012BB">
      <w:pPr>
        <w:tabs>
          <w:tab w:val="left" w:leader="underscore" w:pos="8505"/>
        </w:tabs>
        <w:adjustRightInd w:val="0"/>
        <w:rPr>
          <w:rFonts w:ascii="Times New Roman" w:hAnsi="Times New Roman" w:cs="Times New Roman"/>
          <w:b/>
          <w:bCs/>
          <w:sz w:val="24"/>
        </w:rPr>
      </w:pPr>
      <w:r w:rsidRPr="00281780">
        <w:rPr>
          <w:rFonts w:ascii="Times New Roman" w:hAnsi="Times New Roman" w:cs="Times New Roman"/>
          <w:b/>
          <w:bCs/>
          <w:sz w:val="24"/>
        </w:rPr>
        <w:t>Itens</w:t>
      </w:r>
      <w:r w:rsidR="00C861F1" w:rsidRPr="00281780">
        <w:rPr>
          <w:rFonts w:ascii="Times New Roman" w:hAnsi="Times New Roman" w:cs="Times New Roman"/>
          <w:b/>
          <w:bCs/>
          <w:sz w:val="24"/>
        </w:rPr>
        <w:t xml:space="preserve"> registrados</w:t>
      </w:r>
      <w:r w:rsidRPr="00281780">
        <w:rPr>
          <w:rFonts w:ascii="Times New Roman" w:hAnsi="Times New Roman" w:cs="Times New Roman"/>
          <w:b/>
          <w:bCs/>
          <w:sz w:val="24"/>
        </w:rPr>
        <w:t xml:space="preserve">: </w:t>
      </w:r>
      <w:r w:rsidRPr="00281780">
        <w:rPr>
          <w:rFonts w:ascii="Times New Roman" w:hAnsi="Times New Roman" w:cs="Times New Roman"/>
          <w:b/>
          <w:bCs/>
          <w:sz w:val="24"/>
        </w:rPr>
        <w:tab/>
      </w:r>
    </w:p>
    <w:p w:rsidR="009012BB" w:rsidRPr="00281780" w:rsidRDefault="009012BB" w:rsidP="009012BB">
      <w:pPr>
        <w:adjustRightInd w:val="0"/>
        <w:rPr>
          <w:rFonts w:ascii="Times New Roman" w:hAnsi="Times New Roman" w:cs="Times New Roman"/>
          <w:bCs/>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
        <w:gridCol w:w="1207"/>
        <w:gridCol w:w="1283"/>
        <w:gridCol w:w="1711"/>
        <w:gridCol w:w="1038"/>
        <w:gridCol w:w="645"/>
        <w:gridCol w:w="870"/>
        <w:gridCol w:w="830"/>
        <w:gridCol w:w="826"/>
      </w:tblGrid>
      <w:tr w:rsidR="00C861F1" w:rsidRPr="00281780" w:rsidTr="00E86F26">
        <w:trPr>
          <w:trHeight w:val="20"/>
          <w:jc w:val="center"/>
        </w:trPr>
        <w:tc>
          <w:tcPr>
            <w:tcW w:w="359" w:type="pct"/>
            <w:shd w:val="clear" w:color="auto" w:fill="auto"/>
            <w:noWrap/>
            <w:vAlign w:val="center"/>
            <w:hideMark/>
          </w:tcPr>
          <w:p w:rsidR="00C861F1" w:rsidRPr="00281780" w:rsidRDefault="00C861F1" w:rsidP="00E86F26">
            <w:pPr>
              <w:jc w:val="center"/>
              <w:rPr>
                <w:rFonts w:ascii="Times New Roman" w:hAnsi="Times New Roman" w:cs="Times New Roman"/>
                <w:b/>
                <w:bCs/>
                <w:color w:val="000000"/>
                <w:sz w:val="18"/>
                <w:szCs w:val="18"/>
              </w:rPr>
            </w:pPr>
            <w:r w:rsidRPr="00281780">
              <w:rPr>
                <w:rFonts w:ascii="Times New Roman" w:hAnsi="Times New Roman" w:cs="Times New Roman"/>
                <w:b/>
                <w:bCs/>
                <w:color w:val="000000"/>
                <w:sz w:val="18"/>
                <w:szCs w:val="18"/>
              </w:rPr>
              <w:t>ITEM</w:t>
            </w:r>
          </w:p>
        </w:tc>
        <w:tc>
          <w:tcPr>
            <w:tcW w:w="666" w:type="pct"/>
            <w:vAlign w:val="center"/>
          </w:tcPr>
          <w:p w:rsidR="00C861F1" w:rsidRPr="00281780" w:rsidRDefault="00C861F1" w:rsidP="00E86F26">
            <w:pPr>
              <w:jc w:val="center"/>
              <w:rPr>
                <w:rFonts w:ascii="Times New Roman" w:hAnsi="Times New Roman" w:cs="Times New Roman"/>
                <w:b/>
                <w:bCs/>
                <w:color w:val="000000"/>
                <w:sz w:val="18"/>
                <w:szCs w:val="18"/>
              </w:rPr>
            </w:pPr>
            <w:r w:rsidRPr="00281780">
              <w:rPr>
                <w:rFonts w:ascii="Times New Roman" w:eastAsia="Calibri" w:hAnsi="Times New Roman" w:cs="Times New Roman"/>
                <w:b/>
                <w:bCs/>
                <w:sz w:val="18"/>
                <w:szCs w:val="18"/>
              </w:rPr>
              <w:t>TIPO DE BENEFÍCIO</w:t>
            </w:r>
          </w:p>
        </w:tc>
        <w:tc>
          <w:tcPr>
            <w:tcW w:w="708" w:type="pct"/>
            <w:shd w:val="clear" w:color="auto" w:fill="auto"/>
            <w:noWrap/>
            <w:vAlign w:val="center"/>
            <w:hideMark/>
          </w:tcPr>
          <w:p w:rsidR="00C861F1" w:rsidRPr="00281780" w:rsidRDefault="00C861F1" w:rsidP="00E86F26">
            <w:pPr>
              <w:jc w:val="center"/>
              <w:rPr>
                <w:rFonts w:ascii="Times New Roman" w:hAnsi="Times New Roman" w:cs="Times New Roman"/>
                <w:b/>
                <w:bCs/>
                <w:color w:val="000000"/>
                <w:sz w:val="18"/>
                <w:szCs w:val="18"/>
              </w:rPr>
            </w:pPr>
            <w:r w:rsidRPr="00281780">
              <w:rPr>
                <w:rFonts w:ascii="Times New Roman" w:hAnsi="Times New Roman" w:cs="Times New Roman"/>
                <w:b/>
                <w:bCs/>
                <w:color w:val="000000"/>
                <w:sz w:val="18"/>
                <w:szCs w:val="18"/>
              </w:rPr>
              <w:t>DESCRIÇÃO</w:t>
            </w:r>
          </w:p>
        </w:tc>
        <w:tc>
          <w:tcPr>
            <w:tcW w:w="944" w:type="pct"/>
            <w:shd w:val="clear" w:color="auto" w:fill="auto"/>
            <w:noWrap/>
            <w:vAlign w:val="center"/>
            <w:hideMark/>
          </w:tcPr>
          <w:p w:rsidR="00C861F1" w:rsidRPr="00281780" w:rsidRDefault="00C861F1" w:rsidP="00E86F26">
            <w:pPr>
              <w:jc w:val="center"/>
              <w:rPr>
                <w:rFonts w:ascii="Times New Roman" w:hAnsi="Times New Roman" w:cs="Times New Roman"/>
                <w:b/>
                <w:bCs/>
                <w:color w:val="000000"/>
                <w:sz w:val="18"/>
                <w:szCs w:val="18"/>
              </w:rPr>
            </w:pPr>
            <w:r w:rsidRPr="00281780">
              <w:rPr>
                <w:rFonts w:ascii="Times New Roman" w:hAnsi="Times New Roman" w:cs="Times New Roman"/>
                <w:b/>
                <w:bCs/>
                <w:color w:val="000000"/>
                <w:sz w:val="18"/>
                <w:szCs w:val="18"/>
              </w:rPr>
              <w:t>APRESENTAÇÃO</w:t>
            </w:r>
          </w:p>
        </w:tc>
        <w:tc>
          <w:tcPr>
            <w:tcW w:w="573" w:type="pct"/>
            <w:vAlign w:val="center"/>
          </w:tcPr>
          <w:p w:rsidR="00C861F1" w:rsidRPr="00281780" w:rsidRDefault="00C861F1" w:rsidP="00E86F26">
            <w:pPr>
              <w:jc w:val="center"/>
              <w:rPr>
                <w:rFonts w:ascii="Times New Roman" w:hAnsi="Times New Roman" w:cs="Times New Roman"/>
                <w:b/>
                <w:bCs/>
                <w:sz w:val="18"/>
                <w:szCs w:val="18"/>
              </w:rPr>
            </w:pPr>
            <w:r w:rsidRPr="00281780">
              <w:rPr>
                <w:rFonts w:ascii="Times New Roman" w:hAnsi="Times New Roman" w:cs="Times New Roman"/>
                <w:b/>
                <w:bCs/>
                <w:sz w:val="18"/>
                <w:szCs w:val="18"/>
              </w:rPr>
              <w:t>QTD.MÍN.</w:t>
            </w:r>
          </w:p>
          <w:p w:rsidR="00C861F1" w:rsidRPr="00281780" w:rsidRDefault="00C861F1" w:rsidP="00E86F26">
            <w:pPr>
              <w:jc w:val="center"/>
              <w:rPr>
                <w:rFonts w:ascii="Times New Roman" w:hAnsi="Times New Roman" w:cs="Times New Roman"/>
                <w:b/>
                <w:bCs/>
                <w:sz w:val="18"/>
                <w:szCs w:val="18"/>
              </w:rPr>
            </w:pPr>
          </w:p>
        </w:tc>
        <w:tc>
          <w:tcPr>
            <w:tcW w:w="356" w:type="pct"/>
            <w:vAlign w:val="center"/>
          </w:tcPr>
          <w:p w:rsidR="00C861F1" w:rsidRPr="00281780" w:rsidRDefault="00C861F1" w:rsidP="00E86F26">
            <w:pPr>
              <w:jc w:val="center"/>
              <w:rPr>
                <w:rFonts w:ascii="Times New Roman" w:hAnsi="Times New Roman" w:cs="Times New Roman"/>
                <w:b/>
                <w:bCs/>
                <w:sz w:val="18"/>
                <w:szCs w:val="18"/>
              </w:rPr>
            </w:pPr>
            <w:r w:rsidRPr="00281780">
              <w:rPr>
                <w:rFonts w:ascii="Times New Roman" w:hAnsi="Times New Roman" w:cs="Times New Roman"/>
                <w:b/>
                <w:bCs/>
                <w:sz w:val="18"/>
                <w:szCs w:val="18"/>
              </w:rPr>
              <w:t>QTD.</w:t>
            </w:r>
          </w:p>
          <w:p w:rsidR="00C861F1" w:rsidRPr="00281780" w:rsidRDefault="00C861F1" w:rsidP="00E86F26">
            <w:pPr>
              <w:jc w:val="center"/>
              <w:rPr>
                <w:rFonts w:ascii="Times New Roman" w:hAnsi="Times New Roman" w:cs="Times New Roman"/>
                <w:b/>
                <w:bCs/>
                <w:sz w:val="18"/>
                <w:szCs w:val="18"/>
              </w:rPr>
            </w:pPr>
            <w:r w:rsidRPr="00281780">
              <w:rPr>
                <w:rFonts w:ascii="Times New Roman" w:hAnsi="Times New Roman" w:cs="Times New Roman"/>
                <w:b/>
                <w:bCs/>
                <w:sz w:val="18"/>
                <w:szCs w:val="18"/>
              </w:rPr>
              <w:t>MÁX.</w:t>
            </w:r>
          </w:p>
        </w:tc>
        <w:tc>
          <w:tcPr>
            <w:tcW w:w="480" w:type="pct"/>
            <w:shd w:val="clear" w:color="auto" w:fill="auto"/>
            <w:noWrap/>
            <w:vAlign w:val="center"/>
            <w:hideMark/>
          </w:tcPr>
          <w:p w:rsidR="00C861F1" w:rsidRPr="00281780" w:rsidRDefault="00C861F1" w:rsidP="00E86F26">
            <w:pPr>
              <w:jc w:val="center"/>
              <w:rPr>
                <w:rFonts w:ascii="Times New Roman" w:hAnsi="Times New Roman" w:cs="Times New Roman"/>
                <w:b/>
                <w:bCs/>
                <w:color w:val="000000"/>
                <w:sz w:val="18"/>
                <w:szCs w:val="18"/>
              </w:rPr>
            </w:pPr>
            <w:r w:rsidRPr="00281780">
              <w:rPr>
                <w:rFonts w:ascii="Times New Roman" w:hAnsi="Times New Roman" w:cs="Times New Roman"/>
                <w:b/>
                <w:bCs/>
                <w:color w:val="000000"/>
                <w:sz w:val="18"/>
                <w:szCs w:val="18"/>
              </w:rPr>
              <w:t>MARCA</w:t>
            </w:r>
          </w:p>
        </w:tc>
        <w:tc>
          <w:tcPr>
            <w:tcW w:w="458" w:type="pct"/>
            <w:vAlign w:val="center"/>
          </w:tcPr>
          <w:p w:rsidR="00C861F1" w:rsidRPr="00281780" w:rsidRDefault="00C861F1" w:rsidP="00E86F26">
            <w:pPr>
              <w:jc w:val="center"/>
              <w:rPr>
                <w:rFonts w:ascii="Times New Roman" w:hAnsi="Times New Roman" w:cs="Times New Roman"/>
                <w:b/>
                <w:bCs/>
                <w:color w:val="000000"/>
                <w:sz w:val="18"/>
                <w:szCs w:val="18"/>
              </w:rPr>
            </w:pPr>
            <w:r w:rsidRPr="00281780">
              <w:rPr>
                <w:rFonts w:ascii="Times New Roman" w:hAnsi="Times New Roman" w:cs="Times New Roman"/>
                <w:b/>
                <w:bCs/>
                <w:color w:val="000000"/>
                <w:sz w:val="18"/>
                <w:szCs w:val="18"/>
              </w:rPr>
              <w:t xml:space="preserve">VALOR </w:t>
            </w:r>
          </w:p>
          <w:p w:rsidR="00C861F1" w:rsidRPr="00281780" w:rsidRDefault="00C861F1" w:rsidP="00E86F26">
            <w:pPr>
              <w:jc w:val="center"/>
              <w:rPr>
                <w:rFonts w:ascii="Times New Roman" w:hAnsi="Times New Roman" w:cs="Times New Roman"/>
                <w:b/>
                <w:bCs/>
                <w:color w:val="000000"/>
                <w:sz w:val="18"/>
                <w:szCs w:val="18"/>
              </w:rPr>
            </w:pPr>
            <w:r w:rsidRPr="00281780">
              <w:rPr>
                <w:rFonts w:ascii="Times New Roman" w:hAnsi="Times New Roman" w:cs="Times New Roman"/>
                <w:b/>
                <w:bCs/>
                <w:color w:val="000000"/>
                <w:sz w:val="18"/>
                <w:szCs w:val="18"/>
              </w:rPr>
              <w:t>UNIT.</w:t>
            </w:r>
          </w:p>
          <w:p w:rsidR="00C861F1" w:rsidRPr="00281780" w:rsidRDefault="00C861F1" w:rsidP="00E86F26">
            <w:pPr>
              <w:jc w:val="center"/>
              <w:rPr>
                <w:rFonts w:ascii="Times New Roman" w:hAnsi="Times New Roman" w:cs="Times New Roman"/>
                <w:b/>
                <w:bCs/>
                <w:color w:val="000000"/>
                <w:sz w:val="18"/>
                <w:szCs w:val="18"/>
              </w:rPr>
            </w:pPr>
            <w:r w:rsidRPr="00281780">
              <w:rPr>
                <w:rFonts w:ascii="Times New Roman" w:hAnsi="Times New Roman" w:cs="Times New Roman"/>
                <w:b/>
                <w:bCs/>
                <w:color w:val="000000"/>
                <w:sz w:val="18"/>
                <w:szCs w:val="18"/>
              </w:rPr>
              <w:t>R$</w:t>
            </w:r>
          </w:p>
        </w:tc>
        <w:tc>
          <w:tcPr>
            <w:tcW w:w="458" w:type="pct"/>
            <w:vAlign w:val="center"/>
          </w:tcPr>
          <w:p w:rsidR="00C861F1" w:rsidRPr="00281780" w:rsidRDefault="00C861F1" w:rsidP="00E86F26">
            <w:pPr>
              <w:jc w:val="center"/>
              <w:rPr>
                <w:rFonts w:ascii="Times New Roman" w:hAnsi="Times New Roman" w:cs="Times New Roman"/>
                <w:b/>
                <w:bCs/>
                <w:color w:val="000000"/>
                <w:sz w:val="18"/>
                <w:szCs w:val="18"/>
              </w:rPr>
            </w:pPr>
            <w:r w:rsidRPr="00281780">
              <w:rPr>
                <w:rFonts w:ascii="Times New Roman" w:hAnsi="Times New Roman" w:cs="Times New Roman"/>
                <w:b/>
                <w:bCs/>
                <w:color w:val="000000"/>
                <w:sz w:val="18"/>
                <w:szCs w:val="18"/>
              </w:rPr>
              <w:t xml:space="preserve">VALOR </w:t>
            </w:r>
          </w:p>
          <w:p w:rsidR="00C861F1" w:rsidRPr="00281780" w:rsidRDefault="00C861F1" w:rsidP="00E86F26">
            <w:pPr>
              <w:jc w:val="center"/>
              <w:rPr>
                <w:rFonts w:ascii="Times New Roman" w:hAnsi="Times New Roman" w:cs="Times New Roman"/>
                <w:b/>
                <w:bCs/>
                <w:color w:val="000000"/>
                <w:sz w:val="18"/>
                <w:szCs w:val="18"/>
              </w:rPr>
            </w:pPr>
            <w:r w:rsidRPr="00281780">
              <w:rPr>
                <w:rFonts w:ascii="Times New Roman" w:hAnsi="Times New Roman" w:cs="Times New Roman"/>
                <w:b/>
                <w:bCs/>
                <w:color w:val="000000"/>
                <w:sz w:val="18"/>
                <w:szCs w:val="18"/>
              </w:rPr>
              <w:t>TOTAL</w:t>
            </w:r>
          </w:p>
          <w:p w:rsidR="00C861F1" w:rsidRPr="00281780" w:rsidRDefault="00C861F1" w:rsidP="00E86F26">
            <w:pPr>
              <w:jc w:val="center"/>
              <w:rPr>
                <w:rFonts w:ascii="Times New Roman" w:hAnsi="Times New Roman" w:cs="Times New Roman"/>
                <w:b/>
                <w:bCs/>
                <w:color w:val="000000"/>
                <w:sz w:val="18"/>
                <w:szCs w:val="18"/>
              </w:rPr>
            </w:pPr>
            <w:r w:rsidRPr="00281780">
              <w:rPr>
                <w:rFonts w:ascii="Times New Roman" w:hAnsi="Times New Roman" w:cs="Times New Roman"/>
                <w:b/>
                <w:bCs/>
                <w:color w:val="000000"/>
                <w:sz w:val="18"/>
                <w:szCs w:val="18"/>
              </w:rPr>
              <w:t>R$</w:t>
            </w:r>
          </w:p>
        </w:tc>
      </w:tr>
      <w:tr w:rsidR="00C861F1" w:rsidRPr="00281780" w:rsidTr="00E86F26">
        <w:trPr>
          <w:trHeight w:val="20"/>
          <w:jc w:val="center"/>
        </w:trPr>
        <w:tc>
          <w:tcPr>
            <w:tcW w:w="359" w:type="pct"/>
            <w:shd w:val="clear" w:color="auto" w:fill="auto"/>
            <w:noWrap/>
            <w:vAlign w:val="center"/>
            <w:hideMark/>
          </w:tcPr>
          <w:p w:rsidR="00C861F1" w:rsidRPr="00281780" w:rsidRDefault="00C861F1" w:rsidP="00E86F26">
            <w:pPr>
              <w:jc w:val="center"/>
              <w:rPr>
                <w:rFonts w:ascii="Times New Roman" w:hAnsi="Times New Roman" w:cs="Times New Roman"/>
                <w:bCs/>
                <w:color w:val="000000"/>
                <w:sz w:val="18"/>
                <w:szCs w:val="18"/>
              </w:rPr>
            </w:pPr>
            <w:r w:rsidRPr="00281780">
              <w:rPr>
                <w:rFonts w:ascii="Times New Roman" w:hAnsi="Times New Roman" w:cs="Times New Roman"/>
                <w:bCs/>
                <w:color w:val="000000"/>
                <w:sz w:val="18"/>
                <w:szCs w:val="18"/>
              </w:rPr>
              <w:t>01</w:t>
            </w:r>
          </w:p>
        </w:tc>
        <w:tc>
          <w:tcPr>
            <w:tcW w:w="666" w:type="pct"/>
            <w:vAlign w:val="center"/>
          </w:tcPr>
          <w:p w:rsidR="00C861F1" w:rsidRPr="00281780" w:rsidRDefault="00C861F1" w:rsidP="00E86F26">
            <w:pPr>
              <w:jc w:val="center"/>
              <w:rPr>
                <w:rFonts w:ascii="Times New Roman" w:hAnsi="Times New Roman" w:cs="Times New Roman"/>
                <w:bCs/>
                <w:sz w:val="18"/>
                <w:szCs w:val="18"/>
              </w:rPr>
            </w:pPr>
          </w:p>
        </w:tc>
        <w:tc>
          <w:tcPr>
            <w:tcW w:w="708" w:type="pct"/>
            <w:shd w:val="clear" w:color="auto" w:fill="auto"/>
            <w:noWrap/>
            <w:vAlign w:val="center"/>
            <w:hideMark/>
          </w:tcPr>
          <w:p w:rsidR="00C861F1" w:rsidRPr="00281780" w:rsidRDefault="00C861F1" w:rsidP="00E86F26">
            <w:pPr>
              <w:rPr>
                <w:rFonts w:ascii="Times New Roman" w:hAnsi="Times New Roman" w:cs="Times New Roman"/>
                <w:bCs/>
                <w:sz w:val="18"/>
                <w:szCs w:val="18"/>
              </w:rPr>
            </w:pPr>
          </w:p>
        </w:tc>
        <w:tc>
          <w:tcPr>
            <w:tcW w:w="944" w:type="pct"/>
            <w:shd w:val="clear" w:color="auto" w:fill="auto"/>
            <w:noWrap/>
            <w:vAlign w:val="center"/>
            <w:hideMark/>
          </w:tcPr>
          <w:p w:rsidR="00C861F1" w:rsidRPr="00281780" w:rsidRDefault="00C861F1" w:rsidP="00E86F26">
            <w:pPr>
              <w:jc w:val="center"/>
              <w:rPr>
                <w:rFonts w:ascii="Times New Roman" w:hAnsi="Times New Roman" w:cs="Times New Roman"/>
                <w:bCs/>
                <w:sz w:val="18"/>
                <w:szCs w:val="18"/>
              </w:rPr>
            </w:pPr>
          </w:p>
        </w:tc>
        <w:tc>
          <w:tcPr>
            <w:tcW w:w="573" w:type="pct"/>
            <w:vAlign w:val="center"/>
          </w:tcPr>
          <w:p w:rsidR="00C861F1" w:rsidRPr="00281780" w:rsidRDefault="00C861F1" w:rsidP="00E86F26">
            <w:pPr>
              <w:jc w:val="center"/>
              <w:rPr>
                <w:rFonts w:ascii="Times New Roman" w:hAnsi="Times New Roman" w:cs="Times New Roman"/>
                <w:color w:val="000000"/>
                <w:sz w:val="18"/>
                <w:szCs w:val="18"/>
              </w:rPr>
            </w:pPr>
          </w:p>
        </w:tc>
        <w:tc>
          <w:tcPr>
            <w:tcW w:w="356" w:type="pct"/>
            <w:vAlign w:val="center"/>
          </w:tcPr>
          <w:p w:rsidR="00C861F1" w:rsidRPr="00281780" w:rsidRDefault="00C861F1" w:rsidP="00E86F26">
            <w:pPr>
              <w:jc w:val="center"/>
              <w:rPr>
                <w:rFonts w:ascii="Times New Roman" w:hAnsi="Times New Roman" w:cs="Times New Roman"/>
                <w:bCs/>
                <w:sz w:val="18"/>
                <w:szCs w:val="18"/>
              </w:rPr>
            </w:pPr>
          </w:p>
        </w:tc>
        <w:tc>
          <w:tcPr>
            <w:tcW w:w="480" w:type="pct"/>
            <w:shd w:val="clear" w:color="auto" w:fill="auto"/>
            <w:noWrap/>
            <w:vAlign w:val="center"/>
            <w:hideMark/>
          </w:tcPr>
          <w:p w:rsidR="00C861F1" w:rsidRPr="00281780" w:rsidRDefault="00C861F1" w:rsidP="00E86F26">
            <w:pPr>
              <w:jc w:val="center"/>
              <w:rPr>
                <w:rFonts w:ascii="Times New Roman" w:hAnsi="Times New Roman" w:cs="Times New Roman"/>
                <w:bCs/>
                <w:sz w:val="18"/>
                <w:szCs w:val="18"/>
              </w:rPr>
            </w:pPr>
          </w:p>
        </w:tc>
        <w:tc>
          <w:tcPr>
            <w:tcW w:w="458" w:type="pct"/>
            <w:vAlign w:val="center"/>
          </w:tcPr>
          <w:p w:rsidR="00C861F1" w:rsidRPr="00281780" w:rsidRDefault="00C861F1" w:rsidP="00E86F26">
            <w:pPr>
              <w:jc w:val="center"/>
              <w:rPr>
                <w:rFonts w:ascii="Times New Roman" w:hAnsi="Times New Roman" w:cs="Times New Roman"/>
                <w:color w:val="000000"/>
                <w:sz w:val="18"/>
                <w:szCs w:val="18"/>
              </w:rPr>
            </w:pPr>
          </w:p>
        </w:tc>
        <w:tc>
          <w:tcPr>
            <w:tcW w:w="458" w:type="pct"/>
            <w:vAlign w:val="center"/>
          </w:tcPr>
          <w:p w:rsidR="00C861F1" w:rsidRPr="00281780" w:rsidRDefault="00C861F1" w:rsidP="00E86F26">
            <w:pPr>
              <w:jc w:val="center"/>
              <w:rPr>
                <w:rFonts w:ascii="Times New Roman" w:hAnsi="Times New Roman" w:cs="Times New Roman"/>
                <w:color w:val="000000"/>
                <w:sz w:val="18"/>
                <w:szCs w:val="18"/>
              </w:rPr>
            </w:pPr>
          </w:p>
        </w:tc>
      </w:tr>
      <w:tr w:rsidR="00C861F1" w:rsidRPr="00281780" w:rsidTr="00E86F26">
        <w:trPr>
          <w:trHeight w:val="20"/>
          <w:jc w:val="center"/>
        </w:trPr>
        <w:tc>
          <w:tcPr>
            <w:tcW w:w="359" w:type="pct"/>
            <w:shd w:val="clear" w:color="auto" w:fill="auto"/>
            <w:noWrap/>
            <w:vAlign w:val="center"/>
            <w:hideMark/>
          </w:tcPr>
          <w:p w:rsidR="00C861F1" w:rsidRPr="00281780" w:rsidRDefault="00C861F1" w:rsidP="00E86F26">
            <w:pPr>
              <w:jc w:val="center"/>
              <w:rPr>
                <w:rFonts w:ascii="Times New Roman" w:hAnsi="Times New Roman" w:cs="Times New Roman"/>
                <w:bCs/>
                <w:color w:val="000000"/>
                <w:sz w:val="18"/>
                <w:szCs w:val="18"/>
              </w:rPr>
            </w:pPr>
            <w:r w:rsidRPr="00281780">
              <w:rPr>
                <w:rFonts w:ascii="Times New Roman" w:hAnsi="Times New Roman" w:cs="Times New Roman"/>
                <w:bCs/>
                <w:color w:val="000000"/>
                <w:sz w:val="18"/>
                <w:szCs w:val="18"/>
              </w:rPr>
              <w:t>02</w:t>
            </w:r>
          </w:p>
        </w:tc>
        <w:tc>
          <w:tcPr>
            <w:tcW w:w="666" w:type="pct"/>
            <w:vAlign w:val="center"/>
          </w:tcPr>
          <w:p w:rsidR="00C861F1" w:rsidRPr="00281780" w:rsidRDefault="00C861F1" w:rsidP="00E86F26">
            <w:pPr>
              <w:jc w:val="center"/>
              <w:rPr>
                <w:rFonts w:ascii="Times New Roman" w:hAnsi="Times New Roman" w:cs="Times New Roman"/>
                <w:sz w:val="18"/>
                <w:szCs w:val="18"/>
              </w:rPr>
            </w:pPr>
          </w:p>
        </w:tc>
        <w:tc>
          <w:tcPr>
            <w:tcW w:w="708" w:type="pct"/>
            <w:shd w:val="clear" w:color="auto" w:fill="auto"/>
            <w:vAlign w:val="center"/>
            <w:hideMark/>
          </w:tcPr>
          <w:p w:rsidR="00C861F1" w:rsidRPr="00281780" w:rsidRDefault="00C861F1" w:rsidP="00E86F26">
            <w:pPr>
              <w:rPr>
                <w:rFonts w:ascii="Times New Roman" w:hAnsi="Times New Roman" w:cs="Times New Roman"/>
                <w:bCs/>
                <w:sz w:val="18"/>
                <w:szCs w:val="18"/>
              </w:rPr>
            </w:pPr>
          </w:p>
        </w:tc>
        <w:tc>
          <w:tcPr>
            <w:tcW w:w="944" w:type="pct"/>
            <w:shd w:val="clear" w:color="auto" w:fill="auto"/>
            <w:noWrap/>
            <w:vAlign w:val="center"/>
            <w:hideMark/>
          </w:tcPr>
          <w:p w:rsidR="00C861F1" w:rsidRPr="00281780" w:rsidRDefault="00C861F1" w:rsidP="00E86F26">
            <w:pPr>
              <w:jc w:val="center"/>
              <w:rPr>
                <w:rFonts w:ascii="Times New Roman" w:hAnsi="Times New Roman" w:cs="Times New Roman"/>
                <w:bCs/>
                <w:color w:val="000000"/>
                <w:sz w:val="18"/>
                <w:szCs w:val="18"/>
              </w:rPr>
            </w:pPr>
          </w:p>
        </w:tc>
        <w:tc>
          <w:tcPr>
            <w:tcW w:w="573" w:type="pct"/>
            <w:vAlign w:val="center"/>
          </w:tcPr>
          <w:p w:rsidR="00C861F1" w:rsidRPr="00281780" w:rsidRDefault="00C861F1" w:rsidP="00E86F26">
            <w:pPr>
              <w:jc w:val="center"/>
              <w:rPr>
                <w:rFonts w:ascii="Times New Roman" w:hAnsi="Times New Roman" w:cs="Times New Roman"/>
                <w:color w:val="000000"/>
                <w:sz w:val="18"/>
                <w:szCs w:val="18"/>
              </w:rPr>
            </w:pPr>
          </w:p>
        </w:tc>
        <w:tc>
          <w:tcPr>
            <w:tcW w:w="356" w:type="pct"/>
            <w:vAlign w:val="center"/>
          </w:tcPr>
          <w:p w:rsidR="00C861F1" w:rsidRPr="00281780" w:rsidRDefault="00C861F1" w:rsidP="00E86F26">
            <w:pPr>
              <w:jc w:val="center"/>
              <w:rPr>
                <w:rFonts w:ascii="Times New Roman" w:hAnsi="Times New Roman" w:cs="Times New Roman"/>
                <w:bCs/>
                <w:color w:val="000000"/>
                <w:sz w:val="18"/>
                <w:szCs w:val="18"/>
              </w:rPr>
            </w:pPr>
          </w:p>
        </w:tc>
        <w:tc>
          <w:tcPr>
            <w:tcW w:w="480" w:type="pct"/>
            <w:shd w:val="clear" w:color="auto" w:fill="auto"/>
            <w:noWrap/>
            <w:vAlign w:val="center"/>
            <w:hideMark/>
          </w:tcPr>
          <w:p w:rsidR="00C861F1" w:rsidRPr="00281780" w:rsidRDefault="00C861F1" w:rsidP="00E86F26">
            <w:pPr>
              <w:jc w:val="center"/>
              <w:rPr>
                <w:rFonts w:ascii="Times New Roman" w:hAnsi="Times New Roman" w:cs="Times New Roman"/>
                <w:bCs/>
                <w:color w:val="000000"/>
                <w:sz w:val="18"/>
                <w:szCs w:val="18"/>
              </w:rPr>
            </w:pPr>
          </w:p>
        </w:tc>
        <w:tc>
          <w:tcPr>
            <w:tcW w:w="458" w:type="pct"/>
            <w:vAlign w:val="center"/>
          </w:tcPr>
          <w:p w:rsidR="00C861F1" w:rsidRPr="00281780" w:rsidRDefault="00C861F1" w:rsidP="00E86F26">
            <w:pPr>
              <w:jc w:val="center"/>
              <w:rPr>
                <w:rFonts w:ascii="Times New Roman" w:hAnsi="Times New Roman" w:cs="Times New Roman"/>
                <w:color w:val="000000"/>
                <w:sz w:val="18"/>
                <w:szCs w:val="18"/>
              </w:rPr>
            </w:pPr>
          </w:p>
        </w:tc>
        <w:tc>
          <w:tcPr>
            <w:tcW w:w="458" w:type="pct"/>
            <w:vAlign w:val="center"/>
          </w:tcPr>
          <w:p w:rsidR="00C861F1" w:rsidRPr="00281780" w:rsidRDefault="00C861F1" w:rsidP="00E86F26">
            <w:pPr>
              <w:jc w:val="center"/>
              <w:rPr>
                <w:rFonts w:ascii="Times New Roman" w:hAnsi="Times New Roman" w:cs="Times New Roman"/>
                <w:color w:val="000000"/>
                <w:sz w:val="18"/>
                <w:szCs w:val="18"/>
              </w:rPr>
            </w:pPr>
          </w:p>
        </w:tc>
      </w:tr>
      <w:tr w:rsidR="00C861F1" w:rsidRPr="00281780" w:rsidTr="00E86F26">
        <w:trPr>
          <w:trHeight w:val="20"/>
          <w:jc w:val="center"/>
        </w:trPr>
        <w:tc>
          <w:tcPr>
            <w:tcW w:w="359" w:type="pct"/>
            <w:shd w:val="clear" w:color="auto" w:fill="auto"/>
            <w:noWrap/>
            <w:vAlign w:val="center"/>
            <w:hideMark/>
          </w:tcPr>
          <w:p w:rsidR="00C861F1" w:rsidRPr="00281780" w:rsidRDefault="00C861F1" w:rsidP="00E86F26">
            <w:pPr>
              <w:jc w:val="center"/>
              <w:rPr>
                <w:rFonts w:ascii="Times New Roman" w:hAnsi="Times New Roman" w:cs="Times New Roman"/>
                <w:bCs/>
                <w:color w:val="000000"/>
                <w:sz w:val="18"/>
                <w:szCs w:val="18"/>
              </w:rPr>
            </w:pPr>
            <w:r w:rsidRPr="00281780">
              <w:rPr>
                <w:rFonts w:ascii="Times New Roman" w:hAnsi="Times New Roman" w:cs="Times New Roman"/>
                <w:bCs/>
                <w:color w:val="000000"/>
                <w:sz w:val="18"/>
                <w:szCs w:val="18"/>
              </w:rPr>
              <w:t>03</w:t>
            </w:r>
          </w:p>
          <w:p w:rsidR="00D86969" w:rsidRPr="00281780" w:rsidRDefault="00D86969" w:rsidP="00E86F26">
            <w:pPr>
              <w:jc w:val="center"/>
              <w:rPr>
                <w:rFonts w:ascii="Times New Roman" w:hAnsi="Times New Roman" w:cs="Times New Roman"/>
                <w:bCs/>
                <w:color w:val="000000"/>
                <w:sz w:val="18"/>
                <w:szCs w:val="18"/>
              </w:rPr>
            </w:pPr>
            <w:r w:rsidRPr="00281780">
              <w:rPr>
                <w:rFonts w:ascii="Times New Roman" w:hAnsi="Times New Roman" w:cs="Times New Roman"/>
                <w:bCs/>
                <w:color w:val="000000"/>
                <w:sz w:val="18"/>
                <w:szCs w:val="18"/>
              </w:rPr>
              <w:t>...</w:t>
            </w:r>
          </w:p>
          <w:p w:rsidR="00D86969" w:rsidRPr="00281780" w:rsidRDefault="005705E9" w:rsidP="00E86F26">
            <w:pPr>
              <w:jc w:val="center"/>
              <w:rPr>
                <w:rFonts w:ascii="Times New Roman" w:hAnsi="Times New Roman" w:cs="Times New Roman"/>
                <w:bCs/>
                <w:color w:val="000000"/>
                <w:sz w:val="18"/>
                <w:szCs w:val="18"/>
              </w:rPr>
            </w:pPr>
            <w:r w:rsidRPr="00281780">
              <w:rPr>
                <w:rFonts w:ascii="Times New Roman" w:hAnsi="Times New Roman" w:cs="Times New Roman"/>
                <w:bCs/>
                <w:color w:val="000000"/>
                <w:sz w:val="18"/>
                <w:szCs w:val="18"/>
              </w:rPr>
              <w:t>42</w:t>
            </w:r>
          </w:p>
        </w:tc>
        <w:tc>
          <w:tcPr>
            <w:tcW w:w="666" w:type="pct"/>
            <w:vAlign w:val="center"/>
          </w:tcPr>
          <w:p w:rsidR="00C861F1" w:rsidRPr="00281780" w:rsidRDefault="00C861F1" w:rsidP="00E86F26">
            <w:pPr>
              <w:jc w:val="center"/>
              <w:rPr>
                <w:rFonts w:ascii="Times New Roman" w:hAnsi="Times New Roman" w:cs="Times New Roman"/>
                <w:sz w:val="18"/>
                <w:szCs w:val="18"/>
              </w:rPr>
            </w:pPr>
          </w:p>
        </w:tc>
        <w:tc>
          <w:tcPr>
            <w:tcW w:w="708" w:type="pct"/>
            <w:shd w:val="clear" w:color="auto" w:fill="auto"/>
            <w:vAlign w:val="center"/>
            <w:hideMark/>
          </w:tcPr>
          <w:p w:rsidR="00C861F1" w:rsidRPr="00281780" w:rsidRDefault="00C861F1" w:rsidP="00E86F26">
            <w:pPr>
              <w:rPr>
                <w:rFonts w:ascii="Times New Roman" w:hAnsi="Times New Roman" w:cs="Times New Roman"/>
                <w:bCs/>
                <w:color w:val="000000"/>
                <w:sz w:val="18"/>
                <w:szCs w:val="18"/>
              </w:rPr>
            </w:pPr>
          </w:p>
        </w:tc>
        <w:tc>
          <w:tcPr>
            <w:tcW w:w="944" w:type="pct"/>
            <w:shd w:val="clear" w:color="auto" w:fill="auto"/>
            <w:noWrap/>
            <w:vAlign w:val="center"/>
            <w:hideMark/>
          </w:tcPr>
          <w:p w:rsidR="00C861F1" w:rsidRPr="00281780" w:rsidRDefault="00C861F1" w:rsidP="00E86F26">
            <w:pPr>
              <w:jc w:val="center"/>
              <w:rPr>
                <w:rFonts w:ascii="Times New Roman" w:hAnsi="Times New Roman" w:cs="Times New Roman"/>
                <w:bCs/>
                <w:color w:val="000000"/>
                <w:sz w:val="18"/>
                <w:szCs w:val="18"/>
              </w:rPr>
            </w:pPr>
          </w:p>
        </w:tc>
        <w:tc>
          <w:tcPr>
            <w:tcW w:w="573" w:type="pct"/>
            <w:vAlign w:val="center"/>
          </w:tcPr>
          <w:p w:rsidR="00C861F1" w:rsidRPr="00281780" w:rsidRDefault="00C861F1" w:rsidP="00E86F26">
            <w:pPr>
              <w:jc w:val="center"/>
              <w:rPr>
                <w:rFonts w:ascii="Times New Roman" w:hAnsi="Times New Roman" w:cs="Times New Roman"/>
                <w:color w:val="000000"/>
                <w:sz w:val="18"/>
                <w:szCs w:val="18"/>
              </w:rPr>
            </w:pPr>
          </w:p>
        </w:tc>
        <w:tc>
          <w:tcPr>
            <w:tcW w:w="356" w:type="pct"/>
            <w:vAlign w:val="center"/>
          </w:tcPr>
          <w:p w:rsidR="00C861F1" w:rsidRPr="00281780" w:rsidRDefault="00C861F1" w:rsidP="00E86F26">
            <w:pPr>
              <w:jc w:val="center"/>
              <w:rPr>
                <w:rFonts w:ascii="Times New Roman" w:hAnsi="Times New Roman" w:cs="Times New Roman"/>
                <w:bCs/>
                <w:color w:val="000000"/>
                <w:sz w:val="18"/>
                <w:szCs w:val="18"/>
              </w:rPr>
            </w:pPr>
          </w:p>
        </w:tc>
        <w:tc>
          <w:tcPr>
            <w:tcW w:w="480" w:type="pct"/>
            <w:shd w:val="clear" w:color="auto" w:fill="auto"/>
            <w:noWrap/>
            <w:vAlign w:val="center"/>
            <w:hideMark/>
          </w:tcPr>
          <w:p w:rsidR="00C861F1" w:rsidRPr="00281780" w:rsidRDefault="00C861F1" w:rsidP="00E86F26">
            <w:pPr>
              <w:jc w:val="center"/>
              <w:rPr>
                <w:rFonts w:ascii="Times New Roman" w:hAnsi="Times New Roman" w:cs="Times New Roman"/>
                <w:bCs/>
                <w:color w:val="000000"/>
                <w:sz w:val="18"/>
                <w:szCs w:val="18"/>
              </w:rPr>
            </w:pPr>
          </w:p>
        </w:tc>
        <w:tc>
          <w:tcPr>
            <w:tcW w:w="458" w:type="pct"/>
            <w:vAlign w:val="center"/>
          </w:tcPr>
          <w:p w:rsidR="00C861F1" w:rsidRPr="00281780" w:rsidRDefault="00C861F1" w:rsidP="00E86F26">
            <w:pPr>
              <w:jc w:val="center"/>
              <w:rPr>
                <w:rFonts w:ascii="Times New Roman" w:hAnsi="Times New Roman" w:cs="Times New Roman"/>
                <w:color w:val="000000"/>
                <w:sz w:val="18"/>
                <w:szCs w:val="18"/>
              </w:rPr>
            </w:pPr>
          </w:p>
        </w:tc>
        <w:tc>
          <w:tcPr>
            <w:tcW w:w="458" w:type="pct"/>
            <w:vAlign w:val="center"/>
          </w:tcPr>
          <w:p w:rsidR="00C861F1" w:rsidRPr="00281780" w:rsidRDefault="00C861F1" w:rsidP="00E86F26">
            <w:pPr>
              <w:jc w:val="center"/>
              <w:rPr>
                <w:rFonts w:ascii="Times New Roman" w:hAnsi="Times New Roman" w:cs="Times New Roman"/>
                <w:color w:val="000000"/>
                <w:sz w:val="18"/>
                <w:szCs w:val="18"/>
              </w:rPr>
            </w:pPr>
          </w:p>
        </w:tc>
      </w:tr>
    </w:tbl>
    <w:p w:rsidR="00C861F1" w:rsidRPr="00281780" w:rsidRDefault="00C861F1" w:rsidP="009012BB">
      <w:pPr>
        <w:adjustRightInd w:val="0"/>
        <w:jc w:val="both"/>
        <w:rPr>
          <w:rFonts w:ascii="Times New Roman" w:hAnsi="Times New Roman" w:cs="Times New Roman"/>
          <w:b/>
          <w:bCs/>
          <w:sz w:val="24"/>
        </w:rPr>
      </w:pPr>
    </w:p>
    <w:p w:rsidR="00C861F1" w:rsidRPr="00281780" w:rsidRDefault="00C861F1" w:rsidP="009012BB">
      <w:pPr>
        <w:adjustRightInd w:val="0"/>
        <w:jc w:val="both"/>
        <w:rPr>
          <w:rFonts w:ascii="Times New Roman" w:hAnsi="Times New Roman" w:cs="Times New Roman"/>
          <w:b/>
          <w:bCs/>
          <w:sz w:val="24"/>
        </w:rPr>
      </w:pPr>
    </w:p>
    <w:p w:rsidR="009012BB" w:rsidRPr="00281780" w:rsidRDefault="009012BB" w:rsidP="009012BB">
      <w:pPr>
        <w:adjustRightInd w:val="0"/>
        <w:jc w:val="both"/>
        <w:rPr>
          <w:rFonts w:ascii="Times New Roman" w:hAnsi="Times New Roman" w:cs="Times New Roman"/>
          <w:b/>
          <w:bCs/>
          <w:sz w:val="24"/>
          <w:u w:val="single"/>
        </w:rPr>
      </w:pPr>
      <w:r w:rsidRPr="00281780">
        <w:rPr>
          <w:rFonts w:ascii="Times New Roman" w:hAnsi="Times New Roman" w:cs="Times New Roman"/>
          <w:b/>
          <w:bCs/>
          <w:sz w:val="24"/>
          <w:u w:val="single"/>
        </w:rPr>
        <w:t>CLÁUSULA SEGUNDA - DA VIGÊNCIA DA ATA</w:t>
      </w:r>
    </w:p>
    <w:p w:rsidR="009012BB" w:rsidRPr="00281780" w:rsidRDefault="009012BB" w:rsidP="009012BB">
      <w:pPr>
        <w:adjustRightInd w:val="0"/>
        <w:jc w:val="both"/>
        <w:rPr>
          <w:rFonts w:ascii="Times New Roman" w:hAnsi="Times New Roman" w:cs="Times New Roman"/>
          <w:sz w:val="24"/>
        </w:rPr>
      </w:pPr>
      <w:r w:rsidRPr="00281780">
        <w:rPr>
          <w:rFonts w:ascii="Times New Roman" w:hAnsi="Times New Roman" w:cs="Times New Roman"/>
          <w:sz w:val="24"/>
        </w:rPr>
        <w:t xml:space="preserve">2.1 - A presente Ata de Registro de Preços terá a validade por 12 (doze) meses </w:t>
      </w:r>
      <w:proofErr w:type="gramStart"/>
      <w:r w:rsidRPr="00281780">
        <w:rPr>
          <w:rFonts w:ascii="Times New Roman" w:hAnsi="Times New Roman" w:cs="Times New Roman"/>
          <w:sz w:val="24"/>
        </w:rPr>
        <w:t>à</w:t>
      </w:r>
      <w:proofErr w:type="gramEnd"/>
      <w:r w:rsidRPr="00281780">
        <w:rPr>
          <w:rFonts w:ascii="Times New Roman" w:hAnsi="Times New Roman" w:cs="Times New Roman"/>
          <w:sz w:val="24"/>
        </w:rPr>
        <w:t xml:space="preserve"> partir da Assinatura da Ata de Registro.</w:t>
      </w:r>
    </w:p>
    <w:p w:rsidR="009012BB" w:rsidRPr="00281780" w:rsidRDefault="009012BB" w:rsidP="009012BB">
      <w:pPr>
        <w:adjustRightInd w:val="0"/>
        <w:jc w:val="both"/>
        <w:rPr>
          <w:rFonts w:ascii="Times New Roman" w:hAnsi="Times New Roman" w:cs="Times New Roman"/>
          <w:sz w:val="24"/>
        </w:rPr>
      </w:pPr>
      <w:r w:rsidRPr="00281780">
        <w:rPr>
          <w:rFonts w:ascii="Times New Roman" w:hAnsi="Times New Roman" w:cs="Times New Roman"/>
          <w:sz w:val="24"/>
        </w:rPr>
        <w:t>2.2 - Durante a vigência desta ata, o Município não será obrigado a adquirir os produtos referidos na cláusula anterior exclusivamente pelo Sistema de Registro de Preços, podendo fazê-lo mediante outra licitação quando julgar conveniente, sem que caiba recursos ou indenização de qualquer espécie às empresas detentoras, ou, cancelar a Ata, na ocorrência de alguma das hipóteses legalmente previstas para tanto, garantidos à detentora, neste caso, o contraditório e a ampla defesa.</w:t>
      </w:r>
    </w:p>
    <w:p w:rsidR="009012BB" w:rsidRPr="00281780" w:rsidRDefault="009012BB" w:rsidP="009012BB">
      <w:pPr>
        <w:jc w:val="both"/>
        <w:rPr>
          <w:rFonts w:ascii="Times New Roman" w:hAnsi="Times New Roman" w:cs="Times New Roman"/>
          <w:sz w:val="24"/>
        </w:rPr>
      </w:pPr>
      <w:r w:rsidRPr="00281780">
        <w:rPr>
          <w:rFonts w:ascii="Times New Roman" w:hAnsi="Times New Roman" w:cs="Times New Roman"/>
          <w:sz w:val="24"/>
        </w:rPr>
        <w:t>2.3. - Acréscimos, supressões ou modificações da Ata de Registro de Preços, bem como a prorrogação de prazo, poderão ser determinados pelo MUNICIPIO DE GUAÍRA através de aditamento, respeitadas as disposições previstas no Art. 65 da Lei Federal nº 8.666/1993 e suas alterações.</w:t>
      </w:r>
    </w:p>
    <w:p w:rsidR="009012BB" w:rsidRPr="00281780" w:rsidRDefault="009012BB" w:rsidP="009012BB">
      <w:pPr>
        <w:adjustRightInd w:val="0"/>
        <w:jc w:val="both"/>
        <w:rPr>
          <w:rFonts w:ascii="Times New Roman" w:hAnsi="Times New Roman" w:cs="Times New Roman"/>
          <w:sz w:val="24"/>
        </w:rPr>
      </w:pPr>
    </w:p>
    <w:p w:rsidR="009012BB" w:rsidRPr="00281780" w:rsidRDefault="009012BB" w:rsidP="009012BB">
      <w:pPr>
        <w:adjustRightInd w:val="0"/>
        <w:jc w:val="both"/>
        <w:rPr>
          <w:rFonts w:ascii="Times New Roman" w:hAnsi="Times New Roman" w:cs="Times New Roman"/>
          <w:b/>
          <w:bCs/>
          <w:sz w:val="24"/>
          <w:u w:val="single"/>
        </w:rPr>
      </w:pPr>
      <w:r w:rsidRPr="00281780">
        <w:rPr>
          <w:rFonts w:ascii="Times New Roman" w:hAnsi="Times New Roman" w:cs="Times New Roman"/>
          <w:b/>
          <w:bCs/>
          <w:sz w:val="24"/>
          <w:u w:val="single"/>
        </w:rPr>
        <w:t>CLÁUSULA TERCEIRA - DA UTILIZAÇÃO DA ATA DE REGISTRO DE PREÇOS</w:t>
      </w:r>
    </w:p>
    <w:p w:rsidR="009012BB" w:rsidRPr="00281780" w:rsidRDefault="009012BB" w:rsidP="009012BB">
      <w:pPr>
        <w:jc w:val="both"/>
        <w:rPr>
          <w:rFonts w:ascii="Times New Roman" w:hAnsi="Times New Roman" w:cs="Times New Roman"/>
          <w:sz w:val="24"/>
          <w:lang w:eastAsia="en-US"/>
        </w:rPr>
      </w:pPr>
      <w:r w:rsidRPr="00281780">
        <w:rPr>
          <w:rFonts w:ascii="Times New Roman" w:hAnsi="Times New Roman" w:cs="Times New Roman"/>
          <w:sz w:val="24"/>
          <w:lang w:eastAsia="en-US"/>
        </w:rPr>
        <w:t>3.1 - Não será permitida a adesão (carona) à Ata de Registro de Preços decorrente desta licitação.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9012BB" w:rsidRPr="00281780" w:rsidTr="00E86F26">
        <w:tc>
          <w:tcPr>
            <w:tcW w:w="8644" w:type="dxa"/>
          </w:tcPr>
          <w:p w:rsidR="009012BB" w:rsidRPr="00281780" w:rsidRDefault="009012BB" w:rsidP="00E86F26">
            <w:pPr>
              <w:adjustRightInd w:val="0"/>
              <w:jc w:val="both"/>
              <w:rPr>
                <w:rFonts w:ascii="Times New Roman" w:hAnsi="Times New Roman" w:cs="Times New Roman"/>
                <w:b/>
                <w:sz w:val="24"/>
              </w:rPr>
            </w:pPr>
            <w:r w:rsidRPr="00281780">
              <w:rPr>
                <w:rStyle w:val="Forte"/>
                <w:rFonts w:ascii="Times New Roman" w:hAnsi="Times New Roman" w:cs="Times New Roman"/>
                <w:color w:val="333333"/>
                <w:sz w:val="24"/>
                <w:shd w:val="clear" w:color="auto" w:fill="FFFFFF"/>
              </w:rPr>
              <w:t xml:space="preserve">SÚMULA Nº 33 </w:t>
            </w:r>
            <w:r w:rsidRPr="00281780">
              <w:rPr>
                <w:rFonts w:ascii="Times New Roman" w:hAnsi="Times New Roman" w:cs="Times New Roman"/>
                <w:b/>
                <w:color w:val="333333"/>
                <w:sz w:val="24"/>
                <w:shd w:val="clear" w:color="auto" w:fill="FFFFFF"/>
              </w:rPr>
              <w:t>- No sistema de registro de preços, é vedada a adesão à ata por órgão ou entidade que não participou da licitação (“carona”), excetuadas as hipóteses admitidas em Lei Federal.</w:t>
            </w:r>
          </w:p>
        </w:tc>
      </w:tr>
    </w:tbl>
    <w:p w:rsidR="009012BB" w:rsidRPr="00281780" w:rsidRDefault="009012BB" w:rsidP="009012BB">
      <w:pPr>
        <w:adjustRightInd w:val="0"/>
        <w:rPr>
          <w:rFonts w:ascii="Times New Roman" w:hAnsi="Times New Roman" w:cs="Times New Roman"/>
          <w:bCs/>
          <w:sz w:val="24"/>
        </w:rPr>
      </w:pPr>
    </w:p>
    <w:p w:rsidR="009012BB" w:rsidRPr="00281780" w:rsidRDefault="009012BB" w:rsidP="009012BB">
      <w:pPr>
        <w:pStyle w:val="PargrafodaLista"/>
        <w:autoSpaceDE w:val="0"/>
        <w:autoSpaceDN w:val="0"/>
        <w:adjustRightInd w:val="0"/>
        <w:ind w:left="0"/>
        <w:jc w:val="both"/>
        <w:rPr>
          <w:rFonts w:ascii="Times New Roman" w:hAnsi="Times New Roman" w:cs="Times New Roman"/>
          <w:b/>
          <w:sz w:val="24"/>
          <w:u w:val="single"/>
        </w:rPr>
      </w:pPr>
      <w:r w:rsidRPr="00281780">
        <w:rPr>
          <w:rFonts w:ascii="Times New Roman" w:hAnsi="Times New Roman" w:cs="Times New Roman"/>
          <w:b/>
          <w:sz w:val="24"/>
          <w:u w:val="single"/>
        </w:rPr>
        <w:t>CLÁUSULA QUARTA -  PRAZO, LOCAL E CONDIÇÕES DE ENTREGA OU EXECUÇÃO</w:t>
      </w:r>
    </w:p>
    <w:p w:rsidR="00571DFB" w:rsidRPr="00281780" w:rsidRDefault="009012BB" w:rsidP="00865A18">
      <w:pPr>
        <w:pStyle w:val="PargrafodaLista"/>
        <w:ind w:left="0"/>
        <w:jc w:val="both"/>
        <w:rPr>
          <w:rFonts w:ascii="Times New Roman" w:hAnsi="Times New Roman" w:cs="Times New Roman"/>
          <w:color w:val="000000"/>
          <w:sz w:val="24"/>
        </w:rPr>
      </w:pPr>
      <w:r w:rsidRPr="00281780">
        <w:rPr>
          <w:rFonts w:ascii="Times New Roman" w:hAnsi="Times New Roman" w:cs="Times New Roman"/>
          <w:sz w:val="24"/>
        </w:rPr>
        <w:t xml:space="preserve">4.1 </w:t>
      </w:r>
      <w:r w:rsidR="00865A18" w:rsidRPr="00281780">
        <w:rPr>
          <w:rFonts w:ascii="Times New Roman" w:hAnsi="Times New Roman" w:cs="Times New Roman"/>
          <w:color w:val="000000"/>
          <w:sz w:val="24"/>
        </w:rPr>
        <w:t xml:space="preserve">- </w:t>
      </w:r>
      <w:r w:rsidR="00571DFB" w:rsidRPr="00281780">
        <w:rPr>
          <w:rFonts w:ascii="Times New Roman" w:hAnsi="Times New Roman" w:cs="Times New Roman"/>
          <w:color w:val="000000"/>
          <w:sz w:val="24"/>
        </w:rPr>
        <w:t xml:space="preserve">As </w:t>
      </w:r>
      <w:r w:rsidR="005705E9" w:rsidRPr="00281780">
        <w:rPr>
          <w:rFonts w:ascii="Times New Roman" w:hAnsi="Times New Roman" w:cs="Times New Roman"/>
          <w:color w:val="000000"/>
          <w:sz w:val="24"/>
        </w:rPr>
        <w:t>entregas deverão ser efetuadas no Município de Guaíra/SP, no endereço constante no pedido</w:t>
      </w:r>
      <w:r w:rsidR="00571DFB" w:rsidRPr="00281780">
        <w:rPr>
          <w:rFonts w:ascii="Times New Roman" w:hAnsi="Times New Roman" w:cs="Times New Roman"/>
          <w:color w:val="000000"/>
          <w:sz w:val="24"/>
        </w:rPr>
        <w:t xml:space="preserve">, das 08h às 16h, de segunda à sexta-feira no prazo máximo de </w:t>
      </w:r>
      <w:r w:rsidR="005705E9" w:rsidRPr="00281780">
        <w:rPr>
          <w:rFonts w:ascii="Times New Roman" w:hAnsi="Times New Roman" w:cs="Times New Roman"/>
          <w:color w:val="000000"/>
          <w:sz w:val="24"/>
          <w:highlight w:val="green"/>
        </w:rPr>
        <w:t>10</w:t>
      </w:r>
      <w:r w:rsidR="00571DFB" w:rsidRPr="00281780">
        <w:rPr>
          <w:rFonts w:ascii="Times New Roman" w:hAnsi="Times New Roman" w:cs="Times New Roman"/>
          <w:color w:val="000000"/>
          <w:sz w:val="24"/>
          <w:highlight w:val="green"/>
        </w:rPr>
        <w:t xml:space="preserve"> </w:t>
      </w:r>
      <w:r w:rsidR="00571DFB" w:rsidRPr="00281780">
        <w:rPr>
          <w:rFonts w:ascii="Times New Roman" w:hAnsi="Times New Roman" w:cs="Times New Roman"/>
          <w:sz w:val="24"/>
          <w:highlight w:val="green"/>
        </w:rPr>
        <w:t xml:space="preserve">dias </w:t>
      </w:r>
      <w:r w:rsidR="005705E9" w:rsidRPr="00281780">
        <w:rPr>
          <w:rFonts w:ascii="Times New Roman" w:hAnsi="Times New Roman" w:cs="Times New Roman"/>
          <w:sz w:val="24"/>
          <w:highlight w:val="green"/>
        </w:rPr>
        <w:t>úteis</w:t>
      </w:r>
      <w:r w:rsidR="00571DFB" w:rsidRPr="00281780">
        <w:rPr>
          <w:rFonts w:ascii="Times New Roman" w:hAnsi="Times New Roman" w:cs="Times New Roman"/>
          <w:color w:val="000000"/>
          <w:sz w:val="24"/>
        </w:rPr>
        <w:t xml:space="preserve"> a efetivação do pedido, e com no mínimo 80% de validade</w:t>
      </w:r>
    </w:p>
    <w:p w:rsidR="00571DFB" w:rsidRPr="00281780" w:rsidRDefault="00865A18" w:rsidP="00571DFB">
      <w:pPr>
        <w:pStyle w:val="PargrafodaLista"/>
        <w:ind w:left="0"/>
        <w:jc w:val="both"/>
        <w:rPr>
          <w:rFonts w:ascii="Times New Roman" w:hAnsi="Times New Roman" w:cs="Times New Roman"/>
          <w:color w:val="000000"/>
          <w:sz w:val="24"/>
        </w:rPr>
      </w:pPr>
      <w:r w:rsidRPr="00281780">
        <w:rPr>
          <w:rFonts w:ascii="Times New Roman" w:hAnsi="Times New Roman" w:cs="Times New Roman"/>
          <w:color w:val="000000"/>
          <w:sz w:val="24"/>
        </w:rPr>
        <w:t xml:space="preserve">4.2 - </w:t>
      </w:r>
      <w:r w:rsidR="00571DFB" w:rsidRPr="00281780">
        <w:rPr>
          <w:rFonts w:ascii="Times New Roman" w:hAnsi="Times New Roman" w:cs="Times New Roman"/>
          <w:color w:val="000000"/>
          <w:sz w:val="24"/>
        </w:rPr>
        <w:t>O recebimento e aceitação do objeto da licitação obedecerão ao disposto no Art. 73, inciso II e seus parágrafos, da Lei Federal nº 8.666/1993, e também ao disposto neste Edital.</w:t>
      </w:r>
    </w:p>
    <w:p w:rsidR="00865A18" w:rsidRPr="00281780" w:rsidRDefault="00865A18" w:rsidP="00865A18">
      <w:pPr>
        <w:pStyle w:val="PargrafodaLista"/>
        <w:ind w:left="0"/>
        <w:jc w:val="both"/>
        <w:rPr>
          <w:rFonts w:ascii="Times New Roman" w:hAnsi="Times New Roman" w:cs="Times New Roman"/>
          <w:color w:val="000000"/>
          <w:sz w:val="24"/>
        </w:rPr>
      </w:pPr>
      <w:r w:rsidRPr="00281780">
        <w:rPr>
          <w:rFonts w:ascii="Times New Roman" w:hAnsi="Times New Roman" w:cs="Times New Roman"/>
          <w:color w:val="000000"/>
          <w:sz w:val="24"/>
        </w:rPr>
        <w:t xml:space="preserve">4.3 - </w:t>
      </w:r>
      <w:r w:rsidR="00571DFB" w:rsidRPr="00281780">
        <w:rPr>
          <w:rFonts w:ascii="Times New Roman" w:hAnsi="Times New Roman" w:cs="Times New Roman"/>
          <w:color w:val="000000"/>
          <w:sz w:val="24"/>
        </w:rPr>
        <w:t xml:space="preserve">A simples assinatura do Gestor/Servidor em canhoto de </w:t>
      </w:r>
      <w:proofErr w:type="spellStart"/>
      <w:r w:rsidR="00571DFB" w:rsidRPr="00281780">
        <w:rPr>
          <w:rFonts w:ascii="Times New Roman" w:hAnsi="Times New Roman" w:cs="Times New Roman"/>
          <w:color w:val="000000"/>
          <w:sz w:val="24"/>
        </w:rPr>
        <w:t>Nf-e</w:t>
      </w:r>
      <w:proofErr w:type="spellEnd"/>
      <w:r w:rsidR="00571DFB" w:rsidRPr="00281780">
        <w:rPr>
          <w:rFonts w:ascii="Times New Roman" w:hAnsi="Times New Roman" w:cs="Times New Roman"/>
          <w:color w:val="000000"/>
          <w:sz w:val="24"/>
        </w:rPr>
        <w:t>/Fatura ou Conhecimento de Transporte IMPLICA APENAS como Recebimento Provisório.</w:t>
      </w:r>
    </w:p>
    <w:p w:rsidR="00865A18" w:rsidRPr="00281780" w:rsidRDefault="00865A18" w:rsidP="00865A18">
      <w:pPr>
        <w:pStyle w:val="PargrafodaLista"/>
        <w:ind w:left="0"/>
        <w:jc w:val="both"/>
        <w:rPr>
          <w:rFonts w:ascii="Times New Roman" w:hAnsi="Times New Roman" w:cs="Times New Roman"/>
          <w:color w:val="000000"/>
          <w:sz w:val="24"/>
        </w:rPr>
      </w:pPr>
      <w:r w:rsidRPr="00281780">
        <w:rPr>
          <w:rFonts w:ascii="Times New Roman" w:hAnsi="Times New Roman" w:cs="Times New Roman"/>
          <w:color w:val="000000"/>
          <w:sz w:val="24"/>
        </w:rPr>
        <w:lastRenderedPageBreak/>
        <w:t xml:space="preserve">4.4 - </w:t>
      </w:r>
      <w:r w:rsidR="00571DFB" w:rsidRPr="00281780">
        <w:rPr>
          <w:rFonts w:ascii="Times New Roman" w:hAnsi="Times New Roman" w:cs="Times New Roman"/>
          <w:color w:val="000000"/>
          <w:sz w:val="24"/>
        </w:rPr>
        <w:t>O Recebimento Provisório ocorrerá na ocasião da entrega do objeto desta licitação no local indicado no Termo de Referência deste Edital.</w:t>
      </w:r>
    </w:p>
    <w:p w:rsidR="00865A18" w:rsidRPr="00281780" w:rsidRDefault="00865A18" w:rsidP="00865A18">
      <w:pPr>
        <w:pStyle w:val="PargrafodaLista"/>
        <w:ind w:left="0"/>
        <w:jc w:val="both"/>
        <w:rPr>
          <w:rFonts w:ascii="Times New Roman" w:hAnsi="Times New Roman" w:cs="Times New Roman"/>
          <w:color w:val="000000"/>
          <w:sz w:val="24"/>
        </w:rPr>
      </w:pPr>
      <w:r w:rsidRPr="00281780">
        <w:rPr>
          <w:rFonts w:ascii="Times New Roman" w:hAnsi="Times New Roman" w:cs="Times New Roman"/>
          <w:color w:val="000000"/>
          <w:sz w:val="24"/>
        </w:rPr>
        <w:t xml:space="preserve">4.5 - </w:t>
      </w:r>
      <w:r w:rsidR="00571DFB" w:rsidRPr="00281780">
        <w:rPr>
          <w:rFonts w:ascii="Times New Roman" w:hAnsi="Times New Roman" w:cs="Times New Roman"/>
          <w:color w:val="000000"/>
          <w:sz w:val="24"/>
        </w:rPr>
        <w:t>O Recebimento Definitivo do objeto desta licitação se dará apenas após a verificação da conformidade com a especificação constante neste Edital e seus Anexos, verificando-se também a MARCA e FABRICANTE indicado na Proposta do licitante.</w:t>
      </w:r>
    </w:p>
    <w:p w:rsidR="00865A18" w:rsidRPr="00281780" w:rsidRDefault="00865A18" w:rsidP="00865A18">
      <w:pPr>
        <w:pStyle w:val="PargrafodaLista"/>
        <w:ind w:left="0"/>
        <w:jc w:val="both"/>
        <w:rPr>
          <w:rFonts w:ascii="Times New Roman" w:hAnsi="Times New Roman" w:cs="Times New Roman"/>
          <w:color w:val="000000"/>
          <w:sz w:val="24"/>
        </w:rPr>
      </w:pPr>
      <w:r w:rsidRPr="00281780">
        <w:rPr>
          <w:rFonts w:ascii="Times New Roman" w:hAnsi="Times New Roman" w:cs="Times New Roman"/>
          <w:color w:val="000000"/>
          <w:sz w:val="24"/>
        </w:rPr>
        <w:t xml:space="preserve">4.6 - </w:t>
      </w:r>
      <w:r w:rsidR="00571DFB" w:rsidRPr="00281780">
        <w:rPr>
          <w:rFonts w:ascii="Times New Roman" w:hAnsi="Times New Roman" w:cs="Times New Roman"/>
          <w:color w:val="000000"/>
          <w:sz w:val="24"/>
        </w:rPr>
        <w:t>Será feita verificação física da integridade do objeto desta licitação e de seu prazo de validade.</w:t>
      </w:r>
    </w:p>
    <w:p w:rsidR="00865A18" w:rsidRPr="00281780" w:rsidRDefault="00865A18" w:rsidP="00865A18">
      <w:pPr>
        <w:pStyle w:val="PargrafodaLista"/>
        <w:ind w:left="0"/>
        <w:jc w:val="both"/>
        <w:rPr>
          <w:rFonts w:ascii="Times New Roman" w:hAnsi="Times New Roman" w:cs="Times New Roman"/>
          <w:color w:val="000000"/>
          <w:sz w:val="24"/>
        </w:rPr>
      </w:pPr>
      <w:r w:rsidRPr="00281780">
        <w:rPr>
          <w:rFonts w:ascii="Times New Roman" w:hAnsi="Times New Roman" w:cs="Times New Roman"/>
          <w:color w:val="000000"/>
          <w:sz w:val="24"/>
        </w:rPr>
        <w:t xml:space="preserve">4.7 - </w:t>
      </w:r>
      <w:r w:rsidR="00571DFB" w:rsidRPr="00281780">
        <w:rPr>
          <w:rFonts w:ascii="Times New Roman" w:hAnsi="Times New Roman" w:cs="Times New Roman"/>
          <w:color w:val="000000"/>
          <w:sz w:val="24"/>
        </w:rPr>
        <w:t>Caso sejam satisfatórias as verificações acima, lavrar-se-á um Termo de Recebimento Definitivo, que poderá ser substituído pelo atesto de servidor competente no verso da Nota Fiscal/Fatura emitida pela CONTRATADA.</w:t>
      </w:r>
    </w:p>
    <w:p w:rsidR="00865A18" w:rsidRPr="00281780" w:rsidRDefault="00865A18" w:rsidP="00865A18">
      <w:pPr>
        <w:pStyle w:val="PargrafodaLista"/>
        <w:ind w:left="0"/>
        <w:jc w:val="both"/>
        <w:rPr>
          <w:rFonts w:ascii="Times New Roman" w:hAnsi="Times New Roman" w:cs="Times New Roman"/>
          <w:color w:val="000000"/>
          <w:sz w:val="24"/>
        </w:rPr>
      </w:pPr>
      <w:r w:rsidRPr="00281780">
        <w:rPr>
          <w:rFonts w:ascii="Times New Roman" w:hAnsi="Times New Roman" w:cs="Times New Roman"/>
          <w:color w:val="000000"/>
          <w:sz w:val="24"/>
        </w:rPr>
        <w:t xml:space="preserve">4.8 - </w:t>
      </w:r>
      <w:r w:rsidR="00571DFB" w:rsidRPr="00281780">
        <w:rPr>
          <w:rFonts w:ascii="Times New Roman" w:hAnsi="Times New Roman" w:cs="Times New Roman"/>
          <w:color w:val="000000"/>
          <w:sz w:val="24"/>
        </w:rPr>
        <w:t xml:space="preserve">Somente </w:t>
      </w:r>
      <w:proofErr w:type="gramStart"/>
      <w:r w:rsidR="00571DFB" w:rsidRPr="00281780">
        <w:rPr>
          <w:rFonts w:ascii="Times New Roman" w:hAnsi="Times New Roman" w:cs="Times New Roman"/>
          <w:color w:val="000000"/>
          <w:sz w:val="24"/>
        </w:rPr>
        <w:t>o(</w:t>
      </w:r>
      <w:proofErr w:type="gramEnd"/>
      <w:r w:rsidR="00571DFB" w:rsidRPr="00281780">
        <w:rPr>
          <w:rFonts w:ascii="Times New Roman" w:hAnsi="Times New Roman" w:cs="Times New Roman"/>
          <w:color w:val="000000"/>
          <w:sz w:val="24"/>
        </w:rPr>
        <w:t>s) objeto(s) reprovados deverão ser substituídos pela CONTRATADA de imediato ou até o prazo máximo definido pela Administração Pública, contados da comunicação formal da rejeição.</w:t>
      </w:r>
    </w:p>
    <w:p w:rsidR="00865A18" w:rsidRPr="00281780" w:rsidRDefault="00865A18" w:rsidP="00865A18">
      <w:pPr>
        <w:pStyle w:val="PargrafodaLista"/>
        <w:ind w:left="0"/>
        <w:jc w:val="both"/>
        <w:rPr>
          <w:rFonts w:ascii="Times New Roman" w:hAnsi="Times New Roman" w:cs="Times New Roman"/>
          <w:color w:val="000000"/>
          <w:sz w:val="24"/>
        </w:rPr>
      </w:pPr>
      <w:r w:rsidRPr="00281780">
        <w:rPr>
          <w:rFonts w:ascii="Times New Roman" w:hAnsi="Times New Roman" w:cs="Times New Roman"/>
          <w:color w:val="000000"/>
          <w:sz w:val="24"/>
        </w:rPr>
        <w:t xml:space="preserve">4.9 - </w:t>
      </w:r>
      <w:r w:rsidR="00571DFB" w:rsidRPr="00281780">
        <w:rPr>
          <w:rFonts w:ascii="Times New Roman" w:hAnsi="Times New Roman" w:cs="Times New Roman"/>
          <w:color w:val="000000"/>
          <w:sz w:val="24"/>
        </w:rPr>
        <w:t xml:space="preserve">Caso as verificações </w:t>
      </w:r>
      <w:proofErr w:type="gramStart"/>
      <w:r w:rsidR="00571DFB" w:rsidRPr="00281780">
        <w:rPr>
          <w:rFonts w:ascii="Times New Roman" w:hAnsi="Times New Roman" w:cs="Times New Roman"/>
          <w:color w:val="000000"/>
          <w:sz w:val="24"/>
        </w:rPr>
        <w:t>sejam Insatisfatórias</w:t>
      </w:r>
      <w:proofErr w:type="gramEnd"/>
      <w:r w:rsidR="00571DFB" w:rsidRPr="00281780">
        <w:rPr>
          <w:rFonts w:ascii="Times New Roman" w:hAnsi="Times New Roman" w:cs="Times New Roman"/>
          <w:color w:val="000000"/>
          <w:sz w:val="24"/>
        </w:rPr>
        <w:t>, lavrar-se-á um Termo de Recusa e Devolução, no qual se registrará as desconformidades do Recebimento.</w:t>
      </w:r>
    </w:p>
    <w:p w:rsidR="00865A18" w:rsidRPr="00281780" w:rsidRDefault="00865A18" w:rsidP="00865A18">
      <w:pPr>
        <w:pStyle w:val="PargrafodaLista"/>
        <w:ind w:left="0"/>
        <w:jc w:val="both"/>
        <w:rPr>
          <w:rFonts w:ascii="Times New Roman" w:hAnsi="Times New Roman" w:cs="Times New Roman"/>
          <w:color w:val="000000"/>
          <w:sz w:val="24"/>
        </w:rPr>
      </w:pPr>
      <w:r w:rsidRPr="00281780">
        <w:rPr>
          <w:rFonts w:ascii="Times New Roman" w:hAnsi="Times New Roman" w:cs="Times New Roman"/>
          <w:color w:val="000000"/>
          <w:sz w:val="24"/>
        </w:rPr>
        <w:t xml:space="preserve">4.10 - </w:t>
      </w:r>
      <w:r w:rsidR="00571DFB" w:rsidRPr="00281780">
        <w:rPr>
          <w:rFonts w:ascii="Times New Roman" w:hAnsi="Times New Roman" w:cs="Times New Roman"/>
          <w:color w:val="000000"/>
          <w:sz w:val="24"/>
        </w:rPr>
        <w:t xml:space="preserve">Caso a substituição não ocorra no prazo definido pela Administração a partir da notificação, ou caso </w:t>
      </w:r>
      <w:proofErr w:type="gramStart"/>
      <w:r w:rsidR="00571DFB" w:rsidRPr="00281780">
        <w:rPr>
          <w:rFonts w:ascii="Times New Roman" w:hAnsi="Times New Roman" w:cs="Times New Roman"/>
          <w:color w:val="000000"/>
          <w:sz w:val="24"/>
        </w:rPr>
        <w:t>o(</w:t>
      </w:r>
      <w:proofErr w:type="gramEnd"/>
      <w:r w:rsidR="00571DFB" w:rsidRPr="00281780">
        <w:rPr>
          <w:rFonts w:ascii="Times New Roman" w:hAnsi="Times New Roman" w:cs="Times New Roman"/>
          <w:color w:val="000000"/>
          <w:sz w:val="24"/>
        </w:rPr>
        <w:t xml:space="preserve">s) novo(s) objeto(s) também seja(m) rejeitado(s), estará a CONTRATADA incorrendo em atraso na entrega, estando sujeita à aplicação das sanções previstas </w:t>
      </w:r>
      <w:r w:rsidR="005705E9" w:rsidRPr="00281780">
        <w:rPr>
          <w:rFonts w:ascii="Times New Roman" w:hAnsi="Times New Roman" w:cs="Times New Roman"/>
          <w:color w:val="000000"/>
          <w:sz w:val="24"/>
        </w:rPr>
        <w:t>no</w:t>
      </w:r>
      <w:r w:rsidR="00571DFB" w:rsidRPr="00281780">
        <w:rPr>
          <w:rFonts w:ascii="Times New Roman" w:hAnsi="Times New Roman" w:cs="Times New Roman"/>
          <w:color w:val="000000"/>
          <w:sz w:val="24"/>
        </w:rPr>
        <w:t xml:space="preserve"> Edital.</w:t>
      </w:r>
    </w:p>
    <w:p w:rsidR="00865A18" w:rsidRPr="00281780" w:rsidRDefault="00865A18" w:rsidP="00865A18">
      <w:pPr>
        <w:pStyle w:val="PargrafodaLista"/>
        <w:ind w:left="0"/>
        <w:jc w:val="both"/>
        <w:rPr>
          <w:rFonts w:ascii="Times New Roman" w:hAnsi="Times New Roman" w:cs="Times New Roman"/>
          <w:color w:val="000000"/>
          <w:sz w:val="24"/>
        </w:rPr>
      </w:pPr>
      <w:r w:rsidRPr="00281780">
        <w:rPr>
          <w:rFonts w:ascii="Times New Roman" w:hAnsi="Times New Roman" w:cs="Times New Roman"/>
          <w:color w:val="000000"/>
          <w:sz w:val="24"/>
        </w:rPr>
        <w:t xml:space="preserve">4.11 - </w:t>
      </w:r>
      <w:r w:rsidR="00571DFB" w:rsidRPr="00281780">
        <w:rPr>
          <w:rFonts w:ascii="Times New Roman" w:hAnsi="Times New Roman" w:cs="Times New Roman"/>
          <w:color w:val="000000"/>
          <w:sz w:val="24"/>
        </w:rPr>
        <w:t xml:space="preserve">Os custos da substituição </w:t>
      </w:r>
      <w:proofErr w:type="gramStart"/>
      <w:r w:rsidR="00571DFB" w:rsidRPr="00281780">
        <w:rPr>
          <w:rFonts w:ascii="Times New Roman" w:hAnsi="Times New Roman" w:cs="Times New Roman"/>
          <w:color w:val="000000"/>
          <w:sz w:val="24"/>
        </w:rPr>
        <w:t>do(</w:t>
      </w:r>
      <w:proofErr w:type="gramEnd"/>
      <w:r w:rsidR="00571DFB" w:rsidRPr="00281780">
        <w:rPr>
          <w:rFonts w:ascii="Times New Roman" w:hAnsi="Times New Roman" w:cs="Times New Roman"/>
          <w:color w:val="000000"/>
          <w:sz w:val="24"/>
        </w:rPr>
        <w:t>s) novo(s) objeto(s) rejeitado(s)s, correrão exclusivamente à conta da CONTRATADA.</w:t>
      </w:r>
    </w:p>
    <w:p w:rsidR="00865A18" w:rsidRPr="00281780" w:rsidRDefault="00865A18" w:rsidP="00865A18">
      <w:pPr>
        <w:pStyle w:val="PargrafodaLista"/>
        <w:ind w:left="0"/>
        <w:jc w:val="both"/>
        <w:rPr>
          <w:rFonts w:ascii="Times New Roman" w:hAnsi="Times New Roman" w:cs="Times New Roman"/>
          <w:color w:val="000000"/>
          <w:sz w:val="24"/>
        </w:rPr>
      </w:pPr>
      <w:r w:rsidRPr="00281780">
        <w:rPr>
          <w:rFonts w:ascii="Times New Roman" w:hAnsi="Times New Roman" w:cs="Times New Roman"/>
          <w:color w:val="000000"/>
          <w:sz w:val="24"/>
        </w:rPr>
        <w:t xml:space="preserve">4.12 - </w:t>
      </w:r>
      <w:r w:rsidR="00571DFB" w:rsidRPr="00281780">
        <w:rPr>
          <w:rFonts w:ascii="Times New Roman" w:hAnsi="Times New Roman" w:cs="Times New Roman"/>
          <w:color w:val="000000"/>
          <w:sz w:val="24"/>
        </w:rPr>
        <w:t xml:space="preserve">O recebimento não exclui a responsabilidade da CONTRATADA pelas perfeitas condições </w:t>
      </w:r>
      <w:proofErr w:type="gramStart"/>
      <w:r w:rsidR="00571DFB" w:rsidRPr="00281780">
        <w:rPr>
          <w:rFonts w:ascii="Times New Roman" w:hAnsi="Times New Roman" w:cs="Times New Roman"/>
          <w:color w:val="000000"/>
          <w:sz w:val="24"/>
        </w:rPr>
        <w:t>do(</w:t>
      </w:r>
      <w:proofErr w:type="gramEnd"/>
      <w:r w:rsidR="00571DFB" w:rsidRPr="00281780">
        <w:rPr>
          <w:rFonts w:ascii="Times New Roman" w:hAnsi="Times New Roman" w:cs="Times New Roman"/>
          <w:color w:val="000000"/>
          <w:sz w:val="24"/>
        </w:rPr>
        <w:t>s) novo(s) objeto(s) fornecido(s), cabendo-lhe sanar quaisquer irregularidades detectadas quando da utilização do mesmo no período de validade/garantia.</w:t>
      </w:r>
    </w:p>
    <w:p w:rsidR="00865A18" w:rsidRPr="00281780" w:rsidRDefault="00865A18" w:rsidP="00865A18">
      <w:pPr>
        <w:pStyle w:val="PargrafodaLista"/>
        <w:ind w:left="0"/>
        <w:jc w:val="both"/>
        <w:rPr>
          <w:rFonts w:ascii="Times New Roman" w:hAnsi="Times New Roman" w:cs="Times New Roman"/>
          <w:color w:val="000000"/>
        </w:rPr>
      </w:pPr>
    </w:p>
    <w:p w:rsidR="009012BB" w:rsidRPr="00281780" w:rsidRDefault="009012BB" w:rsidP="009012BB">
      <w:pPr>
        <w:pStyle w:val="PargrafodaLista"/>
        <w:ind w:left="0"/>
        <w:jc w:val="both"/>
        <w:rPr>
          <w:rFonts w:ascii="Times New Roman" w:hAnsi="Times New Roman" w:cs="Times New Roman"/>
          <w:b/>
          <w:sz w:val="24"/>
          <w:u w:val="single"/>
        </w:rPr>
      </w:pPr>
      <w:r w:rsidRPr="00281780">
        <w:rPr>
          <w:rFonts w:ascii="Times New Roman" w:hAnsi="Times New Roman" w:cs="Times New Roman"/>
          <w:b/>
          <w:sz w:val="24"/>
          <w:u w:val="single"/>
        </w:rPr>
        <w:t xml:space="preserve">CLÁUSULA QUINTA - DAS OBRIGAÇÕES DO CONTRATADO/FORNECEDOR </w:t>
      </w:r>
    </w:p>
    <w:p w:rsidR="009012BB" w:rsidRPr="00281780" w:rsidRDefault="009012BB" w:rsidP="009012BB">
      <w:pPr>
        <w:widowControl w:val="0"/>
        <w:jc w:val="both"/>
        <w:rPr>
          <w:rFonts w:ascii="Times New Roman" w:hAnsi="Times New Roman" w:cs="Times New Roman"/>
          <w:sz w:val="24"/>
        </w:rPr>
      </w:pPr>
      <w:r w:rsidRPr="00281780">
        <w:rPr>
          <w:rFonts w:ascii="Times New Roman" w:hAnsi="Times New Roman" w:cs="Times New Roman"/>
          <w:sz w:val="24"/>
        </w:rPr>
        <w:t>5.1 – O CONTRATADO/ FORNECEDOR, além da entrega do material no prazo acima pactuado e em conformidade com descritivo do Termo de Referência (Anexo 01), se responsabiliza por realizar todos os atos para a perfeita execução do objeto, obrigando-se ainda a:</w:t>
      </w:r>
    </w:p>
    <w:p w:rsidR="009012BB" w:rsidRPr="00281780" w:rsidRDefault="009012BB" w:rsidP="009012BB">
      <w:pPr>
        <w:widowControl w:val="0"/>
        <w:jc w:val="both"/>
        <w:rPr>
          <w:rFonts w:ascii="Times New Roman" w:hAnsi="Times New Roman" w:cs="Times New Roman"/>
          <w:sz w:val="24"/>
        </w:rPr>
      </w:pPr>
      <w:r w:rsidRPr="00281780">
        <w:rPr>
          <w:rFonts w:ascii="Times New Roman" w:hAnsi="Times New Roman" w:cs="Times New Roman"/>
          <w:sz w:val="24"/>
        </w:rPr>
        <w:t>5.1.1 - Fornecer os produtos em estrita conformidade com as especificações exigidas no Edital e seus anexos, dentro do prazo proposto, com descarga dos produtos por sua conta;</w:t>
      </w:r>
    </w:p>
    <w:p w:rsidR="009012BB" w:rsidRPr="00281780" w:rsidRDefault="009012BB" w:rsidP="009012BB">
      <w:pPr>
        <w:widowControl w:val="0"/>
        <w:jc w:val="both"/>
        <w:rPr>
          <w:rFonts w:ascii="Times New Roman" w:hAnsi="Times New Roman" w:cs="Times New Roman"/>
          <w:sz w:val="24"/>
        </w:rPr>
      </w:pPr>
      <w:r w:rsidRPr="00281780">
        <w:rPr>
          <w:rFonts w:ascii="Times New Roman" w:hAnsi="Times New Roman" w:cs="Times New Roman"/>
          <w:sz w:val="24"/>
        </w:rPr>
        <w:t>5.1.2 - Comunicar ao Fiscal da Ata de Registro de Preços, no prazo de 24 (vinte e quatro) horas, qualquer ocorrência anormal ou irregularidade;</w:t>
      </w:r>
    </w:p>
    <w:p w:rsidR="009012BB" w:rsidRPr="00281780" w:rsidRDefault="009012BB" w:rsidP="009012BB">
      <w:pPr>
        <w:widowControl w:val="0"/>
        <w:jc w:val="both"/>
        <w:rPr>
          <w:rFonts w:ascii="Times New Roman" w:hAnsi="Times New Roman" w:cs="Times New Roman"/>
          <w:sz w:val="24"/>
        </w:rPr>
      </w:pPr>
      <w:r w:rsidRPr="00281780">
        <w:rPr>
          <w:rFonts w:ascii="Times New Roman" w:hAnsi="Times New Roman" w:cs="Times New Roman"/>
          <w:sz w:val="24"/>
        </w:rPr>
        <w:t>5.1.3 - Prestar todo esclarecimento ou informação solicitada pela MUNICÍPIO DE GUAÍRA ou por seus prepostos;</w:t>
      </w:r>
    </w:p>
    <w:p w:rsidR="009012BB" w:rsidRPr="00281780" w:rsidRDefault="009012BB" w:rsidP="009012BB">
      <w:pPr>
        <w:widowControl w:val="0"/>
        <w:jc w:val="both"/>
        <w:rPr>
          <w:rFonts w:ascii="Times New Roman" w:hAnsi="Times New Roman" w:cs="Times New Roman"/>
          <w:sz w:val="24"/>
        </w:rPr>
      </w:pPr>
      <w:r w:rsidRPr="00281780">
        <w:rPr>
          <w:rFonts w:ascii="Times New Roman" w:hAnsi="Times New Roman" w:cs="Times New Roman"/>
          <w:sz w:val="24"/>
        </w:rPr>
        <w:t xml:space="preserve">5.1.4 - Responsabilizar-se pelos encargos previdenciários, fiscais e comerciais resultantes da execução da Ata de Registro de </w:t>
      </w:r>
      <w:proofErr w:type="gramStart"/>
      <w:r w:rsidRPr="00281780">
        <w:rPr>
          <w:rFonts w:ascii="Times New Roman" w:hAnsi="Times New Roman" w:cs="Times New Roman"/>
          <w:sz w:val="24"/>
        </w:rPr>
        <w:t>Preços .</w:t>
      </w:r>
      <w:proofErr w:type="gramEnd"/>
    </w:p>
    <w:p w:rsidR="009012BB" w:rsidRPr="00281780" w:rsidRDefault="009012BB" w:rsidP="009012BB">
      <w:pPr>
        <w:widowControl w:val="0"/>
        <w:jc w:val="both"/>
        <w:rPr>
          <w:rFonts w:ascii="Times New Roman" w:hAnsi="Times New Roman" w:cs="Times New Roman"/>
          <w:sz w:val="24"/>
        </w:rPr>
      </w:pPr>
      <w:r w:rsidRPr="00281780">
        <w:rPr>
          <w:rFonts w:ascii="Times New Roman" w:hAnsi="Times New Roman" w:cs="Times New Roman"/>
          <w:sz w:val="24"/>
        </w:rPr>
        <w:t>5.1.5 - Responder pelo pagamento dos salários devidos aos seus empregados e encargos trabalhistas, bem como pelos registros, seguros contra riscos de acidentes de trabalho e outras obrigações inerentes à execução do objeto ora contratado.</w:t>
      </w:r>
    </w:p>
    <w:p w:rsidR="009012BB" w:rsidRPr="00281780" w:rsidRDefault="009012BB" w:rsidP="009012BB">
      <w:pPr>
        <w:widowControl w:val="0"/>
        <w:jc w:val="both"/>
        <w:rPr>
          <w:rFonts w:ascii="Times New Roman" w:hAnsi="Times New Roman" w:cs="Times New Roman"/>
          <w:sz w:val="24"/>
        </w:rPr>
      </w:pPr>
      <w:r w:rsidRPr="00281780">
        <w:rPr>
          <w:rFonts w:ascii="Times New Roman" w:hAnsi="Times New Roman" w:cs="Times New Roman"/>
          <w:sz w:val="24"/>
        </w:rPr>
        <w:t>5.1.6 - Arcar com todos os tributos incidentes sobre esta Ata de Registro de Preços, bem como sobre a sua atividade, devendo efetuar os respectivos pagamentos na forma e nos prazos determinados por Lei.</w:t>
      </w:r>
    </w:p>
    <w:p w:rsidR="009012BB" w:rsidRPr="00281780" w:rsidRDefault="009012BB" w:rsidP="009012BB">
      <w:pPr>
        <w:widowControl w:val="0"/>
        <w:jc w:val="both"/>
        <w:rPr>
          <w:rFonts w:ascii="Times New Roman" w:hAnsi="Times New Roman" w:cs="Times New Roman"/>
          <w:sz w:val="24"/>
        </w:rPr>
      </w:pPr>
      <w:r w:rsidRPr="00281780">
        <w:rPr>
          <w:rFonts w:ascii="Times New Roman" w:hAnsi="Times New Roman" w:cs="Times New Roman"/>
          <w:sz w:val="24"/>
        </w:rPr>
        <w:t>5.1.7 - Regularizar, quando notificada pela MUNICÍPIO DE GUAÍRA, sob pena de sofrer as penalidades estabelecidas na Ata de Registro de Preços, as eventuais falhas dos produtos entregues;</w:t>
      </w:r>
    </w:p>
    <w:p w:rsidR="009012BB" w:rsidRPr="00281780" w:rsidRDefault="009012BB" w:rsidP="009012BB">
      <w:pPr>
        <w:widowControl w:val="0"/>
        <w:jc w:val="both"/>
        <w:rPr>
          <w:rFonts w:ascii="Times New Roman" w:hAnsi="Times New Roman" w:cs="Times New Roman"/>
          <w:sz w:val="24"/>
        </w:rPr>
      </w:pPr>
      <w:r w:rsidRPr="00281780">
        <w:rPr>
          <w:rFonts w:ascii="Times New Roman" w:hAnsi="Times New Roman" w:cs="Times New Roman"/>
          <w:sz w:val="24"/>
        </w:rPr>
        <w:t xml:space="preserve">5.1.8 - Responder por qualquer prejuízo ou danos causados diretamente à MUNICÍPIO DE </w:t>
      </w:r>
      <w:r w:rsidRPr="00281780">
        <w:rPr>
          <w:rFonts w:ascii="Times New Roman" w:hAnsi="Times New Roman" w:cs="Times New Roman"/>
          <w:sz w:val="24"/>
        </w:rPr>
        <w:lastRenderedPageBreak/>
        <w:t>GUAÍRA ou a terceiros, decorrentes de sua culpa ou dolo na execução da Ata de Registro de Preços, procedendo imediatamente aos reparos ou indenizações cabíveis e assumindo o ônus decorrente;</w:t>
      </w:r>
    </w:p>
    <w:p w:rsidR="009012BB" w:rsidRPr="00281780" w:rsidRDefault="009012BB" w:rsidP="009012BB">
      <w:pPr>
        <w:widowControl w:val="0"/>
        <w:jc w:val="both"/>
        <w:rPr>
          <w:rFonts w:ascii="Times New Roman" w:hAnsi="Times New Roman" w:cs="Times New Roman"/>
          <w:sz w:val="24"/>
        </w:rPr>
      </w:pPr>
      <w:r w:rsidRPr="00281780">
        <w:rPr>
          <w:rFonts w:ascii="Times New Roman" w:hAnsi="Times New Roman" w:cs="Times New Roman"/>
          <w:sz w:val="24"/>
        </w:rPr>
        <w:t>5.1.9 - Comunicar ao MUNICÍPIO DE GUAÍRA, quaisquer fatos ou circunstâncias detectadas por seus empregados quando da execução do objeto, que prejudiquem ou possam vir a prejudicar a qualidade dos serviços ou comprometer à integridade do patrimônio público;</w:t>
      </w:r>
    </w:p>
    <w:p w:rsidR="009012BB" w:rsidRPr="00281780" w:rsidRDefault="009012BB" w:rsidP="009012BB">
      <w:pPr>
        <w:jc w:val="both"/>
        <w:rPr>
          <w:rFonts w:ascii="Times New Roman" w:hAnsi="Times New Roman" w:cs="Times New Roman"/>
          <w:sz w:val="24"/>
        </w:rPr>
      </w:pPr>
      <w:r w:rsidRPr="00281780">
        <w:rPr>
          <w:rFonts w:ascii="Times New Roman" w:hAnsi="Times New Roman" w:cs="Times New Roman"/>
          <w:sz w:val="24"/>
        </w:rPr>
        <w:t>5.1.10 - Não transferir a terceiros, por qualquer forma, nem mesmo parcialmente, as obrigações assumidas, nem subcontratar qualquer das prestações a que está obrigada.</w:t>
      </w:r>
    </w:p>
    <w:p w:rsidR="009012BB" w:rsidRPr="00281780" w:rsidRDefault="009012BB" w:rsidP="009012BB">
      <w:pPr>
        <w:widowControl w:val="0"/>
        <w:jc w:val="both"/>
        <w:rPr>
          <w:rFonts w:ascii="Times New Roman" w:hAnsi="Times New Roman" w:cs="Times New Roman"/>
          <w:sz w:val="24"/>
        </w:rPr>
      </w:pPr>
      <w:r w:rsidRPr="00281780">
        <w:rPr>
          <w:rFonts w:ascii="Times New Roman" w:hAnsi="Times New Roman" w:cs="Times New Roman"/>
          <w:sz w:val="24"/>
        </w:rPr>
        <w:t>5.1.11 - Não permitir a utilização de qualquer trabalho do menor de 16 (dezesseis) anos, exceto na condição de aprendiz para os maiores de 14 (quatorze) anos; nem permitir a utilização do trabalho do menor de 18 (dezoito) anos em trabalho noturno, perigoso ou insalubre;</w:t>
      </w:r>
    </w:p>
    <w:p w:rsidR="009012BB" w:rsidRPr="00281780" w:rsidRDefault="009012BB" w:rsidP="009012BB">
      <w:pPr>
        <w:widowControl w:val="0"/>
        <w:jc w:val="both"/>
        <w:rPr>
          <w:rFonts w:ascii="Times New Roman" w:hAnsi="Times New Roman" w:cs="Times New Roman"/>
          <w:sz w:val="24"/>
        </w:rPr>
      </w:pPr>
      <w:r w:rsidRPr="00281780">
        <w:rPr>
          <w:rFonts w:ascii="Times New Roman" w:hAnsi="Times New Roman" w:cs="Times New Roman"/>
          <w:sz w:val="24"/>
        </w:rPr>
        <w:t>5.1.12 - Manter, durante o período de vigência da Ata de Registro de Preços, todas as condições que ensejaram a sua habilitação e qualificação no certame licitatório;</w:t>
      </w:r>
    </w:p>
    <w:p w:rsidR="009012BB" w:rsidRPr="00281780" w:rsidRDefault="009012BB" w:rsidP="009012BB">
      <w:pPr>
        <w:widowControl w:val="0"/>
        <w:jc w:val="both"/>
        <w:rPr>
          <w:rFonts w:ascii="Times New Roman" w:hAnsi="Times New Roman" w:cs="Times New Roman"/>
          <w:sz w:val="24"/>
        </w:rPr>
      </w:pPr>
      <w:r w:rsidRPr="00281780">
        <w:rPr>
          <w:rFonts w:ascii="Times New Roman" w:hAnsi="Times New Roman" w:cs="Times New Roman"/>
          <w:sz w:val="24"/>
        </w:rPr>
        <w:t>5.1.13 - Responsabilizar-se por todas as obrigações trabalhistas, sociais, previdenciárias, tributárias e as demais previstas na legislação específica, cuja inadimplência não transfere responsabilidade ao MUNICÍPIO DE GUAÍRA;</w:t>
      </w:r>
    </w:p>
    <w:p w:rsidR="009012BB" w:rsidRPr="00281780" w:rsidRDefault="009012BB" w:rsidP="009012BB">
      <w:pPr>
        <w:widowControl w:val="0"/>
        <w:jc w:val="both"/>
        <w:rPr>
          <w:rFonts w:ascii="Times New Roman" w:hAnsi="Times New Roman" w:cs="Times New Roman"/>
          <w:sz w:val="24"/>
        </w:rPr>
      </w:pPr>
    </w:p>
    <w:p w:rsidR="009012BB" w:rsidRPr="00281780" w:rsidRDefault="009012BB" w:rsidP="009012BB">
      <w:pPr>
        <w:pStyle w:val="PargrafodaLista"/>
        <w:ind w:left="0"/>
        <w:jc w:val="both"/>
        <w:rPr>
          <w:rFonts w:ascii="Times New Roman" w:hAnsi="Times New Roman" w:cs="Times New Roman"/>
          <w:b/>
          <w:sz w:val="24"/>
          <w:u w:val="single"/>
        </w:rPr>
      </w:pPr>
      <w:r w:rsidRPr="00281780">
        <w:rPr>
          <w:rFonts w:ascii="Times New Roman" w:hAnsi="Times New Roman" w:cs="Times New Roman"/>
          <w:b/>
          <w:sz w:val="24"/>
          <w:u w:val="single"/>
        </w:rPr>
        <w:t>CLÁUSULA SEXTA - DA SUBCONTRATAÇÃO</w:t>
      </w:r>
    </w:p>
    <w:p w:rsidR="009012BB" w:rsidRPr="00281780" w:rsidRDefault="009012BB" w:rsidP="009012BB">
      <w:pPr>
        <w:pStyle w:val="PargrafodaLista"/>
        <w:ind w:left="0"/>
        <w:jc w:val="both"/>
        <w:rPr>
          <w:rFonts w:ascii="Times New Roman" w:hAnsi="Times New Roman" w:cs="Times New Roman"/>
          <w:sz w:val="24"/>
        </w:rPr>
      </w:pPr>
      <w:r w:rsidRPr="00281780">
        <w:rPr>
          <w:rFonts w:ascii="Times New Roman" w:hAnsi="Times New Roman" w:cs="Times New Roman"/>
          <w:sz w:val="24"/>
        </w:rPr>
        <w:t xml:space="preserve">6.1 </w:t>
      </w:r>
      <w:r w:rsidR="00865A18" w:rsidRPr="00281780">
        <w:rPr>
          <w:rFonts w:ascii="Times New Roman" w:hAnsi="Times New Roman" w:cs="Times New Roman"/>
          <w:sz w:val="24"/>
        </w:rPr>
        <w:t>–É vedada a subcontratação do objeto desta Ata de Registro de Preços.</w:t>
      </w:r>
    </w:p>
    <w:p w:rsidR="009012BB" w:rsidRPr="00281780" w:rsidRDefault="009012BB" w:rsidP="009012BB">
      <w:pPr>
        <w:pStyle w:val="PargrafodaLista"/>
        <w:suppressAutoHyphens/>
        <w:ind w:left="0"/>
        <w:jc w:val="both"/>
        <w:rPr>
          <w:rFonts w:ascii="Times New Roman" w:hAnsi="Times New Roman" w:cs="Times New Roman"/>
          <w:sz w:val="24"/>
        </w:rPr>
      </w:pPr>
    </w:p>
    <w:p w:rsidR="009012BB" w:rsidRPr="00281780" w:rsidRDefault="009012BB" w:rsidP="009012BB">
      <w:pPr>
        <w:pStyle w:val="PargrafodaLista"/>
        <w:ind w:left="0"/>
        <w:jc w:val="both"/>
        <w:rPr>
          <w:rFonts w:ascii="Times New Roman" w:hAnsi="Times New Roman" w:cs="Times New Roman"/>
          <w:b/>
          <w:sz w:val="24"/>
          <w:u w:val="single"/>
        </w:rPr>
      </w:pPr>
      <w:r w:rsidRPr="00281780">
        <w:rPr>
          <w:rFonts w:ascii="Times New Roman" w:hAnsi="Times New Roman" w:cs="Times New Roman"/>
          <w:b/>
          <w:sz w:val="24"/>
          <w:u w:val="single"/>
        </w:rPr>
        <w:t>CLÁUSULA SÉTIMA - DAS OBRIGAÇÕES DO MUNICÍPIO DE GUAÍRA</w:t>
      </w:r>
    </w:p>
    <w:p w:rsidR="009012BB" w:rsidRPr="00281780" w:rsidRDefault="009012BB" w:rsidP="009012BB">
      <w:pPr>
        <w:widowControl w:val="0"/>
        <w:jc w:val="both"/>
        <w:rPr>
          <w:rFonts w:ascii="Times New Roman" w:hAnsi="Times New Roman" w:cs="Times New Roman"/>
          <w:sz w:val="24"/>
        </w:rPr>
      </w:pPr>
      <w:r w:rsidRPr="00281780">
        <w:rPr>
          <w:rFonts w:ascii="Times New Roman" w:hAnsi="Times New Roman" w:cs="Times New Roman"/>
          <w:sz w:val="24"/>
        </w:rPr>
        <w:t xml:space="preserve">7.1 – </w:t>
      </w:r>
      <w:proofErr w:type="gramStart"/>
      <w:r w:rsidRPr="00281780">
        <w:rPr>
          <w:rFonts w:ascii="Times New Roman" w:hAnsi="Times New Roman" w:cs="Times New Roman"/>
          <w:sz w:val="24"/>
        </w:rPr>
        <w:t xml:space="preserve">O  </w:t>
      </w:r>
      <w:r w:rsidRPr="00281780">
        <w:rPr>
          <w:rFonts w:ascii="Times New Roman" w:hAnsi="Times New Roman" w:cs="Times New Roman"/>
          <w:b/>
          <w:sz w:val="24"/>
          <w:u w:val="single"/>
        </w:rPr>
        <w:t>MUNICÍPIO</w:t>
      </w:r>
      <w:proofErr w:type="gramEnd"/>
      <w:r w:rsidRPr="00281780">
        <w:rPr>
          <w:rFonts w:ascii="Times New Roman" w:hAnsi="Times New Roman" w:cs="Times New Roman"/>
          <w:b/>
          <w:sz w:val="24"/>
          <w:u w:val="single"/>
        </w:rPr>
        <w:t xml:space="preserve"> DE GUAÍRA</w:t>
      </w:r>
      <w:r w:rsidRPr="00281780">
        <w:rPr>
          <w:rFonts w:ascii="Times New Roman" w:hAnsi="Times New Roman" w:cs="Times New Roman"/>
          <w:sz w:val="24"/>
        </w:rPr>
        <w:t xml:space="preserve"> obriga-se a:</w:t>
      </w:r>
    </w:p>
    <w:p w:rsidR="009012BB" w:rsidRPr="00281780" w:rsidRDefault="009012BB" w:rsidP="009012BB">
      <w:pPr>
        <w:widowControl w:val="0"/>
        <w:jc w:val="both"/>
        <w:rPr>
          <w:rFonts w:ascii="Times New Roman" w:hAnsi="Times New Roman" w:cs="Times New Roman"/>
          <w:sz w:val="24"/>
        </w:rPr>
      </w:pPr>
      <w:r w:rsidRPr="00281780">
        <w:rPr>
          <w:rFonts w:ascii="Times New Roman" w:hAnsi="Times New Roman" w:cs="Times New Roman"/>
          <w:bCs/>
          <w:sz w:val="24"/>
        </w:rPr>
        <w:t>7.1.1 - Cumprir fielmente as disposições da Ata de Registro de Preços;</w:t>
      </w:r>
    </w:p>
    <w:p w:rsidR="009012BB" w:rsidRPr="00281780" w:rsidRDefault="009012BB" w:rsidP="009012BB">
      <w:pPr>
        <w:widowControl w:val="0"/>
        <w:jc w:val="both"/>
        <w:rPr>
          <w:rFonts w:ascii="Times New Roman" w:hAnsi="Times New Roman" w:cs="Times New Roman"/>
          <w:sz w:val="24"/>
        </w:rPr>
      </w:pPr>
      <w:r w:rsidRPr="00281780">
        <w:rPr>
          <w:rFonts w:ascii="Times New Roman" w:hAnsi="Times New Roman" w:cs="Times New Roman"/>
          <w:bCs/>
          <w:sz w:val="24"/>
        </w:rPr>
        <w:t>7.1.2 - Exercer a fiscalização por servidores especialmente designados, na forma prevista na Lei Federal nº 8.666/1993;</w:t>
      </w:r>
    </w:p>
    <w:p w:rsidR="009012BB" w:rsidRPr="00281780" w:rsidRDefault="009012BB" w:rsidP="009012BB">
      <w:pPr>
        <w:widowControl w:val="0"/>
        <w:jc w:val="both"/>
        <w:rPr>
          <w:rFonts w:ascii="Times New Roman" w:hAnsi="Times New Roman" w:cs="Times New Roman"/>
          <w:sz w:val="24"/>
        </w:rPr>
      </w:pPr>
      <w:r w:rsidRPr="00281780">
        <w:rPr>
          <w:rFonts w:ascii="Times New Roman" w:hAnsi="Times New Roman" w:cs="Times New Roman"/>
          <w:bCs/>
          <w:sz w:val="24"/>
        </w:rPr>
        <w:t>7.1.3 - Responsabilizar-se pela comunicação, em tempo hábil, de qualquer fato que acarrete em interrupção na execução da Ata de Registro de Preços;</w:t>
      </w:r>
    </w:p>
    <w:p w:rsidR="009012BB" w:rsidRPr="00281780" w:rsidRDefault="009012BB" w:rsidP="009012BB">
      <w:pPr>
        <w:widowControl w:val="0"/>
        <w:jc w:val="both"/>
        <w:rPr>
          <w:rFonts w:ascii="Times New Roman" w:hAnsi="Times New Roman" w:cs="Times New Roman"/>
          <w:sz w:val="24"/>
        </w:rPr>
      </w:pPr>
      <w:r w:rsidRPr="00281780">
        <w:rPr>
          <w:rFonts w:ascii="Times New Roman" w:hAnsi="Times New Roman" w:cs="Times New Roman"/>
          <w:bCs/>
          <w:sz w:val="24"/>
        </w:rPr>
        <w:t>7.1.4 - Efetuar o pagamento nas condições e preços pactuados n</w:t>
      </w:r>
      <w:r w:rsidRPr="00281780">
        <w:rPr>
          <w:rFonts w:ascii="Times New Roman" w:hAnsi="Times New Roman" w:cs="Times New Roman"/>
          <w:sz w:val="24"/>
        </w:rPr>
        <w:t>a Ata de Registro de Preços</w:t>
      </w:r>
      <w:r w:rsidRPr="00281780">
        <w:rPr>
          <w:rFonts w:ascii="Times New Roman" w:hAnsi="Times New Roman" w:cs="Times New Roman"/>
          <w:bCs/>
          <w:sz w:val="24"/>
        </w:rPr>
        <w:t>;</w:t>
      </w:r>
    </w:p>
    <w:p w:rsidR="009012BB" w:rsidRPr="00281780" w:rsidRDefault="009012BB" w:rsidP="009012BB">
      <w:pPr>
        <w:widowControl w:val="0"/>
        <w:jc w:val="both"/>
        <w:rPr>
          <w:rFonts w:ascii="Times New Roman" w:hAnsi="Times New Roman" w:cs="Times New Roman"/>
          <w:sz w:val="24"/>
        </w:rPr>
      </w:pPr>
      <w:r w:rsidRPr="00281780">
        <w:rPr>
          <w:rFonts w:ascii="Times New Roman" w:hAnsi="Times New Roman" w:cs="Times New Roman"/>
          <w:sz w:val="24"/>
        </w:rPr>
        <w:t>7.1.5 - Notificar a CONTRATADA/FORNECEDOR, por escrito, sobre imperfeições, falhas ou irregularidades constatadas na execução do objeto para que sejam adotadas as medidas corretivas necessárias;</w:t>
      </w:r>
    </w:p>
    <w:p w:rsidR="009012BB" w:rsidRPr="00281780" w:rsidRDefault="009012BB" w:rsidP="009012BB">
      <w:pPr>
        <w:widowControl w:val="0"/>
        <w:jc w:val="both"/>
        <w:rPr>
          <w:rFonts w:ascii="Times New Roman" w:hAnsi="Times New Roman" w:cs="Times New Roman"/>
          <w:sz w:val="24"/>
        </w:rPr>
      </w:pPr>
      <w:r w:rsidRPr="00281780">
        <w:rPr>
          <w:rFonts w:ascii="Times New Roman" w:hAnsi="Times New Roman" w:cs="Times New Roman"/>
          <w:sz w:val="24"/>
        </w:rPr>
        <w:t>7.1.6 - Exigir o cumprimento de todas as obrigações assumidas pela CONTRATADA/FORNECEDOR, de acordo com as cláusulas contratuais e os termos de sua proposta;</w:t>
      </w:r>
    </w:p>
    <w:p w:rsidR="009012BB" w:rsidRPr="00281780" w:rsidRDefault="009012BB" w:rsidP="009012BB">
      <w:pPr>
        <w:widowControl w:val="0"/>
        <w:jc w:val="both"/>
        <w:rPr>
          <w:rFonts w:ascii="Times New Roman" w:hAnsi="Times New Roman" w:cs="Times New Roman"/>
          <w:sz w:val="24"/>
        </w:rPr>
      </w:pPr>
      <w:r w:rsidRPr="00281780">
        <w:rPr>
          <w:rFonts w:ascii="Times New Roman" w:hAnsi="Times New Roman" w:cs="Times New Roman"/>
          <w:sz w:val="24"/>
        </w:rPr>
        <w:t>7.1.7 - Proporcionar todas as condições necessárias à boa execução da Ata de Registro de Preços e permitir o acesso dos empregados da CONTRATADA/FORNECEDOR, devidamente identificados, ao local de armazenamento/entrega dos produtos;</w:t>
      </w:r>
    </w:p>
    <w:p w:rsidR="009012BB" w:rsidRPr="00281780" w:rsidRDefault="009012BB" w:rsidP="009012BB">
      <w:pPr>
        <w:widowControl w:val="0"/>
        <w:jc w:val="both"/>
        <w:rPr>
          <w:rFonts w:ascii="Times New Roman" w:hAnsi="Times New Roman" w:cs="Times New Roman"/>
          <w:sz w:val="24"/>
        </w:rPr>
      </w:pPr>
      <w:r w:rsidRPr="00281780">
        <w:rPr>
          <w:rFonts w:ascii="Times New Roman" w:hAnsi="Times New Roman" w:cs="Times New Roman"/>
          <w:sz w:val="24"/>
        </w:rPr>
        <w:t>7.1.8 - Zelar para que durante toda a vigência da Ata de Registro de Preços sejam mantidas, em compatibilidade com as obrigações assumidas pela CONTRATADA/FORNECEDOR, todas as condições de habilitação e qualificação exigidas na licitação.</w:t>
      </w:r>
    </w:p>
    <w:p w:rsidR="009012BB" w:rsidRPr="00281780" w:rsidRDefault="009012BB" w:rsidP="009012BB">
      <w:pPr>
        <w:widowControl w:val="0"/>
        <w:jc w:val="both"/>
        <w:rPr>
          <w:rFonts w:ascii="Times New Roman" w:hAnsi="Times New Roman" w:cs="Times New Roman"/>
          <w:sz w:val="24"/>
        </w:rPr>
      </w:pPr>
    </w:p>
    <w:p w:rsidR="009012BB" w:rsidRPr="00281780" w:rsidRDefault="009012BB" w:rsidP="009012BB">
      <w:pPr>
        <w:pStyle w:val="PargrafodaLista"/>
        <w:ind w:left="0"/>
        <w:jc w:val="both"/>
        <w:rPr>
          <w:rFonts w:ascii="Times New Roman" w:hAnsi="Times New Roman" w:cs="Times New Roman"/>
          <w:b/>
          <w:sz w:val="24"/>
          <w:u w:val="single"/>
        </w:rPr>
      </w:pPr>
      <w:r w:rsidRPr="00281780">
        <w:rPr>
          <w:rFonts w:ascii="Times New Roman" w:hAnsi="Times New Roman" w:cs="Times New Roman"/>
          <w:b/>
          <w:sz w:val="24"/>
          <w:u w:val="single"/>
        </w:rPr>
        <w:t xml:space="preserve">CLÁUSULA OITAVA - DO VALOR DA ATA DE REGISTRO DE PREÇOS </w:t>
      </w:r>
    </w:p>
    <w:p w:rsidR="009012BB" w:rsidRPr="00281780" w:rsidRDefault="009012BB" w:rsidP="009012BB">
      <w:pPr>
        <w:widowControl w:val="0"/>
        <w:jc w:val="both"/>
        <w:rPr>
          <w:rFonts w:ascii="Times New Roman" w:hAnsi="Times New Roman" w:cs="Times New Roman"/>
          <w:sz w:val="24"/>
        </w:rPr>
      </w:pPr>
      <w:r w:rsidRPr="00281780">
        <w:rPr>
          <w:rFonts w:ascii="Times New Roman" w:hAnsi="Times New Roman" w:cs="Times New Roman"/>
          <w:sz w:val="24"/>
        </w:rPr>
        <w:t xml:space="preserve">8.1 - O valor total da Ata de Registro de Preços é de R$ </w:t>
      </w:r>
      <w:proofErr w:type="gramStart"/>
      <w:r w:rsidRPr="00281780">
        <w:rPr>
          <w:rFonts w:ascii="Times New Roman" w:hAnsi="Times New Roman" w:cs="Times New Roman"/>
          <w:b/>
          <w:bCs/>
          <w:color w:val="FF0000"/>
          <w:sz w:val="24"/>
        </w:rPr>
        <w:t>XXXX</w:t>
      </w:r>
      <w:r w:rsidRPr="00281780">
        <w:rPr>
          <w:rFonts w:ascii="Times New Roman" w:hAnsi="Times New Roman" w:cs="Times New Roman"/>
          <w:bCs/>
          <w:sz w:val="24"/>
        </w:rPr>
        <w:t>(</w:t>
      </w:r>
      <w:proofErr w:type="gramEnd"/>
      <w:r w:rsidRPr="00281780">
        <w:rPr>
          <w:rFonts w:ascii="Times New Roman" w:hAnsi="Times New Roman" w:cs="Times New Roman"/>
          <w:b/>
          <w:bCs/>
          <w:color w:val="FF0000"/>
          <w:sz w:val="24"/>
        </w:rPr>
        <w:t>XXXX</w:t>
      </w:r>
      <w:r w:rsidR="00C861F1" w:rsidRPr="00281780">
        <w:rPr>
          <w:rFonts w:ascii="Times New Roman" w:hAnsi="Times New Roman" w:cs="Times New Roman"/>
          <w:bCs/>
          <w:sz w:val="24"/>
        </w:rPr>
        <w:t>).</w:t>
      </w:r>
    </w:p>
    <w:p w:rsidR="009012BB" w:rsidRPr="00281780" w:rsidRDefault="009012BB" w:rsidP="009012BB">
      <w:pPr>
        <w:widowControl w:val="0"/>
        <w:jc w:val="both"/>
        <w:rPr>
          <w:rFonts w:ascii="Times New Roman" w:hAnsi="Times New Roman" w:cs="Times New Roman"/>
          <w:sz w:val="24"/>
        </w:rPr>
      </w:pPr>
      <w:r w:rsidRPr="00281780">
        <w:rPr>
          <w:rFonts w:ascii="Times New Roman" w:hAnsi="Times New Roman" w:cs="Times New Roman"/>
          <w:sz w:val="24"/>
        </w:rPr>
        <w:t>8.1.1 - No valor acima estão incluídas todas as despesas ordinárias diretas e indiretas decorrentes da execução contratual, inclusive tributos e/ou impostos, encargos sociais, trabalhistas, previdenciários, fiscais e comerciais incidentes, taxa de administração, materiais de consumo, seguro e outros necessários ao cumprimento integral do objeto contratado.</w:t>
      </w:r>
    </w:p>
    <w:p w:rsidR="009012BB" w:rsidRPr="00281780" w:rsidRDefault="009012BB" w:rsidP="009012BB">
      <w:pPr>
        <w:jc w:val="both"/>
        <w:rPr>
          <w:rFonts w:ascii="Times New Roman" w:hAnsi="Times New Roman" w:cs="Times New Roman"/>
          <w:sz w:val="24"/>
        </w:rPr>
      </w:pPr>
    </w:p>
    <w:p w:rsidR="009012BB" w:rsidRPr="00281780" w:rsidRDefault="009012BB" w:rsidP="009012BB">
      <w:pPr>
        <w:pStyle w:val="PargrafodaLista"/>
        <w:ind w:left="0"/>
        <w:jc w:val="both"/>
        <w:rPr>
          <w:rFonts w:ascii="Times New Roman" w:hAnsi="Times New Roman" w:cs="Times New Roman"/>
          <w:b/>
          <w:sz w:val="24"/>
          <w:u w:val="single"/>
        </w:rPr>
      </w:pPr>
      <w:r w:rsidRPr="00281780">
        <w:rPr>
          <w:rFonts w:ascii="Times New Roman" w:hAnsi="Times New Roman" w:cs="Times New Roman"/>
          <w:b/>
          <w:sz w:val="24"/>
          <w:u w:val="single"/>
        </w:rPr>
        <w:lastRenderedPageBreak/>
        <w:t>CLÁUSULA NONA - DO PAGAMENTO</w:t>
      </w:r>
    </w:p>
    <w:p w:rsidR="009012BB" w:rsidRPr="00281780" w:rsidRDefault="009012BB" w:rsidP="009012BB">
      <w:pPr>
        <w:pStyle w:val="Default"/>
        <w:jc w:val="both"/>
        <w:rPr>
          <w:rFonts w:ascii="Times New Roman" w:hAnsi="Times New Roman" w:cs="Times New Roman"/>
          <w:color w:val="auto"/>
        </w:rPr>
      </w:pPr>
      <w:r w:rsidRPr="00281780">
        <w:rPr>
          <w:rFonts w:ascii="Times New Roman" w:hAnsi="Times New Roman" w:cs="Times New Roman"/>
          <w:color w:val="auto"/>
        </w:rPr>
        <w:t xml:space="preserve">9.1 - O prazo para pagamento será de </w:t>
      </w:r>
      <w:r w:rsidRPr="00281780">
        <w:rPr>
          <w:rFonts w:ascii="Times New Roman" w:hAnsi="Times New Roman" w:cs="Times New Roman"/>
          <w:bCs/>
          <w:color w:val="auto"/>
        </w:rPr>
        <w:t xml:space="preserve">20 (vinte) </w:t>
      </w:r>
      <w:r w:rsidRPr="00281780">
        <w:rPr>
          <w:rFonts w:ascii="Times New Roman" w:hAnsi="Times New Roman" w:cs="Times New Roman"/>
          <w:color w:val="auto"/>
        </w:rPr>
        <w:t xml:space="preserve">dias, contados a partir da data da apresentação da Nota Fiscal/Fatura, acompanhada dos demais documentos comprobatórios do cumprimento das obrigações da Contratada. </w:t>
      </w:r>
    </w:p>
    <w:p w:rsidR="009012BB" w:rsidRPr="00281780" w:rsidRDefault="009012BB" w:rsidP="009012BB">
      <w:pPr>
        <w:pStyle w:val="Default"/>
        <w:jc w:val="both"/>
        <w:rPr>
          <w:rFonts w:ascii="Times New Roman" w:hAnsi="Times New Roman" w:cs="Times New Roman"/>
          <w:color w:val="auto"/>
        </w:rPr>
      </w:pPr>
      <w:r w:rsidRPr="00281780">
        <w:rPr>
          <w:rFonts w:ascii="Times New Roman" w:hAnsi="Times New Roman" w:cs="Times New Roman"/>
          <w:color w:val="auto"/>
        </w:rPr>
        <w:t xml:space="preserve">9.2 - O pagamento somente será efetuado após o “atesto”, pelo servidor competente, da Nota Fiscal/Fatura apresentada pela Contratada. </w:t>
      </w:r>
    </w:p>
    <w:p w:rsidR="009012BB" w:rsidRPr="00281780" w:rsidRDefault="009012BB" w:rsidP="009012BB">
      <w:pPr>
        <w:pStyle w:val="Default"/>
        <w:jc w:val="both"/>
        <w:rPr>
          <w:rFonts w:ascii="Times New Roman" w:hAnsi="Times New Roman" w:cs="Times New Roman"/>
          <w:color w:val="auto"/>
        </w:rPr>
      </w:pPr>
      <w:r w:rsidRPr="00281780">
        <w:rPr>
          <w:rFonts w:ascii="Times New Roman" w:hAnsi="Times New Roman" w:cs="Times New Roman"/>
          <w:color w:val="auto"/>
        </w:rPr>
        <w:t xml:space="preserve">9.2.1 - O “atesto” fica condicionado à verificação da conformidade da Nota Fiscal/Fatura apresentada pela Contratada e do regular cumprimento das obrigações assumidas. </w:t>
      </w:r>
    </w:p>
    <w:p w:rsidR="009012BB" w:rsidRPr="00281780" w:rsidRDefault="009012BB" w:rsidP="009012BB">
      <w:pPr>
        <w:pStyle w:val="Default"/>
        <w:jc w:val="both"/>
        <w:rPr>
          <w:rFonts w:ascii="Times New Roman" w:hAnsi="Times New Roman" w:cs="Times New Roman"/>
          <w:color w:val="auto"/>
        </w:rPr>
      </w:pPr>
      <w:r w:rsidRPr="00281780">
        <w:rPr>
          <w:rFonts w:ascii="Times New Roman" w:hAnsi="Times New Roman" w:cs="Times New Roman"/>
          <w:color w:val="auto"/>
        </w:rPr>
        <w:t xml:space="preserve">9.3 -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 </w:t>
      </w:r>
    </w:p>
    <w:p w:rsidR="009012BB" w:rsidRPr="00281780" w:rsidRDefault="009012BB" w:rsidP="009012BB">
      <w:pPr>
        <w:pStyle w:val="Default"/>
        <w:jc w:val="both"/>
        <w:rPr>
          <w:rFonts w:ascii="Times New Roman" w:hAnsi="Times New Roman" w:cs="Times New Roman"/>
          <w:color w:val="auto"/>
        </w:rPr>
      </w:pPr>
      <w:r w:rsidRPr="00281780">
        <w:rPr>
          <w:rFonts w:ascii="Times New Roman" w:hAnsi="Times New Roman" w:cs="Times New Roman"/>
          <w:color w:val="auto"/>
        </w:rPr>
        <w:t xml:space="preserve">9.4 - Quando do pagamento, será efetuada a retenção tributária prevista na legislação aplicável. </w:t>
      </w:r>
    </w:p>
    <w:p w:rsidR="009012BB" w:rsidRPr="00281780" w:rsidRDefault="009012BB" w:rsidP="009012BB">
      <w:pPr>
        <w:pStyle w:val="Default"/>
        <w:jc w:val="both"/>
        <w:rPr>
          <w:rFonts w:ascii="Times New Roman" w:hAnsi="Times New Roman" w:cs="Times New Roman"/>
          <w:color w:val="auto"/>
        </w:rPr>
      </w:pPr>
      <w:r w:rsidRPr="00281780">
        <w:rPr>
          <w:rFonts w:ascii="Times New Roman" w:hAnsi="Times New Roman" w:cs="Times New Roman"/>
          <w:color w:val="auto"/>
        </w:rPr>
        <w:t xml:space="preserve">9.5 - O pagamento será efetuado por meio de Ordem Bancária de Crédito, mediante depósito em </w:t>
      </w:r>
      <w:proofErr w:type="spellStart"/>
      <w:r w:rsidRPr="00281780">
        <w:rPr>
          <w:rFonts w:ascii="Times New Roman" w:hAnsi="Times New Roman" w:cs="Times New Roman"/>
          <w:color w:val="auto"/>
        </w:rPr>
        <w:t>conta-corrente</w:t>
      </w:r>
      <w:proofErr w:type="spellEnd"/>
      <w:r w:rsidRPr="00281780">
        <w:rPr>
          <w:rFonts w:ascii="Times New Roman" w:hAnsi="Times New Roman" w:cs="Times New Roman"/>
          <w:color w:val="auto"/>
        </w:rPr>
        <w:t xml:space="preserve">, na agência e estabelecimento bancário indicado pela Contratada/Fornecedor, ou por outro meio previsto na legislação vigente. </w:t>
      </w:r>
    </w:p>
    <w:p w:rsidR="009012BB" w:rsidRPr="00281780" w:rsidRDefault="009012BB" w:rsidP="009012BB">
      <w:pPr>
        <w:pStyle w:val="Default"/>
        <w:jc w:val="both"/>
        <w:rPr>
          <w:rFonts w:ascii="Times New Roman" w:hAnsi="Times New Roman" w:cs="Times New Roman"/>
          <w:color w:val="auto"/>
        </w:rPr>
      </w:pPr>
      <w:r w:rsidRPr="00281780">
        <w:rPr>
          <w:rFonts w:ascii="Times New Roman" w:hAnsi="Times New Roman" w:cs="Times New Roman"/>
          <w:color w:val="auto"/>
        </w:rPr>
        <w:t xml:space="preserve">9.6 - Será considerada data do pagamento o dia em que constar como emitida a ordem bancária para pagamento. </w:t>
      </w:r>
    </w:p>
    <w:p w:rsidR="009012BB" w:rsidRPr="00281780" w:rsidRDefault="009012BB" w:rsidP="009012BB">
      <w:pPr>
        <w:pStyle w:val="Default"/>
        <w:jc w:val="both"/>
        <w:rPr>
          <w:rFonts w:ascii="Times New Roman" w:hAnsi="Times New Roman" w:cs="Times New Roman"/>
          <w:color w:val="auto"/>
        </w:rPr>
      </w:pPr>
      <w:r w:rsidRPr="00281780">
        <w:rPr>
          <w:rFonts w:ascii="Times New Roman" w:hAnsi="Times New Roman" w:cs="Times New Roman"/>
          <w:color w:val="auto"/>
        </w:rPr>
        <w:t>9.7 – O MUNICÍPIO DE GUAÍRA não se responsabilizará por qualquer despesa que venha a ser efetuada pela Contratada/</w:t>
      </w:r>
      <w:proofErr w:type="spellStart"/>
      <w:r w:rsidRPr="00281780">
        <w:rPr>
          <w:rFonts w:ascii="Times New Roman" w:hAnsi="Times New Roman" w:cs="Times New Roman"/>
          <w:color w:val="auto"/>
        </w:rPr>
        <w:t>Fornecdor</w:t>
      </w:r>
      <w:proofErr w:type="spellEnd"/>
      <w:r w:rsidRPr="00281780">
        <w:rPr>
          <w:rFonts w:ascii="Times New Roman" w:hAnsi="Times New Roman" w:cs="Times New Roman"/>
          <w:color w:val="auto"/>
        </w:rPr>
        <w:t>, que porventura não tenha sido acordada n</w:t>
      </w:r>
      <w:r w:rsidRPr="00281780">
        <w:rPr>
          <w:rFonts w:ascii="Times New Roman" w:hAnsi="Times New Roman" w:cs="Times New Roman"/>
        </w:rPr>
        <w:t>a Ata de Registro de Preços</w:t>
      </w:r>
      <w:r w:rsidRPr="00281780">
        <w:rPr>
          <w:rFonts w:ascii="Times New Roman" w:hAnsi="Times New Roman" w:cs="Times New Roman"/>
          <w:color w:val="auto"/>
        </w:rPr>
        <w:t xml:space="preserve">. </w:t>
      </w:r>
    </w:p>
    <w:p w:rsidR="009012BB" w:rsidRPr="00281780" w:rsidRDefault="009012BB" w:rsidP="009012BB">
      <w:pPr>
        <w:pStyle w:val="Default"/>
        <w:jc w:val="both"/>
        <w:rPr>
          <w:rFonts w:ascii="Times New Roman" w:hAnsi="Times New Roman" w:cs="Times New Roman"/>
          <w:color w:val="auto"/>
        </w:rPr>
      </w:pPr>
      <w:r w:rsidRPr="00281780">
        <w:rPr>
          <w:rFonts w:ascii="Times New Roman" w:hAnsi="Times New Roman" w:cs="Times New Roman"/>
          <w:color w:val="auto"/>
        </w:rPr>
        <w:t xml:space="preserve">9.8 - Nos casos de eventuais atrasos de pagamento, desde que a Contratada/fornecedor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 </w:t>
      </w:r>
    </w:p>
    <w:p w:rsidR="009012BB" w:rsidRPr="00281780" w:rsidRDefault="009012BB" w:rsidP="009012BB">
      <w:pPr>
        <w:pStyle w:val="Default"/>
        <w:jc w:val="both"/>
        <w:rPr>
          <w:rFonts w:ascii="Times New Roman" w:hAnsi="Times New Roman" w:cs="Times New Roman"/>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2"/>
      </w:tblGrid>
      <w:tr w:rsidR="009012BB" w:rsidRPr="00281780" w:rsidTr="00E86F26">
        <w:trPr>
          <w:trHeight w:val="209"/>
          <w:jc w:val="center"/>
        </w:trPr>
        <w:tc>
          <w:tcPr>
            <w:tcW w:w="0" w:type="auto"/>
          </w:tcPr>
          <w:p w:rsidR="009012BB" w:rsidRPr="00281780" w:rsidRDefault="009012BB" w:rsidP="00E86F26">
            <w:pPr>
              <w:pStyle w:val="Default"/>
              <w:jc w:val="both"/>
              <w:rPr>
                <w:rFonts w:ascii="Times New Roman" w:hAnsi="Times New Roman" w:cs="Times New Roman"/>
              </w:rPr>
            </w:pPr>
            <w:r w:rsidRPr="00281780">
              <w:rPr>
                <w:rFonts w:ascii="Times New Roman" w:hAnsi="Times New Roman" w:cs="Times New Roman"/>
                <w:bCs/>
              </w:rPr>
              <w:t>EM = I x N x VP</w:t>
            </w:r>
          </w:p>
        </w:tc>
      </w:tr>
    </w:tbl>
    <w:p w:rsidR="009012BB" w:rsidRPr="00281780" w:rsidRDefault="009012BB" w:rsidP="009012BB">
      <w:pPr>
        <w:pStyle w:val="Default"/>
        <w:jc w:val="both"/>
        <w:rPr>
          <w:rFonts w:ascii="Times New Roman" w:hAnsi="Times New Roman" w:cs="Times New Roman"/>
        </w:rPr>
      </w:pPr>
    </w:p>
    <w:p w:rsidR="009012BB" w:rsidRPr="00281780" w:rsidRDefault="009012BB" w:rsidP="009012BB">
      <w:pPr>
        <w:pStyle w:val="Default"/>
        <w:jc w:val="both"/>
        <w:rPr>
          <w:rFonts w:ascii="Times New Roman" w:hAnsi="Times New Roman" w:cs="Times New Roman"/>
        </w:rPr>
      </w:pPr>
      <w:r w:rsidRPr="00281780">
        <w:rPr>
          <w:rFonts w:ascii="Times New Roman" w:hAnsi="Times New Roman" w:cs="Times New Roman"/>
        </w:rPr>
        <w:t xml:space="preserve">EM = Encargos Moratórios a serem acrescidos ao valor originariamente devido </w:t>
      </w:r>
    </w:p>
    <w:p w:rsidR="009012BB" w:rsidRPr="00281780" w:rsidRDefault="009012BB" w:rsidP="009012BB">
      <w:pPr>
        <w:jc w:val="both"/>
        <w:rPr>
          <w:rFonts w:ascii="Times New Roman" w:hAnsi="Times New Roman" w:cs="Times New Roman"/>
          <w:sz w:val="24"/>
        </w:rPr>
      </w:pPr>
      <w:r w:rsidRPr="00281780">
        <w:rPr>
          <w:rFonts w:ascii="Times New Roman" w:hAnsi="Times New Roman" w:cs="Times New Roman"/>
          <w:sz w:val="24"/>
        </w:rPr>
        <w:t>I = Índice de atualização financeira, calculado segundo a fórmula:</w:t>
      </w:r>
    </w:p>
    <w:p w:rsidR="009012BB" w:rsidRPr="00281780" w:rsidRDefault="009012BB" w:rsidP="009012BB">
      <w:pPr>
        <w:pStyle w:val="Default"/>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1043"/>
      </w:tblGrid>
      <w:tr w:rsidR="009012BB" w:rsidRPr="00281780" w:rsidTr="00E86F26">
        <w:trPr>
          <w:trHeight w:val="459"/>
          <w:jc w:val="center"/>
        </w:trPr>
        <w:tc>
          <w:tcPr>
            <w:tcW w:w="0" w:type="auto"/>
            <w:vAlign w:val="center"/>
          </w:tcPr>
          <w:p w:rsidR="009012BB" w:rsidRPr="00281780" w:rsidRDefault="009012BB" w:rsidP="00E86F26">
            <w:pPr>
              <w:pStyle w:val="Default"/>
              <w:jc w:val="center"/>
              <w:rPr>
                <w:rFonts w:ascii="Times New Roman" w:hAnsi="Times New Roman" w:cs="Times New Roman"/>
              </w:rPr>
            </w:pPr>
            <w:r w:rsidRPr="00281780">
              <w:rPr>
                <w:rFonts w:ascii="Times New Roman" w:hAnsi="Times New Roman" w:cs="Times New Roman"/>
                <w:bCs/>
              </w:rPr>
              <w:t>I =</w:t>
            </w:r>
          </w:p>
        </w:tc>
        <w:tc>
          <w:tcPr>
            <w:tcW w:w="0" w:type="auto"/>
            <w:vAlign w:val="center"/>
          </w:tcPr>
          <w:p w:rsidR="009012BB" w:rsidRPr="00281780" w:rsidRDefault="009012BB" w:rsidP="00E86F26">
            <w:pPr>
              <w:pStyle w:val="Default"/>
              <w:jc w:val="center"/>
              <w:rPr>
                <w:rFonts w:ascii="Times New Roman" w:hAnsi="Times New Roman" w:cs="Times New Roman"/>
                <w:bCs/>
                <w:u w:val="single"/>
              </w:rPr>
            </w:pPr>
            <w:r w:rsidRPr="00281780">
              <w:rPr>
                <w:rFonts w:ascii="Times New Roman" w:hAnsi="Times New Roman" w:cs="Times New Roman"/>
                <w:bCs/>
                <w:u w:val="single"/>
              </w:rPr>
              <w:t>(6 / 100)</w:t>
            </w:r>
          </w:p>
          <w:p w:rsidR="009012BB" w:rsidRPr="00281780" w:rsidRDefault="009012BB" w:rsidP="00E86F26">
            <w:pPr>
              <w:pStyle w:val="Default"/>
              <w:jc w:val="center"/>
              <w:rPr>
                <w:rFonts w:ascii="Times New Roman" w:hAnsi="Times New Roman" w:cs="Times New Roman"/>
              </w:rPr>
            </w:pPr>
            <w:r w:rsidRPr="00281780">
              <w:rPr>
                <w:rFonts w:ascii="Times New Roman" w:hAnsi="Times New Roman" w:cs="Times New Roman"/>
                <w:bCs/>
              </w:rPr>
              <w:t>360</w:t>
            </w:r>
          </w:p>
        </w:tc>
      </w:tr>
    </w:tbl>
    <w:p w:rsidR="009012BB" w:rsidRPr="00281780" w:rsidRDefault="009012BB" w:rsidP="009012BB">
      <w:pPr>
        <w:jc w:val="both"/>
        <w:rPr>
          <w:rFonts w:ascii="Times New Roman" w:hAnsi="Times New Roman" w:cs="Times New Roman"/>
          <w:sz w:val="24"/>
        </w:rPr>
      </w:pPr>
    </w:p>
    <w:p w:rsidR="009012BB" w:rsidRPr="00281780" w:rsidRDefault="009012BB" w:rsidP="009012BB">
      <w:pPr>
        <w:pStyle w:val="Default"/>
        <w:jc w:val="both"/>
        <w:rPr>
          <w:rFonts w:ascii="Times New Roman" w:hAnsi="Times New Roman" w:cs="Times New Roman"/>
        </w:rPr>
      </w:pPr>
      <w:r w:rsidRPr="00281780">
        <w:rPr>
          <w:rFonts w:ascii="Times New Roman" w:hAnsi="Times New Roman" w:cs="Times New Roman"/>
        </w:rPr>
        <w:t xml:space="preserve">N = Número de dias entre a data limite prevista para o pagamento e a data do efetivo pagamento </w:t>
      </w:r>
    </w:p>
    <w:p w:rsidR="009012BB" w:rsidRPr="00281780" w:rsidRDefault="009012BB" w:rsidP="009012BB">
      <w:pPr>
        <w:pStyle w:val="Default"/>
        <w:jc w:val="both"/>
        <w:rPr>
          <w:rFonts w:ascii="Times New Roman" w:hAnsi="Times New Roman" w:cs="Times New Roman"/>
        </w:rPr>
      </w:pPr>
      <w:r w:rsidRPr="00281780">
        <w:rPr>
          <w:rFonts w:ascii="Times New Roman" w:hAnsi="Times New Roman" w:cs="Times New Roman"/>
        </w:rPr>
        <w:t xml:space="preserve">VP = Valor da Parcela em atraso </w:t>
      </w:r>
    </w:p>
    <w:p w:rsidR="009012BB" w:rsidRPr="00281780" w:rsidRDefault="009012BB" w:rsidP="009012BB">
      <w:pPr>
        <w:jc w:val="both"/>
        <w:rPr>
          <w:rFonts w:ascii="Times New Roman" w:hAnsi="Times New Roman" w:cs="Times New Roman"/>
          <w:sz w:val="24"/>
        </w:rPr>
      </w:pPr>
    </w:p>
    <w:p w:rsidR="009012BB" w:rsidRPr="00281780" w:rsidRDefault="009012BB" w:rsidP="003378A5">
      <w:pPr>
        <w:jc w:val="both"/>
        <w:rPr>
          <w:rFonts w:ascii="Times New Roman" w:hAnsi="Times New Roman" w:cs="Times New Roman"/>
          <w:b/>
          <w:sz w:val="24"/>
          <w:u w:val="single"/>
        </w:rPr>
      </w:pPr>
      <w:r w:rsidRPr="00281780">
        <w:rPr>
          <w:rFonts w:ascii="Times New Roman" w:hAnsi="Times New Roman" w:cs="Times New Roman"/>
          <w:b/>
          <w:sz w:val="24"/>
          <w:u w:val="single"/>
        </w:rPr>
        <w:t>CLÁUSULA DÉCIMA - DOS PREÇOS</w:t>
      </w:r>
    </w:p>
    <w:p w:rsidR="009012BB" w:rsidRPr="00281780" w:rsidRDefault="009012BB" w:rsidP="009012BB">
      <w:pPr>
        <w:jc w:val="both"/>
        <w:rPr>
          <w:rFonts w:ascii="Times New Roman" w:hAnsi="Times New Roman" w:cs="Times New Roman"/>
          <w:sz w:val="24"/>
        </w:rPr>
      </w:pPr>
      <w:r w:rsidRPr="00281780">
        <w:rPr>
          <w:rFonts w:ascii="Times New Roman" w:hAnsi="Times New Roman" w:cs="Times New Roman"/>
          <w:sz w:val="24"/>
        </w:rPr>
        <w:t xml:space="preserve">10.1. Os preços decorrentes das contratações da Ata de Registro de Preços são  fixos e irreajustáveis, e somente poderão ser revistos </w:t>
      </w:r>
      <w:r w:rsidRPr="00281780">
        <w:rPr>
          <w:rFonts w:ascii="Times New Roman" w:hAnsi="Times New Roman" w:cs="Times New Roman"/>
          <w:color w:val="000000"/>
          <w:sz w:val="24"/>
        </w:rPr>
        <w:t xml:space="preserve"> em decorrência de eventual redução dos preços  praticados no mercado ou de fato superveniente que eleve o custo dos serviços ou bens registrados, cabendo ao órgão gerenciador promover as  negociações junto aos fornecedores, observadas as disposições contidas na </w:t>
      </w:r>
      <w:hyperlink r:id="rId29" w:anchor="art65iid" w:history="1">
        <w:r w:rsidRPr="00281780">
          <w:rPr>
            <w:rStyle w:val="Hyperlink"/>
            <w:rFonts w:ascii="Times New Roman" w:hAnsi="Times New Roman" w:cs="Times New Roman"/>
            <w:sz w:val="24"/>
          </w:rPr>
          <w:t xml:space="preserve">alínea “d” do inciso II do </w:t>
        </w:r>
        <w:r w:rsidRPr="00281780">
          <w:rPr>
            <w:rStyle w:val="Hyperlink"/>
            <w:rFonts w:ascii="Times New Roman" w:hAnsi="Times New Roman" w:cs="Times New Roman"/>
            <w:bCs/>
            <w:sz w:val="24"/>
          </w:rPr>
          <w:t>caput</w:t>
        </w:r>
        <w:r w:rsidRPr="00281780">
          <w:rPr>
            <w:rStyle w:val="Hyperlink"/>
            <w:rFonts w:ascii="Times New Roman" w:hAnsi="Times New Roman" w:cs="Times New Roman"/>
            <w:sz w:val="24"/>
          </w:rPr>
          <w:t xml:space="preserve"> do art. 65 da Lei n</w:t>
        </w:r>
        <w:r w:rsidRPr="00281780">
          <w:rPr>
            <w:rStyle w:val="Hyperlink"/>
            <w:rFonts w:ascii="Times New Roman" w:hAnsi="Times New Roman" w:cs="Times New Roman"/>
            <w:strike/>
            <w:sz w:val="24"/>
          </w:rPr>
          <w:t>º</w:t>
        </w:r>
        <w:r w:rsidRPr="00281780">
          <w:rPr>
            <w:rStyle w:val="Hyperlink"/>
            <w:rFonts w:ascii="Times New Roman" w:hAnsi="Times New Roman" w:cs="Times New Roman"/>
            <w:sz w:val="24"/>
          </w:rPr>
          <w:t xml:space="preserve"> 8.666, de 1993</w:t>
        </w:r>
      </w:hyperlink>
      <w:r w:rsidRPr="00281780">
        <w:rPr>
          <w:rFonts w:ascii="Times New Roman" w:hAnsi="Times New Roman" w:cs="Times New Roman"/>
          <w:color w:val="000000"/>
          <w:sz w:val="24"/>
        </w:rPr>
        <w:t>.</w:t>
      </w:r>
    </w:p>
    <w:p w:rsidR="009012BB" w:rsidRPr="00281780" w:rsidRDefault="009012BB" w:rsidP="009012BB">
      <w:pPr>
        <w:jc w:val="both"/>
        <w:rPr>
          <w:rFonts w:ascii="Times New Roman" w:hAnsi="Times New Roman" w:cs="Times New Roman"/>
          <w:sz w:val="24"/>
        </w:rPr>
      </w:pPr>
      <w:r w:rsidRPr="00281780">
        <w:rPr>
          <w:rFonts w:ascii="Times New Roman" w:hAnsi="Times New Roman" w:cs="Times New Roman"/>
          <w:sz w:val="24"/>
        </w:rPr>
        <w:lastRenderedPageBreak/>
        <w:t xml:space="preserve">10.2. </w:t>
      </w:r>
      <w:r w:rsidRPr="00281780">
        <w:rPr>
          <w:rFonts w:ascii="Times New Roman" w:hAnsi="Times New Roman" w:cs="Times New Roman"/>
          <w:color w:val="000000"/>
          <w:sz w:val="24"/>
        </w:rPr>
        <w:t xml:space="preserve">Quando o preço registrado </w:t>
      </w:r>
      <w:proofErr w:type="gramStart"/>
      <w:r w:rsidRPr="00281780">
        <w:rPr>
          <w:rFonts w:ascii="Times New Roman" w:hAnsi="Times New Roman" w:cs="Times New Roman"/>
          <w:color w:val="000000"/>
          <w:sz w:val="24"/>
        </w:rPr>
        <w:t>tornar-se</w:t>
      </w:r>
      <w:proofErr w:type="gramEnd"/>
      <w:r w:rsidRPr="00281780">
        <w:rPr>
          <w:rFonts w:ascii="Times New Roman" w:hAnsi="Times New Roman" w:cs="Times New Roman"/>
          <w:color w:val="000000"/>
          <w:sz w:val="24"/>
        </w:rPr>
        <w:t xml:space="preserve"> superior ao preço praticado no mercado por motivo superveniente, o órgão gerenciador convocará os fornecedores para negociarem a redução dos preços aos valores praticados pelo mercado.</w:t>
      </w:r>
    </w:p>
    <w:p w:rsidR="009012BB" w:rsidRPr="00281780" w:rsidRDefault="009012BB" w:rsidP="009012BB">
      <w:pPr>
        <w:jc w:val="both"/>
        <w:rPr>
          <w:rFonts w:ascii="Times New Roman" w:hAnsi="Times New Roman" w:cs="Times New Roman"/>
          <w:sz w:val="24"/>
        </w:rPr>
      </w:pPr>
      <w:r w:rsidRPr="00281780">
        <w:rPr>
          <w:rFonts w:ascii="Times New Roman" w:hAnsi="Times New Roman" w:cs="Times New Roman"/>
          <w:sz w:val="24"/>
        </w:rPr>
        <w:t xml:space="preserve">10.3. </w:t>
      </w:r>
      <w:r w:rsidRPr="00281780">
        <w:rPr>
          <w:rFonts w:ascii="Times New Roman" w:hAnsi="Times New Roman" w:cs="Times New Roman"/>
          <w:color w:val="000000"/>
          <w:sz w:val="24"/>
        </w:rPr>
        <w:t>Os fornecedores que não aceitarem reduzir seus preços aos valores praticados pelo mercado serão liberados do compromisso assumido, sem aplicação de penalidade.</w:t>
      </w:r>
    </w:p>
    <w:p w:rsidR="009012BB" w:rsidRPr="00281780" w:rsidRDefault="009012BB" w:rsidP="009012BB">
      <w:pPr>
        <w:jc w:val="both"/>
        <w:rPr>
          <w:rFonts w:ascii="Times New Roman" w:hAnsi="Times New Roman" w:cs="Times New Roman"/>
          <w:sz w:val="24"/>
        </w:rPr>
      </w:pPr>
      <w:r w:rsidRPr="00281780">
        <w:rPr>
          <w:rFonts w:ascii="Times New Roman" w:hAnsi="Times New Roman" w:cs="Times New Roman"/>
          <w:sz w:val="24"/>
        </w:rPr>
        <w:t xml:space="preserve">10.4. </w:t>
      </w:r>
      <w:r w:rsidRPr="00281780">
        <w:rPr>
          <w:rFonts w:ascii="Times New Roman" w:hAnsi="Times New Roman" w:cs="Times New Roman"/>
          <w:color w:val="000000"/>
          <w:sz w:val="24"/>
        </w:rPr>
        <w:t>A ordem de classificação dos fornecedores que aceitarem reduzir seus preços aos valores de mercado observará a classificação original.</w:t>
      </w:r>
    </w:p>
    <w:p w:rsidR="009012BB" w:rsidRPr="00281780" w:rsidRDefault="009012BB" w:rsidP="00BF5B67">
      <w:pPr>
        <w:pStyle w:val="PargrafodaLista"/>
        <w:numPr>
          <w:ilvl w:val="1"/>
          <w:numId w:val="15"/>
        </w:numPr>
        <w:jc w:val="both"/>
        <w:rPr>
          <w:rFonts w:ascii="Times New Roman" w:hAnsi="Times New Roman" w:cs="Times New Roman"/>
          <w:sz w:val="24"/>
        </w:rPr>
      </w:pPr>
      <w:r w:rsidRPr="00281780">
        <w:rPr>
          <w:rFonts w:ascii="Times New Roman" w:hAnsi="Times New Roman" w:cs="Times New Roman"/>
          <w:color w:val="000000"/>
          <w:sz w:val="24"/>
        </w:rPr>
        <w:t xml:space="preserve">Quando o preço de mercado </w:t>
      </w:r>
      <w:proofErr w:type="gramStart"/>
      <w:r w:rsidRPr="00281780">
        <w:rPr>
          <w:rFonts w:ascii="Times New Roman" w:hAnsi="Times New Roman" w:cs="Times New Roman"/>
          <w:color w:val="000000"/>
          <w:sz w:val="24"/>
        </w:rPr>
        <w:t>tornar-se</w:t>
      </w:r>
      <w:proofErr w:type="gramEnd"/>
      <w:r w:rsidRPr="00281780">
        <w:rPr>
          <w:rFonts w:ascii="Times New Roman" w:hAnsi="Times New Roman" w:cs="Times New Roman"/>
          <w:color w:val="000000"/>
          <w:sz w:val="24"/>
        </w:rPr>
        <w:t xml:space="preserve"> superior aos preços registrados e o fornecedor não puder cumprir o compromisso, o órgão gerenciador poderá:</w:t>
      </w:r>
    </w:p>
    <w:p w:rsidR="009012BB" w:rsidRPr="00281780" w:rsidRDefault="009012BB" w:rsidP="009012BB">
      <w:pPr>
        <w:pStyle w:val="Corpodetexto"/>
        <w:rPr>
          <w:b/>
          <w:szCs w:val="24"/>
        </w:rPr>
      </w:pPr>
      <w:r w:rsidRPr="00281780">
        <w:rPr>
          <w:color w:val="000000"/>
          <w:szCs w:val="24"/>
        </w:rPr>
        <w:t>a) liberar o fornecedor do compromisso assumido, caso a comunicação ocorra antes do pedido de fornecimento, e sem aplicação da penalidade se confirmada a veracidade dos motivos e comprovantes apresentados; e</w:t>
      </w:r>
    </w:p>
    <w:p w:rsidR="009012BB" w:rsidRPr="00281780" w:rsidRDefault="009012BB" w:rsidP="009012BB">
      <w:pPr>
        <w:pStyle w:val="Corpodetexto"/>
        <w:rPr>
          <w:b/>
          <w:color w:val="000000"/>
          <w:szCs w:val="24"/>
        </w:rPr>
      </w:pPr>
      <w:r w:rsidRPr="00281780">
        <w:rPr>
          <w:color w:val="000000"/>
          <w:szCs w:val="24"/>
        </w:rPr>
        <w:t>b) convocar os demais fornecedores para assegurar igual oportunidade de negociação.</w:t>
      </w:r>
    </w:p>
    <w:p w:rsidR="009012BB" w:rsidRPr="00281780" w:rsidRDefault="009012BB" w:rsidP="00BF5B67">
      <w:pPr>
        <w:pStyle w:val="Corpodetexto"/>
        <w:widowControl/>
        <w:numPr>
          <w:ilvl w:val="1"/>
          <w:numId w:val="15"/>
        </w:numPr>
        <w:suppressAutoHyphens w:val="0"/>
        <w:spacing w:after="0"/>
        <w:jc w:val="both"/>
        <w:rPr>
          <w:szCs w:val="24"/>
          <w:u w:val="single"/>
        </w:rPr>
      </w:pPr>
      <w:r w:rsidRPr="00281780">
        <w:rPr>
          <w:color w:val="000000"/>
          <w:szCs w:val="24"/>
          <w:u w:val="single"/>
        </w:rPr>
        <w:t>Não havendo êxito nas negociações, o órgão gerenciador deverá proceder à revogação da ata de registro de preços, adotando as medidas cabíveis para obtenção da contratação mais vantajosa.</w:t>
      </w:r>
    </w:p>
    <w:p w:rsidR="009012BB" w:rsidRPr="00281780" w:rsidRDefault="009012BB" w:rsidP="009012BB">
      <w:pPr>
        <w:jc w:val="both"/>
        <w:rPr>
          <w:rFonts w:ascii="Times New Roman" w:hAnsi="Times New Roman" w:cs="Times New Roman"/>
          <w:sz w:val="24"/>
        </w:rPr>
      </w:pPr>
    </w:p>
    <w:p w:rsidR="009012BB" w:rsidRPr="00281780" w:rsidRDefault="009012BB" w:rsidP="009012BB">
      <w:pPr>
        <w:adjustRightInd w:val="0"/>
        <w:jc w:val="both"/>
        <w:rPr>
          <w:rFonts w:ascii="Times New Roman" w:hAnsi="Times New Roman" w:cs="Times New Roman"/>
          <w:b/>
          <w:bCs/>
          <w:sz w:val="24"/>
          <w:u w:val="single"/>
        </w:rPr>
      </w:pPr>
      <w:r w:rsidRPr="00281780">
        <w:rPr>
          <w:rFonts w:ascii="Times New Roman" w:hAnsi="Times New Roman" w:cs="Times New Roman"/>
          <w:b/>
          <w:bCs/>
          <w:sz w:val="24"/>
          <w:u w:val="single"/>
        </w:rPr>
        <w:t xml:space="preserve">CLÁUSULA DÉCIMA PRIMEIRA - DO CANCELAMENTO DA ATA DE REGISTRO DE PREÇOS </w:t>
      </w:r>
    </w:p>
    <w:p w:rsidR="009012BB" w:rsidRPr="00281780" w:rsidRDefault="009012BB" w:rsidP="009012BB">
      <w:pPr>
        <w:adjustRightInd w:val="0"/>
        <w:jc w:val="both"/>
        <w:rPr>
          <w:rFonts w:ascii="Times New Roman" w:hAnsi="Times New Roman" w:cs="Times New Roman"/>
          <w:sz w:val="24"/>
        </w:rPr>
      </w:pPr>
      <w:r w:rsidRPr="00281780">
        <w:rPr>
          <w:rFonts w:ascii="Times New Roman" w:hAnsi="Times New Roman" w:cs="Times New Roman"/>
          <w:sz w:val="24"/>
        </w:rPr>
        <w:t>11.1 - Cancelamento automático da Ata de Registro de Preços:</w:t>
      </w:r>
    </w:p>
    <w:p w:rsidR="009012BB" w:rsidRPr="00281780" w:rsidRDefault="009012BB" w:rsidP="009012BB">
      <w:pPr>
        <w:adjustRightInd w:val="0"/>
        <w:jc w:val="both"/>
        <w:rPr>
          <w:rFonts w:ascii="Times New Roman" w:hAnsi="Times New Roman" w:cs="Times New Roman"/>
          <w:sz w:val="24"/>
        </w:rPr>
      </w:pPr>
      <w:r w:rsidRPr="00281780">
        <w:rPr>
          <w:rFonts w:ascii="Times New Roman" w:hAnsi="Times New Roman" w:cs="Times New Roman"/>
          <w:sz w:val="24"/>
        </w:rPr>
        <w:t>a) por decurso de prazo de vigência;</w:t>
      </w:r>
    </w:p>
    <w:p w:rsidR="009012BB" w:rsidRPr="00281780" w:rsidRDefault="009012BB" w:rsidP="009012BB">
      <w:pPr>
        <w:adjustRightInd w:val="0"/>
        <w:jc w:val="both"/>
        <w:rPr>
          <w:rFonts w:ascii="Times New Roman" w:hAnsi="Times New Roman" w:cs="Times New Roman"/>
          <w:sz w:val="24"/>
        </w:rPr>
      </w:pPr>
      <w:r w:rsidRPr="00281780">
        <w:rPr>
          <w:rFonts w:ascii="Times New Roman" w:hAnsi="Times New Roman" w:cs="Times New Roman"/>
          <w:sz w:val="24"/>
        </w:rPr>
        <w:t>b) quando não restarem fornecedores registrados; ou</w:t>
      </w:r>
    </w:p>
    <w:p w:rsidR="009012BB" w:rsidRPr="00281780" w:rsidRDefault="009012BB" w:rsidP="009012BB">
      <w:pPr>
        <w:adjustRightInd w:val="0"/>
        <w:jc w:val="both"/>
        <w:rPr>
          <w:rFonts w:ascii="Times New Roman" w:hAnsi="Times New Roman" w:cs="Times New Roman"/>
          <w:sz w:val="24"/>
        </w:rPr>
      </w:pPr>
      <w:r w:rsidRPr="00281780">
        <w:rPr>
          <w:rFonts w:ascii="Times New Roman" w:hAnsi="Times New Roman" w:cs="Times New Roman"/>
          <w:sz w:val="24"/>
        </w:rPr>
        <w:t>c) pelo Município de Guaíra, quando caracterizado o interesse público.</w:t>
      </w:r>
    </w:p>
    <w:p w:rsidR="009012BB" w:rsidRPr="00281780" w:rsidRDefault="009012BB" w:rsidP="009012BB">
      <w:pPr>
        <w:adjustRightInd w:val="0"/>
        <w:jc w:val="both"/>
        <w:rPr>
          <w:rFonts w:ascii="Times New Roman" w:hAnsi="Times New Roman" w:cs="Times New Roman"/>
          <w:sz w:val="24"/>
        </w:rPr>
      </w:pPr>
    </w:p>
    <w:p w:rsidR="009012BB" w:rsidRPr="00281780" w:rsidRDefault="009012BB" w:rsidP="009012BB">
      <w:pPr>
        <w:adjustRightInd w:val="0"/>
        <w:jc w:val="both"/>
        <w:rPr>
          <w:rFonts w:ascii="Times New Roman" w:hAnsi="Times New Roman" w:cs="Times New Roman"/>
          <w:b/>
          <w:sz w:val="24"/>
          <w:u w:val="single"/>
        </w:rPr>
      </w:pPr>
      <w:r w:rsidRPr="00281780">
        <w:rPr>
          <w:rFonts w:ascii="Times New Roman" w:hAnsi="Times New Roman" w:cs="Times New Roman"/>
          <w:b/>
          <w:bCs/>
          <w:sz w:val="24"/>
          <w:u w:val="single"/>
        </w:rPr>
        <w:t>CLÁUSULA DÉCIMA SEGUNDA</w:t>
      </w:r>
      <w:r w:rsidRPr="00281780">
        <w:rPr>
          <w:rFonts w:ascii="Times New Roman" w:hAnsi="Times New Roman" w:cs="Times New Roman"/>
          <w:b/>
          <w:sz w:val="24"/>
          <w:u w:val="single"/>
        </w:rPr>
        <w:t xml:space="preserve"> - Cancelamento do registro do fornecedor:</w:t>
      </w:r>
    </w:p>
    <w:p w:rsidR="009012BB" w:rsidRPr="00281780" w:rsidRDefault="003378A5" w:rsidP="009012BB">
      <w:pPr>
        <w:adjustRightInd w:val="0"/>
        <w:jc w:val="both"/>
        <w:rPr>
          <w:rFonts w:ascii="Times New Roman" w:hAnsi="Times New Roman" w:cs="Times New Roman"/>
          <w:sz w:val="24"/>
        </w:rPr>
      </w:pPr>
      <w:r w:rsidRPr="00281780">
        <w:rPr>
          <w:rFonts w:ascii="Times New Roman" w:hAnsi="Times New Roman" w:cs="Times New Roman"/>
          <w:sz w:val="24"/>
        </w:rPr>
        <w:t xml:space="preserve">12.1 - </w:t>
      </w:r>
      <w:proofErr w:type="gramStart"/>
      <w:r w:rsidR="009012BB" w:rsidRPr="00281780">
        <w:rPr>
          <w:rFonts w:ascii="Times New Roman" w:hAnsi="Times New Roman" w:cs="Times New Roman"/>
          <w:sz w:val="24"/>
        </w:rPr>
        <w:t>o</w:t>
      </w:r>
      <w:proofErr w:type="gramEnd"/>
      <w:r w:rsidR="009012BB" w:rsidRPr="00281780">
        <w:rPr>
          <w:rFonts w:ascii="Times New Roman" w:hAnsi="Times New Roman" w:cs="Times New Roman"/>
          <w:sz w:val="24"/>
        </w:rPr>
        <w:t xml:space="preserve"> fornecedor terá seu registro na Ata cancelado, por intermédio de processo administrativo específico, assegurado o contraditório e a ampla defesa;</w:t>
      </w:r>
    </w:p>
    <w:p w:rsidR="009012BB" w:rsidRPr="00281780" w:rsidRDefault="003378A5" w:rsidP="009012BB">
      <w:pPr>
        <w:adjustRightInd w:val="0"/>
        <w:jc w:val="both"/>
        <w:rPr>
          <w:rFonts w:ascii="Times New Roman" w:hAnsi="Times New Roman" w:cs="Times New Roman"/>
          <w:sz w:val="24"/>
        </w:rPr>
      </w:pPr>
      <w:r w:rsidRPr="00281780">
        <w:rPr>
          <w:rFonts w:ascii="Times New Roman" w:hAnsi="Times New Roman" w:cs="Times New Roman"/>
          <w:sz w:val="24"/>
        </w:rPr>
        <w:t xml:space="preserve">12.2 </w:t>
      </w:r>
      <w:r w:rsidR="009012BB" w:rsidRPr="00281780">
        <w:rPr>
          <w:rFonts w:ascii="Times New Roman" w:hAnsi="Times New Roman" w:cs="Times New Roman"/>
          <w:sz w:val="24"/>
        </w:rPr>
        <w:t>a pedido, quando:</w:t>
      </w:r>
    </w:p>
    <w:p w:rsidR="009012BB" w:rsidRPr="00281780" w:rsidRDefault="009012BB" w:rsidP="009012BB">
      <w:pPr>
        <w:adjustRightInd w:val="0"/>
        <w:jc w:val="both"/>
        <w:rPr>
          <w:rFonts w:ascii="Times New Roman" w:hAnsi="Times New Roman" w:cs="Times New Roman"/>
          <w:sz w:val="24"/>
        </w:rPr>
      </w:pPr>
      <w:r w:rsidRPr="00281780">
        <w:rPr>
          <w:rFonts w:ascii="Times New Roman" w:hAnsi="Times New Roman" w:cs="Times New Roman"/>
          <w:sz w:val="24"/>
        </w:rPr>
        <w:t>I. comprovar estar impossibilitado de cumprir as exigências da Ata, por ocorrência de casos fortuitos ou de força maior;</w:t>
      </w:r>
    </w:p>
    <w:p w:rsidR="009012BB" w:rsidRPr="00281780" w:rsidRDefault="009012BB" w:rsidP="009012BB">
      <w:pPr>
        <w:adjustRightInd w:val="0"/>
        <w:jc w:val="both"/>
        <w:rPr>
          <w:rFonts w:ascii="Times New Roman" w:hAnsi="Times New Roman" w:cs="Times New Roman"/>
          <w:sz w:val="24"/>
        </w:rPr>
      </w:pPr>
      <w:r w:rsidRPr="00281780">
        <w:rPr>
          <w:rFonts w:ascii="Times New Roman" w:hAnsi="Times New Roman" w:cs="Times New Roman"/>
          <w:sz w:val="24"/>
        </w:rPr>
        <w:t xml:space="preserve">II. o seu preço registrado se tornar, comprovadamente, </w:t>
      </w:r>
      <w:r w:rsidR="003378A5" w:rsidRPr="00281780">
        <w:rPr>
          <w:rFonts w:ascii="Times New Roman" w:hAnsi="Times New Roman" w:cs="Times New Roman"/>
          <w:sz w:val="24"/>
        </w:rPr>
        <w:t>inexequível</w:t>
      </w:r>
      <w:r w:rsidRPr="00281780">
        <w:rPr>
          <w:rFonts w:ascii="Times New Roman" w:hAnsi="Times New Roman" w:cs="Times New Roman"/>
          <w:sz w:val="24"/>
        </w:rPr>
        <w:t xml:space="preserve"> em função da elevação dos preços de mercado dos insumos que compõem o custo do produto.</w:t>
      </w:r>
    </w:p>
    <w:p w:rsidR="009012BB" w:rsidRPr="00281780" w:rsidRDefault="003378A5" w:rsidP="009012BB">
      <w:pPr>
        <w:adjustRightInd w:val="0"/>
        <w:jc w:val="both"/>
        <w:rPr>
          <w:rFonts w:ascii="Times New Roman" w:hAnsi="Times New Roman" w:cs="Times New Roman"/>
          <w:sz w:val="24"/>
        </w:rPr>
      </w:pPr>
      <w:r w:rsidRPr="00281780">
        <w:rPr>
          <w:rFonts w:ascii="Times New Roman" w:hAnsi="Times New Roman" w:cs="Times New Roman"/>
          <w:sz w:val="24"/>
        </w:rPr>
        <w:t xml:space="preserve">12.3 </w:t>
      </w:r>
      <w:r w:rsidR="009012BB" w:rsidRPr="00281780">
        <w:rPr>
          <w:rFonts w:ascii="Times New Roman" w:hAnsi="Times New Roman" w:cs="Times New Roman"/>
          <w:sz w:val="24"/>
        </w:rPr>
        <w:t>pela Administração, unilateralmente, quando:</w:t>
      </w:r>
    </w:p>
    <w:p w:rsidR="009012BB" w:rsidRPr="00281780" w:rsidRDefault="009012BB" w:rsidP="009012BB">
      <w:pPr>
        <w:adjustRightInd w:val="0"/>
        <w:jc w:val="both"/>
        <w:rPr>
          <w:rFonts w:ascii="Times New Roman" w:hAnsi="Times New Roman" w:cs="Times New Roman"/>
          <w:sz w:val="24"/>
        </w:rPr>
      </w:pPr>
      <w:r w:rsidRPr="00281780">
        <w:rPr>
          <w:rFonts w:ascii="Times New Roman" w:hAnsi="Times New Roman" w:cs="Times New Roman"/>
          <w:sz w:val="24"/>
        </w:rPr>
        <w:t>I. não aceitar reduzir o preço registrado, na hipótese deste se tornar superior àqueles praticados no mercado;</w:t>
      </w:r>
    </w:p>
    <w:p w:rsidR="009012BB" w:rsidRPr="00281780" w:rsidRDefault="009012BB" w:rsidP="009012BB">
      <w:pPr>
        <w:adjustRightInd w:val="0"/>
        <w:jc w:val="both"/>
        <w:rPr>
          <w:rFonts w:ascii="Times New Roman" w:hAnsi="Times New Roman" w:cs="Times New Roman"/>
          <w:sz w:val="24"/>
        </w:rPr>
      </w:pPr>
      <w:r w:rsidRPr="00281780">
        <w:rPr>
          <w:rFonts w:ascii="Times New Roman" w:hAnsi="Times New Roman" w:cs="Times New Roman"/>
          <w:sz w:val="24"/>
        </w:rPr>
        <w:t>II. perder qualquer condição de habilitação e qualificação técnica exigida no procedimento licitatório;</w:t>
      </w:r>
    </w:p>
    <w:p w:rsidR="009012BB" w:rsidRPr="00281780" w:rsidRDefault="009012BB" w:rsidP="009012BB">
      <w:pPr>
        <w:adjustRightInd w:val="0"/>
        <w:jc w:val="both"/>
        <w:rPr>
          <w:rFonts w:ascii="Times New Roman" w:hAnsi="Times New Roman" w:cs="Times New Roman"/>
          <w:sz w:val="24"/>
        </w:rPr>
      </w:pPr>
      <w:r w:rsidRPr="00281780">
        <w:rPr>
          <w:rFonts w:ascii="Times New Roman" w:hAnsi="Times New Roman" w:cs="Times New Roman"/>
          <w:sz w:val="24"/>
        </w:rPr>
        <w:t>III. por razões de interesse público, devidamente, motivado e justificado.</w:t>
      </w:r>
    </w:p>
    <w:p w:rsidR="009012BB" w:rsidRPr="00281780" w:rsidRDefault="009012BB" w:rsidP="009012BB">
      <w:pPr>
        <w:adjustRightInd w:val="0"/>
        <w:jc w:val="both"/>
        <w:rPr>
          <w:rFonts w:ascii="Times New Roman" w:hAnsi="Times New Roman" w:cs="Times New Roman"/>
          <w:sz w:val="24"/>
        </w:rPr>
      </w:pPr>
      <w:r w:rsidRPr="00281780">
        <w:rPr>
          <w:rFonts w:ascii="Times New Roman" w:hAnsi="Times New Roman" w:cs="Times New Roman"/>
          <w:sz w:val="24"/>
        </w:rPr>
        <w:t>IV. o fornecedor não cumprir as obrigações decorrentes da Ata de Registro de Preços;</w:t>
      </w:r>
    </w:p>
    <w:p w:rsidR="009012BB" w:rsidRPr="00281780" w:rsidRDefault="009012BB" w:rsidP="009012BB">
      <w:pPr>
        <w:adjustRightInd w:val="0"/>
        <w:jc w:val="both"/>
        <w:rPr>
          <w:rFonts w:ascii="Times New Roman" w:hAnsi="Times New Roman" w:cs="Times New Roman"/>
          <w:sz w:val="24"/>
        </w:rPr>
      </w:pPr>
      <w:r w:rsidRPr="00281780">
        <w:rPr>
          <w:rFonts w:ascii="Times New Roman" w:hAnsi="Times New Roman" w:cs="Times New Roman"/>
          <w:sz w:val="24"/>
        </w:rPr>
        <w:t>V. não comparecer ou se recusar a retirar, no prazo estabelecido, os pedidos de compra decorrentes da Ata de Registro de Preços;</w:t>
      </w:r>
    </w:p>
    <w:p w:rsidR="009012BB" w:rsidRPr="00281780" w:rsidRDefault="009012BB" w:rsidP="009012BB">
      <w:pPr>
        <w:adjustRightInd w:val="0"/>
        <w:jc w:val="both"/>
        <w:rPr>
          <w:rFonts w:ascii="Times New Roman" w:hAnsi="Times New Roman" w:cs="Times New Roman"/>
          <w:sz w:val="24"/>
        </w:rPr>
      </w:pPr>
      <w:r w:rsidRPr="00281780">
        <w:rPr>
          <w:rFonts w:ascii="Times New Roman" w:hAnsi="Times New Roman" w:cs="Times New Roman"/>
          <w:sz w:val="24"/>
        </w:rPr>
        <w:t>VI. caracterizada qualquer hipótese de inexecução total ou parcial das condições estabelecidas na Ata de Registro de Preços ou nos pedidos de compra dela decorrentes.</w:t>
      </w:r>
    </w:p>
    <w:p w:rsidR="009012BB" w:rsidRPr="00281780" w:rsidRDefault="009012BB" w:rsidP="009012BB">
      <w:pPr>
        <w:adjustRightInd w:val="0"/>
        <w:jc w:val="both"/>
        <w:rPr>
          <w:rFonts w:ascii="Times New Roman" w:hAnsi="Times New Roman" w:cs="Times New Roman"/>
          <w:sz w:val="24"/>
        </w:rPr>
      </w:pPr>
      <w:r w:rsidRPr="00281780">
        <w:rPr>
          <w:rFonts w:ascii="Times New Roman" w:hAnsi="Times New Roman" w:cs="Times New Roman"/>
          <w:sz w:val="24"/>
        </w:rPr>
        <w:t>VII. persistência de infrações após a aplicação das multas previstas no edital e nesta ata;</w:t>
      </w:r>
    </w:p>
    <w:p w:rsidR="009012BB" w:rsidRPr="00281780" w:rsidRDefault="009012BB" w:rsidP="009012BB">
      <w:pPr>
        <w:adjustRightInd w:val="0"/>
        <w:jc w:val="both"/>
        <w:rPr>
          <w:rFonts w:ascii="Times New Roman" w:hAnsi="Times New Roman" w:cs="Times New Roman"/>
          <w:sz w:val="24"/>
        </w:rPr>
      </w:pPr>
      <w:r w:rsidRPr="00281780">
        <w:rPr>
          <w:rFonts w:ascii="Times New Roman" w:hAnsi="Times New Roman" w:cs="Times New Roman"/>
          <w:sz w:val="24"/>
        </w:rPr>
        <w:t>VIII. liquidação judicial ou extrajudicial, concurso de credores, ou falência da Contratada;</w:t>
      </w:r>
    </w:p>
    <w:p w:rsidR="009012BB" w:rsidRPr="00281780" w:rsidRDefault="009012BB" w:rsidP="009012BB">
      <w:pPr>
        <w:adjustRightInd w:val="0"/>
        <w:jc w:val="both"/>
        <w:rPr>
          <w:rFonts w:ascii="Times New Roman" w:hAnsi="Times New Roman" w:cs="Times New Roman"/>
          <w:sz w:val="24"/>
        </w:rPr>
      </w:pPr>
      <w:r w:rsidRPr="00281780">
        <w:rPr>
          <w:rFonts w:ascii="Times New Roman" w:hAnsi="Times New Roman" w:cs="Times New Roman"/>
          <w:sz w:val="24"/>
        </w:rPr>
        <w:t>IX. inobservância da boa técnica na execução dos fornecimentos;</w:t>
      </w:r>
    </w:p>
    <w:p w:rsidR="009012BB" w:rsidRPr="00281780" w:rsidRDefault="009012BB" w:rsidP="009012BB">
      <w:pPr>
        <w:adjustRightInd w:val="0"/>
        <w:jc w:val="both"/>
        <w:rPr>
          <w:rFonts w:ascii="Times New Roman" w:hAnsi="Times New Roman" w:cs="Times New Roman"/>
          <w:sz w:val="24"/>
        </w:rPr>
      </w:pPr>
      <w:r w:rsidRPr="00281780">
        <w:rPr>
          <w:rFonts w:ascii="Times New Roman" w:hAnsi="Times New Roman" w:cs="Times New Roman"/>
          <w:sz w:val="24"/>
        </w:rPr>
        <w:lastRenderedPageBreak/>
        <w:t>X. demais hipóteses previstas no Art. 78 da Lei Federal nº 8.666/1993, com suas posteriores alterações, bem como desta ata;</w:t>
      </w:r>
    </w:p>
    <w:p w:rsidR="009012BB" w:rsidRPr="00281780" w:rsidRDefault="009012BB" w:rsidP="009012BB">
      <w:pPr>
        <w:adjustRightInd w:val="0"/>
        <w:jc w:val="both"/>
        <w:rPr>
          <w:rFonts w:ascii="Times New Roman" w:hAnsi="Times New Roman" w:cs="Times New Roman"/>
          <w:sz w:val="24"/>
          <w:lang w:val="pt-PT"/>
        </w:rPr>
      </w:pPr>
      <w:r w:rsidRPr="00281780">
        <w:rPr>
          <w:rFonts w:ascii="Times New Roman" w:hAnsi="Times New Roman" w:cs="Times New Roman"/>
          <w:bCs/>
          <w:sz w:val="24"/>
        </w:rPr>
        <w:t>12.</w:t>
      </w:r>
      <w:r w:rsidR="003378A5" w:rsidRPr="00281780">
        <w:rPr>
          <w:rFonts w:ascii="Times New Roman" w:hAnsi="Times New Roman" w:cs="Times New Roman"/>
          <w:bCs/>
          <w:sz w:val="24"/>
        </w:rPr>
        <w:t>4</w:t>
      </w:r>
      <w:r w:rsidRPr="00281780">
        <w:rPr>
          <w:rFonts w:ascii="Times New Roman" w:hAnsi="Times New Roman" w:cs="Times New Roman"/>
          <w:bCs/>
          <w:sz w:val="24"/>
        </w:rPr>
        <w:t xml:space="preserve"> - A re</w:t>
      </w:r>
      <w:r w:rsidRPr="00281780">
        <w:rPr>
          <w:rFonts w:ascii="Times New Roman" w:hAnsi="Times New Roman" w:cs="Times New Roman"/>
          <w:sz w:val="24"/>
        </w:rPr>
        <w:t>scisão</w:t>
      </w:r>
      <w:r w:rsidRPr="00281780">
        <w:rPr>
          <w:rFonts w:ascii="Times New Roman" w:hAnsi="Times New Roman" w:cs="Times New Roman"/>
          <w:sz w:val="24"/>
          <w:lang w:val="pt-PT"/>
        </w:rPr>
        <w:t xml:space="preserve"> da Ata de Registro de Preços unilateralmente pela Administração acarretará as seguintes conseqüências, sem prejuízo de outras sanções previstas na Lei Federal nº8.666/1993, bem como desta Ata;</w:t>
      </w:r>
    </w:p>
    <w:p w:rsidR="009012BB" w:rsidRPr="00281780" w:rsidRDefault="009012BB" w:rsidP="009012BB">
      <w:pPr>
        <w:widowControl w:val="0"/>
        <w:jc w:val="both"/>
        <w:rPr>
          <w:rFonts w:ascii="Times New Roman" w:hAnsi="Times New Roman" w:cs="Times New Roman"/>
          <w:sz w:val="24"/>
          <w:lang w:val="pt-PT"/>
        </w:rPr>
      </w:pPr>
      <w:r w:rsidRPr="00281780">
        <w:rPr>
          <w:rFonts w:ascii="Times New Roman" w:hAnsi="Times New Roman" w:cs="Times New Roman"/>
          <w:sz w:val="24"/>
          <w:lang w:val="pt-PT"/>
        </w:rPr>
        <w:t>12.</w:t>
      </w:r>
      <w:r w:rsidR="003378A5" w:rsidRPr="00281780">
        <w:rPr>
          <w:rFonts w:ascii="Times New Roman" w:hAnsi="Times New Roman" w:cs="Times New Roman"/>
          <w:sz w:val="24"/>
          <w:lang w:val="pt-PT"/>
        </w:rPr>
        <w:t>5</w:t>
      </w:r>
      <w:r w:rsidRPr="00281780">
        <w:rPr>
          <w:rFonts w:ascii="Times New Roman" w:hAnsi="Times New Roman" w:cs="Times New Roman"/>
          <w:sz w:val="24"/>
          <w:lang w:val="pt-PT"/>
        </w:rPr>
        <w:t xml:space="preserve"> - Assunção imediata do objeto da Ata de Registro de Preços por ato próprio da Administração, lavrando-se termo circunstanciado;</w:t>
      </w:r>
    </w:p>
    <w:p w:rsidR="009012BB" w:rsidRPr="00281780" w:rsidRDefault="009012BB" w:rsidP="009012BB">
      <w:pPr>
        <w:widowControl w:val="0"/>
        <w:jc w:val="both"/>
        <w:rPr>
          <w:rFonts w:ascii="Times New Roman" w:hAnsi="Times New Roman" w:cs="Times New Roman"/>
          <w:sz w:val="24"/>
          <w:lang w:val="pt-PT"/>
        </w:rPr>
      </w:pPr>
      <w:r w:rsidRPr="00281780">
        <w:rPr>
          <w:rFonts w:ascii="Times New Roman" w:hAnsi="Times New Roman" w:cs="Times New Roman"/>
          <w:sz w:val="24"/>
          <w:lang w:val="pt-PT"/>
        </w:rPr>
        <w:t>12.</w:t>
      </w:r>
      <w:r w:rsidR="003378A5" w:rsidRPr="00281780">
        <w:rPr>
          <w:rFonts w:ascii="Times New Roman" w:hAnsi="Times New Roman" w:cs="Times New Roman"/>
          <w:sz w:val="24"/>
          <w:lang w:val="pt-PT"/>
        </w:rPr>
        <w:t>6</w:t>
      </w:r>
      <w:r w:rsidRPr="00281780">
        <w:rPr>
          <w:rFonts w:ascii="Times New Roman" w:hAnsi="Times New Roman" w:cs="Times New Roman"/>
          <w:sz w:val="24"/>
          <w:lang w:val="pt-PT"/>
        </w:rPr>
        <w:t xml:space="preserve"> - Responsabilização por prejuízos causados à Administração;</w:t>
      </w:r>
    </w:p>
    <w:p w:rsidR="009012BB" w:rsidRPr="00281780" w:rsidRDefault="009012BB" w:rsidP="009012BB">
      <w:pPr>
        <w:adjustRightInd w:val="0"/>
        <w:jc w:val="both"/>
        <w:rPr>
          <w:rFonts w:ascii="Times New Roman" w:hAnsi="Times New Roman" w:cs="Times New Roman"/>
          <w:sz w:val="24"/>
        </w:rPr>
      </w:pPr>
      <w:r w:rsidRPr="00281780">
        <w:rPr>
          <w:rFonts w:ascii="Times New Roman" w:hAnsi="Times New Roman" w:cs="Times New Roman"/>
          <w:sz w:val="24"/>
        </w:rPr>
        <w:t>12.</w:t>
      </w:r>
      <w:r w:rsidR="003378A5" w:rsidRPr="00281780">
        <w:rPr>
          <w:rFonts w:ascii="Times New Roman" w:hAnsi="Times New Roman" w:cs="Times New Roman"/>
          <w:sz w:val="24"/>
        </w:rPr>
        <w:t>6</w:t>
      </w:r>
      <w:r w:rsidRPr="00281780">
        <w:rPr>
          <w:rFonts w:ascii="Times New Roman" w:hAnsi="Times New Roman" w:cs="Times New Roman"/>
          <w:sz w:val="24"/>
        </w:rPr>
        <w:t>.1 - O fornecedor terá seu registro na Ata cancelado, por intermédio de processo administrativo específico, assegurado o contraditório e a ampla defesa;</w:t>
      </w:r>
    </w:p>
    <w:p w:rsidR="009012BB" w:rsidRPr="00281780" w:rsidRDefault="009012BB" w:rsidP="009012BB">
      <w:pPr>
        <w:jc w:val="both"/>
        <w:rPr>
          <w:rFonts w:ascii="Times New Roman" w:hAnsi="Times New Roman" w:cs="Times New Roman"/>
          <w:sz w:val="24"/>
        </w:rPr>
      </w:pPr>
    </w:p>
    <w:p w:rsidR="009012BB" w:rsidRPr="00281780" w:rsidRDefault="009012BB" w:rsidP="009012BB">
      <w:pPr>
        <w:pStyle w:val="PargrafodaLista"/>
        <w:ind w:left="0"/>
        <w:jc w:val="both"/>
        <w:rPr>
          <w:rFonts w:ascii="Times New Roman" w:hAnsi="Times New Roman" w:cs="Times New Roman"/>
          <w:b/>
          <w:sz w:val="24"/>
          <w:u w:val="single"/>
        </w:rPr>
      </w:pPr>
      <w:r w:rsidRPr="00281780">
        <w:rPr>
          <w:rFonts w:ascii="Times New Roman" w:hAnsi="Times New Roman" w:cs="Times New Roman"/>
          <w:b/>
          <w:sz w:val="24"/>
          <w:u w:val="single"/>
        </w:rPr>
        <w:t>CLÁUSULA DÉCIMA TERCEIRA - DA DOTAÇÃO ORÇAMENTÁRIA</w:t>
      </w:r>
    </w:p>
    <w:p w:rsidR="009012BB" w:rsidRPr="00281780" w:rsidRDefault="009012BB" w:rsidP="009012BB">
      <w:pPr>
        <w:pStyle w:val="BookparaMarcador"/>
        <w:numPr>
          <w:ilvl w:val="0"/>
          <w:numId w:val="0"/>
        </w:numPr>
        <w:suppressAutoHyphens/>
        <w:spacing w:after="0"/>
        <w:rPr>
          <w:rStyle w:val="Forte"/>
          <w:rFonts w:ascii="Times New Roman" w:hAnsi="Times New Roman"/>
          <w:sz w:val="24"/>
          <w:szCs w:val="24"/>
        </w:rPr>
      </w:pPr>
      <w:r w:rsidRPr="00281780">
        <w:rPr>
          <w:rFonts w:ascii="Times New Roman" w:hAnsi="Times New Roman"/>
          <w:color w:val="auto"/>
          <w:sz w:val="24"/>
          <w:szCs w:val="24"/>
        </w:rPr>
        <w:t xml:space="preserve">13.1 - </w:t>
      </w:r>
      <w:r w:rsidRPr="00281780">
        <w:rPr>
          <w:rStyle w:val="Forte"/>
          <w:rFonts w:ascii="Times New Roman" w:hAnsi="Times New Roman"/>
          <w:sz w:val="24"/>
          <w:szCs w:val="24"/>
        </w:rPr>
        <w:t xml:space="preserve">As despesas provenientes da presente Licitação serão cobertas com recursos disponíveis nas dotações orçamentárias: </w:t>
      </w:r>
    </w:p>
    <w:p w:rsidR="009012BB" w:rsidRPr="00281780" w:rsidRDefault="009012BB" w:rsidP="009012BB">
      <w:pPr>
        <w:pStyle w:val="BookparaMarcador"/>
        <w:numPr>
          <w:ilvl w:val="0"/>
          <w:numId w:val="0"/>
        </w:numPr>
        <w:suppressAutoHyphens/>
        <w:spacing w:after="0"/>
        <w:rPr>
          <w:rStyle w:val="Forte"/>
          <w:rFonts w:ascii="Times New Roman" w:hAnsi="Times New Roman"/>
          <w:b w:val="0"/>
          <w:sz w:val="24"/>
          <w:szCs w:val="24"/>
        </w:rPr>
      </w:pPr>
    </w:p>
    <w:p w:rsidR="009012BB" w:rsidRPr="00281780" w:rsidRDefault="00D86969" w:rsidP="009012BB">
      <w:pPr>
        <w:pStyle w:val="texto1"/>
        <w:shd w:val="clear" w:color="auto" w:fill="FFFFFF"/>
        <w:suppressAutoHyphens/>
        <w:spacing w:before="0" w:beforeAutospacing="0" w:after="0" w:afterAutospacing="0"/>
        <w:jc w:val="both"/>
        <w:rPr>
          <w:rFonts w:ascii="Times New Roman" w:hAnsi="Times New Roman" w:cs="Times New Roman"/>
        </w:rPr>
      </w:pPr>
      <w:r w:rsidRPr="00281780">
        <w:rPr>
          <w:rFonts w:ascii="Times New Roman" w:hAnsi="Times New Roman" w:cs="Times New Roman"/>
        </w:rPr>
        <w:t>.....</w:t>
      </w:r>
    </w:p>
    <w:p w:rsidR="009012BB" w:rsidRPr="00281780" w:rsidRDefault="009012BB" w:rsidP="009012BB">
      <w:pPr>
        <w:autoSpaceDE w:val="0"/>
        <w:autoSpaceDN w:val="0"/>
        <w:adjustRightInd w:val="0"/>
        <w:rPr>
          <w:rFonts w:ascii="Times New Roman" w:hAnsi="Times New Roman" w:cs="Times New Roman"/>
          <w:sz w:val="24"/>
        </w:rPr>
      </w:pPr>
    </w:p>
    <w:p w:rsidR="009012BB" w:rsidRPr="00281780" w:rsidRDefault="009012BB" w:rsidP="009012BB">
      <w:pPr>
        <w:pStyle w:val="texto1"/>
        <w:shd w:val="clear" w:color="auto" w:fill="FFFFFF"/>
        <w:suppressAutoHyphens/>
        <w:spacing w:before="0" w:beforeAutospacing="0" w:after="0" w:afterAutospacing="0"/>
        <w:jc w:val="both"/>
        <w:rPr>
          <w:rFonts w:ascii="Times New Roman" w:eastAsia="Calibri" w:hAnsi="Times New Roman" w:cs="Times New Roman"/>
        </w:rPr>
      </w:pPr>
      <w:proofErr w:type="gramStart"/>
      <w:r w:rsidRPr="00281780">
        <w:rPr>
          <w:rFonts w:ascii="Times New Roman" w:hAnsi="Times New Roman" w:cs="Times New Roman"/>
        </w:rPr>
        <w:t>ou</w:t>
      </w:r>
      <w:proofErr w:type="gramEnd"/>
      <w:r w:rsidRPr="00281780">
        <w:rPr>
          <w:rFonts w:ascii="Times New Roman" w:hAnsi="Times New Roman" w:cs="Times New Roman"/>
        </w:rPr>
        <w:t xml:space="preserve"> outras que vierem a substituir, utilizando</w:t>
      </w:r>
      <w:r w:rsidRPr="00281780">
        <w:rPr>
          <w:rFonts w:ascii="Times New Roman" w:eastAsia="Calibri" w:hAnsi="Times New Roman" w:cs="Times New Roman"/>
        </w:rPr>
        <w:t xml:space="preserve"> FONTE DE RECURSO: MUNICIPAL</w:t>
      </w:r>
      <w:r w:rsidR="003378A5" w:rsidRPr="00281780">
        <w:rPr>
          <w:rFonts w:ascii="Times New Roman" w:eastAsia="Calibri" w:hAnsi="Times New Roman" w:cs="Times New Roman"/>
        </w:rPr>
        <w:t xml:space="preserve"> , ESTADUAL E FEDERAL</w:t>
      </w:r>
      <w:r w:rsidRPr="00281780">
        <w:rPr>
          <w:rFonts w:ascii="Times New Roman" w:eastAsia="Calibri" w:hAnsi="Times New Roman" w:cs="Times New Roman"/>
        </w:rPr>
        <w:t>.</w:t>
      </w:r>
      <w:r w:rsidR="005705E9" w:rsidRPr="00281780">
        <w:rPr>
          <w:rFonts w:ascii="Times New Roman" w:eastAsia="Calibri" w:hAnsi="Times New Roman" w:cs="Times New Roman"/>
        </w:rPr>
        <w:t xml:space="preserve"> </w:t>
      </w:r>
    </w:p>
    <w:p w:rsidR="009012BB" w:rsidRPr="00281780" w:rsidRDefault="009012BB" w:rsidP="009012BB">
      <w:pPr>
        <w:pStyle w:val="PargrafodaLista"/>
        <w:suppressAutoHyphens/>
        <w:ind w:left="0"/>
        <w:jc w:val="both"/>
        <w:rPr>
          <w:rFonts w:ascii="Times New Roman" w:hAnsi="Times New Roman" w:cs="Times New Roman"/>
          <w:sz w:val="24"/>
        </w:rPr>
      </w:pPr>
    </w:p>
    <w:p w:rsidR="009012BB" w:rsidRPr="00281780" w:rsidRDefault="009012BB" w:rsidP="009012BB">
      <w:pPr>
        <w:pStyle w:val="PargrafodaLista"/>
        <w:suppressAutoHyphens/>
        <w:ind w:left="0"/>
        <w:jc w:val="both"/>
        <w:rPr>
          <w:rFonts w:ascii="Times New Roman" w:hAnsi="Times New Roman" w:cs="Times New Roman"/>
          <w:sz w:val="24"/>
        </w:rPr>
      </w:pPr>
      <w:r w:rsidRPr="00281780">
        <w:rPr>
          <w:rFonts w:ascii="Times New Roman" w:hAnsi="Times New Roman" w:cs="Times New Roman"/>
          <w:sz w:val="24"/>
        </w:rPr>
        <w:t>13.2 - Caso a vigência da Ata de Registro de Preços ultrapasse o exercício financeiro, as despesas do exercício subsequente correrão à conta das dotações orçamentárias indicadas em termo aditivo ou apostilamento.</w:t>
      </w:r>
    </w:p>
    <w:p w:rsidR="009012BB" w:rsidRPr="00281780" w:rsidRDefault="009012BB" w:rsidP="009012BB">
      <w:pPr>
        <w:pStyle w:val="PargrafodaLista"/>
        <w:suppressAutoHyphens/>
        <w:ind w:left="0"/>
        <w:jc w:val="both"/>
        <w:rPr>
          <w:rFonts w:ascii="Times New Roman" w:hAnsi="Times New Roman" w:cs="Times New Roman"/>
          <w:sz w:val="24"/>
        </w:rPr>
      </w:pPr>
    </w:p>
    <w:p w:rsidR="009012BB" w:rsidRPr="00281780" w:rsidRDefault="009012BB" w:rsidP="009012BB">
      <w:pPr>
        <w:pStyle w:val="PargrafodaLista"/>
        <w:ind w:left="0"/>
        <w:jc w:val="both"/>
        <w:rPr>
          <w:rFonts w:ascii="Times New Roman" w:hAnsi="Times New Roman" w:cs="Times New Roman"/>
          <w:b/>
          <w:sz w:val="24"/>
          <w:u w:val="single"/>
        </w:rPr>
      </w:pPr>
      <w:r w:rsidRPr="00281780">
        <w:rPr>
          <w:rFonts w:ascii="Times New Roman" w:hAnsi="Times New Roman" w:cs="Times New Roman"/>
          <w:b/>
          <w:sz w:val="24"/>
          <w:u w:val="single"/>
        </w:rPr>
        <w:t xml:space="preserve">CLÁUSULA DÉCIMA QUARTA - DA FISCALIZAÇÃO </w:t>
      </w:r>
    </w:p>
    <w:p w:rsidR="009012BB" w:rsidRPr="00281780" w:rsidRDefault="009012BB" w:rsidP="009012BB">
      <w:pPr>
        <w:pStyle w:val="BookparaMarcador"/>
        <w:numPr>
          <w:ilvl w:val="0"/>
          <w:numId w:val="0"/>
        </w:numPr>
        <w:spacing w:after="0"/>
        <w:rPr>
          <w:rFonts w:ascii="Times New Roman" w:hAnsi="Times New Roman"/>
          <w:sz w:val="24"/>
          <w:szCs w:val="24"/>
        </w:rPr>
      </w:pPr>
      <w:r w:rsidRPr="00281780">
        <w:rPr>
          <w:rFonts w:ascii="Times New Roman" w:hAnsi="Times New Roman"/>
          <w:sz w:val="24"/>
          <w:szCs w:val="24"/>
        </w:rPr>
        <w:t xml:space="preserve">14.1 - Durante a vigência da ata, a fiscalização será exercida por </w:t>
      </w:r>
      <w:proofErr w:type="gramStart"/>
      <w:r w:rsidR="003378A5" w:rsidRPr="00281780">
        <w:rPr>
          <w:rFonts w:ascii="Times New Roman" w:hAnsi="Times New Roman"/>
          <w:sz w:val="24"/>
          <w:szCs w:val="24"/>
          <w:highlight w:val="green"/>
        </w:rPr>
        <w:t>XXXXX</w:t>
      </w:r>
      <w:r w:rsidRPr="00281780">
        <w:rPr>
          <w:rFonts w:ascii="Times New Roman" w:hAnsi="Times New Roman"/>
          <w:sz w:val="24"/>
          <w:szCs w:val="24"/>
        </w:rPr>
        <w:t xml:space="preserve">  servidor</w:t>
      </w:r>
      <w:proofErr w:type="gramEnd"/>
      <w:r w:rsidRPr="00281780">
        <w:rPr>
          <w:rFonts w:ascii="Times New Roman" w:hAnsi="Times New Roman"/>
          <w:sz w:val="24"/>
          <w:szCs w:val="24"/>
        </w:rPr>
        <w:t xml:space="preserve"> nomeado pelo Exmo. Sr. Prefeito, ao qual competirá registrar em relatório todas as ocorrências e as deficiências verificadas e dirimir as dúvidas que surgirem no curso da execução contratual, inclusive para efeito de aplicação de penalidades e em atendimento ao disposto no Art. 67 da Lei Federal nº 8.666/1993, de tudo dando ciência ao MUNICÍPIO DE GUAÍRA.</w:t>
      </w:r>
    </w:p>
    <w:p w:rsidR="009012BB" w:rsidRPr="00281780" w:rsidRDefault="009012BB" w:rsidP="009012BB">
      <w:pPr>
        <w:pStyle w:val="BookparaMarcador"/>
        <w:numPr>
          <w:ilvl w:val="0"/>
          <w:numId w:val="0"/>
        </w:numPr>
        <w:spacing w:after="0"/>
        <w:rPr>
          <w:rFonts w:ascii="Times New Roman" w:hAnsi="Times New Roman"/>
          <w:sz w:val="24"/>
          <w:szCs w:val="24"/>
        </w:rPr>
      </w:pPr>
    </w:p>
    <w:p w:rsidR="009012BB" w:rsidRPr="00281780" w:rsidRDefault="009012BB" w:rsidP="009012BB">
      <w:pPr>
        <w:pStyle w:val="PargrafodaLista"/>
        <w:ind w:left="0"/>
        <w:jc w:val="both"/>
        <w:rPr>
          <w:rFonts w:ascii="Times New Roman" w:hAnsi="Times New Roman" w:cs="Times New Roman"/>
          <w:b/>
          <w:sz w:val="24"/>
          <w:u w:val="single"/>
        </w:rPr>
      </w:pPr>
      <w:r w:rsidRPr="00281780">
        <w:rPr>
          <w:rFonts w:ascii="Times New Roman" w:hAnsi="Times New Roman" w:cs="Times New Roman"/>
          <w:b/>
          <w:sz w:val="24"/>
          <w:u w:val="single"/>
        </w:rPr>
        <w:t>CLÁUSULA DÉCIMA QUINTA - DAS INFRAÇÕES E DAS SANÇÕES ADMINISTRATIVAS</w:t>
      </w:r>
    </w:p>
    <w:p w:rsidR="009012BB" w:rsidRPr="00281780" w:rsidRDefault="009012BB" w:rsidP="009012BB">
      <w:pPr>
        <w:pStyle w:val="BookparaMarcador"/>
        <w:numPr>
          <w:ilvl w:val="0"/>
          <w:numId w:val="0"/>
        </w:numPr>
        <w:spacing w:after="0"/>
        <w:rPr>
          <w:rFonts w:ascii="Times New Roman" w:hAnsi="Times New Roman"/>
          <w:sz w:val="24"/>
          <w:szCs w:val="24"/>
        </w:rPr>
      </w:pPr>
      <w:r w:rsidRPr="00281780">
        <w:rPr>
          <w:rFonts w:ascii="Times New Roman" w:hAnsi="Times New Roman"/>
          <w:sz w:val="24"/>
          <w:szCs w:val="24"/>
        </w:rPr>
        <w:t>15.1 - Comete infração administrativa, nos termos da Lei Federal nº 10.520/2002, a licitante/Adjudicatária que, no decorrer da licitação:</w:t>
      </w:r>
    </w:p>
    <w:p w:rsidR="009012BB" w:rsidRPr="00281780" w:rsidRDefault="009012BB" w:rsidP="009012BB">
      <w:pPr>
        <w:pStyle w:val="BookMarcadonivel3"/>
        <w:numPr>
          <w:ilvl w:val="0"/>
          <w:numId w:val="0"/>
        </w:numPr>
        <w:spacing w:after="0"/>
        <w:rPr>
          <w:rFonts w:ascii="Times New Roman" w:hAnsi="Times New Roman"/>
          <w:sz w:val="24"/>
          <w:szCs w:val="24"/>
        </w:rPr>
      </w:pPr>
      <w:r w:rsidRPr="00281780">
        <w:rPr>
          <w:rFonts w:ascii="Times New Roman" w:hAnsi="Times New Roman"/>
          <w:sz w:val="24"/>
          <w:szCs w:val="24"/>
        </w:rPr>
        <w:t>15.1.1 - Não retirar a nota de empenho, ou não assinar o contrato, quando convocada dentro do prazo de validade da proposta;</w:t>
      </w:r>
    </w:p>
    <w:p w:rsidR="009012BB" w:rsidRPr="00281780" w:rsidRDefault="009012BB" w:rsidP="009012BB">
      <w:pPr>
        <w:pStyle w:val="BookMarcadonivel3"/>
        <w:numPr>
          <w:ilvl w:val="0"/>
          <w:numId w:val="0"/>
        </w:numPr>
        <w:spacing w:after="0"/>
        <w:rPr>
          <w:rFonts w:ascii="Times New Roman" w:hAnsi="Times New Roman"/>
          <w:sz w:val="24"/>
          <w:szCs w:val="24"/>
        </w:rPr>
      </w:pPr>
      <w:r w:rsidRPr="00281780">
        <w:rPr>
          <w:rFonts w:ascii="Times New Roman" w:hAnsi="Times New Roman"/>
          <w:sz w:val="24"/>
          <w:szCs w:val="24"/>
        </w:rPr>
        <w:t>15.1.2 - Apresentar documentação falsa;</w:t>
      </w:r>
    </w:p>
    <w:p w:rsidR="009012BB" w:rsidRPr="00281780" w:rsidRDefault="009012BB" w:rsidP="009012BB">
      <w:pPr>
        <w:pStyle w:val="BookMarcadonivel3"/>
        <w:numPr>
          <w:ilvl w:val="0"/>
          <w:numId w:val="0"/>
        </w:numPr>
        <w:spacing w:after="0"/>
        <w:rPr>
          <w:rFonts w:ascii="Times New Roman" w:hAnsi="Times New Roman"/>
          <w:sz w:val="24"/>
          <w:szCs w:val="24"/>
        </w:rPr>
      </w:pPr>
      <w:r w:rsidRPr="00281780">
        <w:rPr>
          <w:rFonts w:ascii="Times New Roman" w:hAnsi="Times New Roman"/>
          <w:sz w:val="24"/>
          <w:szCs w:val="24"/>
        </w:rPr>
        <w:t>15.1.3 - Deixar de entregar os documentos exigidos no certame;</w:t>
      </w:r>
    </w:p>
    <w:p w:rsidR="009012BB" w:rsidRPr="00281780" w:rsidRDefault="009012BB" w:rsidP="009012BB">
      <w:pPr>
        <w:pStyle w:val="BookMarcadonivel3"/>
        <w:numPr>
          <w:ilvl w:val="0"/>
          <w:numId w:val="0"/>
        </w:numPr>
        <w:spacing w:after="0"/>
        <w:rPr>
          <w:rFonts w:ascii="Times New Roman" w:hAnsi="Times New Roman"/>
          <w:sz w:val="24"/>
          <w:szCs w:val="24"/>
        </w:rPr>
      </w:pPr>
      <w:r w:rsidRPr="00281780">
        <w:rPr>
          <w:rFonts w:ascii="Times New Roman" w:hAnsi="Times New Roman"/>
          <w:sz w:val="24"/>
          <w:szCs w:val="24"/>
        </w:rPr>
        <w:t>15.1.4 - Não mantiver a sua proposta dentro de prazo de validade;</w:t>
      </w:r>
    </w:p>
    <w:p w:rsidR="009012BB" w:rsidRPr="00281780" w:rsidRDefault="009012BB" w:rsidP="009012BB">
      <w:pPr>
        <w:pStyle w:val="BookMarcadonivel3"/>
        <w:numPr>
          <w:ilvl w:val="0"/>
          <w:numId w:val="0"/>
        </w:numPr>
        <w:spacing w:after="0"/>
        <w:rPr>
          <w:rFonts w:ascii="Times New Roman" w:hAnsi="Times New Roman"/>
          <w:sz w:val="24"/>
          <w:szCs w:val="24"/>
        </w:rPr>
      </w:pPr>
      <w:r w:rsidRPr="00281780">
        <w:rPr>
          <w:rFonts w:ascii="Times New Roman" w:hAnsi="Times New Roman"/>
          <w:sz w:val="24"/>
          <w:szCs w:val="24"/>
        </w:rPr>
        <w:t>15.1.5 - Comportar-se de modo inidôneo;</w:t>
      </w:r>
    </w:p>
    <w:p w:rsidR="009012BB" w:rsidRPr="00281780" w:rsidRDefault="009012BB" w:rsidP="009012BB">
      <w:pPr>
        <w:pStyle w:val="BookMarcadonivel3"/>
        <w:numPr>
          <w:ilvl w:val="0"/>
          <w:numId w:val="0"/>
        </w:numPr>
        <w:spacing w:after="0"/>
        <w:rPr>
          <w:rFonts w:ascii="Times New Roman" w:hAnsi="Times New Roman"/>
          <w:sz w:val="24"/>
          <w:szCs w:val="24"/>
        </w:rPr>
      </w:pPr>
      <w:r w:rsidRPr="00281780">
        <w:rPr>
          <w:rFonts w:ascii="Times New Roman" w:hAnsi="Times New Roman"/>
          <w:sz w:val="24"/>
          <w:szCs w:val="24"/>
        </w:rPr>
        <w:t>15.1.6 - Cometer fraude fiscal;</w:t>
      </w:r>
    </w:p>
    <w:p w:rsidR="009012BB" w:rsidRPr="00281780" w:rsidRDefault="009012BB" w:rsidP="009012BB">
      <w:pPr>
        <w:pStyle w:val="BookMarcadonivel3"/>
        <w:numPr>
          <w:ilvl w:val="0"/>
          <w:numId w:val="0"/>
        </w:numPr>
        <w:spacing w:after="0"/>
        <w:rPr>
          <w:rFonts w:ascii="Times New Roman" w:hAnsi="Times New Roman"/>
          <w:sz w:val="24"/>
          <w:szCs w:val="24"/>
        </w:rPr>
      </w:pPr>
      <w:r w:rsidRPr="00281780">
        <w:rPr>
          <w:rFonts w:ascii="Times New Roman" w:hAnsi="Times New Roman"/>
          <w:sz w:val="24"/>
          <w:szCs w:val="24"/>
        </w:rPr>
        <w:t>15.1.7 - Fizer declaração falsa;</w:t>
      </w:r>
    </w:p>
    <w:p w:rsidR="009012BB" w:rsidRPr="00281780" w:rsidRDefault="009012BB" w:rsidP="009012BB">
      <w:pPr>
        <w:pStyle w:val="BookMarcadonivel3"/>
        <w:numPr>
          <w:ilvl w:val="0"/>
          <w:numId w:val="0"/>
        </w:numPr>
        <w:spacing w:after="0"/>
        <w:rPr>
          <w:rFonts w:ascii="Times New Roman" w:hAnsi="Times New Roman"/>
          <w:sz w:val="24"/>
          <w:szCs w:val="24"/>
        </w:rPr>
      </w:pPr>
      <w:r w:rsidRPr="00281780">
        <w:rPr>
          <w:rFonts w:ascii="Times New Roman" w:hAnsi="Times New Roman"/>
          <w:sz w:val="24"/>
          <w:szCs w:val="24"/>
        </w:rPr>
        <w:t>15.1.8 - Ensejar o retardamento da execução do certame.</w:t>
      </w:r>
    </w:p>
    <w:p w:rsidR="009012BB" w:rsidRPr="00281780" w:rsidRDefault="009012BB" w:rsidP="009012BB">
      <w:pPr>
        <w:pStyle w:val="BookMarcadonivel3"/>
        <w:numPr>
          <w:ilvl w:val="0"/>
          <w:numId w:val="0"/>
        </w:numPr>
        <w:spacing w:after="0"/>
        <w:rPr>
          <w:rFonts w:ascii="Times New Roman" w:hAnsi="Times New Roman"/>
          <w:sz w:val="24"/>
          <w:szCs w:val="24"/>
        </w:rPr>
      </w:pPr>
      <w:r w:rsidRPr="00281780">
        <w:rPr>
          <w:rFonts w:ascii="Times New Roman" w:hAnsi="Times New Roman"/>
          <w:sz w:val="24"/>
          <w:szCs w:val="24"/>
        </w:rPr>
        <w:t xml:space="preserve">15.1.9 - A inexecução total ou parcial da Ata de Registro de Preços, ou o descumprimento de qualquer dos deveres </w:t>
      </w:r>
      <w:proofErr w:type="spellStart"/>
      <w:r w:rsidRPr="00281780">
        <w:rPr>
          <w:rFonts w:ascii="Times New Roman" w:hAnsi="Times New Roman"/>
          <w:sz w:val="24"/>
          <w:szCs w:val="24"/>
        </w:rPr>
        <w:t>alencados</w:t>
      </w:r>
      <w:proofErr w:type="spellEnd"/>
      <w:r w:rsidRPr="00281780">
        <w:rPr>
          <w:rFonts w:ascii="Times New Roman" w:hAnsi="Times New Roman"/>
          <w:sz w:val="24"/>
          <w:szCs w:val="24"/>
        </w:rPr>
        <w:t xml:space="preserve"> no Edital e no contrato.</w:t>
      </w:r>
    </w:p>
    <w:p w:rsidR="009012BB" w:rsidRPr="00281780" w:rsidRDefault="009012BB" w:rsidP="009012BB">
      <w:pPr>
        <w:pStyle w:val="BookMarcadonivel3"/>
        <w:numPr>
          <w:ilvl w:val="0"/>
          <w:numId w:val="0"/>
        </w:numPr>
        <w:spacing w:after="0"/>
        <w:rPr>
          <w:rFonts w:ascii="Times New Roman" w:hAnsi="Times New Roman"/>
          <w:sz w:val="24"/>
          <w:szCs w:val="24"/>
        </w:rPr>
      </w:pPr>
      <w:r w:rsidRPr="00281780">
        <w:rPr>
          <w:rFonts w:ascii="Times New Roman" w:hAnsi="Times New Roman"/>
          <w:sz w:val="24"/>
          <w:szCs w:val="24"/>
        </w:rPr>
        <w:lastRenderedPageBreak/>
        <w:t>15.1.10 - A recusa injustificada da Adjudicatária em assinar a Ata de Registro de Preços, após devidamente convocada, dentro do prazo estabelecido pela Prefeitura, equivale à inexecução total da Ata de Registro de Preços, sujeitando-a às penalidades acima estabelecidas</w:t>
      </w:r>
    </w:p>
    <w:p w:rsidR="009012BB" w:rsidRPr="00281780" w:rsidRDefault="009012BB" w:rsidP="009012BB">
      <w:pPr>
        <w:pStyle w:val="BookparaMarcador"/>
        <w:numPr>
          <w:ilvl w:val="0"/>
          <w:numId w:val="0"/>
        </w:numPr>
        <w:spacing w:after="0"/>
        <w:rPr>
          <w:rFonts w:ascii="Times New Roman" w:hAnsi="Times New Roman"/>
          <w:sz w:val="24"/>
          <w:szCs w:val="24"/>
        </w:rPr>
      </w:pPr>
      <w:r w:rsidRPr="00281780">
        <w:rPr>
          <w:rFonts w:ascii="Times New Roman" w:hAnsi="Times New Roman"/>
          <w:sz w:val="24"/>
          <w:szCs w:val="24"/>
        </w:rPr>
        <w:t>15.2 - A licitante/Adjudicatária que cometer qualquer das infrações discriminadas no subitem anterior ficará sujeita, sem prejuízo da responsabilidade civil e criminal, às seguintes sanções:</w:t>
      </w:r>
    </w:p>
    <w:p w:rsidR="009012BB" w:rsidRPr="00281780" w:rsidRDefault="009012BB" w:rsidP="009012BB">
      <w:pPr>
        <w:jc w:val="both"/>
        <w:rPr>
          <w:rFonts w:ascii="Times New Roman" w:hAnsi="Times New Roman" w:cs="Times New Roman"/>
          <w:sz w:val="24"/>
        </w:rPr>
      </w:pPr>
      <w:r w:rsidRPr="00281780">
        <w:rPr>
          <w:rFonts w:ascii="Times New Roman" w:hAnsi="Times New Roman" w:cs="Times New Roman"/>
          <w:sz w:val="24"/>
        </w:rPr>
        <w:t xml:space="preserve">A) Multa de até </w:t>
      </w:r>
      <w:r w:rsidRPr="00281780">
        <w:rPr>
          <w:rFonts w:ascii="Times New Roman" w:hAnsi="Times New Roman" w:cs="Times New Roman"/>
          <w:b/>
          <w:sz w:val="24"/>
        </w:rPr>
        <w:t>10</w:t>
      </w:r>
      <w:r w:rsidRPr="00281780">
        <w:rPr>
          <w:rFonts w:ascii="Times New Roman" w:hAnsi="Times New Roman" w:cs="Times New Roman"/>
          <w:b/>
          <w:bCs/>
          <w:sz w:val="24"/>
        </w:rPr>
        <w:t>% (dez por cento)</w:t>
      </w:r>
      <w:r w:rsidRPr="00281780">
        <w:rPr>
          <w:rFonts w:ascii="Times New Roman" w:hAnsi="Times New Roman" w:cs="Times New Roman"/>
          <w:sz w:val="24"/>
        </w:rPr>
        <w:t xml:space="preserve"> sobre o valor estimado </w:t>
      </w:r>
      <w:proofErr w:type="gramStart"/>
      <w:r w:rsidRPr="00281780">
        <w:rPr>
          <w:rFonts w:ascii="Times New Roman" w:hAnsi="Times New Roman" w:cs="Times New Roman"/>
          <w:sz w:val="24"/>
        </w:rPr>
        <w:t>do(</w:t>
      </w:r>
      <w:proofErr w:type="gramEnd"/>
      <w:r w:rsidRPr="00281780">
        <w:rPr>
          <w:rFonts w:ascii="Times New Roman" w:hAnsi="Times New Roman" w:cs="Times New Roman"/>
          <w:sz w:val="24"/>
        </w:rPr>
        <w:t>s) item(s) prejudicado(s) pela conduta do licitante;</w:t>
      </w:r>
    </w:p>
    <w:p w:rsidR="009012BB" w:rsidRPr="00281780" w:rsidRDefault="009012BB" w:rsidP="009012BB">
      <w:pPr>
        <w:jc w:val="both"/>
        <w:rPr>
          <w:rFonts w:ascii="Times New Roman" w:hAnsi="Times New Roman" w:cs="Times New Roman"/>
          <w:sz w:val="24"/>
        </w:rPr>
      </w:pPr>
      <w:r w:rsidRPr="00281780">
        <w:rPr>
          <w:rFonts w:ascii="Times New Roman" w:hAnsi="Times New Roman" w:cs="Times New Roman"/>
          <w:sz w:val="24"/>
        </w:rPr>
        <w:t>B) Impedimento de licitar e de contratar com o Município de Guaíra/SP, pelo prazo de até cinco anos;</w:t>
      </w:r>
    </w:p>
    <w:p w:rsidR="009012BB" w:rsidRPr="00281780" w:rsidRDefault="009012BB" w:rsidP="009012BB">
      <w:pPr>
        <w:pStyle w:val="PargrafodaLista"/>
        <w:ind w:left="0"/>
        <w:jc w:val="both"/>
        <w:rPr>
          <w:rFonts w:ascii="Times New Roman" w:hAnsi="Times New Roman" w:cs="Times New Roman"/>
          <w:sz w:val="24"/>
        </w:rPr>
      </w:pPr>
      <w:r w:rsidRPr="00281780">
        <w:rPr>
          <w:rFonts w:ascii="Times New Roman" w:hAnsi="Times New Roman" w:cs="Times New Roman"/>
          <w:sz w:val="24"/>
        </w:rPr>
        <w:t>15.2.1 - A penalidade de multa pode ser aplicada cumulativamente com as demais sanções.</w:t>
      </w:r>
    </w:p>
    <w:p w:rsidR="009012BB" w:rsidRPr="00281780" w:rsidRDefault="009012BB" w:rsidP="009012BB">
      <w:pPr>
        <w:pStyle w:val="BookparaMarcador"/>
        <w:numPr>
          <w:ilvl w:val="0"/>
          <w:numId w:val="0"/>
        </w:numPr>
        <w:spacing w:after="0"/>
        <w:rPr>
          <w:rFonts w:ascii="Times New Roman" w:hAnsi="Times New Roman"/>
          <w:sz w:val="24"/>
          <w:szCs w:val="24"/>
        </w:rPr>
      </w:pPr>
      <w:r w:rsidRPr="00281780">
        <w:rPr>
          <w:rFonts w:ascii="Times New Roman" w:hAnsi="Times New Roman"/>
          <w:sz w:val="24"/>
          <w:szCs w:val="24"/>
        </w:rPr>
        <w:t>15.3 - Também ficam sujeitas às penalidades de suspensão de licitar e impedimento de contratar e de declaração de inidoneidade, previstas no subitem anterior, as empresas ou profissionais que, em razão da Ata de Registro de Preços decorrente desta licitação:</w:t>
      </w:r>
    </w:p>
    <w:p w:rsidR="009012BB" w:rsidRPr="00281780" w:rsidRDefault="009012BB" w:rsidP="009012BB">
      <w:pPr>
        <w:pStyle w:val="BookMarcadonivel3"/>
        <w:numPr>
          <w:ilvl w:val="0"/>
          <w:numId w:val="0"/>
        </w:numPr>
        <w:spacing w:after="0"/>
        <w:rPr>
          <w:rFonts w:ascii="Times New Roman" w:hAnsi="Times New Roman"/>
          <w:sz w:val="24"/>
          <w:szCs w:val="24"/>
        </w:rPr>
      </w:pPr>
      <w:r w:rsidRPr="00281780">
        <w:rPr>
          <w:rFonts w:ascii="Times New Roman" w:hAnsi="Times New Roman"/>
          <w:sz w:val="24"/>
          <w:szCs w:val="24"/>
        </w:rPr>
        <w:t>15.3.1 - tenham sofrido condenações definitivas por praticarem, por meio dolosos, fraude fiscal no recolhimento de tributos;</w:t>
      </w:r>
    </w:p>
    <w:p w:rsidR="009012BB" w:rsidRPr="00281780" w:rsidRDefault="009012BB" w:rsidP="009012BB">
      <w:pPr>
        <w:pStyle w:val="BookMarcadonivel3"/>
        <w:numPr>
          <w:ilvl w:val="0"/>
          <w:numId w:val="0"/>
        </w:numPr>
        <w:spacing w:after="0"/>
        <w:rPr>
          <w:rFonts w:ascii="Times New Roman" w:hAnsi="Times New Roman"/>
          <w:sz w:val="24"/>
          <w:szCs w:val="24"/>
        </w:rPr>
      </w:pPr>
      <w:r w:rsidRPr="00281780">
        <w:rPr>
          <w:rFonts w:ascii="Times New Roman" w:hAnsi="Times New Roman"/>
          <w:sz w:val="24"/>
          <w:szCs w:val="24"/>
        </w:rPr>
        <w:t>15.3.2 - tenham praticado atos ilícitos visando a frustrar os objetivos da licitação;</w:t>
      </w:r>
    </w:p>
    <w:p w:rsidR="009012BB" w:rsidRPr="00281780" w:rsidRDefault="009012BB" w:rsidP="009012BB">
      <w:pPr>
        <w:pStyle w:val="BookMarcadonivel3"/>
        <w:numPr>
          <w:ilvl w:val="0"/>
          <w:numId w:val="0"/>
        </w:numPr>
        <w:spacing w:after="0"/>
        <w:rPr>
          <w:rFonts w:ascii="Times New Roman" w:hAnsi="Times New Roman"/>
          <w:sz w:val="24"/>
          <w:szCs w:val="24"/>
        </w:rPr>
      </w:pPr>
      <w:r w:rsidRPr="00281780">
        <w:rPr>
          <w:rFonts w:ascii="Times New Roman" w:hAnsi="Times New Roman"/>
          <w:sz w:val="24"/>
          <w:szCs w:val="24"/>
        </w:rPr>
        <w:t>15.3.3 - demonstrem não possuir idoneidade para contratar com a Administração em virtude de atos ilícitos praticados.</w:t>
      </w:r>
    </w:p>
    <w:p w:rsidR="009012BB" w:rsidRPr="00281780" w:rsidRDefault="009012BB" w:rsidP="009012BB">
      <w:pPr>
        <w:pStyle w:val="BookparaMarcador"/>
        <w:numPr>
          <w:ilvl w:val="0"/>
          <w:numId w:val="0"/>
        </w:numPr>
        <w:spacing w:after="0"/>
        <w:rPr>
          <w:rFonts w:ascii="Times New Roman" w:hAnsi="Times New Roman"/>
          <w:sz w:val="24"/>
          <w:szCs w:val="24"/>
        </w:rPr>
      </w:pPr>
      <w:r w:rsidRPr="00281780">
        <w:rPr>
          <w:rFonts w:ascii="Times New Roman" w:hAnsi="Times New Roman"/>
          <w:sz w:val="24"/>
          <w:szCs w:val="24"/>
        </w:rPr>
        <w:t>15.4 - A aplicação de qualquer das penalidades previstas realizar-se-á em processo administrativo que assegurará o contraditório e a ampla defesa, observando-se o procedimento previsto na Lei Federal nº 8.666/1993.</w:t>
      </w:r>
    </w:p>
    <w:p w:rsidR="009012BB" w:rsidRPr="00281780" w:rsidRDefault="009012BB" w:rsidP="009012BB">
      <w:pPr>
        <w:pStyle w:val="BookparaMarcador"/>
        <w:numPr>
          <w:ilvl w:val="0"/>
          <w:numId w:val="0"/>
        </w:numPr>
        <w:spacing w:after="0"/>
        <w:rPr>
          <w:rFonts w:ascii="Times New Roman" w:hAnsi="Times New Roman"/>
          <w:sz w:val="24"/>
          <w:szCs w:val="24"/>
        </w:rPr>
      </w:pPr>
      <w:r w:rsidRPr="00281780">
        <w:rPr>
          <w:rFonts w:ascii="Times New Roman" w:hAnsi="Times New Roman"/>
          <w:sz w:val="24"/>
          <w:szCs w:val="24"/>
        </w:rPr>
        <w:t>15.5 - A autoridade competente, na aplicação das sanções, levará em consideração a gravidade da conduta do infrator, o caráter educativo da pena, bem como o dano causado à Prefeitura, observado o princípio da proporcionalidade.</w:t>
      </w:r>
    </w:p>
    <w:p w:rsidR="009012BB" w:rsidRPr="00281780" w:rsidRDefault="009012BB" w:rsidP="009012BB">
      <w:pPr>
        <w:pStyle w:val="BookparaMarcador"/>
        <w:numPr>
          <w:ilvl w:val="0"/>
          <w:numId w:val="0"/>
        </w:numPr>
        <w:spacing w:after="0"/>
        <w:rPr>
          <w:rFonts w:ascii="Times New Roman" w:hAnsi="Times New Roman"/>
          <w:sz w:val="24"/>
          <w:szCs w:val="24"/>
        </w:rPr>
      </w:pPr>
      <w:r w:rsidRPr="00281780">
        <w:rPr>
          <w:rFonts w:ascii="Times New Roman" w:hAnsi="Times New Roman"/>
          <w:sz w:val="24"/>
          <w:szCs w:val="24"/>
        </w:rPr>
        <w:t xml:space="preserve">15.6 - As multas serão recolhidas em favor do </w:t>
      </w:r>
      <w:proofErr w:type="spellStart"/>
      <w:r w:rsidRPr="00281780">
        <w:rPr>
          <w:rFonts w:ascii="Times New Roman" w:hAnsi="Times New Roman"/>
          <w:sz w:val="24"/>
          <w:szCs w:val="24"/>
        </w:rPr>
        <w:t>Municipio</w:t>
      </w:r>
      <w:proofErr w:type="spellEnd"/>
      <w:r w:rsidRPr="00281780">
        <w:rPr>
          <w:rFonts w:ascii="Times New Roman" w:hAnsi="Times New Roman"/>
          <w:sz w:val="24"/>
          <w:szCs w:val="24"/>
        </w:rPr>
        <w:t xml:space="preserve"> de Guaíra, no prazo máximo de 05 (cinco) dias, a contar da data do recebimento da comunicação enviada pela autoridade competente, ou, quando for o caso, inscritas na Dívida Ativa e cobradas judicialmente.</w:t>
      </w:r>
    </w:p>
    <w:p w:rsidR="009012BB" w:rsidRPr="00281780" w:rsidRDefault="009012BB" w:rsidP="009012BB">
      <w:pPr>
        <w:pStyle w:val="BookparaMarcador"/>
        <w:numPr>
          <w:ilvl w:val="0"/>
          <w:numId w:val="0"/>
        </w:numPr>
        <w:spacing w:after="0"/>
        <w:rPr>
          <w:rFonts w:ascii="Times New Roman" w:hAnsi="Times New Roman"/>
          <w:sz w:val="24"/>
          <w:szCs w:val="24"/>
        </w:rPr>
      </w:pPr>
      <w:r w:rsidRPr="00281780">
        <w:rPr>
          <w:rFonts w:ascii="Times New Roman" w:hAnsi="Times New Roman"/>
          <w:sz w:val="24"/>
          <w:szCs w:val="24"/>
        </w:rPr>
        <w:t>15.7- As sanções aqui previstas são independentes entre si, podendo ser aplicadas isoladas ou, no caso das multas, cumulativamente, sem prejuízo de outras medidas cabíveis.</w:t>
      </w:r>
    </w:p>
    <w:p w:rsidR="009012BB" w:rsidRPr="00281780" w:rsidRDefault="009012BB" w:rsidP="009012BB">
      <w:pPr>
        <w:rPr>
          <w:rFonts w:ascii="Times New Roman" w:hAnsi="Times New Roman" w:cs="Times New Roman"/>
          <w:sz w:val="24"/>
        </w:rPr>
      </w:pPr>
    </w:p>
    <w:p w:rsidR="009012BB" w:rsidRPr="00281780" w:rsidRDefault="009012BB" w:rsidP="009012BB">
      <w:pPr>
        <w:pStyle w:val="PargrafodaLista"/>
        <w:ind w:left="0"/>
        <w:jc w:val="both"/>
        <w:rPr>
          <w:rFonts w:ascii="Times New Roman" w:hAnsi="Times New Roman" w:cs="Times New Roman"/>
          <w:b/>
          <w:sz w:val="24"/>
          <w:u w:val="single"/>
        </w:rPr>
      </w:pPr>
      <w:r w:rsidRPr="00281780">
        <w:rPr>
          <w:rFonts w:ascii="Times New Roman" w:hAnsi="Times New Roman" w:cs="Times New Roman"/>
          <w:b/>
          <w:sz w:val="24"/>
          <w:u w:val="single"/>
        </w:rPr>
        <w:t>CLÁUSULA DÉCIMA SEXTA - MEDIDAS ACAUTELADORAS</w:t>
      </w:r>
    </w:p>
    <w:p w:rsidR="009012BB" w:rsidRPr="00281780" w:rsidRDefault="009012BB" w:rsidP="009012BB">
      <w:pPr>
        <w:widowControl w:val="0"/>
        <w:jc w:val="both"/>
        <w:rPr>
          <w:rFonts w:ascii="Times New Roman" w:hAnsi="Times New Roman" w:cs="Times New Roman"/>
          <w:sz w:val="24"/>
        </w:rPr>
      </w:pPr>
      <w:r w:rsidRPr="00281780">
        <w:rPr>
          <w:rFonts w:ascii="Times New Roman" w:hAnsi="Times New Roman" w:cs="Times New Roman"/>
          <w:sz w:val="24"/>
        </w:rPr>
        <w:t>16.1 - A CONTRATANTE poderá motivadamente adotar providências acauteladoras, inclusive retendo o pagamento, como forma de prevenir a ocorrência de dano de difícil ou impossível reparação.</w:t>
      </w:r>
    </w:p>
    <w:p w:rsidR="009012BB" w:rsidRPr="00281780" w:rsidRDefault="009012BB" w:rsidP="009012BB">
      <w:pPr>
        <w:widowControl w:val="0"/>
        <w:jc w:val="both"/>
        <w:rPr>
          <w:rFonts w:ascii="Times New Roman" w:hAnsi="Times New Roman" w:cs="Times New Roman"/>
          <w:color w:val="000000"/>
          <w:sz w:val="24"/>
        </w:rPr>
      </w:pPr>
    </w:p>
    <w:p w:rsidR="009012BB" w:rsidRPr="00281780" w:rsidRDefault="009012BB" w:rsidP="009012BB">
      <w:pPr>
        <w:pStyle w:val="PargrafodaLista"/>
        <w:ind w:left="0"/>
        <w:jc w:val="both"/>
        <w:rPr>
          <w:rFonts w:ascii="Times New Roman" w:hAnsi="Times New Roman" w:cs="Times New Roman"/>
          <w:b/>
          <w:sz w:val="24"/>
          <w:u w:val="single"/>
        </w:rPr>
      </w:pPr>
      <w:r w:rsidRPr="00281780">
        <w:rPr>
          <w:rFonts w:ascii="Times New Roman" w:hAnsi="Times New Roman" w:cs="Times New Roman"/>
          <w:b/>
          <w:sz w:val="24"/>
          <w:u w:val="single"/>
        </w:rPr>
        <w:t>CLÁUSULA DÉCIMA SETIMA - DOS CASOS OMISSOS</w:t>
      </w:r>
    </w:p>
    <w:p w:rsidR="009012BB" w:rsidRPr="00281780" w:rsidRDefault="009012BB" w:rsidP="009012BB">
      <w:pPr>
        <w:widowControl w:val="0"/>
        <w:jc w:val="both"/>
        <w:rPr>
          <w:rFonts w:ascii="Times New Roman" w:hAnsi="Times New Roman" w:cs="Times New Roman"/>
          <w:sz w:val="24"/>
        </w:rPr>
      </w:pPr>
      <w:r w:rsidRPr="00281780">
        <w:rPr>
          <w:rFonts w:ascii="Times New Roman" w:hAnsi="Times New Roman" w:cs="Times New Roman"/>
          <w:sz w:val="24"/>
        </w:rPr>
        <w:t>17.1 - Os casos omissos ou situações não explicitadas nas cláusulas desta Ata de Registro de Preços serão decididos pela CONTRATANTE</w:t>
      </w:r>
      <w:r w:rsidRPr="00281780">
        <w:rPr>
          <w:rFonts w:ascii="Times New Roman" w:hAnsi="Times New Roman" w:cs="Times New Roman"/>
          <w:iCs/>
          <w:sz w:val="24"/>
        </w:rPr>
        <w:t>,</w:t>
      </w:r>
      <w:r w:rsidRPr="00281780">
        <w:rPr>
          <w:rFonts w:ascii="Times New Roman" w:hAnsi="Times New Roman" w:cs="Times New Roman"/>
          <w:sz w:val="24"/>
        </w:rPr>
        <w:t xml:space="preserve"> segundo as disposições contidas na Lei Federal nº 10520/2002 e Lei Federal nº 8.666/1993 e suas alterações, Lei Complementar nº 123/2006, Lei Complementar nº 147/2014 bem como nos demais regulamentos e normas administrativas, que fazem parte integrante desta Ata de Registro de Preços, independentemente de suas transcrições.</w:t>
      </w:r>
    </w:p>
    <w:p w:rsidR="009012BB" w:rsidRPr="00281780" w:rsidRDefault="009012BB" w:rsidP="009012BB">
      <w:pPr>
        <w:widowControl w:val="0"/>
        <w:jc w:val="both"/>
        <w:rPr>
          <w:rFonts w:ascii="Times New Roman" w:hAnsi="Times New Roman" w:cs="Times New Roman"/>
          <w:sz w:val="24"/>
        </w:rPr>
      </w:pPr>
    </w:p>
    <w:p w:rsidR="009012BB" w:rsidRPr="00281780" w:rsidRDefault="009012BB" w:rsidP="009012BB">
      <w:pPr>
        <w:pStyle w:val="PargrafodaLista"/>
        <w:ind w:left="0"/>
        <w:jc w:val="both"/>
        <w:rPr>
          <w:rFonts w:ascii="Times New Roman" w:hAnsi="Times New Roman" w:cs="Times New Roman"/>
          <w:b/>
          <w:sz w:val="24"/>
          <w:u w:val="single"/>
        </w:rPr>
      </w:pPr>
      <w:r w:rsidRPr="00281780">
        <w:rPr>
          <w:rFonts w:ascii="Times New Roman" w:hAnsi="Times New Roman" w:cs="Times New Roman"/>
          <w:b/>
          <w:sz w:val="24"/>
          <w:u w:val="single"/>
        </w:rPr>
        <w:t>CLÁUSULA DÉCIMA OITAVA - DA PUBLICAÇÃO</w:t>
      </w:r>
    </w:p>
    <w:p w:rsidR="009012BB" w:rsidRPr="00281780" w:rsidRDefault="009012BB" w:rsidP="009012BB">
      <w:pPr>
        <w:pStyle w:val="Recuodecorpodetexto3"/>
        <w:widowControl w:val="0"/>
        <w:ind w:left="0"/>
        <w:rPr>
          <w:sz w:val="24"/>
          <w:szCs w:val="24"/>
        </w:rPr>
      </w:pPr>
      <w:r w:rsidRPr="00281780">
        <w:rPr>
          <w:sz w:val="24"/>
          <w:szCs w:val="24"/>
        </w:rPr>
        <w:t xml:space="preserve">18.1 - Incumbirá à CONTRATANTE providenciar a publicação do extrato desta Ata de Registro de Preços na Imprensa Oficial, até o 5º (quinto) dia útil do mês seguinte ao de sua assinatura, para ocorrer no prazo de 20 (vinte) dias daquela data. </w:t>
      </w:r>
    </w:p>
    <w:p w:rsidR="00D86969" w:rsidRPr="00281780" w:rsidRDefault="00D86969" w:rsidP="009012BB">
      <w:pPr>
        <w:pStyle w:val="Recuodecorpodetexto3"/>
        <w:widowControl w:val="0"/>
        <w:ind w:left="0"/>
        <w:rPr>
          <w:sz w:val="24"/>
          <w:szCs w:val="24"/>
        </w:rPr>
      </w:pPr>
    </w:p>
    <w:p w:rsidR="009012BB" w:rsidRPr="00281780" w:rsidRDefault="009012BB" w:rsidP="009012BB">
      <w:pPr>
        <w:pStyle w:val="PargrafodaLista"/>
        <w:ind w:left="0"/>
        <w:jc w:val="both"/>
        <w:rPr>
          <w:rFonts w:ascii="Times New Roman" w:hAnsi="Times New Roman" w:cs="Times New Roman"/>
          <w:b/>
          <w:sz w:val="24"/>
          <w:u w:val="single"/>
        </w:rPr>
      </w:pPr>
      <w:r w:rsidRPr="00281780">
        <w:rPr>
          <w:rFonts w:ascii="Times New Roman" w:hAnsi="Times New Roman" w:cs="Times New Roman"/>
          <w:b/>
          <w:sz w:val="24"/>
          <w:u w:val="single"/>
        </w:rPr>
        <w:t>CLÁUSULA DECIMA NONA - DO FORO</w:t>
      </w:r>
    </w:p>
    <w:p w:rsidR="009012BB" w:rsidRPr="00281780" w:rsidRDefault="009012BB" w:rsidP="009012BB">
      <w:pPr>
        <w:widowControl w:val="0"/>
        <w:jc w:val="both"/>
        <w:rPr>
          <w:rFonts w:ascii="Times New Roman" w:hAnsi="Times New Roman" w:cs="Times New Roman"/>
          <w:sz w:val="24"/>
        </w:rPr>
      </w:pPr>
      <w:r w:rsidRPr="00281780">
        <w:rPr>
          <w:rFonts w:ascii="Times New Roman" w:hAnsi="Times New Roman" w:cs="Times New Roman"/>
          <w:sz w:val="24"/>
        </w:rPr>
        <w:t xml:space="preserve">19.1 - Fica eleito o foro da Comarca de Guaíra/SP com exclusão de qualquer outro, por mais privilegiado que seja, para dirimir quaisquer questões oriundas da presente Ata de Registro de Preços. </w:t>
      </w:r>
    </w:p>
    <w:p w:rsidR="009012BB" w:rsidRPr="00281780" w:rsidRDefault="009012BB" w:rsidP="009012BB">
      <w:pPr>
        <w:jc w:val="both"/>
        <w:rPr>
          <w:rFonts w:ascii="Times New Roman" w:hAnsi="Times New Roman" w:cs="Times New Roman"/>
          <w:sz w:val="24"/>
        </w:rPr>
      </w:pPr>
    </w:p>
    <w:p w:rsidR="003378A5" w:rsidRPr="00281780" w:rsidRDefault="003378A5" w:rsidP="003378A5">
      <w:pPr>
        <w:pStyle w:val="PargrafodaLista"/>
        <w:ind w:left="0"/>
        <w:jc w:val="both"/>
        <w:rPr>
          <w:rFonts w:ascii="Times New Roman" w:hAnsi="Times New Roman" w:cs="Times New Roman"/>
          <w:b/>
          <w:sz w:val="24"/>
          <w:u w:val="single"/>
        </w:rPr>
      </w:pPr>
      <w:r w:rsidRPr="00281780">
        <w:rPr>
          <w:rFonts w:ascii="Times New Roman" w:hAnsi="Times New Roman" w:cs="Times New Roman"/>
          <w:b/>
          <w:sz w:val="24"/>
          <w:u w:val="single"/>
        </w:rPr>
        <w:t>CLÁUSULA VIGÉSIMA - DA COMUNICAÇÃO COM A EMPRESA</w:t>
      </w:r>
    </w:p>
    <w:p w:rsidR="003378A5" w:rsidRPr="00281780" w:rsidRDefault="003378A5" w:rsidP="003378A5">
      <w:pPr>
        <w:jc w:val="both"/>
        <w:rPr>
          <w:rFonts w:ascii="Times New Roman" w:hAnsi="Times New Roman" w:cs="Times New Roman"/>
          <w:sz w:val="24"/>
        </w:rPr>
      </w:pPr>
      <w:r w:rsidRPr="00281780">
        <w:rPr>
          <w:rFonts w:ascii="Times New Roman" w:hAnsi="Times New Roman" w:cs="Times New Roman"/>
          <w:sz w:val="24"/>
        </w:rPr>
        <w:t xml:space="preserve">20.1 - Após o término do Certame, toda comunicação entre o Município de Guaíra/SP e a Licitante vencedora será feito através de </w:t>
      </w:r>
      <w:proofErr w:type="spellStart"/>
      <w:r w:rsidRPr="00281780">
        <w:rPr>
          <w:rFonts w:ascii="Times New Roman" w:hAnsi="Times New Roman" w:cs="Times New Roman"/>
          <w:sz w:val="24"/>
        </w:rPr>
        <w:t>email</w:t>
      </w:r>
      <w:proofErr w:type="spellEnd"/>
      <w:r w:rsidRPr="00281780">
        <w:rPr>
          <w:rFonts w:ascii="Times New Roman" w:hAnsi="Times New Roman" w:cs="Times New Roman"/>
          <w:sz w:val="24"/>
        </w:rPr>
        <w:t>/telefone. Favor manter os dados atualizados</w:t>
      </w:r>
    </w:p>
    <w:p w:rsidR="003378A5" w:rsidRPr="00281780" w:rsidRDefault="003378A5" w:rsidP="003378A5">
      <w:pPr>
        <w:jc w:val="both"/>
        <w:rPr>
          <w:rFonts w:ascii="Times New Roman" w:hAnsi="Times New Roman" w:cs="Times New Roman"/>
          <w:sz w:val="24"/>
        </w:rPr>
      </w:pPr>
    </w:p>
    <w:p w:rsidR="009012BB" w:rsidRPr="00281780" w:rsidRDefault="009012BB" w:rsidP="003378A5">
      <w:pPr>
        <w:jc w:val="both"/>
        <w:rPr>
          <w:rFonts w:ascii="Times New Roman" w:hAnsi="Times New Roman" w:cs="Times New Roman"/>
          <w:sz w:val="24"/>
        </w:rPr>
      </w:pPr>
      <w:r w:rsidRPr="00281780">
        <w:rPr>
          <w:rFonts w:ascii="Times New Roman" w:hAnsi="Times New Roman" w:cs="Times New Roman"/>
          <w:sz w:val="24"/>
        </w:rPr>
        <w:t xml:space="preserve">E assim, por estarem de acordo, ajustados e contratados, após lido e achado conforme, as partes a seguir firmam a presente Ata de Registro de Preços em 03 (três) vias, de igual teor e forma, para um só efeito, na presença de 02 (duas) testemunhas abaixo assinadas. </w:t>
      </w:r>
    </w:p>
    <w:p w:rsidR="009012BB" w:rsidRPr="00281780" w:rsidRDefault="009012BB" w:rsidP="009012BB">
      <w:pPr>
        <w:jc w:val="both"/>
        <w:rPr>
          <w:rFonts w:ascii="Times New Roman" w:hAnsi="Times New Roman" w:cs="Times New Roman"/>
          <w:sz w:val="24"/>
        </w:rPr>
      </w:pPr>
    </w:p>
    <w:p w:rsidR="009012BB" w:rsidRPr="00281780" w:rsidRDefault="009012BB" w:rsidP="009012BB">
      <w:pPr>
        <w:rPr>
          <w:rFonts w:ascii="Times New Roman" w:hAnsi="Times New Roman" w:cs="Times New Roman"/>
          <w:sz w:val="24"/>
        </w:rPr>
      </w:pPr>
      <w:r w:rsidRPr="00281780">
        <w:rPr>
          <w:rFonts w:ascii="Times New Roman" w:hAnsi="Times New Roman" w:cs="Times New Roman"/>
          <w:sz w:val="24"/>
        </w:rPr>
        <w:t xml:space="preserve">Guaíra/SP, </w:t>
      </w:r>
      <w:r w:rsidRPr="00281780">
        <w:rPr>
          <w:rFonts w:ascii="Times New Roman" w:hAnsi="Times New Roman" w:cs="Times New Roman"/>
          <w:b/>
          <w:color w:val="FF0000"/>
          <w:sz w:val="24"/>
        </w:rPr>
        <w:t>XXXX</w:t>
      </w:r>
      <w:r w:rsidRPr="00281780">
        <w:rPr>
          <w:rFonts w:ascii="Times New Roman" w:hAnsi="Times New Roman" w:cs="Times New Roman"/>
          <w:sz w:val="24"/>
        </w:rPr>
        <w:t xml:space="preserve"> de XXXX</w:t>
      </w:r>
      <w:r w:rsidR="005705E9" w:rsidRPr="00281780">
        <w:rPr>
          <w:rFonts w:ascii="Times New Roman" w:hAnsi="Times New Roman" w:cs="Times New Roman"/>
          <w:sz w:val="24"/>
        </w:rPr>
        <w:t xml:space="preserve"> </w:t>
      </w:r>
      <w:r w:rsidRPr="00281780">
        <w:rPr>
          <w:rFonts w:ascii="Times New Roman" w:hAnsi="Times New Roman" w:cs="Times New Roman"/>
          <w:sz w:val="24"/>
        </w:rPr>
        <w:t>de 202</w:t>
      </w:r>
      <w:r w:rsidR="003378A5" w:rsidRPr="00281780">
        <w:rPr>
          <w:rFonts w:ascii="Times New Roman" w:hAnsi="Times New Roman" w:cs="Times New Roman"/>
          <w:sz w:val="24"/>
        </w:rPr>
        <w:t>3</w:t>
      </w:r>
    </w:p>
    <w:p w:rsidR="009012BB" w:rsidRPr="00281780" w:rsidRDefault="009012BB" w:rsidP="009012BB">
      <w:pPr>
        <w:jc w:val="both"/>
        <w:rPr>
          <w:rFonts w:ascii="Times New Roman" w:hAnsi="Times New Roman" w:cs="Times New Roman"/>
          <w:sz w:val="24"/>
        </w:rPr>
      </w:pPr>
    </w:p>
    <w:tbl>
      <w:tblPr>
        <w:tblW w:w="0" w:type="auto"/>
        <w:tblLook w:val="04A0" w:firstRow="1" w:lastRow="0" w:firstColumn="1" w:lastColumn="0" w:noHBand="0" w:noVBand="1"/>
      </w:tblPr>
      <w:tblGrid>
        <w:gridCol w:w="4322"/>
        <w:gridCol w:w="4322"/>
      </w:tblGrid>
      <w:tr w:rsidR="009012BB" w:rsidRPr="00281780" w:rsidTr="00E86F26">
        <w:tc>
          <w:tcPr>
            <w:tcW w:w="4322" w:type="dxa"/>
          </w:tcPr>
          <w:p w:rsidR="009012BB" w:rsidRPr="00281780" w:rsidRDefault="009012BB" w:rsidP="00E86F26">
            <w:pPr>
              <w:jc w:val="center"/>
              <w:rPr>
                <w:rFonts w:ascii="Times New Roman" w:hAnsi="Times New Roman" w:cs="Times New Roman"/>
                <w:sz w:val="24"/>
              </w:rPr>
            </w:pPr>
            <w:r w:rsidRPr="00281780">
              <w:rPr>
                <w:rFonts w:ascii="Times New Roman" w:hAnsi="Times New Roman" w:cs="Times New Roman"/>
                <w:sz w:val="24"/>
              </w:rPr>
              <w:t>__________________________________</w:t>
            </w:r>
          </w:p>
          <w:p w:rsidR="009012BB" w:rsidRPr="00281780" w:rsidRDefault="009012BB" w:rsidP="00E86F26">
            <w:pPr>
              <w:jc w:val="center"/>
              <w:rPr>
                <w:rFonts w:ascii="Times New Roman" w:hAnsi="Times New Roman" w:cs="Times New Roman"/>
                <w:sz w:val="24"/>
              </w:rPr>
            </w:pPr>
            <w:r w:rsidRPr="00281780">
              <w:rPr>
                <w:rFonts w:ascii="Times New Roman" w:hAnsi="Times New Roman" w:cs="Times New Roman"/>
                <w:sz w:val="24"/>
              </w:rPr>
              <w:t>Prefeito Municipal</w:t>
            </w:r>
          </w:p>
        </w:tc>
        <w:tc>
          <w:tcPr>
            <w:tcW w:w="4322" w:type="dxa"/>
          </w:tcPr>
          <w:p w:rsidR="009012BB" w:rsidRPr="00281780" w:rsidRDefault="009012BB" w:rsidP="00E86F26">
            <w:pPr>
              <w:jc w:val="center"/>
              <w:rPr>
                <w:rFonts w:ascii="Times New Roman" w:hAnsi="Times New Roman" w:cs="Times New Roman"/>
                <w:sz w:val="24"/>
              </w:rPr>
            </w:pPr>
            <w:r w:rsidRPr="00281780">
              <w:rPr>
                <w:rFonts w:ascii="Times New Roman" w:hAnsi="Times New Roman" w:cs="Times New Roman"/>
                <w:sz w:val="24"/>
              </w:rPr>
              <w:t>_________________________________</w:t>
            </w:r>
          </w:p>
          <w:p w:rsidR="009012BB" w:rsidRPr="00281780" w:rsidRDefault="009012BB" w:rsidP="00E86F26">
            <w:pPr>
              <w:jc w:val="center"/>
              <w:rPr>
                <w:rFonts w:ascii="Times New Roman" w:hAnsi="Times New Roman" w:cs="Times New Roman"/>
                <w:sz w:val="24"/>
              </w:rPr>
            </w:pPr>
            <w:r w:rsidRPr="00281780">
              <w:rPr>
                <w:rFonts w:ascii="Times New Roman" w:hAnsi="Times New Roman" w:cs="Times New Roman"/>
                <w:b/>
                <w:color w:val="FF0000"/>
                <w:sz w:val="24"/>
              </w:rPr>
              <w:t>XXXX</w:t>
            </w:r>
          </w:p>
        </w:tc>
      </w:tr>
    </w:tbl>
    <w:p w:rsidR="009012BB" w:rsidRPr="00281780" w:rsidRDefault="009012BB" w:rsidP="009012BB">
      <w:pPr>
        <w:jc w:val="center"/>
        <w:rPr>
          <w:rFonts w:ascii="Times New Roman" w:hAnsi="Times New Roman" w:cs="Times New Roman"/>
          <w:sz w:val="24"/>
        </w:rPr>
      </w:pPr>
    </w:p>
    <w:p w:rsidR="00D86969" w:rsidRPr="00281780" w:rsidRDefault="00D86969" w:rsidP="003378A5">
      <w:pPr>
        <w:pStyle w:val="Default"/>
        <w:jc w:val="center"/>
        <w:rPr>
          <w:rFonts w:ascii="Times New Roman" w:hAnsi="Times New Roman" w:cs="Times New Roman"/>
          <w:b/>
          <w:bCs/>
        </w:rPr>
      </w:pPr>
    </w:p>
    <w:p w:rsidR="00D86969" w:rsidRPr="00281780" w:rsidRDefault="00D86969" w:rsidP="003378A5">
      <w:pPr>
        <w:pStyle w:val="Default"/>
        <w:jc w:val="center"/>
        <w:rPr>
          <w:rFonts w:ascii="Times New Roman" w:hAnsi="Times New Roman" w:cs="Times New Roman"/>
          <w:b/>
          <w:bCs/>
        </w:rPr>
      </w:pPr>
    </w:p>
    <w:p w:rsidR="00D86969" w:rsidRPr="00281780" w:rsidRDefault="00D86969" w:rsidP="003378A5">
      <w:pPr>
        <w:pStyle w:val="Default"/>
        <w:jc w:val="center"/>
        <w:rPr>
          <w:rFonts w:ascii="Times New Roman" w:hAnsi="Times New Roman" w:cs="Times New Roman"/>
          <w:b/>
          <w:bCs/>
        </w:rPr>
      </w:pPr>
    </w:p>
    <w:p w:rsidR="00D86969" w:rsidRPr="00281780" w:rsidRDefault="00D86969" w:rsidP="003378A5">
      <w:pPr>
        <w:pStyle w:val="Default"/>
        <w:jc w:val="center"/>
        <w:rPr>
          <w:rFonts w:ascii="Times New Roman" w:hAnsi="Times New Roman" w:cs="Times New Roman"/>
          <w:b/>
          <w:bCs/>
        </w:rPr>
      </w:pPr>
    </w:p>
    <w:p w:rsidR="00D86969" w:rsidRPr="00281780" w:rsidRDefault="00D86969" w:rsidP="003378A5">
      <w:pPr>
        <w:pStyle w:val="Default"/>
        <w:jc w:val="center"/>
        <w:rPr>
          <w:rFonts w:ascii="Times New Roman" w:hAnsi="Times New Roman" w:cs="Times New Roman"/>
          <w:b/>
          <w:bCs/>
        </w:rPr>
      </w:pPr>
    </w:p>
    <w:p w:rsidR="00D86969" w:rsidRPr="00281780" w:rsidRDefault="00D86969" w:rsidP="003378A5">
      <w:pPr>
        <w:pStyle w:val="Default"/>
        <w:jc w:val="center"/>
        <w:rPr>
          <w:rFonts w:ascii="Times New Roman" w:hAnsi="Times New Roman" w:cs="Times New Roman"/>
          <w:b/>
          <w:bCs/>
        </w:rPr>
      </w:pPr>
    </w:p>
    <w:p w:rsidR="00D86969" w:rsidRPr="00281780" w:rsidRDefault="00D86969" w:rsidP="003378A5">
      <w:pPr>
        <w:pStyle w:val="Default"/>
        <w:jc w:val="center"/>
        <w:rPr>
          <w:rFonts w:ascii="Times New Roman" w:hAnsi="Times New Roman" w:cs="Times New Roman"/>
          <w:b/>
          <w:bCs/>
        </w:rPr>
      </w:pPr>
    </w:p>
    <w:p w:rsidR="00D86969" w:rsidRPr="00281780" w:rsidRDefault="00D86969" w:rsidP="003378A5">
      <w:pPr>
        <w:pStyle w:val="Default"/>
        <w:jc w:val="center"/>
        <w:rPr>
          <w:rFonts w:ascii="Times New Roman" w:hAnsi="Times New Roman" w:cs="Times New Roman"/>
          <w:b/>
          <w:bCs/>
        </w:rPr>
      </w:pPr>
    </w:p>
    <w:p w:rsidR="00D86969" w:rsidRPr="00281780" w:rsidRDefault="00D86969" w:rsidP="003378A5">
      <w:pPr>
        <w:pStyle w:val="Default"/>
        <w:jc w:val="center"/>
        <w:rPr>
          <w:rFonts w:ascii="Times New Roman" w:hAnsi="Times New Roman" w:cs="Times New Roman"/>
          <w:b/>
          <w:bCs/>
        </w:rPr>
      </w:pPr>
    </w:p>
    <w:p w:rsidR="00D86969" w:rsidRPr="00281780" w:rsidRDefault="00D86969" w:rsidP="003378A5">
      <w:pPr>
        <w:pStyle w:val="Default"/>
        <w:jc w:val="center"/>
        <w:rPr>
          <w:rFonts w:ascii="Times New Roman" w:hAnsi="Times New Roman" w:cs="Times New Roman"/>
          <w:b/>
          <w:bCs/>
        </w:rPr>
      </w:pPr>
    </w:p>
    <w:p w:rsidR="00D86969" w:rsidRPr="00281780" w:rsidRDefault="00D86969" w:rsidP="003378A5">
      <w:pPr>
        <w:pStyle w:val="Default"/>
        <w:jc w:val="center"/>
        <w:rPr>
          <w:rFonts w:ascii="Times New Roman" w:hAnsi="Times New Roman" w:cs="Times New Roman"/>
          <w:b/>
          <w:bCs/>
        </w:rPr>
      </w:pPr>
    </w:p>
    <w:p w:rsidR="00D86969" w:rsidRPr="00281780" w:rsidRDefault="00D86969" w:rsidP="003378A5">
      <w:pPr>
        <w:pStyle w:val="Default"/>
        <w:jc w:val="center"/>
        <w:rPr>
          <w:rFonts w:ascii="Times New Roman" w:hAnsi="Times New Roman" w:cs="Times New Roman"/>
          <w:b/>
          <w:bCs/>
        </w:rPr>
      </w:pPr>
    </w:p>
    <w:p w:rsidR="00D86969" w:rsidRPr="00281780" w:rsidRDefault="00D86969" w:rsidP="003378A5">
      <w:pPr>
        <w:pStyle w:val="Default"/>
        <w:jc w:val="center"/>
        <w:rPr>
          <w:rFonts w:ascii="Times New Roman" w:hAnsi="Times New Roman" w:cs="Times New Roman"/>
          <w:b/>
          <w:bCs/>
        </w:rPr>
      </w:pPr>
    </w:p>
    <w:p w:rsidR="00D86969" w:rsidRPr="00281780" w:rsidRDefault="00D86969" w:rsidP="003378A5">
      <w:pPr>
        <w:pStyle w:val="Default"/>
        <w:jc w:val="center"/>
        <w:rPr>
          <w:rFonts w:ascii="Times New Roman" w:hAnsi="Times New Roman" w:cs="Times New Roman"/>
          <w:b/>
          <w:bCs/>
        </w:rPr>
      </w:pPr>
    </w:p>
    <w:p w:rsidR="00D86969" w:rsidRPr="00281780" w:rsidRDefault="00D86969" w:rsidP="003378A5">
      <w:pPr>
        <w:pStyle w:val="Default"/>
        <w:jc w:val="center"/>
        <w:rPr>
          <w:rFonts w:ascii="Times New Roman" w:hAnsi="Times New Roman" w:cs="Times New Roman"/>
          <w:b/>
          <w:bCs/>
        </w:rPr>
      </w:pPr>
    </w:p>
    <w:p w:rsidR="00D86969" w:rsidRPr="00281780" w:rsidRDefault="00D86969" w:rsidP="003378A5">
      <w:pPr>
        <w:pStyle w:val="Default"/>
        <w:jc w:val="center"/>
        <w:rPr>
          <w:rFonts w:ascii="Times New Roman" w:hAnsi="Times New Roman" w:cs="Times New Roman"/>
          <w:b/>
          <w:bCs/>
        </w:rPr>
      </w:pPr>
    </w:p>
    <w:p w:rsidR="00D86969" w:rsidRPr="00281780" w:rsidRDefault="00D86969" w:rsidP="003378A5">
      <w:pPr>
        <w:pStyle w:val="Default"/>
        <w:jc w:val="center"/>
        <w:rPr>
          <w:rFonts w:ascii="Times New Roman" w:hAnsi="Times New Roman" w:cs="Times New Roman"/>
          <w:b/>
          <w:bCs/>
        </w:rPr>
      </w:pPr>
    </w:p>
    <w:p w:rsidR="00D86969" w:rsidRPr="00281780" w:rsidRDefault="00D86969" w:rsidP="003378A5">
      <w:pPr>
        <w:pStyle w:val="Default"/>
        <w:jc w:val="center"/>
        <w:rPr>
          <w:rFonts w:ascii="Times New Roman" w:hAnsi="Times New Roman" w:cs="Times New Roman"/>
          <w:b/>
          <w:bCs/>
        </w:rPr>
      </w:pPr>
    </w:p>
    <w:p w:rsidR="00D86969" w:rsidRPr="00281780" w:rsidRDefault="00D86969" w:rsidP="003378A5">
      <w:pPr>
        <w:pStyle w:val="Default"/>
        <w:jc w:val="center"/>
        <w:rPr>
          <w:rFonts w:ascii="Times New Roman" w:hAnsi="Times New Roman" w:cs="Times New Roman"/>
          <w:b/>
          <w:bCs/>
        </w:rPr>
      </w:pPr>
    </w:p>
    <w:p w:rsidR="00D86969" w:rsidRPr="00281780" w:rsidRDefault="00D86969" w:rsidP="003378A5">
      <w:pPr>
        <w:pStyle w:val="Default"/>
        <w:jc w:val="center"/>
        <w:rPr>
          <w:rFonts w:ascii="Times New Roman" w:hAnsi="Times New Roman" w:cs="Times New Roman"/>
          <w:b/>
          <w:bCs/>
        </w:rPr>
      </w:pPr>
    </w:p>
    <w:p w:rsidR="00A771BC" w:rsidRDefault="00A771BC">
      <w:pPr>
        <w:rPr>
          <w:rFonts w:ascii="Times New Roman" w:eastAsia="Calibri" w:hAnsi="Times New Roman" w:cs="Times New Roman"/>
          <w:b/>
          <w:bCs/>
          <w:color w:val="000000"/>
          <w:sz w:val="24"/>
          <w:lang w:eastAsia="en-US"/>
        </w:rPr>
      </w:pPr>
      <w:r>
        <w:rPr>
          <w:rFonts w:ascii="Times New Roman" w:hAnsi="Times New Roman" w:cs="Times New Roman"/>
          <w:b/>
          <w:bCs/>
        </w:rPr>
        <w:br w:type="page"/>
      </w:r>
    </w:p>
    <w:p w:rsidR="00A85CB1" w:rsidRPr="00281780" w:rsidRDefault="00A85CB1" w:rsidP="00A85CB1">
      <w:pPr>
        <w:pStyle w:val="Default"/>
        <w:spacing w:line="360" w:lineRule="auto"/>
        <w:jc w:val="center"/>
        <w:rPr>
          <w:rFonts w:ascii="Times New Roman" w:hAnsi="Times New Roman" w:cs="Times New Roman"/>
        </w:rPr>
      </w:pPr>
      <w:r w:rsidRPr="00281780">
        <w:rPr>
          <w:rFonts w:ascii="Times New Roman" w:hAnsi="Times New Roman" w:cs="Times New Roman"/>
          <w:b/>
          <w:bCs/>
        </w:rPr>
        <w:lastRenderedPageBreak/>
        <w:t xml:space="preserve">PREGÃO ELETRÔNICO Nº </w:t>
      </w:r>
      <w:r w:rsidR="00297B2F">
        <w:rPr>
          <w:rFonts w:ascii="Times New Roman" w:hAnsi="Times New Roman" w:cs="Times New Roman"/>
          <w:b/>
          <w:bCs/>
        </w:rPr>
        <w:t>129/2023</w:t>
      </w:r>
    </w:p>
    <w:p w:rsidR="00A85CB1" w:rsidRPr="00281780" w:rsidRDefault="00A85CB1" w:rsidP="00A85CB1">
      <w:pPr>
        <w:pStyle w:val="Default"/>
        <w:spacing w:line="360" w:lineRule="auto"/>
        <w:jc w:val="center"/>
        <w:rPr>
          <w:rFonts w:ascii="Times New Roman" w:hAnsi="Times New Roman" w:cs="Times New Roman"/>
          <w:b/>
          <w:bCs/>
        </w:rPr>
      </w:pPr>
      <w:r w:rsidRPr="00281780">
        <w:rPr>
          <w:rFonts w:ascii="Times New Roman" w:hAnsi="Times New Roman" w:cs="Times New Roman"/>
          <w:b/>
          <w:bCs/>
        </w:rPr>
        <w:t xml:space="preserve">PROCESSO Nº </w:t>
      </w:r>
      <w:r w:rsidR="00297B2F">
        <w:rPr>
          <w:rFonts w:ascii="Times New Roman" w:hAnsi="Times New Roman" w:cs="Times New Roman"/>
          <w:b/>
          <w:bCs/>
        </w:rPr>
        <w:t>286/2023</w:t>
      </w:r>
      <w:r w:rsidRPr="00281780">
        <w:rPr>
          <w:rFonts w:ascii="Times New Roman" w:hAnsi="Times New Roman" w:cs="Times New Roman"/>
          <w:b/>
          <w:bCs/>
        </w:rPr>
        <w:t xml:space="preserve">- EDITAL Nº </w:t>
      </w:r>
      <w:r w:rsidR="00297B2F">
        <w:rPr>
          <w:rFonts w:ascii="Times New Roman" w:hAnsi="Times New Roman" w:cs="Times New Roman"/>
          <w:b/>
          <w:bCs/>
        </w:rPr>
        <w:t>166/2023</w:t>
      </w:r>
    </w:p>
    <w:p w:rsidR="00A85CB1" w:rsidRPr="00281780" w:rsidRDefault="00A85CB1" w:rsidP="00A85CB1">
      <w:pPr>
        <w:pStyle w:val="Default"/>
        <w:spacing w:line="360" w:lineRule="auto"/>
        <w:jc w:val="center"/>
        <w:rPr>
          <w:rFonts w:ascii="Times New Roman" w:hAnsi="Times New Roman" w:cs="Times New Roman"/>
          <w:b/>
          <w:bCs/>
        </w:rPr>
      </w:pPr>
      <w:r w:rsidRPr="00281780">
        <w:rPr>
          <w:rFonts w:ascii="Times New Roman" w:hAnsi="Times New Roman" w:cs="Times New Roman"/>
          <w:b/>
          <w:bCs/>
        </w:rPr>
        <w:t xml:space="preserve">REGISTRO DE PREÇOS N </w:t>
      </w:r>
      <w:r w:rsidR="00297B2F">
        <w:rPr>
          <w:rFonts w:ascii="Times New Roman" w:hAnsi="Times New Roman" w:cs="Times New Roman"/>
          <w:b/>
          <w:bCs/>
        </w:rPr>
        <w:t>79/2023</w:t>
      </w:r>
    </w:p>
    <w:p w:rsidR="009012BB" w:rsidRPr="00281780" w:rsidRDefault="009012BB" w:rsidP="009012BB">
      <w:pPr>
        <w:pStyle w:val="Default"/>
        <w:tabs>
          <w:tab w:val="left" w:pos="851"/>
        </w:tabs>
        <w:spacing w:line="360" w:lineRule="auto"/>
        <w:jc w:val="center"/>
        <w:rPr>
          <w:rFonts w:ascii="Times New Roman" w:hAnsi="Times New Roman" w:cs="Times New Roman"/>
          <w:b/>
          <w:bCs/>
          <w:u w:val="single"/>
        </w:rPr>
      </w:pPr>
    </w:p>
    <w:p w:rsidR="009012BB" w:rsidRPr="00281780" w:rsidRDefault="009012BB" w:rsidP="009012BB">
      <w:pPr>
        <w:pStyle w:val="Default"/>
        <w:tabs>
          <w:tab w:val="left" w:pos="851"/>
        </w:tabs>
        <w:spacing w:line="360" w:lineRule="auto"/>
        <w:jc w:val="center"/>
        <w:rPr>
          <w:rFonts w:ascii="Times New Roman" w:hAnsi="Times New Roman" w:cs="Times New Roman"/>
          <w:b/>
          <w:bCs/>
          <w:u w:val="single"/>
        </w:rPr>
      </w:pPr>
      <w:r w:rsidRPr="00281780">
        <w:rPr>
          <w:rFonts w:ascii="Times New Roman" w:hAnsi="Times New Roman" w:cs="Times New Roman"/>
          <w:b/>
          <w:bCs/>
          <w:u w:val="single"/>
        </w:rPr>
        <w:t>ANEXO 8 – TERMO DE MINUTA DO CONTRATO</w:t>
      </w:r>
    </w:p>
    <w:p w:rsidR="003378A5" w:rsidRPr="00281780" w:rsidRDefault="003378A5" w:rsidP="003378A5">
      <w:pPr>
        <w:shd w:val="clear" w:color="auto" w:fill="FFFFFF"/>
        <w:spacing w:line="276" w:lineRule="auto"/>
        <w:rPr>
          <w:rFonts w:ascii="Times New Roman" w:hAnsi="Times New Roman" w:cs="Times New Roman"/>
          <w:b/>
          <w:bCs/>
          <w:sz w:val="24"/>
        </w:rPr>
      </w:pPr>
      <w:r w:rsidRPr="00281780">
        <w:rPr>
          <w:rFonts w:ascii="Times New Roman" w:hAnsi="Times New Roman" w:cs="Times New Roman"/>
          <w:b/>
          <w:bCs/>
          <w:sz w:val="24"/>
        </w:rPr>
        <w:t xml:space="preserve">PREGÃO ELETRÔNICO Nº </w:t>
      </w:r>
      <w:r w:rsidRPr="00281780">
        <w:rPr>
          <w:rFonts w:ascii="Times New Roman" w:hAnsi="Times New Roman" w:cs="Times New Roman"/>
          <w:b/>
          <w:bCs/>
          <w:color w:val="FF0000"/>
          <w:sz w:val="24"/>
        </w:rPr>
        <w:t>XXXX</w:t>
      </w:r>
    </w:p>
    <w:p w:rsidR="003378A5" w:rsidRPr="00281780" w:rsidRDefault="003378A5" w:rsidP="003378A5">
      <w:pPr>
        <w:shd w:val="clear" w:color="auto" w:fill="FFFFFF"/>
        <w:spacing w:line="276" w:lineRule="auto"/>
        <w:rPr>
          <w:rFonts w:ascii="Times New Roman" w:hAnsi="Times New Roman" w:cs="Times New Roman"/>
          <w:b/>
          <w:bCs/>
          <w:sz w:val="24"/>
        </w:rPr>
      </w:pPr>
      <w:r w:rsidRPr="00281780">
        <w:rPr>
          <w:rFonts w:ascii="Times New Roman" w:hAnsi="Times New Roman" w:cs="Times New Roman"/>
          <w:b/>
          <w:bCs/>
          <w:sz w:val="24"/>
        </w:rPr>
        <w:t xml:space="preserve">PROCESSO Nº </w:t>
      </w:r>
      <w:r w:rsidRPr="00281780">
        <w:rPr>
          <w:rFonts w:ascii="Times New Roman" w:hAnsi="Times New Roman" w:cs="Times New Roman"/>
          <w:b/>
          <w:bCs/>
          <w:color w:val="FF0000"/>
          <w:sz w:val="24"/>
        </w:rPr>
        <w:t>XXXX</w:t>
      </w:r>
    </w:p>
    <w:p w:rsidR="003378A5" w:rsidRPr="00281780" w:rsidRDefault="003378A5" w:rsidP="003378A5">
      <w:pPr>
        <w:shd w:val="clear" w:color="auto" w:fill="FFFFFF"/>
        <w:spacing w:line="276" w:lineRule="auto"/>
        <w:rPr>
          <w:rFonts w:ascii="Times New Roman" w:hAnsi="Times New Roman" w:cs="Times New Roman"/>
          <w:b/>
          <w:bCs/>
          <w:sz w:val="24"/>
        </w:rPr>
      </w:pPr>
      <w:r w:rsidRPr="00281780">
        <w:rPr>
          <w:rFonts w:ascii="Times New Roman" w:hAnsi="Times New Roman" w:cs="Times New Roman"/>
          <w:b/>
          <w:bCs/>
          <w:sz w:val="24"/>
        </w:rPr>
        <w:t xml:space="preserve">EDITAL Nº </w:t>
      </w:r>
      <w:r w:rsidRPr="00281780">
        <w:rPr>
          <w:rFonts w:ascii="Times New Roman" w:hAnsi="Times New Roman" w:cs="Times New Roman"/>
          <w:b/>
          <w:bCs/>
          <w:color w:val="FF0000"/>
          <w:sz w:val="24"/>
        </w:rPr>
        <w:t>XXXX</w:t>
      </w:r>
    </w:p>
    <w:p w:rsidR="003378A5" w:rsidRPr="00281780" w:rsidRDefault="003378A5" w:rsidP="003378A5">
      <w:pPr>
        <w:shd w:val="clear" w:color="auto" w:fill="FFFFFF"/>
        <w:autoSpaceDE w:val="0"/>
        <w:autoSpaceDN w:val="0"/>
        <w:adjustRightInd w:val="0"/>
        <w:spacing w:line="276" w:lineRule="auto"/>
        <w:rPr>
          <w:rFonts w:ascii="Times New Roman" w:hAnsi="Times New Roman" w:cs="Times New Roman"/>
          <w:b/>
          <w:sz w:val="24"/>
        </w:rPr>
      </w:pPr>
      <w:r w:rsidRPr="00281780">
        <w:rPr>
          <w:rFonts w:ascii="Times New Roman" w:hAnsi="Times New Roman" w:cs="Times New Roman"/>
          <w:b/>
          <w:bCs/>
          <w:sz w:val="24"/>
        </w:rPr>
        <w:t xml:space="preserve">CONTRATADA: </w:t>
      </w:r>
    </w:p>
    <w:p w:rsidR="003378A5" w:rsidRPr="00281780" w:rsidRDefault="003378A5" w:rsidP="003378A5">
      <w:pPr>
        <w:shd w:val="clear" w:color="auto" w:fill="FFFFFF"/>
        <w:spacing w:line="276" w:lineRule="auto"/>
        <w:rPr>
          <w:rFonts w:ascii="Times New Roman" w:hAnsi="Times New Roman" w:cs="Times New Roman"/>
          <w:b/>
          <w:sz w:val="24"/>
        </w:rPr>
      </w:pPr>
      <w:r w:rsidRPr="00281780">
        <w:rPr>
          <w:rFonts w:ascii="Times New Roman" w:hAnsi="Times New Roman" w:cs="Times New Roman"/>
          <w:b/>
          <w:sz w:val="24"/>
        </w:rPr>
        <w:t xml:space="preserve">CNPJ Nº </w:t>
      </w:r>
      <w:r w:rsidRPr="00281780">
        <w:rPr>
          <w:rFonts w:ascii="Times New Roman" w:hAnsi="Times New Roman" w:cs="Times New Roman"/>
          <w:b/>
          <w:bCs/>
          <w:color w:val="FF0000"/>
          <w:sz w:val="24"/>
        </w:rPr>
        <w:t>XXXX</w:t>
      </w:r>
    </w:p>
    <w:p w:rsidR="003378A5" w:rsidRPr="00281780" w:rsidRDefault="003378A5" w:rsidP="003378A5">
      <w:pPr>
        <w:shd w:val="clear" w:color="auto" w:fill="FFFFFF"/>
        <w:spacing w:line="276" w:lineRule="auto"/>
        <w:rPr>
          <w:rFonts w:ascii="Times New Roman" w:hAnsi="Times New Roman" w:cs="Times New Roman"/>
          <w:b/>
          <w:bCs/>
          <w:sz w:val="24"/>
        </w:rPr>
      </w:pPr>
      <w:r w:rsidRPr="00281780">
        <w:rPr>
          <w:rFonts w:ascii="Times New Roman" w:hAnsi="Times New Roman" w:cs="Times New Roman"/>
          <w:b/>
          <w:bCs/>
          <w:sz w:val="24"/>
        </w:rPr>
        <w:t xml:space="preserve">ATA DE REGISTRO DE PREÇOS Nº </w:t>
      </w:r>
      <w:r w:rsidRPr="00281780">
        <w:rPr>
          <w:rFonts w:ascii="Times New Roman" w:hAnsi="Times New Roman" w:cs="Times New Roman"/>
          <w:b/>
          <w:bCs/>
          <w:color w:val="FF0000"/>
          <w:sz w:val="24"/>
        </w:rPr>
        <w:t>XXXX</w:t>
      </w:r>
    </w:p>
    <w:p w:rsidR="003378A5" w:rsidRPr="00281780" w:rsidRDefault="003378A5" w:rsidP="003378A5">
      <w:pPr>
        <w:pStyle w:val="Artigo"/>
        <w:shd w:val="clear" w:color="auto" w:fill="FFFFFF"/>
        <w:spacing w:before="0" w:after="0" w:line="276" w:lineRule="auto"/>
        <w:jc w:val="left"/>
        <w:rPr>
          <w:rFonts w:ascii="Times New Roman" w:hAnsi="Times New Roman"/>
          <w:b/>
          <w:sz w:val="24"/>
          <w:szCs w:val="24"/>
        </w:rPr>
      </w:pPr>
      <w:r w:rsidRPr="00281780">
        <w:rPr>
          <w:rFonts w:ascii="Times New Roman" w:hAnsi="Times New Roman"/>
          <w:b/>
          <w:sz w:val="24"/>
          <w:szCs w:val="24"/>
        </w:rPr>
        <w:t xml:space="preserve">DATA ASSINATURA DA </w:t>
      </w:r>
      <w:r w:rsidRPr="00281780">
        <w:rPr>
          <w:rFonts w:ascii="Times New Roman" w:hAnsi="Times New Roman"/>
          <w:b/>
          <w:bCs/>
          <w:sz w:val="24"/>
          <w:szCs w:val="24"/>
        </w:rPr>
        <w:t>ATA DE REGISTRO DE PREÇOS</w:t>
      </w:r>
      <w:r w:rsidRPr="00281780">
        <w:rPr>
          <w:rFonts w:ascii="Times New Roman" w:hAnsi="Times New Roman"/>
          <w:b/>
          <w:sz w:val="24"/>
          <w:szCs w:val="24"/>
        </w:rPr>
        <w:t xml:space="preserve">: </w:t>
      </w:r>
      <w:r w:rsidRPr="00281780">
        <w:rPr>
          <w:rFonts w:ascii="Times New Roman" w:hAnsi="Times New Roman"/>
          <w:b/>
          <w:bCs/>
          <w:color w:val="FF0000"/>
          <w:sz w:val="24"/>
          <w:szCs w:val="24"/>
        </w:rPr>
        <w:t>XXXX</w:t>
      </w:r>
      <w:r w:rsidRPr="00281780">
        <w:rPr>
          <w:rFonts w:ascii="Times New Roman" w:hAnsi="Times New Roman"/>
          <w:b/>
          <w:sz w:val="24"/>
          <w:szCs w:val="24"/>
        </w:rPr>
        <w:t xml:space="preserve"> DE </w:t>
      </w:r>
      <w:r w:rsidRPr="00281780">
        <w:rPr>
          <w:rFonts w:ascii="Times New Roman" w:hAnsi="Times New Roman"/>
          <w:b/>
          <w:color w:val="FF0000"/>
          <w:sz w:val="24"/>
          <w:szCs w:val="24"/>
        </w:rPr>
        <w:t>XXXX</w:t>
      </w:r>
      <w:r w:rsidRPr="00281780">
        <w:rPr>
          <w:rFonts w:ascii="Times New Roman" w:hAnsi="Times New Roman"/>
          <w:b/>
          <w:sz w:val="24"/>
          <w:szCs w:val="24"/>
        </w:rPr>
        <w:t xml:space="preserve"> DE 2021.</w:t>
      </w:r>
    </w:p>
    <w:p w:rsidR="003378A5" w:rsidRPr="00281780" w:rsidRDefault="003378A5" w:rsidP="003378A5">
      <w:pPr>
        <w:pStyle w:val="Artigo"/>
        <w:shd w:val="clear" w:color="auto" w:fill="FFFFFF"/>
        <w:spacing w:before="0" w:after="0" w:line="276" w:lineRule="auto"/>
        <w:jc w:val="left"/>
        <w:rPr>
          <w:rFonts w:ascii="Times New Roman" w:hAnsi="Times New Roman"/>
          <w:b/>
          <w:sz w:val="24"/>
          <w:szCs w:val="24"/>
        </w:rPr>
      </w:pPr>
      <w:r w:rsidRPr="00281780">
        <w:rPr>
          <w:rFonts w:ascii="Times New Roman" w:hAnsi="Times New Roman"/>
          <w:b/>
          <w:sz w:val="24"/>
          <w:szCs w:val="24"/>
        </w:rPr>
        <w:t xml:space="preserve">VALOR DA </w:t>
      </w:r>
      <w:r w:rsidRPr="00281780">
        <w:rPr>
          <w:rFonts w:ascii="Times New Roman" w:hAnsi="Times New Roman"/>
          <w:b/>
          <w:bCs/>
          <w:sz w:val="24"/>
          <w:szCs w:val="24"/>
        </w:rPr>
        <w:t>ATA DE REGISTRO DE PREÇOS</w:t>
      </w:r>
      <w:r w:rsidRPr="00281780">
        <w:rPr>
          <w:rFonts w:ascii="Times New Roman" w:hAnsi="Times New Roman"/>
          <w:b/>
          <w:sz w:val="24"/>
          <w:szCs w:val="24"/>
        </w:rPr>
        <w:t xml:space="preserve">: </w:t>
      </w:r>
      <w:r w:rsidRPr="00281780">
        <w:rPr>
          <w:rFonts w:ascii="Times New Roman" w:eastAsia="Arial" w:hAnsi="Times New Roman"/>
          <w:b/>
          <w:color w:val="00000A"/>
          <w:sz w:val="24"/>
          <w:szCs w:val="24"/>
        </w:rPr>
        <w:t xml:space="preserve">R$ </w:t>
      </w:r>
      <w:r w:rsidRPr="00281780">
        <w:rPr>
          <w:rFonts w:ascii="Times New Roman" w:hAnsi="Times New Roman"/>
          <w:b/>
          <w:bCs/>
          <w:color w:val="FF0000"/>
          <w:sz w:val="24"/>
          <w:szCs w:val="24"/>
        </w:rPr>
        <w:t>XXXX</w:t>
      </w:r>
    </w:p>
    <w:p w:rsidR="003378A5" w:rsidRPr="00281780" w:rsidRDefault="003378A5" w:rsidP="003378A5">
      <w:pPr>
        <w:pStyle w:val="Artigo"/>
        <w:shd w:val="clear" w:color="auto" w:fill="FFFFFF"/>
        <w:spacing w:before="0" w:after="0" w:line="276" w:lineRule="auto"/>
        <w:jc w:val="left"/>
        <w:rPr>
          <w:rFonts w:ascii="Times New Roman" w:hAnsi="Times New Roman"/>
          <w:b/>
          <w:sz w:val="24"/>
          <w:szCs w:val="24"/>
        </w:rPr>
      </w:pPr>
      <w:r w:rsidRPr="00281780">
        <w:rPr>
          <w:rFonts w:ascii="Times New Roman" w:hAnsi="Times New Roman"/>
          <w:b/>
          <w:sz w:val="24"/>
          <w:szCs w:val="24"/>
        </w:rPr>
        <w:t xml:space="preserve">VALIDADE DA </w:t>
      </w:r>
      <w:r w:rsidRPr="00281780">
        <w:rPr>
          <w:rFonts w:ascii="Times New Roman" w:hAnsi="Times New Roman"/>
          <w:b/>
          <w:bCs/>
          <w:sz w:val="24"/>
          <w:szCs w:val="24"/>
        </w:rPr>
        <w:t>ATA DE REGISTRO DE PREÇOS</w:t>
      </w:r>
      <w:r w:rsidRPr="00281780">
        <w:rPr>
          <w:rFonts w:ascii="Times New Roman" w:hAnsi="Times New Roman"/>
          <w:b/>
          <w:sz w:val="24"/>
          <w:szCs w:val="24"/>
        </w:rPr>
        <w:t xml:space="preserve">: </w:t>
      </w:r>
      <w:r w:rsidRPr="00281780">
        <w:rPr>
          <w:rFonts w:ascii="Times New Roman" w:hAnsi="Times New Roman"/>
          <w:b/>
          <w:bCs/>
          <w:sz w:val="24"/>
          <w:szCs w:val="24"/>
        </w:rPr>
        <w:t>12 (DOZE) MESES</w:t>
      </w:r>
    </w:p>
    <w:p w:rsidR="003378A5" w:rsidRPr="00281780" w:rsidRDefault="003378A5" w:rsidP="003378A5">
      <w:pPr>
        <w:shd w:val="clear" w:color="auto" w:fill="FFFFFF"/>
        <w:spacing w:line="276" w:lineRule="auto"/>
        <w:jc w:val="both"/>
        <w:rPr>
          <w:rFonts w:ascii="Times New Roman" w:hAnsi="Times New Roman" w:cs="Times New Roman"/>
          <w:b/>
          <w:sz w:val="24"/>
        </w:rPr>
      </w:pPr>
      <w:r w:rsidRPr="00281780">
        <w:rPr>
          <w:rFonts w:ascii="Times New Roman" w:hAnsi="Times New Roman" w:cs="Times New Roman"/>
          <w:b/>
          <w:sz w:val="24"/>
        </w:rPr>
        <w:t xml:space="preserve">OBJETO: </w:t>
      </w:r>
      <w:r w:rsidR="00297B2F">
        <w:rPr>
          <w:rFonts w:ascii="Times New Roman" w:hAnsi="Times New Roman" w:cs="Times New Roman"/>
          <w:b/>
          <w:bCs/>
          <w:color w:val="FF0000"/>
          <w:sz w:val="24"/>
        </w:rPr>
        <w:t>AQUISIÇÃO DE EQUIPAMENTOS DE JARDINAGEM, FERRAMENTAS E INSUMOS (PEÇAS)</w:t>
      </w:r>
      <w:r w:rsidRPr="00281780">
        <w:rPr>
          <w:rFonts w:ascii="Times New Roman" w:hAnsi="Times New Roman" w:cs="Times New Roman"/>
          <w:b/>
          <w:bCs/>
          <w:color w:val="FF0000"/>
          <w:sz w:val="24"/>
        </w:rPr>
        <w:t>.</w:t>
      </w:r>
    </w:p>
    <w:p w:rsidR="003378A5" w:rsidRPr="00281780" w:rsidRDefault="003378A5" w:rsidP="003378A5">
      <w:pPr>
        <w:pStyle w:val="Default"/>
        <w:tabs>
          <w:tab w:val="left" w:pos="851"/>
        </w:tabs>
        <w:spacing w:line="360" w:lineRule="auto"/>
        <w:jc w:val="center"/>
        <w:rPr>
          <w:rFonts w:ascii="Times New Roman" w:hAnsi="Times New Roman" w:cs="Times New Roman"/>
        </w:rPr>
      </w:pPr>
    </w:p>
    <w:p w:rsidR="003378A5" w:rsidRPr="00281780" w:rsidRDefault="003378A5" w:rsidP="003378A5">
      <w:pPr>
        <w:shd w:val="clear" w:color="auto" w:fill="FFFFFF"/>
        <w:autoSpaceDE w:val="0"/>
        <w:autoSpaceDN w:val="0"/>
        <w:adjustRightInd w:val="0"/>
        <w:jc w:val="both"/>
        <w:rPr>
          <w:rFonts w:ascii="Times New Roman" w:hAnsi="Times New Roman" w:cs="Times New Roman"/>
          <w:sz w:val="24"/>
        </w:rPr>
      </w:pPr>
      <w:r w:rsidRPr="00281780">
        <w:rPr>
          <w:rFonts w:ascii="Times New Roman" w:hAnsi="Times New Roman" w:cs="Times New Roman"/>
          <w:sz w:val="24"/>
        </w:rPr>
        <w:t xml:space="preserve">Aos </w:t>
      </w:r>
      <w:proofErr w:type="gramStart"/>
      <w:r w:rsidRPr="00281780">
        <w:rPr>
          <w:rFonts w:ascii="Times New Roman" w:hAnsi="Times New Roman" w:cs="Times New Roman"/>
          <w:b/>
          <w:color w:val="FF0000"/>
          <w:sz w:val="24"/>
        </w:rPr>
        <w:t>XXXX</w:t>
      </w:r>
      <w:r w:rsidRPr="00281780">
        <w:rPr>
          <w:rFonts w:ascii="Times New Roman" w:hAnsi="Times New Roman" w:cs="Times New Roman"/>
          <w:sz w:val="24"/>
        </w:rPr>
        <w:t>(</w:t>
      </w:r>
      <w:proofErr w:type="gramEnd"/>
      <w:r w:rsidRPr="00281780">
        <w:rPr>
          <w:rFonts w:ascii="Times New Roman" w:hAnsi="Times New Roman" w:cs="Times New Roman"/>
          <w:b/>
          <w:color w:val="FF0000"/>
          <w:sz w:val="24"/>
        </w:rPr>
        <w:t>XXXX</w:t>
      </w:r>
      <w:r w:rsidRPr="00281780">
        <w:rPr>
          <w:rFonts w:ascii="Times New Roman" w:hAnsi="Times New Roman" w:cs="Times New Roman"/>
          <w:sz w:val="24"/>
        </w:rPr>
        <w:t xml:space="preserve">) dias do mês de </w:t>
      </w:r>
      <w:r w:rsidRPr="00281780">
        <w:rPr>
          <w:rFonts w:ascii="Times New Roman" w:hAnsi="Times New Roman" w:cs="Times New Roman"/>
          <w:b/>
          <w:color w:val="FF0000"/>
          <w:sz w:val="24"/>
        </w:rPr>
        <w:t>XXXX</w:t>
      </w:r>
      <w:r w:rsidR="005705E9" w:rsidRPr="00281780">
        <w:rPr>
          <w:rFonts w:ascii="Times New Roman" w:hAnsi="Times New Roman" w:cs="Times New Roman"/>
          <w:b/>
          <w:color w:val="FF0000"/>
          <w:sz w:val="24"/>
        </w:rPr>
        <w:t xml:space="preserve"> </w:t>
      </w:r>
      <w:r w:rsidRPr="00281780">
        <w:rPr>
          <w:rFonts w:ascii="Times New Roman" w:hAnsi="Times New Roman" w:cs="Times New Roman"/>
          <w:sz w:val="24"/>
        </w:rPr>
        <w:t>de 202</w:t>
      </w:r>
      <w:r w:rsidR="005705E9" w:rsidRPr="00281780">
        <w:rPr>
          <w:rFonts w:ascii="Times New Roman" w:hAnsi="Times New Roman" w:cs="Times New Roman"/>
          <w:sz w:val="24"/>
        </w:rPr>
        <w:t>3</w:t>
      </w:r>
      <w:r w:rsidRPr="00281780">
        <w:rPr>
          <w:rFonts w:ascii="Times New Roman" w:hAnsi="Times New Roman" w:cs="Times New Roman"/>
          <w:sz w:val="24"/>
        </w:rPr>
        <w:t xml:space="preserve"> de um lado o </w:t>
      </w:r>
      <w:r w:rsidRPr="00281780">
        <w:rPr>
          <w:rFonts w:ascii="Times New Roman" w:hAnsi="Times New Roman" w:cs="Times New Roman"/>
          <w:b/>
          <w:sz w:val="24"/>
        </w:rPr>
        <w:t>MUNICÍPIO DE GUAÍRA/SP</w:t>
      </w:r>
      <w:r w:rsidRPr="00281780">
        <w:rPr>
          <w:rFonts w:ascii="Times New Roman" w:hAnsi="Times New Roman" w:cs="Times New Roman"/>
          <w:sz w:val="24"/>
        </w:rPr>
        <w:t xml:space="preserve">, situado na Av. Gabriel Garcia Leal, Nº 676, </w:t>
      </w:r>
      <w:r w:rsidRPr="00281780">
        <w:rPr>
          <w:rFonts w:ascii="Times New Roman" w:hAnsi="Times New Roman" w:cs="Times New Roman"/>
          <w:b/>
          <w:sz w:val="24"/>
        </w:rPr>
        <w:t>CNPJ Nº 48.344.014/0001-59</w:t>
      </w:r>
      <w:r w:rsidRPr="00281780">
        <w:rPr>
          <w:rFonts w:ascii="Times New Roman" w:hAnsi="Times New Roman" w:cs="Times New Roman"/>
          <w:sz w:val="24"/>
        </w:rPr>
        <w:t xml:space="preserve">, doravante denominada simplesmente Contratante, neste ato representada por seu Exmo. Prefeito Municipal, </w:t>
      </w:r>
      <w:proofErr w:type="spellStart"/>
      <w:r w:rsidRPr="00281780">
        <w:rPr>
          <w:rFonts w:ascii="Times New Roman" w:hAnsi="Times New Roman" w:cs="Times New Roman"/>
          <w:b/>
          <w:sz w:val="24"/>
        </w:rPr>
        <w:t>Sr.</w:t>
      </w:r>
      <w:r w:rsidRPr="00281780">
        <w:rPr>
          <w:rFonts w:ascii="Times New Roman" w:hAnsi="Times New Roman" w:cs="Times New Roman"/>
          <w:b/>
          <w:color w:val="FF0000"/>
          <w:sz w:val="24"/>
        </w:rPr>
        <w:t>XXXX</w:t>
      </w:r>
      <w:proofErr w:type="spellEnd"/>
      <w:r w:rsidRPr="00281780">
        <w:rPr>
          <w:rFonts w:ascii="Times New Roman" w:hAnsi="Times New Roman" w:cs="Times New Roman"/>
          <w:sz w:val="24"/>
        </w:rPr>
        <w:t xml:space="preserve">, portador do RG Nº </w:t>
      </w:r>
      <w:r w:rsidRPr="00281780">
        <w:rPr>
          <w:rFonts w:ascii="Times New Roman" w:hAnsi="Times New Roman" w:cs="Times New Roman"/>
          <w:b/>
          <w:color w:val="FF0000"/>
          <w:sz w:val="24"/>
        </w:rPr>
        <w:t>XXXX</w:t>
      </w:r>
      <w:r w:rsidRPr="00281780">
        <w:rPr>
          <w:rFonts w:ascii="Times New Roman" w:hAnsi="Times New Roman" w:cs="Times New Roman"/>
          <w:sz w:val="24"/>
        </w:rPr>
        <w:t xml:space="preserve">; SSP/SP E CPF Nº </w:t>
      </w:r>
      <w:r w:rsidRPr="00281780">
        <w:rPr>
          <w:rFonts w:ascii="Times New Roman" w:hAnsi="Times New Roman" w:cs="Times New Roman"/>
          <w:b/>
          <w:color w:val="FF0000"/>
          <w:sz w:val="24"/>
        </w:rPr>
        <w:t>XXXX</w:t>
      </w:r>
      <w:r w:rsidRPr="00281780">
        <w:rPr>
          <w:rFonts w:ascii="Times New Roman" w:hAnsi="Times New Roman" w:cs="Times New Roman"/>
          <w:sz w:val="24"/>
        </w:rPr>
        <w:t xml:space="preserve">, residente e domiciliado à </w:t>
      </w:r>
      <w:r w:rsidRPr="00281780">
        <w:rPr>
          <w:rFonts w:ascii="Times New Roman" w:hAnsi="Times New Roman" w:cs="Times New Roman"/>
          <w:b/>
          <w:color w:val="FF0000"/>
          <w:sz w:val="24"/>
        </w:rPr>
        <w:t>XXXX</w:t>
      </w:r>
      <w:r w:rsidRPr="00281780">
        <w:rPr>
          <w:rFonts w:ascii="Times New Roman" w:hAnsi="Times New Roman" w:cs="Times New Roman"/>
          <w:sz w:val="24"/>
        </w:rPr>
        <w:t xml:space="preserve">, Nº </w:t>
      </w:r>
      <w:r w:rsidRPr="00281780">
        <w:rPr>
          <w:rFonts w:ascii="Times New Roman" w:hAnsi="Times New Roman" w:cs="Times New Roman"/>
          <w:b/>
          <w:color w:val="FF0000"/>
          <w:sz w:val="24"/>
        </w:rPr>
        <w:t>XXXX</w:t>
      </w:r>
      <w:r w:rsidRPr="00281780">
        <w:rPr>
          <w:rFonts w:ascii="Times New Roman" w:hAnsi="Times New Roman" w:cs="Times New Roman"/>
          <w:sz w:val="24"/>
        </w:rPr>
        <w:t xml:space="preserve"> - Bairro: </w:t>
      </w:r>
      <w:r w:rsidRPr="00281780">
        <w:rPr>
          <w:rFonts w:ascii="Times New Roman" w:hAnsi="Times New Roman" w:cs="Times New Roman"/>
          <w:b/>
          <w:color w:val="FF0000"/>
          <w:sz w:val="24"/>
        </w:rPr>
        <w:t>XXXX</w:t>
      </w:r>
      <w:r w:rsidRPr="00281780">
        <w:rPr>
          <w:rFonts w:ascii="Times New Roman" w:hAnsi="Times New Roman" w:cs="Times New Roman"/>
          <w:sz w:val="24"/>
        </w:rPr>
        <w:t xml:space="preserve">, na cidade de Estado de São Paulo e, de outro, a empresa </w:t>
      </w:r>
      <w:r w:rsidRPr="00281780">
        <w:rPr>
          <w:rFonts w:ascii="Times New Roman" w:hAnsi="Times New Roman" w:cs="Times New Roman"/>
          <w:b/>
          <w:color w:val="FF0000"/>
          <w:sz w:val="24"/>
        </w:rPr>
        <w:t>XXXX</w:t>
      </w:r>
      <w:r w:rsidRPr="00281780">
        <w:rPr>
          <w:rFonts w:ascii="Times New Roman" w:hAnsi="Times New Roman" w:cs="Times New Roman"/>
          <w:sz w:val="24"/>
        </w:rPr>
        <w:t xml:space="preserve">, com endereço na </w:t>
      </w:r>
      <w:r w:rsidRPr="00281780">
        <w:rPr>
          <w:rFonts w:ascii="Times New Roman" w:hAnsi="Times New Roman" w:cs="Times New Roman"/>
          <w:b/>
          <w:color w:val="FF0000"/>
          <w:sz w:val="24"/>
        </w:rPr>
        <w:t>XXXX</w:t>
      </w:r>
      <w:r w:rsidRPr="00281780">
        <w:rPr>
          <w:rFonts w:ascii="Times New Roman" w:hAnsi="Times New Roman" w:cs="Times New Roman"/>
          <w:sz w:val="24"/>
        </w:rPr>
        <w:t xml:space="preserve">, inscrita no CNPJ sob Nº </w:t>
      </w:r>
      <w:r w:rsidRPr="00281780">
        <w:rPr>
          <w:rFonts w:ascii="Times New Roman" w:hAnsi="Times New Roman" w:cs="Times New Roman"/>
          <w:b/>
          <w:color w:val="FF0000"/>
          <w:sz w:val="24"/>
        </w:rPr>
        <w:t>XXXX</w:t>
      </w:r>
      <w:r w:rsidRPr="00281780">
        <w:rPr>
          <w:rFonts w:ascii="Times New Roman" w:hAnsi="Times New Roman" w:cs="Times New Roman"/>
          <w:sz w:val="24"/>
        </w:rPr>
        <w:t xml:space="preserve">, doravante denominada simplesmente Contratada, neste ato representada por seu </w:t>
      </w:r>
      <w:r w:rsidRPr="00281780">
        <w:rPr>
          <w:rFonts w:ascii="Times New Roman" w:hAnsi="Times New Roman" w:cs="Times New Roman"/>
          <w:b/>
          <w:color w:val="FF0000"/>
          <w:sz w:val="24"/>
        </w:rPr>
        <w:t>XXXX</w:t>
      </w:r>
      <w:r w:rsidRPr="00281780">
        <w:rPr>
          <w:rFonts w:ascii="Times New Roman" w:hAnsi="Times New Roman" w:cs="Times New Roman"/>
          <w:sz w:val="24"/>
        </w:rPr>
        <w:t xml:space="preserve">, RG Nº </w:t>
      </w:r>
      <w:r w:rsidRPr="00281780">
        <w:rPr>
          <w:rFonts w:ascii="Times New Roman" w:hAnsi="Times New Roman" w:cs="Times New Roman"/>
          <w:b/>
          <w:color w:val="FF0000"/>
          <w:sz w:val="24"/>
        </w:rPr>
        <w:t>XXXX</w:t>
      </w:r>
      <w:r w:rsidRPr="00281780">
        <w:rPr>
          <w:rFonts w:ascii="Times New Roman" w:hAnsi="Times New Roman" w:cs="Times New Roman"/>
          <w:sz w:val="24"/>
        </w:rPr>
        <w:t xml:space="preserve"> SSP/</w:t>
      </w:r>
      <w:r w:rsidRPr="00281780">
        <w:rPr>
          <w:rFonts w:ascii="Times New Roman" w:hAnsi="Times New Roman" w:cs="Times New Roman"/>
          <w:b/>
          <w:color w:val="FF0000"/>
          <w:sz w:val="24"/>
        </w:rPr>
        <w:t>XXXX</w:t>
      </w:r>
      <w:r w:rsidRPr="00281780">
        <w:rPr>
          <w:rFonts w:ascii="Times New Roman" w:hAnsi="Times New Roman" w:cs="Times New Roman"/>
          <w:sz w:val="24"/>
        </w:rPr>
        <w:t xml:space="preserve">, CPF Nº </w:t>
      </w:r>
      <w:r w:rsidRPr="00281780">
        <w:rPr>
          <w:rFonts w:ascii="Times New Roman" w:hAnsi="Times New Roman" w:cs="Times New Roman"/>
          <w:b/>
          <w:color w:val="FF0000"/>
          <w:sz w:val="24"/>
        </w:rPr>
        <w:t>XXXX</w:t>
      </w:r>
      <w:r w:rsidRPr="00281780">
        <w:rPr>
          <w:rFonts w:ascii="Times New Roman" w:hAnsi="Times New Roman" w:cs="Times New Roman"/>
          <w:sz w:val="24"/>
        </w:rPr>
        <w:t xml:space="preserve">, residente e domiciliado à </w:t>
      </w:r>
      <w:r w:rsidRPr="00281780">
        <w:rPr>
          <w:rFonts w:ascii="Times New Roman" w:hAnsi="Times New Roman" w:cs="Times New Roman"/>
          <w:b/>
          <w:color w:val="FF0000"/>
          <w:sz w:val="24"/>
        </w:rPr>
        <w:t>XXXX</w:t>
      </w:r>
      <w:r w:rsidRPr="00281780">
        <w:rPr>
          <w:rFonts w:ascii="Times New Roman" w:hAnsi="Times New Roman" w:cs="Times New Roman"/>
          <w:sz w:val="24"/>
        </w:rPr>
        <w:t xml:space="preserve">, Nº </w:t>
      </w:r>
      <w:r w:rsidRPr="00281780">
        <w:rPr>
          <w:rFonts w:ascii="Times New Roman" w:hAnsi="Times New Roman" w:cs="Times New Roman"/>
          <w:b/>
          <w:color w:val="FF0000"/>
          <w:sz w:val="24"/>
        </w:rPr>
        <w:t>XXXX</w:t>
      </w:r>
      <w:r w:rsidRPr="00281780">
        <w:rPr>
          <w:rFonts w:ascii="Times New Roman" w:hAnsi="Times New Roman" w:cs="Times New Roman"/>
          <w:sz w:val="24"/>
        </w:rPr>
        <w:t xml:space="preserve"> - Bairro: </w:t>
      </w:r>
      <w:r w:rsidRPr="00281780">
        <w:rPr>
          <w:rFonts w:ascii="Times New Roman" w:hAnsi="Times New Roman" w:cs="Times New Roman"/>
          <w:b/>
          <w:color w:val="FF0000"/>
          <w:sz w:val="24"/>
        </w:rPr>
        <w:t>XXXX</w:t>
      </w:r>
      <w:r w:rsidRPr="00281780">
        <w:rPr>
          <w:rFonts w:ascii="Times New Roman" w:hAnsi="Times New Roman" w:cs="Times New Roman"/>
          <w:sz w:val="24"/>
        </w:rPr>
        <w:t xml:space="preserve">, na cidade de </w:t>
      </w:r>
      <w:r w:rsidRPr="00281780">
        <w:rPr>
          <w:rFonts w:ascii="Times New Roman" w:hAnsi="Times New Roman" w:cs="Times New Roman"/>
          <w:b/>
          <w:color w:val="FF0000"/>
          <w:sz w:val="24"/>
        </w:rPr>
        <w:t>XXXX</w:t>
      </w:r>
      <w:r w:rsidRPr="00281780">
        <w:rPr>
          <w:rFonts w:ascii="Times New Roman" w:hAnsi="Times New Roman" w:cs="Times New Roman"/>
          <w:sz w:val="24"/>
        </w:rPr>
        <w:t xml:space="preserve">, Estado de </w:t>
      </w:r>
      <w:r w:rsidRPr="00281780">
        <w:rPr>
          <w:rFonts w:ascii="Times New Roman" w:hAnsi="Times New Roman" w:cs="Times New Roman"/>
          <w:b/>
          <w:color w:val="FF0000"/>
          <w:sz w:val="24"/>
        </w:rPr>
        <w:t>XXXX</w:t>
      </w:r>
      <w:r w:rsidRPr="00281780">
        <w:rPr>
          <w:rFonts w:ascii="Times New Roman" w:hAnsi="Times New Roman" w:cs="Times New Roman"/>
          <w:sz w:val="24"/>
        </w:rPr>
        <w:t xml:space="preserve"> de acordo com o que consta do PROCESSO Nº XXXX/202</w:t>
      </w:r>
      <w:r w:rsidR="00E038CE" w:rsidRPr="00281780">
        <w:rPr>
          <w:rFonts w:ascii="Times New Roman" w:hAnsi="Times New Roman" w:cs="Times New Roman"/>
          <w:sz w:val="24"/>
        </w:rPr>
        <w:t>3</w:t>
      </w:r>
      <w:r w:rsidRPr="00281780">
        <w:rPr>
          <w:rFonts w:ascii="Times New Roman" w:hAnsi="Times New Roman" w:cs="Times New Roman"/>
          <w:sz w:val="24"/>
        </w:rPr>
        <w:t xml:space="preserve"> relativo ao PREGÃO </w:t>
      </w:r>
      <w:r w:rsidR="00E038CE" w:rsidRPr="00281780">
        <w:rPr>
          <w:rFonts w:ascii="Times New Roman" w:hAnsi="Times New Roman" w:cs="Times New Roman"/>
          <w:sz w:val="24"/>
        </w:rPr>
        <w:t>ELETRONICO</w:t>
      </w:r>
      <w:r w:rsidRPr="00281780">
        <w:rPr>
          <w:rFonts w:ascii="Times New Roman" w:hAnsi="Times New Roman" w:cs="Times New Roman"/>
          <w:sz w:val="24"/>
        </w:rPr>
        <w:t xml:space="preserve"> Nº XXXX/202</w:t>
      </w:r>
      <w:r w:rsidR="00E038CE" w:rsidRPr="00281780">
        <w:rPr>
          <w:rFonts w:ascii="Times New Roman" w:hAnsi="Times New Roman" w:cs="Times New Roman"/>
          <w:sz w:val="24"/>
        </w:rPr>
        <w:t>3</w:t>
      </w:r>
      <w:r w:rsidRPr="00281780">
        <w:rPr>
          <w:rFonts w:ascii="Times New Roman" w:hAnsi="Times New Roman" w:cs="Times New Roman"/>
          <w:sz w:val="24"/>
        </w:rPr>
        <w:t xml:space="preserve"> têm entre si justo e acertado este instrumento contratual, que se regerá pelas cláusulas seguintes</w:t>
      </w:r>
      <w:r w:rsidR="00571DFB" w:rsidRPr="00281780">
        <w:rPr>
          <w:rFonts w:ascii="Times New Roman" w:hAnsi="Times New Roman" w:cs="Times New Roman"/>
          <w:sz w:val="24"/>
        </w:rPr>
        <w:t>:</w:t>
      </w:r>
    </w:p>
    <w:p w:rsidR="00571DFB" w:rsidRPr="00281780" w:rsidRDefault="00571DFB" w:rsidP="003378A5">
      <w:pPr>
        <w:shd w:val="clear" w:color="auto" w:fill="FFFFFF"/>
        <w:autoSpaceDE w:val="0"/>
        <w:autoSpaceDN w:val="0"/>
        <w:adjustRightInd w:val="0"/>
        <w:jc w:val="both"/>
        <w:rPr>
          <w:rFonts w:ascii="Times New Roman" w:hAnsi="Times New Roman" w:cs="Times New Roman"/>
          <w:sz w:val="24"/>
        </w:rPr>
      </w:pPr>
    </w:p>
    <w:p w:rsidR="003378A5" w:rsidRPr="00281780" w:rsidRDefault="003378A5" w:rsidP="003378A5">
      <w:pPr>
        <w:pStyle w:val="Assunto"/>
        <w:shd w:val="clear" w:color="auto" w:fill="FFFFFF"/>
        <w:spacing w:before="0" w:after="0"/>
        <w:jc w:val="both"/>
        <w:rPr>
          <w:rFonts w:ascii="Times New Roman" w:hAnsi="Times New Roman" w:cs="Times New Roman"/>
          <w:sz w:val="24"/>
          <w:szCs w:val="24"/>
          <w:u w:val="single"/>
        </w:rPr>
      </w:pPr>
      <w:r w:rsidRPr="00281780">
        <w:rPr>
          <w:rFonts w:ascii="Times New Roman" w:hAnsi="Times New Roman" w:cs="Times New Roman"/>
          <w:bCs w:val="0"/>
          <w:sz w:val="24"/>
          <w:szCs w:val="24"/>
          <w:u w:val="single"/>
        </w:rPr>
        <w:t>1 - CLÁUSULA PRIMEIRA</w:t>
      </w:r>
      <w:r w:rsidRPr="00281780">
        <w:rPr>
          <w:rFonts w:ascii="Times New Roman" w:hAnsi="Times New Roman" w:cs="Times New Roman"/>
          <w:sz w:val="24"/>
          <w:szCs w:val="24"/>
          <w:u w:val="single"/>
        </w:rPr>
        <w:t>- DO OBJETO</w:t>
      </w:r>
    </w:p>
    <w:p w:rsidR="003378A5" w:rsidRPr="00281780" w:rsidRDefault="003378A5" w:rsidP="003378A5">
      <w:pPr>
        <w:pStyle w:val="Assunto"/>
        <w:shd w:val="clear" w:color="auto" w:fill="FFFFFF"/>
        <w:spacing w:before="0" w:after="0"/>
        <w:jc w:val="both"/>
        <w:rPr>
          <w:rFonts w:ascii="Times New Roman" w:hAnsi="Times New Roman" w:cs="Times New Roman"/>
          <w:b w:val="0"/>
          <w:sz w:val="24"/>
          <w:szCs w:val="24"/>
        </w:rPr>
      </w:pPr>
      <w:r w:rsidRPr="00281780">
        <w:rPr>
          <w:rFonts w:ascii="Times New Roman" w:hAnsi="Times New Roman" w:cs="Times New Roman"/>
          <w:b w:val="0"/>
          <w:sz w:val="24"/>
          <w:szCs w:val="24"/>
        </w:rPr>
        <w:t xml:space="preserve">1.1 - O objeto desta licitação é o Registro de Preços em Ata na modalidade de Pregão Presencial, para a </w:t>
      </w:r>
      <w:r w:rsidR="00297B2F">
        <w:rPr>
          <w:rFonts w:ascii="Times New Roman" w:hAnsi="Times New Roman" w:cs="Times New Roman"/>
          <w:b w:val="0"/>
          <w:bCs w:val="0"/>
          <w:sz w:val="24"/>
          <w:szCs w:val="24"/>
          <w:highlight w:val="green"/>
        </w:rPr>
        <w:t>AQUISIÇÃO DE EQUIPAMENTOS DE JARDINAGEM, FERRAMENTAS E INSUMOS (PEÇAS)</w:t>
      </w:r>
      <w:r w:rsidRPr="00281780">
        <w:rPr>
          <w:rFonts w:ascii="Times New Roman" w:hAnsi="Times New Roman" w:cs="Times New Roman"/>
          <w:b w:val="0"/>
          <w:bCs w:val="0"/>
          <w:sz w:val="24"/>
          <w:szCs w:val="24"/>
          <w:highlight w:val="green"/>
        </w:rPr>
        <w:t xml:space="preserve">, pelo período de </w:t>
      </w:r>
      <w:r w:rsidR="00E038CE" w:rsidRPr="00281780">
        <w:rPr>
          <w:rFonts w:ascii="Times New Roman" w:hAnsi="Times New Roman" w:cs="Times New Roman"/>
          <w:b w:val="0"/>
          <w:bCs w:val="0"/>
          <w:sz w:val="24"/>
          <w:szCs w:val="24"/>
          <w:highlight w:val="green"/>
        </w:rPr>
        <w:t>12</w:t>
      </w:r>
      <w:r w:rsidRPr="00281780">
        <w:rPr>
          <w:rFonts w:ascii="Times New Roman" w:hAnsi="Times New Roman" w:cs="Times New Roman"/>
          <w:b w:val="0"/>
          <w:bCs w:val="0"/>
          <w:sz w:val="24"/>
          <w:szCs w:val="24"/>
          <w:highlight w:val="green"/>
        </w:rPr>
        <w:t xml:space="preserve"> (</w:t>
      </w:r>
      <w:r w:rsidR="00E038CE" w:rsidRPr="00281780">
        <w:rPr>
          <w:rFonts w:ascii="Times New Roman" w:hAnsi="Times New Roman" w:cs="Times New Roman"/>
          <w:b w:val="0"/>
          <w:bCs w:val="0"/>
          <w:sz w:val="24"/>
          <w:szCs w:val="24"/>
          <w:highlight w:val="green"/>
        </w:rPr>
        <w:t>DOZE</w:t>
      </w:r>
      <w:r w:rsidRPr="00281780">
        <w:rPr>
          <w:rFonts w:ascii="Times New Roman" w:hAnsi="Times New Roman" w:cs="Times New Roman"/>
          <w:b w:val="0"/>
          <w:bCs w:val="0"/>
          <w:sz w:val="24"/>
          <w:szCs w:val="24"/>
          <w:highlight w:val="green"/>
        </w:rPr>
        <w:t xml:space="preserve">) meses, destinados a </w:t>
      </w:r>
      <w:r w:rsidR="00E038CE" w:rsidRPr="00281780">
        <w:rPr>
          <w:rFonts w:ascii="Times New Roman" w:hAnsi="Times New Roman" w:cs="Times New Roman"/>
          <w:b w:val="0"/>
          <w:bCs w:val="0"/>
          <w:sz w:val="24"/>
          <w:szCs w:val="24"/>
        </w:rPr>
        <w:t>Diretoria Municipal de Saúde</w:t>
      </w:r>
      <w:r w:rsidRPr="00281780">
        <w:rPr>
          <w:rFonts w:ascii="Times New Roman" w:hAnsi="Times New Roman" w:cs="Times New Roman"/>
          <w:b w:val="0"/>
          <w:bCs w:val="0"/>
          <w:sz w:val="24"/>
          <w:szCs w:val="24"/>
        </w:rPr>
        <w:t xml:space="preserve">, com entrega parcial, de acordo com a necessidade do Município de Guaíra/SP, </w:t>
      </w:r>
      <w:r w:rsidRPr="00281780">
        <w:rPr>
          <w:rFonts w:ascii="Times New Roman" w:hAnsi="Times New Roman" w:cs="Times New Roman"/>
          <w:b w:val="0"/>
          <w:sz w:val="24"/>
          <w:szCs w:val="24"/>
        </w:rPr>
        <w:t>conforme especificações e quantidades estabelecidas no Termo de Referência (ANEXO 1) e seus Anexos que fazem parte integrante da presente licitação.</w:t>
      </w:r>
    </w:p>
    <w:p w:rsidR="003378A5" w:rsidRPr="00281780" w:rsidRDefault="003378A5" w:rsidP="003378A5">
      <w:pPr>
        <w:pStyle w:val="Assunto"/>
        <w:shd w:val="clear" w:color="auto" w:fill="FFFFFF"/>
        <w:spacing w:before="0" w:after="0"/>
        <w:jc w:val="both"/>
        <w:rPr>
          <w:rFonts w:ascii="Times New Roman" w:hAnsi="Times New Roman" w:cs="Times New Roman"/>
          <w:b w:val="0"/>
          <w:sz w:val="24"/>
          <w:szCs w:val="24"/>
        </w:rPr>
      </w:pPr>
      <w:r w:rsidRPr="00281780">
        <w:rPr>
          <w:rFonts w:ascii="Times New Roman" w:hAnsi="Times New Roman" w:cs="Times New Roman"/>
          <w:b w:val="0"/>
          <w:sz w:val="24"/>
          <w:szCs w:val="24"/>
        </w:rPr>
        <w:t xml:space="preserve">1.2 - Integram o presente contrato, independentemente de transcrição, o Edital do PREGÃO </w:t>
      </w:r>
      <w:r w:rsidR="00E038CE" w:rsidRPr="00281780">
        <w:rPr>
          <w:rFonts w:ascii="Times New Roman" w:hAnsi="Times New Roman" w:cs="Times New Roman"/>
          <w:b w:val="0"/>
          <w:sz w:val="24"/>
          <w:szCs w:val="24"/>
          <w:highlight w:val="green"/>
        </w:rPr>
        <w:t>ELETRONICO</w:t>
      </w:r>
      <w:r w:rsidRPr="00281780">
        <w:rPr>
          <w:rFonts w:ascii="Times New Roman" w:hAnsi="Times New Roman" w:cs="Times New Roman"/>
          <w:b w:val="0"/>
          <w:sz w:val="24"/>
          <w:szCs w:val="24"/>
          <w:highlight w:val="green"/>
        </w:rPr>
        <w:t xml:space="preserve"> Nº XXXX/202</w:t>
      </w:r>
      <w:r w:rsidR="00E038CE" w:rsidRPr="00281780">
        <w:rPr>
          <w:rFonts w:ascii="Times New Roman" w:hAnsi="Times New Roman" w:cs="Times New Roman"/>
          <w:b w:val="0"/>
          <w:sz w:val="24"/>
          <w:szCs w:val="24"/>
          <w:highlight w:val="green"/>
        </w:rPr>
        <w:t>3</w:t>
      </w:r>
      <w:r w:rsidRPr="00281780">
        <w:rPr>
          <w:rFonts w:ascii="Times New Roman" w:hAnsi="Times New Roman" w:cs="Times New Roman"/>
          <w:b w:val="0"/>
          <w:bCs w:val="0"/>
          <w:sz w:val="24"/>
          <w:szCs w:val="24"/>
          <w:highlight w:val="green"/>
        </w:rPr>
        <w:t>; EDITAL Nº XXXX/202</w:t>
      </w:r>
      <w:r w:rsidR="00E038CE" w:rsidRPr="00281780">
        <w:rPr>
          <w:rFonts w:ascii="Times New Roman" w:hAnsi="Times New Roman" w:cs="Times New Roman"/>
          <w:b w:val="0"/>
          <w:bCs w:val="0"/>
          <w:sz w:val="24"/>
          <w:szCs w:val="24"/>
          <w:highlight w:val="green"/>
        </w:rPr>
        <w:t>3</w:t>
      </w:r>
      <w:r w:rsidRPr="00281780">
        <w:rPr>
          <w:rFonts w:ascii="Times New Roman" w:hAnsi="Times New Roman" w:cs="Times New Roman"/>
          <w:b w:val="0"/>
          <w:bCs w:val="0"/>
          <w:sz w:val="24"/>
          <w:szCs w:val="24"/>
          <w:highlight w:val="green"/>
        </w:rPr>
        <w:t>; PROCESSO Nº XXXX/202</w:t>
      </w:r>
      <w:r w:rsidR="00E038CE" w:rsidRPr="00281780">
        <w:rPr>
          <w:rFonts w:ascii="Times New Roman" w:hAnsi="Times New Roman" w:cs="Times New Roman"/>
          <w:b w:val="0"/>
          <w:bCs w:val="0"/>
          <w:sz w:val="24"/>
          <w:szCs w:val="24"/>
          <w:highlight w:val="green"/>
        </w:rPr>
        <w:t>3</w:t>
      </w:r>
      <w:r w:rsidRPr="00281780">
        <w:rPr>
          <w:rFonts w:ascii="Times New Roman" w:hAnsi="Times New Roman" w:cs="Times New Roman"/>
          <w:b w:val="0"/>
          <w:bCs w:val="0"/>
          <w:sz w:val="24"/>
          <w:szCs w:val="24"/>
          <w:highlight w:val="green"/>
        </w:rPr>
        <w:t xml:space="preserve">, </w:t>
      </w:r>
      <w:r w:rsidRPr="00281780">
        <w:rPr>
          <w:rFonts w:ascii="Times New Roman" w:hAnsi="Times New Roman" w:cs="Times New Roman"/>
          <w:b w:val="0"/>
          <w:sz w:val="24"/>
          <w:szCs w:val="24"/>
          <w:highlight w:val="green"/>
        </w:rPr>
        <w:t>Registro de PREÇOS Nº XXXX/202</w:t>
      </w:r>
      <w:r w:rsidR="00E038CE" w:rsidRPr="00281780">
        <w:rPr>
          <w:rFonts w:ascii="Times New Roman" w:hAnsi="Times New Roman" w:cs="Times New Roman"/>
          <w:b w:val="0"/>
          <w:sz w:val="24"/>
          <w:szCs w:val="24"/>
          <w:highlight w:val="green"/>
        </w:rPr>
        <w:t>3</w:t>
      </w:r>
      <w:r w:rsidRPr="00281780">
        <w:rPr>
          <w:rFonts w:ascii="Times New Roman" w:hAnsi="Times New Roman" w:cs="Times New Roman"/>
          <w:b w:val="0"/>
          <w:bCs w:val="0"/>
          <w:sz w:val="24"/>
          <w:szCs w:val="24"/>
        </w:rPr>
        <w:t xml:space="preserve">, </w:t>
      </w:r>
      <w:r w:rsidRPr="00281780">
        <w:rPr>
          <w:rFonts w:ascii="Times New Roman" w:hAnsi="Times New Roman" w:cs="Times New Roman"/>
          <w:b w:val="0"/>
          <w:sz w:val="24"/>
          <w:szCs w:val="24"/>
        </w:rPr>
        <w:t>com seus Anexos, e a Proposta da Contratada.</w:t>
      </w:r>
    </w:p>
    <w:p w:rsidR="003378A5" w:rsidRPr="00281780" w:rsidRDefault="003378A5" w:rsidP="003378A5">
      <w:pPr>
        <w:pStyle w:val="Assunto"/>
        <w:shd w:val="clear" w:color="auto" w:fill="FFFFFF"/>
        <w:spacing w:before="0" w:after="0"/>
        <w:jc w:val="both"/>
        <w:rPr>
          <w:rFonts w:ascii="Times New Roman" w:hAnsi="Times New Roman" w:cs="Times New Roman"/>
          <w:b w:val="0"/>
          <w:sz w:val="24"/>
          <w:szCs w:val="24"/>
        </w:rPr>
      </w:pPr>
    </w:p>
    <w:tbl>
      <w:tblPr>
        <w:tblW w:w="6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1581"/>
        <w:gridCol w:w="1060"/>
        <w:gridCol w:w="1847"/>
        <w:gridCol w:w="1007"/>
        <w:gridCol w:w="1007"/>
      </w:tblGrid>
      <w:tr w:rsidR="003378A5" w:rsidRPr="00281780" w:rsidTr="00E86F26">
        <w:trPr>
          <w:trHeight w:val="20"/>
          <w:jc w:val="center"/>
        </w:trPr>
        <w:tc>
          <w:tcPr>
            <w:tcW w:w="0" w:type="auto"/>
            <w:shd w:val="clear" w:color="000000" w:fill="FFFFFF"/>
            <w:noWrap/>
            <w:vAlign w:val="center"/>
            <w:hideMark/>
          </w:tcPr>
          <w:p w:rsidR="003378A5" w:rsidRPr="00281780" w:rsidRDefault="003378A5" w:rsidP="00E86F26">
            <w:pPr>
              <w:contextualSpacing/>
              <w:jc w:val="center"/>
              <w:rPr>
                <w:rFonts w:ascii="Times New Roman" w:hAnsi="Times New Roman" w:cs="Times New Roman"/>
                <w:b/>
                <w:bCs/>
                <w:color w:val="000000"/>
                <w:sz w:val="24"/>
              </w:rPr>
            </w:pPr>
            <w:r w:rsidRPr="00281780">
              <w:rPr>
                <w:rFonts w:ascii="Times New Roman" w:hAnsi="Times New Roman" w:cs="Times New Roman"/>
                <w:b/>
                <w:bCs/>
                <w:color w:val="000000"/>
                <w:sz w:val="24"/>
              </w:rPr>
              <w:t>ITEM</w:t>
            </w:r>
          </w:p>
        </w:tc>
        <w:tc>
          <w:tcPr>
            <w:tcW w:w="1341" w:type="dxa"/>
            <w:shd w:val="clear" w:color="000000" w:fill="FFFFFF"/>
            <w:noWrap/>
            <w:vAlign w:val="center"/>
            <w:hideMark/>
          </w:tcPr>
          <w:p w:rsidR="003378A5" w:rsidRPr="00281780" w:rsidRDefault="003378A5" w:rsidP="00E86F26">
            <w:pPr>
              <w:contextualSpacing/>
              <w:jc w:val="center"/>
              <w:rPr>
                <w:rFonts w:ascii="Times New Roman" w:hAnsi="Times New Roman" w:cs="Times New Roman"/>
                <w:b/>
                <w:bCs/>
                <w:color w:val="000000"/>
                <w:sz w:val="24"/>
              </w:rPr>
            </w:pPr>
            <w:r w:rsidRPr="00281780">
              <w:rPr>
                <w:rFonts w:ascii="Times New Roman" w:hAnsi="Times New Roman" w:cs="Times New Roman"/>
                <w:b/>
                <w:bCs/>
                <w:color w:val="000000"/>
                <w:sz w:val="24"/>
              </w:rPr>
              <w:t>DESCRIÇÃO</w:t>
            </w:r>
          </w:p>
        </w:tc>
        <w:tc>
          <w:tcPr>
            <w:tcW w:w="0" w:type="auto"/>
            <w:vAlign w:val="center"/>
          </w:tcPr>
          <w:p w:rsidR="003378A5" w:rsidRPr="00281780" w:rsidRDefault="003378A5" w:rsidP="00E86F26">
            <w:pPr>
              <w:contextualSpacing/>
              <w:jc w:val="center"/>
              <w:rPr>
                <w:rFonts w:ascii="Times New Roman" w:hAnsi="Times New Roman" w:cs="Times New Roman"/>
                <w:b/>
                <w:bCs/>
                <w:color w:val="000000"/>
                <w:sz w:val="24"/>
              </w:rPr>
            </w:pPr>
            <w:r w:rsidRPr="00281780">
              <w:rPr>
                <w:rFonts w:ascii="Times New Roman" w:hAnsi="Times New Roman" w:cs="Times New Roman"/>
                <w:b/>
                <w:bCs/>
                <w:color w:val="000000"/>
                <w:sz w:val="24"/>
              </w:rPr>
              <w:t>MARCA</w:t>
            </w:r>
          </w:p>
        </w:tc>
        <w:tc>
          <w:tcPr>
            <w:tcW w:w="0" w:type="auto"/>
            <w:shd w:val="clear" w:color="auto" w:fill="auto"/>
            <w:noWrap/>
            <w:vAlign w:val="center"/>
            <w:hideMark/>
          </w:tcPr>
          <w:p w:rsidR="003378A5" w:rsidRPr="00281780" w:rsidRDefault="003378A5" w:rsidP="00E86F26">
            <w:pPr>
              <w:contextualSpacing/>
              <w:jc w:val="center"/>
              <w:rPr>
                <w:rFonts w:ascii="Times New Roman" w:hAnsi="Times New Roman" w:cs="Times New Roman"/>
                <w:b/>
                <w:bCs/>
                <w:color w:val="000000"/>
                <w:sz w:val="24"/>
              </w:rPr>
            </w:pPr>
            <w:r w:rsidRPr="00281780">
              <w:rPr>
                <w:rFonts w:ascii="Times New Roman" w:hAnsi="Times New Roman" w:cs="Times New Roman"/>
                <w:b/>
                <w:bCs/>
                <w:color w:val="000000"/>
                <w:sz w:val="24"/>
              </w:rPr>
              <w:t>QTD. MÁXIMA</w:t>
            </w:r>
          </w:p>
        </w:tc>
        <w:tc>
          <w:tcPr>
            <w:tcW w:w="0" w:type="auto"/>
            <w:vAlign w:val="center"/>
          </w:tcPr>
          <w:p w:rsidR="003378A5" w:rsidRPr="00281780" w:rsidRDefault="003378A5" w:rsidP="00E86F26">
            <w:pPr>
              <w:contextualSpacing/>
              <w:jc w:val="center"/>
              <w:rPr>
                <w:rFonts w:ascii="Times New Roman" w:hAnsi="Times New Roman" w:cs="Times New Roman"/>
                <w:b/>
                <w:bCs/>
                <w:color w:val="000000"/>
                <w:sz w:val="24"/>
              </w:rPr>
            </w:pPr>
            <w:r w:rsidRPr="00281780">
              <w:rPr>
                <w:rFonts w:ascii="Times New Roman" w:hAnsi="Times New Roman" w:cs="Times New Roman"/>
                <w:b/>
                <w:bCs/>
                <w:color w:val="000000"/>
                <w:sz w:val="24"/>
              </w:rPr>
              <w:t xml:space="preserve">VALOR UNIT. </w:t>
            </w:r>
          </w:p>
          <w:p w:rsidR="003378A5" w:rsidRPr="00281780" w:rsidRDefault="003378A5" w:rsidP="00E86F26">
            <w:pPr>
              <w:contextualSpacing/>
              <w:jc w:val="center"/>
              <w:rPr>
                <w:rFonts w:ascii="Times New Roman" w:hAnsi="Times New Roman" w:cs="Times New Roman"/>
                <w:b/>
                <w:bCs/>
                <w:color w:val="000000"/>
                <w:sz w:val="24"/>
              </w:rPr>
            </w:pPr>
            <w:r w:rsidRPr="00281780">
              <w:rPr>
                <w:rFonts w:ascii="Times New Roman" w:hAnsi="Times New Roman" w:cs="Times New Roman"/>
                <w:b/>
                <w:bCs/>
                <w:color w:val="000000"/>
                <w:sz w:val="24"/>
              </w:rPr>
              <w:lastRenderedPageBreak/>
              <w:t>R$</w:t>
            </w:r>
          </w:p>
        </w:tc>
        <w:tc>
          <w:tcPr>
            <w:tcW w:w="0" w:type="auto"/>
            <w:vAlign w:val="center"/>
          </w:tcPr>
          <w:p w:rsidR="003378A5" w:rsidRPr="00281780" w:rsidRDefault="003378A5" w:rsidP="00E86F26">
            <w:pPr>
              <w:contextualSpacing/>
              <w:jc w:val="center"/>
              <w:rPr>
                <w:rFonts w:ascii="Times New Roman" w:hAnsi="Times New Roman" w:cs="Times New Roman"/>
                <w:b/>
                <w:bCs/>
                <w:color w:val="000000"/>
                <w:sz w:val="24"/>
              </w:rPr>
            </w:pPr>
            <w:r w:rsidRPr="00281780">
              <w:rPr>
                <w:rFonts w:ascii="Times New Roman" w:hAnsi="Times New Roman" w:cs="Times New Roman"/>
                <w:b/>
                <w:bCs/>
                <w:color w:val="000000"/>
                <w:sz w:val="24"/>
              </w:rPr>
              <w:lastRenderedPageBreak/>
              <w:t>VALOR TOTAL</w:t>
            </w:r>
          </w:p>
          <w:p w:rsidR="003378A5" w:rsidRPr="00281780" w:rsidRDefault="003378A5" w:rsidP="00E86F26">
            <w:pPr>
              <w:contextualSpacing/>
              <w:jc w:val="center"/>
              <w:rPr>
                <w:rFonts w:ascii="Times New Roman" w:hAnsi="Times New Roman" w:cs="Times New Roman"/>
                <w:b/>
                <w:bCs/>
                <w:color w:val="000000"/>
                <w:sz w:val="24"/>
              </w:rPr>
            </w:pPr>
            <w:r w:rsidRPr="00281780">
              <w:rPr>
                <w:rFonts w:ascii="Times New Roman" w:hAnsi="Times New Roman" w:cs="Times New Roman"/>
                <w:b/>
                <w:bCs/>
                <w:color w:val="000000"/>
                <w:sz w:val="24"/>
              </w:rPr>
              <w:lastRenderedPageBreak/>
              <w:t>R$</w:t>
            </w:r>
          </w:p>
        </w:tc>
      </w:tr>
      <w:tr w:rsidR="003378A5" w:rsidRPr="00281780" w:rsidTr="00E86F26">
        <w:trPr>
          <w:trHeight w:val="20"/>
          <w:jc w:val="center"/>
        </w:trPr>
        <w:tc>
          <w:tcPr>
            <w:tcW w:w="0" w:type="auto"/>
            <w:shd w:val="clear" w:color="auto" w:fill="FFFFFF"/>
            <w:noWrap/>
            <w:vAlign w:val="center"/>
            <w:hideMark/>
          </w:tcPr>
          <w:p w:rsidR="003378A5" w:rsidRPr="00281780" w:rsidRDefault="003378A5" w:rsidP="00E86F26">
            <w:pPr>
              <w:contextualSpacing/>
              <w:jc w:val="center"/>
              <w:rPr>
                <w:rFonts w:ascii="Times New Roman" w:hAnsi="Times New Roman" w:cs="Times New Roman"/>
                <w:color w:val="000000"/>
                <w:sz w:val="24"/>
              </w:rPr>
            </w:pPr>
            <w:r w:rsidRPr="00281780">
              <w:rPr>
                <w:rFonts w:ascii="Times New Roman" w:hAnsi="Times New Roman" w:cs="Times New Roman"/>
                <w:color w:val="000000"/>
                <w:sz w:val="24"/>
              </w:rPr>
              <w:lastRenderedPageBreak/>
              <w:t>1</w:t>
            </w:r>
          </w:p>
          <w:p w:rsidR="00E038CE" w:rsidRPr="00281780" w:rsidRDefault="00E038CE" w:rsidP="00E86F26">
            <w:pPr>
              <w:contextualSpacing/>
              <w:jc w:val="center"/>
              <w:rPr>
                <w:rFonts w:ascii="Times New Roman" w:hAnsi="Times New Roman" w:cs="Times New Roman"/>
                <w:color w:val="000000"/>
                <w:sz w:val="24"/>
              </w:rPr>
            </w:pPr>
            <w:r w:rsidRPr="00281780">
              <w:rPr>
                <w:rFonts w:ascii="Times New Roman" w:hAnsi="Times New Roman" w:cs="Times New Roman"/>
                <w:color w:val="000000"/>
                <w:sz w:val="24"/>
              </w:rPr>
              <w:t>...</w:t>
            </w:r>
          </w:p>
          <w:p w:rsidR="00E038CE" w:rsidRPr="00281780" w:rsidRDefault="00E038CE" w:rsidP="005705E9">
            <w:pPr>
              <w:contextualSpacing/>
              <w:jc w:val="center"/>
              <w:rPr>
                <w:rFonts w:ascii="Times New Roman" w:hAnsi="Times New Roman" w:cs="Times New Roman"/>
                <w:color w:val="000000"/>
                <w:sz w:val="24"/>
              </w:rPr>
            </w:pPr>
          </w:p>
        </w:tc>
        <w:tc>
          <w:tcPr>
            <w:tcW w:w="1341" w:type="dxa"/>
            <w:shd w:val="clear" w:color="auto" w:fill="FFFFFF"/>
            <w:noWrap/>
            <w:vAlign w:val="center"/>
            <w:hideMark/>
          </w:tcPr>
          <w:p w:rsidR="003378A5" w:rsidRPr="00281780" w:rsidRDefault="003378A5" w:rsidP="00E86F26">
            <w:pPr>
              <w:contextualSpacing/>
              <w:rPr>
                <w:rFonts w:ascii="Times New Roman" w:hAnsi="Times New Roman" w:cs="Times New Roman"/>
                <w:color w:val="000000"/>
                <w:sz w:val="24"/>
              </w:rPr>
            </w:pPr>
          </w:p>
        </w:tc>
        <w:tc>
          <w:tcPr>
            <w:tcW w:w="0" w:type="auto"/>
            <w:shd w:val="clear" w:color="auto" w:fill="FFFFFF"/>
            <w:vAlign w:val="center"/>
          </w:tcPr>
          <w:p w:rsidR="003378A5" w:rsidRPr="00281780" w:rsidRDefault="003378A5" w:rsidP="00E86F26">
            <w:pPr>
              <w:contextualSpacing/>
              <w:jc w:val="center"/>
              <w:rPr>
                <w:rFonts w:ascii="Times New Roman" w:hAnsi="Times New Roman" w:cs="Times New Roman"/>
                <w:color w:val="000000"/>
                <w:sz w:val="24"/>
              </w:rPr>
            </w:pPr>
          </w:p>
        </w:tc>
        <w:tc>
          <w:tcPr>
            <w:tcW w:w="0" w:type="auto"/>
            <w:shd w:val="clear" w:color="auto" w:fill="FFFFFF"/>
            <w:noWrap/>
            <w:vAlign w:val="center"/>
            <w:hideMark/>
          </w:tcPr>
          <w:p w:rsidR="003378A5" w:rsidRPr="00281780" w:rsidRDefault="003378A5" w:rsidP="00E86F26">
            <w:pPr>
              <w:contextualSpacing/>
              <w:jc w:val="center"/>
              <w:rPr>
                <w:rFonts w:ascii="Times New Roman" w:hAnsi="Times New Roman" w:cs="Times New Roman"/>
                <w:color w:val="000000"/>
                <w:sz w:val="24"/>
              </w:rPr>
            </w:pPr>
          </w:p>
        </w:tc>
        <w:tc>
          <w:tcPr>
            <w:tcW w:w="0" w:type="auto"/>
            <w:shd w:val="clear" w:color="auto" w:fill="FFFFFF"/>
            <w:vAlign w:val="center"/>
          </w:tcPr>
          <w:p w:rsidR="003378A5" w:rsidRPr="00281780" w:rsidRDefault="003378A5" w:rsidP="00E86F26">
            <w:pPr>
              <w:jc w:val="center"/>
              <w:rPr>
                <w:rFonts w:ascii="Times New Roman" w:hAnsi="Times New Roman" w:cs="Times New Roman"/>
                <w:color w:val="000000"/>
                <w:sz w:val="24"/>
              </w:rPr>
            </w:pPr>
          </w:p>
        </w:tc>
        <w:tc>
          <w:tcPr>
            <w:tcW w:w="0" w:type="auto"/>
            <w:shd w:val="clear" w:color="auto" w:fill="FFFFFF"/>
            <w:vAlign w:val="center"/>
          </w:tcPr>
          <w:p w:rsidR="003378A5" w:rsidRPr="00281780" w:rsidRDefault="003378A5" w:rsidP="00E86F26">
            <w:pPr>
              <w:jc w:val="center"/>
              <w:rPr>
                <w:rFonts w:ascii="Times New Roman" w:hAnsi="Times New Roman" w:cs="Times New Roman"/>
                <w:color w:val="000000"/>
                <w:sz w:val="24"/>
              </w:rPr>
            </w:pPr>
          </w:p>
        </w:tc>
      </w:tr>
    </w:tbl>
    <w:p w:rsidR="003378A5" w:rsidRPr="00281780" w:rsidRDefault="003378A5" w:rsidP="003378A5">
      <w:pPr>
        <w:pStyle w:val="Assunto"/>
        <w:shd w:val="clear" w:color="auto" w:fill="FFFFFF"/>
        <w:spacing w:before="0" w:after="0"/>
        <w:jc w:val="both"/>
        <w:rPr>
          <w:rFonts w:ascii="Times New Roman" w:hAnsi="Times New Roman" w:cs="Times New Roman"/>
          <w:b w:val="0"/>
          <w:sz w:val="24"/>
          <w:szCs w:val="24"/>
        </w:rPr>
      </w:pPr>
    </w:p>
    <w:p w:rsidR="003378A5" w:rsidRPr="00281780" w:rsidRDefault="003378A5" w:rsidP="003378A5">
      <w:pPr>
        <w:pStyle w:val="PargrafodaLista"/>
        <w:shd w:val="clear" w:color="auto" w:fill="FFFFFF"/>
        <w:ind w:left="0"/>
        <w:jc w:val="both"/>
        <w:rPr>
          <w:rFonts w:ascii="Times New Roman" w:hAnsi="Times New Roman" w:cs="Times New Roman"/>
          <w:b/>
          <w:sz w:val="24"/>
          <w:u w:val="single"/>
        </w:rPr>
      </w:pPr>
      <w:r w:rsidRPr="00281780">
        <w:rPr>
          <w:rFonts w:ascii="Times New Roman" w:hAnsi="Times New Roman" w:cs="Times New Roman"/>
          <w:b/>
          <w:sz w:val="24"/>
          <w:u w:val="single"/>
        </w:rPr>
        <w:t xml:space="preserve">2 - CLÁUSULA SEGUNDA - DO REGIME DE EXECUÇÃO </w:t>
      </w:r>
    </w:p>
    <w:p w:rsidR="003378A5" w:rsidRPr="00281780" w:rsidRDefault="003378A5" w:rsidP="003378A5">
      <w:pPr>
        <w:pStyle w:val="PargrafodaLista"/>
        <w:widowControl w:val="0"/>
        <w:shd w:val="clear" w:color="auto" w:fill="FFFFFF"/>
        <w:suppressAutoHyphens/>
        <w:ind w:left="0"/>
        <w:jc w:val="both"/>
        <w:rPr>
          <w:rFonts w:ascii="Times New Roman" w:hAnsi="Times New Roman" w:cs="Times New Roman"/>
          <w:sz w:val="24"/>
        </w:rPr>
      </w:pPr>
      <w:r w:rsidRPr="00281780">
        <w:rPr>
          <w:rFonts w:ascii="Times New Roman" w:hAnsi="Times New Roman" w:cs="Times New Roman"/>
          <w:sz w:val="24"/>
        </w:rPr>
        <w:t xml:space="preserve">2.1 - O objeto desta licitação será executado, de forma direta, sob o regime do tipo </w:t>
      </w:r>
      <w:r w:rsidRPr="00281780">
        <w:rPr>
          <w:rFonts w:ascii="Times New Roman" w:hAnsi="Times New Roman" w:cs="Times New Roman"/>
          <w:b/>
          <w:sz w:val="24"/>
          <w:u w:val="single"/>
          <w:shd w:val="clear" w:color="auto" w:fill="FFFFFF"/>
        </w:rPr>
        <w:t>MENOR PREÇO POR ITEM</w:t>
      </w:r>
      <w:r w:rsidRPr="00281780">
        <w:rPr>
          <w:rFonts w:ascii="Times New Roman" w:hAnsi="Times New Roman" w:cs="Times New Roman"/>
          <w:sz w:val="24"/>
        </w:rPr>
        <w:t>.</w:t>
      </w:r>
    </w:p>
    <w:p w:rsidR="003378A5" w:rsidRPr="00281780" w:rsidRDefault="003378A5" w:rsidP="003378A5">
      <w:pPr>
        <w:pStyle w:val="Assunto"/>
        <w:shd w:val="clear" w:color="auto" w:fill="FFFFFF"/>
        <w:spacing w:before="0" w:after="0"/>
        <w:jc w:val="both"/>
        <w:rPr>
          <w:rFonts w:ascii="Times New Roman" w:hAnsi="Times New Roman" w:cs="Times New Roman"/>
          <w:caps/>
          <w:sz w:val="24"/>
          <w:szCs w:val="24"/>
        </w:rPr>
      </w:pPr>
    </w:p>
    <w:p w:rsidR="003378A5" w:rsidRPr="00281780" w:rsidRDefault="003378A5" w:rsidP="003378A5">
      <w:pPr>
        <w:pStyle w:val="PargrafodaLista"/>
        <w:shd w:val="clear" w:color="auto" w:fill="FFFFFF"/>
        <w:ind w:left="0"/>
        <w:jc w:val="both"/>
        <w:rPr>
          <w:rFonts w:ascii="Times New Roman" w:hAnsi="Times New Roman" w:cs="Times New Roman"/>
          <w:b/>
          <w:sz w:val="24"/>
          <w:u w:val="single"/>
        </w:rPr>
      </w:pPr>
      <w:r w:rsidRPr="00281780">
        <w:rPr>
          <w:rFonts w:ascii="Times New Roman" w:hAnsi="Times New Roman" w:cs="Times New Roman"/>
          <w:b/>
          <w:sz w:val="24"/>
          <w:u w:val="single"/>
        </w:rPr>
        <w:t>3 - CLÁUSULA TERCEIRA - DO LOCAL E FORMA DE EXECUÇÃO</w:t>
      </w:r>
    </w:p>
    <w:p w:rsidR="00571DFB" w:rsidRPr="00281780" w:rsidRDefault="00571DFB" w:rsidP="00571DFB">
      <w:pPr>
        <w:pStyle w:val="PargrafodaLista"/>
        <w:ind w:left="0"/>
        <w:jc w:val="both"/>
        <w:rPr>
          <w:rFonts w:ascii="Times New Roman" w:hAnsi="Times New Roman" w:cs="Times New Roman"/>
          <w:color w:val="000000"/>
          <w:sz w:val="24"/>
        </w:rPr>
      </w:pPr>
      <w:proofErr w:type="gramStart"/>
      <w:r w:rsidRPr="00281780">
        <w:rPr>
          <w:rFonts w:ascii="Times New Roman" w:hAnsi="Times New Roman" w:cs="Times New Roman"/>
          <w:color w:val="000000"/>
          <w:sz w:val="24"/>
        </w:rPr>
        <w:t>3.1 As</w:t>
      </w:r>
      <w:proofErr w:type="gramEnd"/>
      <w:r w:rsidRPr="00281780">
        <w:rPr>
          <w:rFonts w:ascii="Times New Roman" w:hAnsi="Times New Roman" w:cs="Times New Roman"/>
          <w:color w:val="000000"/>
          <w:sz w:val="24"/>
        </w:rPr>
        <w:t xml:space="preserve"> entregas deverão ser efetuadas no </w:t>
      </w:r>
      <w:r w:rsidRPr="00281780">
        <w:rPr>
          <w:rFonts w:ascii="Times New Roman" w:hAnsi="Times New Roman" w:cs="Times New Roman"/>
          <w:b/>
          <w:color w:val="000000"/>
          <w:sz w:val="24"/>
          <w:highlight w:val="green"/>
        </w:rPr>
        <w:t xml:space="preserve">XXXXXXX – </w:t>
      </w:r>
      <w:proofErr w:type="spellStart"/>
      <w:r w:rsidRPr="00281780">
        <w:rPr>
          <w:rFonts w:ascii="Times New Roman" w:hAnsi="Times New Roman" w:cs="Times New Roman"/>
          <w:b/>
          <w:color w:val="000000"/>
          <w:sz w:val="24"/>
          <w:highlight w:val="green"/>
        </w:rPr>
        <w:t>Guaira</w:t>
      </w:r>
      <w:proofErr w:type="spellEnd"/>
      <w:r w:rsidRPr="00281780">
        <w:rPr>
          <w:rFonts w:ascii="Times New Roman" w:hAnsi="Times New Roman" w:cs="Times New Roman"/>
          <w:b/>
          <w:color w:val="000000"/>
          <w:sz w:val="24"/>
          <w:highlight w:val="green"/>
        </w:rPr>
        <w:t>/SP</w:t>
      </w:r>
      <w:r w:rsidRPr="00281780">
        <w:rPr>
          <w:rFonts w:ascii="Times New Roman" w:hAnsi="Times New Roman" w:cs="Times New Roman"/>
          <w:color w:val="000000"/>
          <w:sz w:val="24"/>
        </w:rPr>
        <w:t xml:space="preserve">, das 08h às 16h, de segunda à sexta-feira no prazo máximo de </w:t>
      </w:r>
      <w:r w:rsidR="005705E9" w:rsidRPr="00281780">
        <w:rPr>
          <w:rFonts w:ascii="Times New Roman" w:hAnsi="Times New Roman" w:cs="Times New Roman"/>
          <w:color w:val="000000"/>
          <w:sz w:val="24"/>
          <w:highlight w:val="green"/>
        </w:rPr>
        <w:t>10</w:t>
      </w:r>
      <w:r w:rsidRPr="00281780">
        <w:rPr>
          <w:rFonts w:ascii="Times New Roman" w:hAnsi="Times New Roman" w:cs="Times New Roman"/>
          <w:color w:val="000000"/>
          <w:sz w:val="24"/>
          <w:highlight w:val="green"/>
        </w:rPr>
        <w:t xml:space="preserve"> dias </w:t>
      </w:r>
      <w:r w:rsidR="005705E9" w:rsidRPr="00281780">
        <w:rPr>
          <w:rFonts w:ascii="Times New Roman" w:hAnsi="Times New Roman" w:cs="Times New Roman"/>
          <w:color w:val="000000"/>
          <w:sz w:val="24"/>
          <w:highlight w:val="green"/>
        </w:rPr>
        <w:t xml:space="preserve">úteis </w:t>
      </w:r>
      <w:r w:rsidRPr="00281780">
        <w:rPr>
          <w:rFonts w:ascii="Times New Roman" w:hAnsi="Times New Roman" w:cs="Times New Roman"/>
          <w:color w:val="000000"/>
          <w:sz w:val="24"/>
          <w:highlight w:val="green"/>
        </w:rPr>
        <w:t>após</w:t>
      </w:r>
      <w:r w:rsidRPr="00281780">
        <w:rPr>
          <w:rFonts w:ascii="Times New Roman" w:hAnsi="Times New Roman" w:cs="Times New Roman"/>
          <w:color w:val="000000"/>
          <w:sz w:val="24"/>
        </w:rPr>
        <w:t xml:space="preserve"> a efetivação do pedido, e com no mínimo 80% de validade </w:t>
      </w:r>
    </w:p>
    <w:p w:rsidR="00571DFB" w:rsidRPr="00281780" w:rsidRDefault="00571DFB" w:rsidP="00571DFB">
      <w:pPr>
        <w:pStyle w:val="PargrafodaLista"/>
        <w:ind w:left="0"/>
        <w:jc w:val="both"/>
        <w:rPr>
          <w:rFonts w:ascii="Times New Roman" w:hAnsi="Times New Roman" w:cs="Times New Roman"/>
          <w:color w:val="000000"/>
          <w:sz w:val="24"/>
        </w:rPr>
      </w:pPr>
      <w:r w:rsidRPr="00281780">
        <w:rPr>
          <w:rFonts w:ascii="Times New Roman" w:hAnsi="Times New Roman" w:cs="Times New Roman"/>
          <w:color w:val="000000"/>
          <w:sz w:val="24"/>
        </w:rPr>
        <w:t>3.2 - O recebimento e aceitação do objeto da licitação obedecerão ao disposto no Art. 73, inciso II e seus parágrafos, da Lei Federal nº 8.666/1993, e também ao disposto neste Edital.</w:t>
      </w:r>
    </w:p>
    <w:p w:rsidR="00571DFB" w:rsidRPr="00281780" w:rsidRDefault="00571DFB" w:rsidP="00571DFB">
      <w:pPr>
        <w:pStyle w:val="PargrafodaLista"/>
        <w:ind w:left="0"/>
        <w:jc w:val="both"/>
        <w:rPr>
          <w:rFonts w:ascii="Times New Roman" w:hAnsi="Times New Roman" w:cs="Times New Roman"/>
          <w:color w:val="000000"/>
          <w:sz w:val="24"/>
        </w:rPr>
      </w:pPr>
      <w:r w:rsidRPr="00281780">
        <w:rPr>
          <w:rFonts w:ascii="Times New Roman" w:hAnsi="Times New Roman" w:cs="Times New Roman"/>
          <w:color w:val="000000"/>
          <w:sz w:val="24"/>
        </w:rPr>
        <w:t xml:space="preserve">3.3 - A simples assinatura do Gestor/Servidor em canhoto de </w:t>
      </w:r>
      <w:proofErr w:type="spellStart"/>
      <w:r w:rsidRPr="00281780">
        <w:rPr>
          <w:rFonts w:ascii="Times New Roman" w:hAnsi="Times New Roman" w:cs="Times New Roman"/>
          <w:color w:val="000000"/>
          <w:sz w:val="24"/>
        </w:rPr>
        <w:t>Nf-e</w:t>
      </w:r>
      <w:proofErr w:type="spellEnd"/>
      <w:r w:rsidRPr="00281780">
        <w:rPr>
          <w:rFonts w:ascii="Times New Roman" w:hAnsi="Times New Roman" w:cs="Times New Roman"/>
          <w:color w:val="000000"/>
          <w:sz w:val="24"/>
        </w:rPr>
        <w:t>/Fatura ou Conhecimento de Transporte IMPLICA APENAS como Recebimento Provisório.</w:t>
      </w:r>
    </w:p>
    <w:p w:rsidR="00571DFB" w:rsidRPr="00281780" w:rsidRDefault="00571DFB" w:rsidP="00571DFB">
      <w:pPr>
        <w:pStyle w:val="PargrafodaLista"/>
        <w:ind w:left="0"/>
        <w:jc w:val="both"/>
        <w:rPr>
          <w:rFonts w:ascii="Times New Roman" w:hAnsi="Times New Roman" w:cs="Times New Roman"/>
          <w:color w:val="000000"/>
          <w:sz w:val="24"/>
        </w:rPr>
      </w:pPr>
      <w:r w:rsidRPr="00281780">
        <w:rPr>
          <w:rFonts w:ascii="Times New Roman" w:hAnsi="Times New Roman" w:cs="Times New Roman"/>
          <w:color w:val="000000"/>
          <w:sz w:val="24"/>
        </w:rPr>
        <w:t>3.4 - O Recebimento Provisório ocorrerá na ocasião da entrega do objeto desta licitação no local indicado no Termo de Referência deste Edital.</w:t>
      </w:r>
    </w:p>
    <w:p w:rsidR="00571DFB" w:rsidRPr="00281780" w:rsidRDefault="00571DFB" w:rsidP="00571DFB">
      <w:pPr>
        <w:pStyle w:val="PargrafodaLista"/>
        <w:ind w:left="0"/>
        <w:jc w:val="both"/>
        <w:rPr>
          <w:rFonts w:ascii="Times New Roman" w:hAnsi="Times New Roman" w:cs="Times New Roman"/>
          <w:color w:val="000000"/>
          <w:sz w:val="24"/>
        </w:rPr>
      </w:pPr>
      <w:r w:rsidRPr="00281780">
        <w:rPr>
          <w:rFonts w:ascii="Times New Roman" w:hAnsi="Times New Roman" w:cs="Times New Roman"/>
          <w:color w:val="000000"/>
          <w:sz w:val="24"/>
        </w:rPr>
        <w:t>3.5 - O Recebimento Definitivo do objeto desta licitação se dará apenas após a verificação da conformidade com a especificação constante neste Edital e seus Anexos, verificando-se também a MARCA e FABRICANTE indicado na Proposta do licitante.</w:t>
      </w:r>
    </w:p>
    <w:p w:rsidR="00571DFB" w:rsidRPr="00281780" w:rsidRDefault="00571DFB" w:rsidP="00571DFB">
      <w:pPr>
        <w:pStyle w:val="PargrafodaLista"/>
        <w:ind w:left="0"/>
        <w:jc w:val="both"/>
        <w:rPr>
          <w:rFonts w:ascii="Times New Roman" w:hAnsi="Times New Roman" w:cs="Times New Roman"/>
          <w:color w:val="000000"/>
          <w:sz w:val="24"/>
        </w:rPr>
      </w:pPr>
      <w:r w:rsidRPr="00281780">
        <w:rPr>
          <w:rFonts w:ascii="Times New Roman" w:hAnsi="Times New Roman" w:cs="Times New Roman"/>
          <w:color w:val="000000"/>
          <w:sz w:val="24"/>
        </w:rPr>
        <w:t>3.6 - Será feita verificação física da integridade do objeto desta licitação e de seu prazo de validade.</w:t>
      </w:r>
    </w:p>
    <w:p w:rsidR="00571DFB" w:rsidRPr="00281780" w:rsidRDefault="00571DFB" w:rsidP="00571DFB">
      <w:pPr>
        <w:pStyle w:val="PargrafodaLista"/>
        <w:ind w:left="0"/>
        <w:jc w:val="both"/>
        <w:rPr>
          <w:rFonts w:ascii="Times New Roman" w:hAnsi="Times New Roman" w:cs="Times New Roman"/>
          <w:color w:val="000000"/>
          <w:sz w:val="24"/>
        </w:rPr>
      </w:pPr>
      <w:r w:rsidRPr="00281780">
        <w:rPr>
          <w:rFonts w:ascii="Times New Roman" w:hAnsi="Times New Roman" w:cs="Times New Roman"/>
          <w:color w:val="000000"/>
          <w:sz w:val="24"/>
        </w:rPr>
        <w:t>3.7 - Caso sejam satisfatórias as verificações acima, lavrar-se-á um Termo de Recebimento Definitivo, que poderá ser substituído pelo atesto de servidor competente no verso da Nota Fiscal/Fatura emitida pela CONTRATADA.</w:t>
      </w:r>
    </w:p>
    <w:p w:rsidR="00571DFB" w:rsidRPr="00281780" w:rsidRDefault="00571DFB" w:rsidP="00571DFB">
      <w:pPr>
        <w:pStyle w:val="PargrafodaLista"/>
        <w:ind w:left="0"/>
        <w:jc w:val="both"/>
        <w:rPr>
          <w:rFonts w:ascii="Times New Roman" w:hAnsi="Times New Roman" w:cs="Times New Roman"/>
          <w:color w:val="000000"/>
          <w:sz w:val="24"/>
        </w:rPr>
      </w:pPr>
      <w:r w:rsidRPr="00281780">
        <w:rPr>
          <w:rFonts w:ascii="Times New Roman" w:hAnsi="Times New Roman" w:cs="Times New Roman"/>
          <w:color w:val="000000"/>
          <w:sz w:val="24"/>
        </w:rPr>
        <w:t xml:space="preserve">3.8 - Somente </w:t>
      </w:r>
      <w:proofErr w:type="gramStart"/>
      <w:r w:rsidRPr="00281780">
        <w:rPr>
          <w:rFonts w:ascii="Times New Roman" w:hAnsi="Times New Roman" w:cs="Times New Roman"/>
          <w:color w:val="000000"/>
          <w:sz w:val="24"/>
        </w:rPr>
        <w:t>o(</w:t>
      </w:r>
      <w:proofErr w:type="gramEnd"/>
      <w:r w:rsidRPr="00281780">
        <w:rPr>
          <w:rFonts w:ascii="Times New Roman" w:hAnsi="Times New Roman" w:cs="Times New Roman"/>
          <w:color w:val="000000"/>
          <w:sz w:val="24"/>
        </w:rPr>
        <w:t>s) objeto(s) reprovados deverão ser substituídos pela CONTRATADA de imediato ou até o prazo máximo definido pela Administração Pública, contados da comunicação formal da rejeição.</w:t>
      </w:r>
    </w:p>
    <w:p w:rsidR="00571DFB" w:rsidRPr="00281780" w:rsidRDefault="00571DFB" w:rsidP="00571DFB">
      <w:pPr>
        <w:pStyle w:val="PargrafodaLista"/>
        <w:ind w:left="0"/>
        <w:jc w:val="both"/>
        <w:rPr>
          <w:rFonts w:ascii="Times New Roman" w:hAnsi="Times New Roman" w:cs="Times New Roman"/>
          <w:color w:val="000000"/>
          <w:sz w:val="24"/>
        </w:rPr>
      </w:pPr>
      <w:r w:rsidRPr="00281780">
        <w:rPr>
          <w:rFonts w:ascii="Times New Roman" w:hAnsi="Times New Roman" w:cs="Times New Roman"/>
          <w:color w:val="000000"/>
          <w:sz w:val="24"/>
        </w:rPr>
        <w:t xml:space="preserve">3.9 - Caso as verificações </w:t>
      </w:r>
      <w:proofErr w:type="gramStart"/>
      <w:r w:rsidRPr="00281780">
        <w:rPr>
          <w:rFonts w:ascii="Times New Roman" w:hAnsi="Times New Roman" w:cs="Times New Roman"/>
          <w:color w:val="000000"/>
          <w:sz w:val="24"/>
        </w:rPr>
        <w:t>sejam Insatisfatórias</w:t>
      </w:r>
      <w:proofErr w:type="gramEnd"/>
      <w:r w:rsidRPr="00281780">
        <w:rPr>
          <w:rFonts w:ascii="Times New Roman" w:hAnsi="Times New Roman" w:cs="Times New Roman"/>
          <w:color w:val="000000"/>
          <w:sz w:val="24"/>
        </w:rPr>
        <w:t>, lavrar-se-á um Termo de Recusa e Devolução, no qual se registrará as desconformidades do Recebimento.</w:t>
      </w:r>
    </w:p>
    <w:p w:rsidR="00571DFB" w:rsidRPr="00281780" w:rsidRDefault="00571DFB" w:rsidP="00571DFB">
      <w:pPr>
        <w:pStyle w:val="PargrafodaLista"/>
        <w:ind w:left="0"/>
        <w:jc w:val="both"/>
        <w:rPr>
          <w:rFonts w:ascii="Times New Roman" w:hAnsi="Times New Roman" w:cs="Times New Roman"/>
          <w:color w:val="000000"/>
          <w:sz w:val="24"/>
        </w:rPr>
      </w:pPr>
      <w:r w:rsidRPr="00281780">
        <w:rPr>
          <w:rFonts w:ascii="Times New Roman" w:hAnsi="Times New Roman" w:cs="Times New Roman"/>
          <w:color w:val="000000"/>
          <w:sz w:val="24"/>
        </w:rPr>
        <w:t xml:space="preserve">3.10 - Caso a substituição não ocorra no prazo definido pela Administração a partir da notificação, ou caso </w:t>
      </w:r>
      <w:proofErr w:type="gramStart"/>
      <w:r w:rsidRPr="00281780">
        <w:rPr>
          <w:rFonts w:ascii="Times New Roman" w:hAnsi="Times New Roman" w:cs="Times New Roman"/>
          <w:color w:val="000000"/>
          <w:sz w:val="24"/>
        </w:rPr>
        <w:t>o(</w:t>
      </w:r>
      <w:proofErr w:type="gramEnd"/>
      <w:r w:rsidRPr="00281780">
        <w:rPr>
          <w:rFonts w:ascii="Times New Roman" w:hAnsi="Times New Roman" w:cs="Times New Roman"/>
          <w:color w:val="000000"/>
          <w:sz w:val="24"/>
        </w:rPr>
        <w:t xml:space="preserve">s) novo(s) objeto(s) também seja(m) rejeitado(s), estará a CONTRATADA incorrendo em atraso na entrega, estando sujeita à aplicação das </w:t>
      </w:r>
      <w:r w:rsidRPr="00281780">
        <w:rPr>
          <w:rFonts w:ascii="Times New Roman" w:hAnsi="Times New Roman" w:cs="Times New Roman"/>
          <w:color w:val="000000"/>
          <w:sz w:val="24"/>
          <w:highlight w:val="green"/>
        </w:rPr>
        <w:t xml:space="preserve">sanções previstas no </w:t>
      </w:r>
      <w:r w:rsidRPr="00281780">
        <w:rPr>
          <w:rFonts w:ascii="Times New Roman" w:hAnsi="Times New Roman" w:cs="Times New Roman"/>
          <w:color w:val="000000"/>
          <w:sz w:val="24"/>
        </w:rPr>
        <w:t>Edital.</w:t>
      </w:r>
    </w:p>
    <w:p w:rsidR="00571DFB" w:rsidRPr="00281780" w:rsidRDefault="00571DFB" w:rsidP="00571DFB">
      <w:pPr>
        <w:pStyle w:val="PargrafodaLista"/>
        <w:ind w:left="0"/>
        <w:jc w:val="both"/>
        <w:rPr>
          <w:rFonts w:ascii="Times New Roman" w:hAnsi="Times New Roman" w:cs="Times New Roman"/>
          <w:color w:val="000000"/>
          <w:sz w:val="24"/>
        </w:rPr>
      </w:pPr>
      <w:r w:rsidRPr="00281780">
        <w:rPr>
          <w:rFonts w:ascii="Times New Roman" w:hAnsi="Times New Roman" w:cs="Times New Roman"/>
          <w:color w:val="000000"/>
          <w:sz w:val="24"/>
        </w:rPr>
        <w:t xml:space="preserve">3.11 - Os custos da substituição </w:t>
      </w:r>
      <w:proofErr w:type="gramStart"/>
      <w:r w:rsidRPr="00281780">
        <w:rPr>
          <w:rFonts w:ascii="Times New Roman" w:hAnsi="Times New Roman" w:cs="Times New Roman"/>
          <w:color w:val="000000"/>
          <w:sz w:val="24"/>
        </w:rPr>
        <w:t>do(</w:t>
      </w:r>
      <w:proofErr w:type="gramEnd"/>
      <w:r w:rsidRPr="00281780">
        <w:rPr>
          <w:rFonts w:ascii="Times New Roman" w:hAnsi="Times New Roman" w:cs="Times New Roman"/>
          <w:color w:val="000000"/>
          <w:sz w:val="24"/>
        </w:rPr>
        <w:t>s) novo(s) objeto(s) rejeitado(s)s, correrão exclusivamente à conta da CONTRATADA.</w:t>
      </w:r>
    </w:p>
    <w:p w:rsidR="00571DFB" w:rsidRPr="00281780" w:rsidRDefault="00571DFB" w:rsidP="00571DFB">
      <w:pPr>
        <w:pStyle w:val="PargrafodaLista"/>
        <w:ind w:left="0"/>
        <w:jc w:val="both"/>
        <w:rPr>
          <w:rFonts w:ascii="Times New Roman" w:hAnsi="Times New Roman" w:cs="Times New Roman"/>
          <w:color w:val="000000"/>
          <w:sz w:val="24"/>
        </w:rPr>
      </w:pPr>
      <w:r w:rsidRPr="00281780">
        <w:rPr>
          <w:rFonts w:ascii="Times New Roman" w:hAnsi="Times New Roman" w:cs="Times New Roman"/>
          <w:color w:val="000000"/>
          <w:sz w:val="24"/>
        </w:rPr>
        <w:t xml:space="preserve">3.12 - O recebimento não exclui a responsabilidade da CONTRATADA pelas perfeitas condições </w:t>
      </w:r>
      <w:proofErr w:type="gramStart"/>
      <w:r w:rsidRPr="00281780">
        <w:rPr>
          <w:rFonts w:ascii="Times New Roman" w:hAnsi="Times New Roman" w:cs="Times New Roman"/>
          <w:color w:val="000000"/>
          <w:sz w:val="24"/>
        </w:rPr>
        <w:t>do(</w:t>
      </w:r>
      <w:proofErr w:type="gramEnd"/>
      <w:r w:rsidRPr="00281780">
        <w:rPr>
          <w:rFonts w:ascii="Times New Roman" w:hAnsi="Times New Roman" w:cs="Times New Roman"/>
          <w:color w:val="000000"/>
          <w:sz w:val="24"/>
        </w:rPr>
        <w:t>s) novo(s) objeto(s) fornecido(s), cabendo-lhe sanar quaisquer irregularidades detectadas quando da utilização do mesmo no período de validade/garantia.</w:t>
      </w:r>
    </w:p>
    <w:p w:rsidR="00571DFB" w:rsidRPr="00281780" w:rsidRDefault="00571DFB" w:rsidP="003378A5">
      <w:pPr>
        <w:contextualSpacing/>
        <w:jc w:val="both"/>
        <w:rPr>
          <w:rFonts w:ascii="Times New Roman" w:hAnsi="Times New Roman" w:cs="Times New Roman"/>
          <w:sz w:val="24"/>
        </w:rPr>
      </w:pPr>
    </w:p>
    <w:p w:rsidR="003378A5" w:rsidRPr="00281780" w:rsidRDefault="003378A5" w:rsidP="003378A5">
      <w:pPr>
        <w:pStyle w:val="PargrafodaLista"/>
        <w:shd w:val="clear" w:color="auto" w:fill="FFFFFF"/>
        <w:ind w:left="0"/>
        <w:jc w:val="both"/>
        <w:rPr>
          <w:rFonts w:ascii="Times New Roman" w:hAnsi="Times New Roman" w:cs="Times New Roman"/>
          <w:b/>
          <w:sz w:val="24"/>
          <w:u w:val="single"/>
        </w:rPr>
      </w:pPr>
      <w:r w:rsidRPr="00281780">
        <w:rPr>
          <w:rFonts w:ascii="Times New Roman" w:hAnsi="Times New Roman" w:cs="Times New Roman"/>
          <w:b/>
          <w:sz w:val="24"/>
          <w:u w:val="single"/>
        </w:rPr>
        <w:t>4 - CLÁUSULA QUARTA - DAS OBRIGAÇÕES DA CONTRATADA</w:t>
      </w:r>
    </w:p>
    <w:p w:rsidR="003378A5" w:rsidRPr="00281780" w:rsidRDefault="003378A5" w:rsidP="003378A5">
      <w:pPr>
        <w:widowControl w:val="0"/>
        <w:shd w:val="clear" w:color="auto" w:fill="FFFFFF"/>
        <w:contextualSpacing/>
        <w:jc w:val="both"/>
        <w:rPr>
          <w:rFonts w:ascii="Times New Roman" w:hAnsi="Times New Roman" w:cs="Times New Roman"/>
          <w:sz w:val="24"/>
        </w:rPr>
      </w:pPr>
      <w:r w:rsidRPr="00281780">
        <w:rPr>
          <w:rFonts w:ascii="Times New Roman" w:hAnsi="Times New Roman" w:cs="Times New Roman"/>
          <w:sz w:val="24"/>
        </w:rPr>
        <w:t xml:space="preserve">4.1 - A </w:t>
      </w:r>
      <w:r w:rsidRPr="00281780">
        <w:rPr>
          <w:rFonts w:ascii="Times New Roman" w:hAnsi="Times New Roman" w:cs="Times New Roman"/>
          <w:bCs/>
          <w:iCs/>
          <w:sz w:val="24"/>
        </w:rPr>
        <w:t>Contratada</w:t>
      </w:r>
      <w:r w:rsidRPr="00281780">
        <w:rPr>
          <w:rFonts w:ascii="Times New Roman" w:hAnsi="Times New Roman" w:cs="Times New Roman"/>
          <w:sz w:val="24"/>
        </w:rPr>
        <w:t xml:space="preserve">, além da entrega do objeto desta licitação pelo prazo acima pactuado, se responsabiliza por realizar todos os atos para a perfeita execução do objeto, obrigando -se ainda a: </w:t>
      </w:r>
    </w:p>
    <w:p w:rsidR="003378A5" w:rsidRPr="00281780" w:rsidRDefault="003378A5" w:rsidP="003378A5">
      <w:pPr>
        <w:widowControl w:val="0"/>
        <w:shd w:val="clear" w:color="auto" w:fill="FFFFFF"/>
        <w:contextualSpacing/>
        <w:jc w:val="both"/>
        <w:rPr>
          <w:rFonts w:ascii="Times New Roman" w:hAnsi="Times New Roman" w:cs="Times New Roman"/>
          <w:sz w:val="24"/>
        </w:rPr>
      </w:pPr>
      <w:r w:rsidRPr="00281780">
        <w:rPr>
          <w:rFonts w:ascii="Times New Roman" w:hAnsi="Times New Roman" w:cs="Times New Roman"/>
          <w:sz w:val="24"/>
        </w:rPr>
        <w:t xml:space="preserve">4.1.1 - Promover a entrega, pelo prazo de 60 (sessenta) dias, bem como, efetuar toda a organização técnica e administrativa dos serviços, de modo a conduzi-los eficaz e </w:t>
      </w:r>
      <w:r w:rsidRPr="00281780">
        <w:rPr>
          <w:rFonts w:ascii="Times New Roman" w:hAnsi="Times New Roman" w:cs="Times New Roman"/>
          <w:sz w:val="24"/>
        </w:rPr>
        <w:lastRenderedPageBreak/>
        <w:t xml:space="preserve">eficientemente, de acordo com o Termo de Referência (ANEXO 1); </w:t>
      </w:r>
    </w:p>
    <w:p w:rsidR="003378A5" w:rsidRPr="00281780" w:rsidRDefault="003378A5" w:rsidP="003378A5">
      <w:pPr>
        <w:widowControl w:val="0"/>
        <w:shd w:val="clear" w:color="auto" w:fill="FFFFFF"/>
        <w:contextualSpacing/>
        <w:jc w:val="both"/>
        <w:rPr>
          <w:rFonts w:ascii="Times New Roman" w:hAnsi="Times New Roman" w:cs="Times New Roman"/>
          <w:sz w:val="24"/>
        </w:rPr>
      </w:pPr>
      <w:r w:rsidRPr="00281780">
        <w:rPr>
          <w:rFonts w:ascii="Times New Roman" w:hAnsi="Times New Roman" w:cs="Times New Roman"/>
          <w:sz w:val="24"/>
        </w:rPr>
        <w:t>4.1.2 - Conduzir os trabalhos com estrita observância às normas da legislação pertinente, cumprindo as determinações dos Poderes Públicos, mantendo o local dos serviços sempre limpo e nas melhores condições de segurança, higiene e disciplina.</w:t>
      </w:r>
    </w:p>
    <w:p w:rsidR="003378A5" w:rsidRPr="00281780" w:rsidRDefault="003378A5" w:rsidP="003378A5">
      <w:pPr>
        <w:widowControl w:val="0"/>
        <w:shd w:val="clear" w:color="auto" w:fill="FFFFFF"/>
        <w:contextualSpacing/>
        <w:jc w:val="both"/>
        <w:rPr>
          <w:rFonts w:ascii="Times New Roman" w:hAnsi="Times New Roman" w:cs="Times New Roman"/>
          <w:sz w:val="24"/>
        </w:rPr>
      </w:pPr>
      <w:r w:rsidRPr="00281780">
        <w:rPr>
          <w:rFonts w:ascii="Times New Roman" w:hAnsi="Times New Roman" w:cs="Times New Roman"/>
          <w:sz w:val="24"/>
        </w:rPr>
        <w:t>4.1.3 - Atentar, em relação ao material, para todas as disposições e especificações constantes no Termo de Referência.</w:t>
      </w:r>
    </w:p>
    <w:p w:rsidR="003378A5" w:rsidRPr="00281780" w:rsidRDefault="003378A5" w:rsidP="003378A5">
      <w:pPr>
        <w:widowControl w:val="0"/>
        <w:shd w:val="clear" w:color="auto" w:fill="FFFFFF"/>
        <w:contextualSpacing/>
        <w:jc w:val="both"/>
        <w:rPr>
          <w:rFonts w:ascii="Times New Roman" w:hAnsi="Times New Roman" w:cs="Times New Roman"/>
          <w:sz w:val="24"/>
        </w:rPr>
      </w:pPr>
      <w:r w:rsidRPr="00281780">
        <w:rPr>
          <w:rFonts w:ascii="Times New Roman" w:hAnsi="Times New Roman" w:cs="Times New Roman"/>
          <w:sz w:val="24"/>
        </w:rPr>
        <w:t>4.1.4 - Submeter previamente, por escrito, à Contratante, para análise e aprovação, quaisquer mudanças nos métodos executivos que fujam às especificações do Termo de Referência.</w:t>
      </w:r>
    </w:p>
    <w:p w:rsidR="003378A5" w:rsidRPr="00281780" w:rsidRDefault="003378A5" w:rsidP="003378A5">
      <w:pPr>
        <w:widowControl w:val="0"/>
        <w:shd w:val="clear" w:color="auto" w:fill="FFFFFF"/>
        <w:contextualSpacing/>
        <w:jc w:val="both"/>
        <w:rPr>
          <w:rFonts w:ascii="Times New Roman" w:hAnsi="Times New Roman" w:cs="Times New Roman"/>
          <w:sz w:val="24"/>
        </w:rPr>
      </w:pPr>
      <w:r w:rsidRPr="00281780">
        <w:rPr>
          <w:rFonts w:ascii="Times New Roman" w:hAnsi="Times New Roman" w:cs="Times New Roman"/>
          <w:sz w:val="24"/>
        </w:rPr>
        <w:t>4.1.5 - Substituir por outro produto, às suas expensas, o objeto que não esteja de acordo com o estabelecido neste instrumento e as especificações constantes no Termo de Referência.</w:t>
      </w:r>
    </w:p>
    <w:p w:rsidR="003378A5" w:rsidRPr="00281780" w:rsidRDefault="003378A5" w:rsidP="003378A5">
      <w:pPr>
        <w:widowControl w:val="0"/>
        <w:shd w:val="clear" w:color="auto" w:fill="FFFFFF"/>
        <w:contextualSpacing/>
        <w:jc w:val="both"/>
        <w:rPr>
          <w:rFonts w:ascii="Times New Roman" w:hAnsi="Times New Roman" w:cs="Times New Roman"/>
          <w:sz w:val="24"/>
        </w:rPr>
      </w:pPr>
      <w:r w:rsidRPr="00281780">
        <w:rPr>
          <w:rFonts w:ascii="Times New Roman" w:hAnsi="Times New Roman" w:cs="Times New Roman"/>
          <w:sz w:val="24"/>
        </w:rPr>
        <w:t xml:space="preserve">4.1.6 - Responder por uso indevido de patentes registradas em nome de terceiros; </w:t>
      </w:r>
    </w:p>
    <w:p w:rsidR="003378A5" w:rsidRPr="00281780" w:rsidRDefault="003378A5" w:rsidP="003378A5">
      <w:pPr>
        <w:widowControl w:val="0"/>
        <w:shd w:val="clear" w:color="auto" w:fill="FFFFFF"/>
        <w:contextualSpacing/>
        <w:jc w:val="both"/>
        <w:rPr>
          <w:rFonts w:ascii="Times New Roman" w:hAnsi="Times New Roman" w:cs="Times New Roman"/>
          <w:sz w:val="24"/>
        </w:rPr>
      </w:pPr>
      <w:r w:rsidRPr="00281780">
        <w:rPr>
          <w:rFonts w:ascii="Times New Roman" w:hAnsi="Times New Roman" w:cs="Times New Roman"/>
          <w:sz w:val="24"/>
        </w:rPr>
        <w:t xml:space="preserve">4.1.7 - Comunicar ao Gestor do contrato, no prazo de 24 (vinte e quatro) horas, qualquer ocorrência anormal ou irregularidade; </w:t>
      </w:r>
    </w:p>
    <w:p w:rsidR="003378A5" w:rsidRPr="00281780" w:rsidRDefault="003378A5" w:rsidP="003378A5">
      <w:pPr>
        <w:widowControl w:val="0"/>
        <w:shd w:val="clear" w:color="auto" w:fill="FFFFFF"/>
        <w:contextualSpacing/>
        <w:jc w:val="both"/>
        <w:rPr>
          <w:rFonts w:ascii="Times New Roman" w:hAnsi="Times New Roman" w:cs="Times New Roman"/>
          <w:sz w:val="24"/>
        </w:rPr>
      </w:pPr>
      <w:r w:rsidRPr="00281780">
        <w:rPr>
          <w:rFonts w:ascii="Times New Roman" w:hAnsi="Times New Roman" w:cs="Times New Roman"/>
          <w:sz w:val="24"/>
        </w:rPr>
        <w:t xml:space="preserve">4.1.8 - Prestar todo esclarecimento ou informação solicitada pela Contratante ou por seus prepostos; </w:t>
      </w:r>
    </w:p>
    <w:p w:rsidR="003378A5" w:rsidRPr="00281780" w:rsidRDefault="003378A5" w:rsidP="003378A5">
      <w:pPr>
        <w:widowControl w:val="0"/>
        <w:shd w:val="clear" w:color="auto" w:fill="FFFFFF"/>
        <w:contextualSpacing/>
        <w:jc w:val="both"/>
        <w:rPr>
          <w:rFonts w:ascii="Times New Roman" w:hAnsi="Times New Roman" w:cs="Times New Roman"/>
          <w:sz w:val="24"/>
        </w:rPr>
      </w:pPr>
      <w:r w:rsidRPr="00281780">
        <w:rPr>
          <w:rFonts w:ascii="Times New Roman" w:hAnsi="Times New Roman" w:cs="Times New Roman"/>
          <w:sz w:val="24"/>
        </w:rPr>
        <w:t>4.1.9 - Paralisar, por determinação da Contratante, qualquer trabalho que não esteja sendo executado de acordo com a boa técnica ou que ponha em risco a segurança de pessoas ou bens de terceiros.</w:t>
      </w:r>
    </w:p>
    <w:p w:rsidR="003378A5" w:rsidRPr="00281780" w:rsidRDefault="003378A5" w:rsidP="003378A5">
      <w:pPr>
        <w:widowControl w:val="0"/>
        <w:shd w:val="clear" w:color="auto" w:fill="FFFFFF"/>
        <w:contextualSpacing/>
        <w:jc w:val="both"/>
        <w:rPr>
          <w:rFonts w:ascii="Times New Roman" w:hAnsi="Times New Roman" w:cs="Times New Roman"/>
          <w:sz w:val="24"/>
        </w:rPr>
      </w:pPr>
      <w:r w:rsidRPr="00281780">
        <w:rPr>
          <w:rFonts w:ascii="Times New Roman" w:hAnsi="Times New Roman" w:cs="Times New Roman"/>
          <w:sz w:val="24"/>
        </w:rPr>
        <w:t>4.1.10 - Responsabilizar-se pelos encargos previdenciários, fiscais e comerciais resultantes da execução do contrato.</w:t>
      </w:r>
    </w:p>
    <w:p w:rsidR="003378A5" w:rsidRPr="00281780" w:rsidRDefault="003378A5" w:rsidP="003378A5">
      <w:pPr>
        <w:widowControl w:val="0"/>
        <w:shd w:val="clear" w:color="auto" w:fill="FFFFFF"/>
        <w:contextualSpacing/>
        <w:jc w:val="both"/>
        <w:rPr>
          <w:rFonts w:ascii="Times New Roman" w:hAnsi="Times New Roman" w:cs="Times New Roman"/>
          <w:sz w:val="24"/>
        </w:rPr>
      </w:pPr>
      <w:r w:rsidRPr="00281780">
        <w:rPr>
          <w:rFonts w:ascii="Times New Roman" w:hAnsi="Times New Roman" w:cs="Times New Roman"/>
          <w:sz w:val="24"/>
        </w:rPr>
        <w:t>4.1.11 - Responder pelo pagamento dos salários devidos aos seus empregados e encargos trabalhistas, bem como pelos registros, seguros contra riscos de acidentes de trabalho e outras obrigações inerentes à execução do objeto ora contratado.</w:t>
      </w:r>
    </w:p>
    <w:p w:rsidR="003378A5" w:rsidRPr="00281780" w:rsidRDefault="003378A5" w:rsidP="003378A5">
      <w:pPr>
        <w:widowControl w:val="0"/>
        <w:shd w:val="clear" w:color="auto" w:fill="FFFFFF"/>
        <w:contextualSpacing/>
        <w:jc w:val="both"/>
        <w:rPr>
          <w:rFonts w:ascii="Times New Roman" w:hAnsi="Times New Roman" w:cs="Times New Roman"/>
          <w:sz w:val="24"/>
        </w:rPr>
      </w:pPr>
      <w:r w:rsidRPr="00281780">
        <w:rPr>
          <w:rFonts w:ascii="Times New Roman" w:hAnsi="Times New Roman" w:cs="Times New Roman"/>
          <w:sz w:val="24"/>
        </w:rPr>
        <w:t>4.1.12 - Arcar com todos os tributos incidentes sobre este Contrato, bem como sobre a sua atividade, devendo efetuar os respectivos pagamentos na forma e nos prazos determinados por lei.</w:t>
      </w:r>
    </w:p>
    <w:p w:rsidR="003378A5" w:rsidRPr="00281780" w:rsidRDefault="003378A5" w:rsidP="003378A5">
      <w:pPr>
        <w:widowControl w:val="0"/>
        <w:shd w:val="clear" w:color="auto" w:fill="FFFFFF"/>
        <w:contextualSpacing/>
        <w:jc w:val="both"/>
        <w:rPr>
          <w:rFonts w:ascii="Times New Roman" w:hAnsi="Times New Roman" w:cs="Times New Roman"/>
          <w:sz w:val="24"/>
        </w:rPr>
      </w:pPr>
      <w:r w:rsidRPr="00281780">
        <w:rPr>
          <w:rFonts w:ascii="Times New Roman" w:hAnsi="Times New Roman" w:cs="Times New Roman"/>
          <w:sz w:val="24"/>
        </w:rPr>
        <w:t xml:space="preserve">4.1.13 - Prestar os serviços dentro dos parâmetros e rotinas estabelecidos, fornecendo todos os materiais, equipamentos e utensílios em quantidade, qualidade e tecnologia adequadas, com a observância às recomendações aceitas pela boa técnica, normas e legislação; </w:t>
      </w:r>
    </w:p>
    <w:p w:rsidR="003378A5" w:rsidRPr="00281780" w:rsidRDefault="003378A5" w:rsidP="003378A5">
      <w:pPr>
        <w:widowControl w:val="0"/>
        <w:shd w:val="clear" w:color="auto" w:fill="FFFFFF"/>
        <w:contextualSpacing/>
        <w:jc w:val="both"/>
        <w:rPr>
          <w:rFonts w:ascii="Times New Roman" w:hAnsi="Times New Roman" w:cs="Times New Roman"/>
          <w:sz w:val="24"/>
        </w:rPr>
      </w:pPr>
      <w:r w:rsidRPr="00281780">
        <w:rPr>
          <w:rFonts w:ascii="Times New Roman" w:hAnsi="Times New Roman" w:cs="Times New Roman"/>
          <w:sz w:val="24"/>
        </w:rPr>
        <w:t xml:space="preserve">4.1.14 - Regularizar, quando notificada pela Contratante, sob pena de sofrer as penalidades estabelecidas no contrato, as eventuais falhas na execução dos serviços fora das suas especificações; </w:t>
      </w:r>
    </w:p>
    <w:p w:rsidR="003378A5" w:rsidRPr="00281780" w:rsidRDefault="003378A5" w:rsidP="003378A5">
      <w:pPr>
        <w:widowControl w:val="0"/>
        <w:shd w:val="clear" w:color="auto" w:fill="FFFFFF"/>
        <w:contextualSpacing/>
        <w:jc w:val="both"/>
        <w:rPr>
          <w:rFonts w:ascii="Times New Roman" w:hAnsi="Times New Roman" w:cs="Times New Roman"/>
          <w:sz w:val="24"/>
        </w:rPr>
      </w:pPr>
      <w:r w:rsidRPr="00281780">
        <w:rPr>
          <w:rFonts w:ascii="Times New Roman" w:hAnsi="Times New Roman" w:cs="Times New Roman"/>
          <w:sz w:val="24"/>
        </w:rPr>
        <w:t xml:space="preserve">4.1.15 - Responder por qualquer prejuízo ou danos causados diretamente à Administração Pública ou a terceiros, decorrentes de sua culpa ou dolo na execução do contrato, procedendo imediatamente aos reparos ou indenizações cabíveis e assumindo o ônus decorrente; </w:t>
      </w:r>
    </w:p>
    <w:p w:rsidR="003378A5" w:rsidRPr="00281780" w:rsidRDefault="003378A5" w:rsidP="003378A5">
      <w:pPr>
        <w:widowControl w:val="0"/>
        <w:shd w:val="clear" w:color="auto" w:fill="FFFFFF"/>
        <w:contextualSpacing/>
        <w:jc w:val="both"/>
        <w:rPr>
          <w:rFonts w:ascii="Times New Roman" w:hAnsi="Times New Roman" w:cs="Times New Roman"/>
          <w:sz w:val="24"/>
        </w:rPr>
      </w:pPr>
      <w:r w:rsidRPr="00281780">
        <w:rPr>
          <w:rFonts w:ascii="Times New Roman" w:hAnsi="Times New Roman" w:cs="Times New Roman"/>
          <w:sz w:val="24"/>
        </w:rPr>
        <w:t xml:space="preserve">4.1.16 - Comunicar ao Contratante, quaisquer fatos ou circunstâncias detectadas por seus empregados quando da execução do objeto, que prejudiquem ou possam vir a prejudicar a qualidade dos serviços ou comprometer à integridade do patrimônio público; </w:t>
      </w:r>
    </w:p>
    <w:p w:rsidR="003378A5" w:rsidRPr="00281780" w:rsidRDefault="003378A5" w:rsidP="003378A5">
      <w:pPr>
        <w:shd w:val="clear" w:color="auto" w:fill="FFFFFF"/>
        <w:tabs>
          <w:tab w:val="left" w:pos="1843"/>
        </w:tabs>
        <w:contextualSpacing/>
        <w:jc w:val="both"/>
        <w:rPr>
          <w:rFonts w:ascii="Times New Roman" w:hAnsi="Times New Roman" w:cs="Times New Roman"/>
          <w:sz w:val="24"/>
        </w:rPr>
      </w:pPr>
      <w:r w:rsidRPr="00281780">
        <w:rPr>
          <w:rFonts w:ascii="Times New Roman" w:hAnsi="Times New Roman" w:cs="Times New Roman"/>
          <w:sz w:val="24"/>
        </w:rPr>
        <w:t>4.1.17 - Não transferir a terceiros, por qualquer forma, nem mesmo parcialmente, as obrigações assumidas, nem subcontratar qualquer das prestações a que está obrigada.</w:t>
      </w:r>
    </w:p>
    <w:p w:rsidR="003378A5" w:rsidRPr="00281780" w:rsidRDefault="003378A5" w:rsidP="003378A5">
      <w:pPr>
        <w:widowControl w:val="0"/>
        <w:shd w:val="clear" w:color="auto" w:fill="FFFFFF"/>
        <w:contextualSpacing/>
        <w:jc w:val="both"/>
        <w:rPr>
          <w:rFonts w:ascii="Times New Roman" w:hAnsi="Times New Roman" w:cs="Times New Roman"/>
          <w:sz w:val="24"/>
        </w:rPr>
      </w:pPr>
      <w:r w:rsidRPr="00281780">
        <w:rPr>
          <w:rFonts w:ascii="Times New Roman" w:hAnsi="Times New Roman" w:cs="Times New Roman"/>
          <w:sz w:val="24"/>
        </w:rPr>
        <w:t xml:space="preserve">4.1.18 - Não permitir a utilização de qualquer trabalho do menor de 16 (dezesseis) anos, exceto na condição de aprendiz para os maiores de 14 (quatorze) anos; nem permitir a utilização do trabalho do menor de 18 (dezoito) anos em trabalho noturno, perigoso ou insalubre; </w:t>
      </w:r>
    </w:p>
    <w:p w:rsidR="003378A5" w:rsidRPr="00281780" w:rsidRDefault="003378A5" w:rsidP="003378A5">
      <w:pPr>
        <w:widowControl w:val="0"/>
        <w:shd w:val="clear" w:color="auto" w:fill="FFFFFF"/>
        <w:contextualSpacing/>
        <w:jc w:val="both"/>
        <w:rPr>
          <w:rFonts w:ascii="Times New Roman" w:hAnsi="Times New Roman" w:cs="Times New Roman"/>
          <w:sz w:val="24"/>
        </w:rPr>
      </w:pPr>
      <w:r w:rsidRPr="00281780">
        <w:rPr>
          <w:rFonts w:ascii="Times New Roman" w:hAnsi="Times New Roman" w:cs="Times New Roman"/>
          <w:sz w:val="24"/>
        </w:rPr>
        <w:t xml:space="preserve">4.1.19 - Manter, durante o período de vigência do contrato, todas as condições que ensejaram a sua Habilitação e qualificação no certame licitatório; </w:t>
      </w:r>
    </w:p>
    <w:p w:rsidR="003378A5" w:rsidRPr="00281780" w:rsidRDefault="003378A5" w:rsidP="003378A5">
      <w:pPr>
        <w:widowControl w:val="0"/>
        <w:shd w:val="clear" w:color="auto" w:fill="FFFFFF"/>
        <w:contextualSpacing/>
        <w:jc w:val="both"/>
        <w:rPr>
          <w:rFonts w:ascii="Times New Roman" w:hAnsi="Times New Roman" w:cs="Times New Roman"/>
          <w:sz w:val="24"/>
        </w:rPr>
      </w:pPr>
      <w:r w:rsidRPr="00281780">
        <w:rPr>
          <w:rFonts w:ascii="Times New Roman" w:hAnsi="Times New Roman" w:cs="Times New Roman"/>
          <w:sz w:val="24"/>
        </w:rPr>
        <w:t xml:space="preserve">4.1.20 - Fornecer mensalmente, ou sempre que solicitados pela Contratante, os comprovantes do cumprimento das obrigações previdenciárias, do Fundo de Garantia por Tempo de Serviço - FGTS, e do pagamento dos salários e benefícios dos empregados utilizados na execução dos </w:t>
      </w:r>
      <w:r w:rsidRPr="00281780">
        <w:rPr>
          <w:rFonts w:ascii="Times New Roman" w:hAnsi="Times New Roman" w:cs="Times New Roman"/>
          <w:sz w:val="24"/>
        </w:rPr>
        <w:lastRenderedPageBreak/>
        <w:t>serviços.</w:t>
      </w:r>
    </w:p>
    <w:p w:rsidR="003378A5" w:rsidRPr="00281780" w:rsidRDefault="003378A5" w:rsidP="003378A5">
      <w:pPr>
        <w:widowControl w:val="0"/>
        <w:shd w:val="clear" w:color="auto" w:fill="FFFFFF"/>
        <w:contextualSpacing/>
        <w:jc w:val="both"/>
        <w:rPr>
          <w:rFonts w:ascii="Times New Roman" w:hAnsi="Times New Roman" w:cs="Times New Roman"/>
          <w:sz w:val="24"/>
        </w:rPr>
      </w:pPr>
      <w:r w:rsidRPr="00281780">
        <w:rPr>
          <w:rFonts w:ascii="Times New Roman" w:hAnsi="Times New Roman" w:cs="Times New Roman"/>
          <w:sz w:val="24"/>
        </w:rPr>
        <w:t xml:space="preserve">4.1.21 - Responsabilizar-se por todas as obrigações trabalhistas, sociais, previdenciárias, tributárias E AS DEMAIS PREVISTAS NA LEGISLAÇÃO ESPECÍFICA, CUJA INADIMPLÊNCIA NÃO TRANSFERE RESPONSABILIDADE AO CONTRATANTE; </w:t>
      </w:r>
    </w:p>
    <w:p w:rsidR="003378A5" w:rsidRPr="00281780" w:rsidRDefault="003378A5" w:rsidP="003378A5">
      <w:pPr>
        <w:widowControl w:val="0"/>
        <w:contextualSpacing/>
        <w:jc w:val="both"/>
        <w:rPr>
          <w:rFonts w:ascii="Times New Roman" w:hAnsi="Times New Roman" w:cs="Times New Roman"/>
          <w:sz w:val="24"/>
        </w:rPr>
      </w:pPr>
      <w:r w:rsidRPr="00281780">
        <w:rPr>
          <w:rFonts w:ascii="Times New Roman" w:hAnsi="Times New Roman" w:cs="Times New Roman"/>
          <w:sz w:val="24"/>
        </w:rPr>
        <w:t xml:space="preserve">4.1.22 - A Contratada deverá garantir a qualidade </w:t>
      </w:r>
      <w:proofErr w:type="gramStart"/>
      <w:r w:rsidRPr="00281780">
        <w:rPr>
          <w:rFonts w:ascii="Times New Roman" w:hAnsi="Times New Roman" w:cs="Times New Roman"/>
          <w:sz w:val="24"/>
        </w:rPr>
        <w:t>dos objeto</w:t>
      </w:r>
      <w:proofErr w:type="gramEnd"/>
      <w:r w:rsidRPr="00281780">
        <w:rPr>
          <w:rFonts w:ascii="Times New Roman" w:hAnsi="Times New Roman" w:cs="Times New Roman"/>
          <w:sz w:val="24"/>
        </w:rPr>
        <w:t xml:space="preserve"> do certame a serem fornecidos, devendo ser estritamente observado os prazos de validade dos mesmos, devendo ainda, quando solicitado, substituir prontamente o produto que porventura não atenda aos requisitos contratados. </w:t>
      </w:r>
    </w:p>
    <w:p w:rsidR="003378A5" w:rsidRPr="00281780" w:rsidRDefault="003378A5" w:rsidP="003378A5">
      <w:pPr>
        <w:widowControl w:val="0"/>
        <w:contextualSpacing/>
        <w:jc w:val="both"/>
        <w:rPr>
          <w:rFonts w:ascii="Times New Roman" w:hAnsi="Times New Roman" w:cs="Times New Roman"/>
          <w:sz w:val="24"/>
        </w:rPr>
      </w:pPr>
      <w:r w:rsidRPr="00281780">
        <w:rPr>
          <w:rFonts w:ascii="Times New Roman" w:hAnsi="Times New Roman" w:cs="Times New Roman"/>
          <w:sz w:val="24"/>
        </w:rPr>
        <w:t xml:space="preserve">4.1.23 - </w:t>
      </w:r>
      <w:proofErr w:type="gramStart"/>
      <w:r w:rsidRPr="00281780">
        <w:rPr>
          <w:rFonts w:ascii="Times New Roman" w:hAnsi="Times New Roman" w:cs="Times New Roman"/>
          <w:sz w:val="24"/>
        </w:rPr>
        <w:t>Os custos com transporte da mercadoria solicitada será</w:t>
      </w:r>
      <w:proofErr w:type="gramEnd"/>
      <w:r w:rsidRPr="00281780">
        <w:rPr>
          <w:rFonts w:ascii="Times New Roman" w:hAnsi="Times New Roman" w:cs="Times New Roman"/>
          <w:sz w:val="24"/>
        </w:rPr>
        <w:t xml:space="preserve"> por conta do Licitante vencedora, independentemente da quantidade solicitada, devendo ser cumprido os prazos para entrega, independentemente da quantidade.</w:t>
      </w:r>
    </w:p>
    <w:p w:rsidR="00571DFB" w:rsidRPr="00281780" w:rsidRDefault="00571DFB" w:rsidP="003378A5">
      <w:pPr>
        <w:widowControl w:val="0"/>
        <w:contextualSpacing/>
        <w:jc w:val="both"/>
        <w:rPr>
          <w:rFonts w:ascii="Times New Roman" w:hAnsi="Times New Roman" w:cs="Times New Roman"/>
          <w:sz w:val="24"/>
        </w:rPr>
      </w:pPr>
    </w:p>
    <w:p w:rsidR="003378A5" w:rsidRPr="00281780" w:rsidRDefault="003378A5" w:rsidP="003378A5">
      <w:pPr>
        <w:pStyle w:val="PargrafodaLista"/>
        <w:shd w:val="clear" w:color="auto" w:fill="FFFFFF"/>
        <w:ind w:left="0"/>
        <w:jc w:val="both"/>
        <w:rPr>
          <w:rFonts w:ascii="Times New Roman" w:hAnsi="Times New Roman" w:cs="Times New Roman"/>
          <w:b/>
          <w:sz w:val="24"/>
          <w:u w:val="single"/>
        </w:rPr>
      </w:pPr>
      <w:r w:rsidRPr="00281780">
        <w:rPr>
          <w:rFonts w:ascii="Times New Roman" w:hAnsi="Times New Roman" w:cs="Times New Roman"/>
          <w:b/>
          <w:sz w:val="24"/>
          <w:u w:val="single"/>
        </w:rPr>
        <w:t>5 - CLÁUSULA QUINTA - DA SUBCONTRATAÇÃO</w:t>
      </w:r>
    </w:p>
    <w:p w:rsidR="003378A5" w:rsidRPr="00281780" w:rsidRDefault="003378A5" w:rsidP="003378A5">
      <w:pPr>
        <w:pStyle w:val="PargrafodaLista"/>
        <w:shd w:val="clear" w:color="auto" w:fill="FFFFFF"/>
        <w:suppressAutoHyphens/>
        <w:ind w:left="0"/>
        <w:jc w:val="both"/>
        <w:rPr>
          <w:rFonts w:ascii="Times New Roman" w:hAnsi="Times New Roman" w:cs="Times New Roman"/>
          <w:sz w:val="24"/>
        </w:rPr>
      </w:pPr>
      <w:r w:rsidRPr="00281780">
        <w:rPr>
          <w:rFonts w:ascii="Times New Roman" w:hAnsi="Times New Roman" w:cs="Times New Roman"/>
          <w:sz w:val="24"/>
        </w:rPr>
        <w:t>5.1 - É vedada a subcontratação do objeto do contrato.</w:t>
      </w:r>
    </w:p>
    <w:p w:rsidR="003378A5" w:rsidRPr="00281780" w:rsidRDefault="003378A5" w:rsidP="003378A5">
      <w:pPr>
        <w:pStyle w:val="PargrafodaLista"/>
        <w:shd w:val="clear" w:color="auto" w:fill="FFFFFF"/>
        <w:suppressAutoHyphens/>
        <w:ind w:left="0"/>
        <w:jc w:val="both"/>
        <w:rPr>
          <w:rFonts w:ascii="Times New Roman" w:hAnsi="Times New Roman" w:cs="Times New Roman"/>
          <w:sz w:val="24"/>
        </w:rPr>
      </w:pPr>
    </w:p>
    <w:p w:rsidR="003378A5" w:rsidRPr="00281780" w:rsidRDefault="003378A5" w:rsidP="003378A5">
      <w:pPr>
        <w:pStyle w:val="PargrafodaLista"/>
        <w:shd w:val="clear" w:color="auto" w:fill="FFFFFF"/>
        <w:ind w:left="0"/>
        <w:jc w:val="both"/>
        <w:rPr>
          <w:rFonts w:ascii="Times New Roman" w:hAnsi="Times New Roman" w:cs="Times New Roman"/>
          <w:b/>
          <w:sz w:val="24"/>
          <w:u w:val="single"/>
        </w:rPr>
      </w:pPr>
      <w:r w:rsidRPr="00281780">
        <w:rPr>
          <w:rFonts w:ascii="Times New Roman" w:hAnsi="Times New Roman" w:cs="Times New Roman"/>
          <w:b/>
          <w:sz w:val="24"/>
          <w:u w:val="single"/>
        </w:rPr>
        <w:t>6 - CLÁUSULA SEXTA - DAS OBRIGAÇÕES DA CONTRATANTE</w:t>
      </w:r>
    </w:p>
    <w:p w:rsidR="003378A5" w:rsidRPr="00281780" w:rsidRDefault="003378A5" w:rsidP="003378A5">
      <w:pPr>
        <w:widowControl w:val="0"/>
        <w:shd w:val="clear" w:color="auto" w:fill="FFFFFF"/>
        <w:contextualSpacing/>
        <w:jc w:val="both"/>
        <w:rPr>
          <w:rFonts w:ascii="Times New Roman" w:hAnsi="Times New Roman" w:cs="Times New Roman"/>
          <w:sz w:val="24"/>
        </w:rPr>
      </w:pPr>
      <w:r w:rsidRPr="00281780">
        <w:rPr>
          <w:rFonts w:ascii="Times New Roman" w:hAnsi="Times New Roman" w:cs="Times New Roman"/>
          <w:sz w:val="24"/>
        </w:rPr>
        <w:t xml:space="preserve">6.1 - A Contratante obriga-se a: </w:t>
      </w:r>
    </w:p>
    <w:p w:rsidR="003378A5" w:rsidRPr="00281780" w:rsidRDefault="003378A5" w:rsidP="003378A5">
      <w:pPr>
        <w:widowControl w:val="0"/>
        <w:shd w:val="clear" w:color="auto" w:fill="FFFFFF"/>
        <w:contextualSpacing/>
        <w:jc w:val="both"/>
        <w:rPr>
          <w:rFonts w:ascii="Times New Roman" w:hAnsi="Times New Roman" w:cs="Times New Roman"/>
          <w:sz w:val="24"/>
        </w:rPr>
      </w:pPr>
      <w:r w:rsidRPr="00281780">
        <w:rPr>
          <w:rFonts w:ascii="Times New Roman" w:hAnsi="Times New Roman" w:cs="Times New Roman"/>
          <w:bCs/>
          <w:sz w:val="24"/>
        </w:rPr>
        <w:t xml:space="preserve">6.1.1 - Cumprir fielmente as disposições do Contrato; </w:t>
      </w:r>
    </w:p>
    <w:p w:rsidR="003378A5" w:rsidRPr="00281780" w:rsidRDefault="003378A5" w:rsidP="003378A5">
      <w:pPr>
        <w:widowControl w:val="0"/>
        <w:shd w:val="clear" w:color="auto" w:fill="FFFFFF"/>
        <w:contextualSpacing/>
        <w:jc w:val="both"/>
        <w:rPr>
          <w:rFonts w:ascii="Times New Roman" w:hAnsi="Times New Roman" w:cs="Times New Roman"/>
          <w:sz w:val="24"/>
        </w:rPr>
      </w:pPr>
      <w:r w:rsidRPr="00281780">
        <w:rPr>
          <w:rFonts w:ascii="Times New Roman" w:hAnsi="Times New Roman" w:cs="Times New Roman"/>
          <w:bCs/>
          <w:sz w:val="24"/>
        </w:rPr>
        <w:t xml:space="preserve">6.1.2 - Exercer a fiscalização por servidores especialmente designados, na forma prevista na Lei Federal nº 8.666/1993; </w:t>
      </w:r>
    </w:p>
    <w:p w:rsidR="003378A5" w:rsidRPr="00281780" w:rsidRDefault="003378A5" w:rsidP="003378A5">
      <w:pPr>
        <w:widowControl w:val="0"/>
        <w:shd w:val="clear" w:color="auto" w:fill="FFFFFF"/>
        <w:contextualSpacing/>
        <w:jc w:val="both"/>
        <w:rPr>
          <w:rFonts w:ascii="Times New Roman" w:hAnsi="Times New Roman" w:cs="Times New Roman"/>
          <w:sz w:val="24"/>
        </w:rPr>
      </w:pPr>
      <w:r w:rsidRPr="00281780">
        <w:rPr>
          <w:rFonts w:ascii="Times New Roman" w:hAnsi="Times New Roman" w:cs="Times New Roman"/>
          <w:bCs/>
          <w:sz w:val="24"/>
        </w:rPr>
        <w:t xml:space="preserve">6.1.3 - Responsabilizar-se pela comunicação, em tempo hábil, de qualquer fato que acarrete em interrupção na execução do Contrato; </w:t>
      </w:r>
    </w:p>
    <w:p w:rsidR="003378A5" w:rsidRPr="00281780" w:rsidRDefault="003378A5" w:rsidP="003378A5">
      <w:pPr>
        <w:widowControl w:val="0"/>
        <w:shd w:val="clear" w:color="auto" w:fill="FFFFFF"/>
        <w:contextualSpacing/>
        <w:jc w:val="both"/>
        <w:rPr>
          <w:rFonts w:ascii="Times New Roman" w:hAnsi="Times New Roman" w:cs="Times New Roman"/>
          <w:sz w:val="24"/>
        </w:rPr>
      </w:pPr>
      <w:r w:rsidRPr="00281780">
        <w:rPr>
          <w:rFonts w:ascii="Times New Roman" w:hAnsi="Times New Roman" w:cs="Times New Roman"/>
          <w:bCs/>
          <w:sz w:val="24"/>
        </w:rPr>
        <w:t xml:space="preserve">6.1.4 - Efetuar o pagamento nas condições e preços pactuados no Contrato; </w:t>
      </w:r>
    </w:p>
    <w:p w:rsidR="003378A5" w:rsidRPr="00281780" w:rsidRDefault="003378A5" w:rsidP="003378A5">
      <w:pPr>
        <w:widowControl w:val="0"/>
        <w:shd w:val="clear" w:color="auto" w:fill="FFFFFF"/>
        <w:contextualSpacing/>
        <w:jc w:val="both"/>
        <w:rPr>
          <w:rFonts w:ascii="Times New Roman" w:hAnsi="Times New Roman" w:cs="Times New Roman"/>
          <w:sz w:val="24"/>
        </w:rPr>
      </w:pPr>
      <w:r w:rsidRPr="00281780">
        <w:rPr>
          <w:rFonts w:ascii="Times New Roman" w:hAnsi="Times New Roman" w:cs="Times New Roman"/>
          <w:sz w:val="24"/>
        </w:rPr>
        <w:t xml:space="preserve">6.1.5 - Notificar a Contratada, por escrito, sobre imperfeições, falhas ou irregularidades constatadas na execução do objeto para que sejam adotadas as medidas corretivas necessárias; </w:t>
      </w:r>
    </w:p>
    <w:p w:rsidR="003378A5" w:rsidRPr="00281780" w:rsidRDefault="003378A5" w:rsidP="003378A5">
      <w:pPr>
        <w:widowControl w:val="0"/>
        <w:shd w:val="clear" w:color="auto" w:fill="FFFFFF"/>
        <w:contextualSpacing/>
        <w:jc w:val="both"/>
        <w:rPr>
          <w:rFonts w:ascii="Times New Roman" w:hAnsi="Times New Roman" w:cs="Times New Roman"/>
          <w:sz w:val="24"/>
        </w:rPr>
      </w:pPr>
      <w:r w:rsidRPr="00281780">
        <w:rPr>
          <w:rFonts w:ascii="Times New Roman" w:hAnsi="Times New Roman" w:cs="Times New Roman"/>
          <w:sz w:val="24"/>
        </w:rPr>
        <w:t xml:space="preserve">6.1.6 - Fornecer por escrito as informações necessárias para o desenvolvimento dos serviços objeto do contrato; </w:t>
      </w:r>
    </w:p>
    <w:p w:rsidR="003378A5" w:rsidRPr="00281780" w:rsidRDefault="003378A5" w:rsidP="003378A5">
      <w:pPr>
        <w:widowControl w:val="0"/>
        <w:shd w:val="clear" w:color="auto" w:fill="FFFFFF"/>
        <w:contextualSpacing/>
        <w:jc w:val="both"/>
        <w:rPr>
          <w:rFonts w:ascii="Times New Roman" w:hAnsi="Times New Roman" w:cs="Times New Roman"/>
          <w:sz w:val="24"/>
        </w:rPr>
      </w:pPr>
      <w:r w:rsidRPr="00281780">
        <w:rPr>
          <w:rFonts w:ascii="Times New Roman" w:hAnsi="Times New Roman" w:cs="Times New Roman"/>
          <w:sz w:val="24"/>
        </w:rPr>
        <w:t xml:space="preserve">6.1.7 - Exigir o cumprimento de todas as obrigações assumidas pela </w:t>
      </w:r>
      <w:r w:rsidRPr="00281780">
        <w:rPr>
          <w:rFonts w:ascii="Times New Roman" w:hAnsi="Times New Roman" w:cs="Times New Roman"/>
          <w:bCs/>
          <w:iCs/>
          <w:sz w:val="24"/>
        </w:rPr>
        <w:t>Contratada</w:t>
      </w:r>
      <w:r w:rsidRPr="00281780">
        <w:rPr>
          <w:rFonts w:ascii="Times New Roman" w:hAnsi="Times New Roman" w:cs="Times New Roman"/>
          <w:sz w:val="24"/>
        </w:rPr>
        <w:t xml:space="preserve">, de acordo com as cláusulas contratuais e os termos de sua Proposta; </w:t>
      </w:r>
    </w:p>
    <w:p w:rsidR="003378A5" w:rsidRPr="00281780" w:rsidRDefault="003378A5" w:rsidP="003378A5">
      <w:pPr>
        <w:widowControl w:val="0"/>
        <w:shd w:val="clear" w:color="auto" w:fill="FFFFFF"/>
        <w:contextualSpacing/>
        <w:jc w:val="both"/>
        <w:rPr>
          <w:rFonts w:ascii="Times New Roman" w:hAnsi="Times New Roman" w:cs="Times New Roman"/>
          <w:sz w:val="24"/>
        </w:rPr>
      </w:pPr>
      <w:r w:rsidRPr="00281780">
        <w:rPr>
          <w:rFonts w:ascii="Times New Roman" w:hAnsi="Times New Roman" w:cs="Times New Roman"/>
          <w:sz w:val="24"/>
        </w:rPr>
        <w:t xml:space="preserve">6.1.8 - Proporcionar todas as condições para que o Fornecedor possa desempenhar seus serviços de acordo com as determinações do Contrato, do Edital, especialmente do Termo de Referência; </w:t>
      </w:r>
    </w:p>
    <w:p w:rsidR="003378A5" w:rsidRPr="00281780" w:rsidRDefault="003378A5" w:rsidP="003378A5">
      <w:pPr>
        <w:widowControl w:val="0"/>
        <w:shd w:val="clear" w:color="auto" w:fill="FFFFFF"/>
        <w:contextualSpacing/>
        <w:jc w:val="both"/>
        <w:rPr>
          <w:rFonts w:ascii="Times New Roman" w:hAnsi="Times New Roman" w:cs="Times New Roman"/>
          <w:sz w:val="24"/>
        </w:rPr>
      </w:pPr>
      <w:r w:rsidRPr="00281780">
        <w:rPr>
          <w:rFonts w:ascii="Times New Roman" w:hAnsi="Times New Roman" w:cs="Times New Roman"/>
          <w:sz w:val="24"/>
        </w:rPr>
        <w:t xml:space="preserve">6.1.9 - Zelar para que durante toda a vigência do contrato sejam mantidas, em compatibilidade com as obrigações assumidas pela </w:t>
      </w:r>
      <w:r w:rsidRPr="00281780">
        <w:rPr>
          <w:rFonts w:ascii="Times New Roman" w:hAnsi="Times New Roman" w:cs="Times New Roman"/>
          <w:bCs/>
          <w:iCs/>
          <w:sz w:val="24"/>
        </w:rPr>
        <w:t>Contratada</w:t>
      </w:r>
      <w:r w:rsidRPr="00281780">
        <w:rPr>
          <w:rFonts w:ascii="Times New Roman" w:hAnsi="Times New Roman" w:cs="Times New Roman"/>
          <w:sz w:val="24"/>
        </w:rPr>
        <w:t>, todas as condições de Habilitação e qualificação exigidas na licitação.</w:t>
      </w:r>
    </w:p>
    <w:p w:rsidR="00571DFB" w:rsidRPr="00281780" w:rsidRDefault="00571DFB" w:rsidP="003378A5">
      <w:pPr>
        <w:widowControl w:val="0"/>
        <w:shd w:val="clear" w:color="auto" w:fill="FFFFFF"/>
        <w:contextualSpacing/>
        <w:jc w:val="both"/>
        <w:rPr>
          <w:rFonts w:ascii="Times New Roman" w:hAnsi="Times New Roman" w:cs="Times New Roman"/>
          <w:sz w:val="24"/>
        </w:rPr>
      </w:pPr>
    </w:p>
    <w:p w:rsidR="003378A5" w:rsidRPr="00281780" w:rsidRDefault="003378A5" w:rsidP="003378A5">
      <w:pPr>
        <w:pStyle w:val="PargrafodaLista"/>
        <w:shd w:val="clear" w:color="auto" w:fill="FFFFFF"/>
        <w:ind w:left="0"/>
        <w:jc w:val="both"/>
        <w:rPr>
          <w:rFonts w:ascii="Times New Roman" w:hAnsi="Times New Roman" w:cs="Times New Roman"/>
          <w:b/>
          <w:sz w:val="24"/>
          <w:u w:val="single"/>
        </w:rPr>
      </w:pPr>
      <w:r w:rsidRPr="00281780">
        <w:rPr>
          <w:rFonts w:ascii="Times New Roman" w:hAnsi="Times New Roman" w:cs="Times New Roman"/>
          <w:b/>
          <w:sz w:val="24"/>
          <w:u w:val="single"/>
        </w:rPr>
        <w:t>7 - CLÁUSULA SÉTIMA - DO VALOR DO CONTRATO</w:t>
      </w:r>
    </w:p>
    <w:p w:rsidR="003378A5" w:rsidRPr="00281780" w:rsidRDefault="003378A5" w:rsidP="003378A5">
      <w:pPr>
        <w:widowControl w:val="0"/>
        <w:shd w:val="clear" w:color="auto" w:fill="FFFFFF"/>
        <w:contextualSpacing/>
        <w:jc w:val="both"/>
        <w:rPr>
          <w:rFonts w:ascii="Times New Roman" w:hAnsi="Times New Roman" w:cs="Times New Roman"/>
          <w:sz w:val="24"/>
        </w:rPr>
      </w:pPr>
      <w:r w:rsidRPr="00281780">
        <w:rPr>
          <w:rFonts w:ascii="Times New Roman" w:hAnsi="Times New Roman" w:cs="Times New Roman"/>
          <w:sz w:val="24"/>
        </w:rPr>
        <w:t xml:space="preserve">7.1 - O valor do contrato é de R$ </w:t>
      </w:r>
      <w:proofErr w:type="gramStart"/>
      <w:r w:rsidRPr="00281780">
        <w:rPr>
          <w:rFonts w:ascii="Times New Roman" w:hAnsi="Times New Roman" w:cs="Times New Roman"/>
          <w:b/>
          <w:bCs/>
          <w:color w:val="FF0000"/>
          <w:sz w:val="24"/>
        </w:rPr>
        <w:t>XXXX</w:t>
      </w:r>
      <w:r w:rsidRPr="00281780">
        <w:rPr>
          <w:rFonts w:ascii="Times New Roman" w:hAnsi="Times New Roman" w:cs="Times New Roman"/>
          <w:b/>
          <w:bCs/>
          <w:sz w:val="24"/>
        </w:rPr>
        <w:t>(</w:t>
      </w:r>
      <w:proofErr w:type="gramEnd"/>
      <w:r w:rsidRPr="00281780">
        <w:rPr>
          <w:rFonts w:ascii="Times New Roman" w:hAnsi="Times New Roman" w:cs="Times New Roman"/>
          <w:b/>
          <w:bCs/>
          <w:color w:val="FF0000"/>
          <w:sz w:val="24"/>
        </w:rPr>
        <w:t>XXXX</w:t>
      </w:r>
      <w:r w:rsidRPr="00281780">
        <w:rPr>
          <w:rFonts w:ascii="Times New Roman" w:hAnsi="Times New Roman" w:cs="Times New Roman"/>
          <w:b/>
          <w:bCs/>
          <w:sz w:val="24"/>
        </w:rPr>
        <w:t>)</w:t>
      </w:r>
      <w:r w:rsidRPr="00281780">
        <w:rPr>
          <w:rFonts w:ascii="Times New Roman" w:hAnsi="Times New Roman" w:cs="Times New Roman"/>
          <w:sz w:val="24"/>
        </w:rPr>
        <w:t>.</w:t>
      </w:r>
    </w:p>
    <w:p w:rsidR="003378A5" w:rsidRPr="00281780" w:rsidRDefault="003378A5" w:rsidP="003378A5">
      <w:pPr>
        <w:widowControl w:val="0"/>
        <w:shd w:val="clear" w:color="auto" w:fill="FFFFFF"/>
        <w:contextualSpacing/>
        <w:jc w:val="both"/>
        <w:rPr>
          <w:rFonts w:ascii="Times New Roman" w:hAnsi="Times New Roman" w:cs="Times New Roman"/>
          <w:sz w:val="24"/>
        </w:rPr>
      </w:pPr>
      <w:r w:rsidRPr="00281780">
        <w:rPr>
          <w:rFonts w:ascii="Times New Roman" w:hAnsi="Times New Roman" w:cs="Times New Roman"/>
          <w:sz w:val="24"/>
        </w:rPr>
        <w:t>7.1.1 - No valor acima estão incluídas todas as despesas ordinárias diretas e indiretas decorrentes da execução contratual, inclusive tributos e/ou impostos, encargos sociais, trabalhistas, previdenciários, fiscais e comerciais incidentes, taxa de Administração, materiais de consumo, seguro e outros necessários ao cumprimento integral do objeto contratado.</w:t>
      </w:r>
    </w:p>
    <w:p w:rsidR="00571DFB" w:rsidRPr="00281780" w:rsidRDefault="00571DFB" w:rsidP="003378A5">
      <w:pPr>
        <w:widowControl w:val="0"/>
        <w:shd w:val="clear" w:color="auto" w:fill="FFFFFF"/>
        <w:contextualSpacing/>
        <w:jc w:val="both"/>
        <w:rPr>
          <w:rFonts w:ascii="Times New Roman" w:hAnsi="Times New Roman" w:cs="Times New Roman"/>
          <w:sz w:val="24"/>
        </w:rPr>
      </w:pPr>
    </w:p>
    <w:p w:rsidR="00571DFB" w:rsidRPr="00281780" w:rsidRDefault="003378A5" w:rsidP="003378A5">
      <w:pPr>
        <w:pStyle w:val="PargrafodaLista"/>
        <w:shd w:val="clear" w:color="auto" w:fill="FFFFFF"/>
        <w:ind w:left="0"/>
        <w:jc w:val="both"/>
        <w:rPr>
          <w:rFonts w:ascii="Times New Roman" w:hAnsi="Times New Roman" w:cs="Times New Roman"/>
          <w:b/>
          <w:sz w:val="24"/>
          <w:u w:val="single"/>
        </w:rPr>
      </w:pPr>
      <w:r w:rsidRPr="00281780">
        <w:rPr>
          <w:rFonts w:ascii="Times New Roman" w:hAnsi="Times New Roman" w:cs="Times New Roman"/>
          <w:b/>
          <w:sz w:val="24"/>
          <w:u w:val="single"/>
        </w:rPr>
        <w:t>8 - CLÁUSULA OITAVA - DA VIGÊNCIA</w:t>
      </w:r>
    </w:p>
    <w:p w:rsidR="003378A5" w:rsidRPr="00281780" w:rsidRDefault="003378A5" w:rsidP="003378A5">
      <w:pPr>
        <w:shd w:val="clear" w:color="auto" w:fill="FFFFFF"/>
        <w:contextualSpacing/>
        <w:jc w:val="both"/>
        <w:rPr>
          <w:rFonts w:ascii="Times New Roman" w:hAnsi="Times New Roman" w:cs="Times New Roman"/>
          <w:sz w:val="24"/>
        </w:rPr>
      </w:pPr>
      <w:r w:rsidRPr="00281780">
        <w:rPr>
          <w:rFonts w:ascii="Times New Roman" w:hAnsi="Times New Roman" w:cs="Times New Roman"/>
          <w:sz w:val="24"/>
        </w:rPr>
        <w:t xml:space="preserve">8.1 - O prazo de vigência do Contrato será de </w:t>
      </w:r>
      <w:r w:rsidR="005705E9" w:rsidRPr="00281780">
        <w:rPr>
          <w:rFonts w:ascii="Times New Roman" w:hAnsi="Times New Roman" w:cs="Times New Roman"/>
          <w:sz w:val="24"/>
        </w:rPr>
        <w:t>02</w:t>
      </w:r>
      <w:r w:rsidRPr="00281780">
        <w:rPr>
          <w:rFonts w:ascii="Times New Roman" w:hAnsi="Times New Roman" w:cs="Times New Roman"/>
          <w:sz w:val="24"/>
        </w:rPr>
        <w:t xml:space="preserve"> (</w:t>
      </w:r>
      <w:r w:rsidR="005705E9" w:rsidRPr="00281780">
        <w:rPr>
          <w:rFonts w:ascii="Times New Roman" w:hAnsi="Times New Roman" w:cs="Times New Roman"/>
          <w:sz w:val="24"/>
        </w:rPr>
        <w:t>dois</w:t>
      </w:r>
      <w:r w:rsidRPr="00281780">
        <w:rPr>
          <w:rFonts w:ascii="Times New Roman" w:hAnsi="Times New Roman" w:cs="Times New Roman"/>
          <w:sz w:val="24"/>
        </w:rPr>
        <w:t xml:space="preserve">) </w:t>
      </w:r>
      <w:r w:rsidR="005705E9" w:rsidRPr="00281780">
        <w:rPr>
          <w:rFonts w:ascii="Times New Roman" w:hAnsi="Times New Roman" w:cs="Times New Roman"/>
          <w:sz w:val="24"/>
        </w:rPr>
        <w:t>meses</w:t>
      </w:r>
      <w:r w:rsidRPr="00281780">
        <w:rPr>
          <w:rFonts w:ascii="Times New Roman" w:hAnsi="Times New Roman" w:cs="Times New Roman"/>
          <w:sz w:val="24"/>
        </w:rPr>
        <w:t xml:space="preserve"> contados a partir da data da assinatura, podendo tal prazo ser prorrogado nas hipóteses elencadas no parágrafo primeiro do Art. 57 da Lei Federal nº 8.666/1993.</w:t>
      </w:r>
    </w:p>
    <w:p w:rsidR="003378A5" w:rsidRPr="00281780" w:rsidRDefault="003378A5" w:rsidP="003378A5">
      <w:pPr>
        <w:shd w:val="clear" w:color="auto" w:fill="FFFFFF"/>
        <w:contextualSpacing/>
        <w:jc w:val="both"/>
        <w:rPr>
          <w:rFonts w:ascii="Times New Roman" w:hAnsi="Times New Roman" w:cs="Times New Roman"/>
          <w:sz w:val="24"/>
        </w:rPr>
      </w:pPr>
      <w:r w:rsidRPr="00281780">
        <w:rPr>
          <w:rFonts w:ascii="Times New Roman" w:hAnsi="Times New Roman" w:cs="Times New Roman"/>
          <w:bCs/>
          <w:sz w:val="24"/>
        </w:rPr>
        <w:lastRenderedPageBreak/>
        <w:t>8.1.1 - A vigência poderá ultrapassar o exercício financeiro, desde que as despesas referentes à contratação sejam integralmente empenhadas até 31 de dezembro, para fins de inscrição em restos a pagar.</w:t>
      </w:r>
    </w:p>
    <w:p w:rsidR="003378A5" w:rsidRPr="00281780" w:rsidRDefault="003378A5" w:rsidP="003378A5">
      <w:pPr>
        <w:shd w:val="clear" w:color="auto" w:fill="FFFFFF"/>
        <w:contextualSpacing/>
        <w:jc w:val="both"/>
        <w:rPr>
          <w:rFonts w:ascii="Times New Roman" w:hAnsi="Times New Roman" w:cs="Times New Roman"/>
          <w:sz w:val="24"/>
        </w:rPr>
      </w:pPr>
      <w:r w:rsidRPr="00281780">
        <w:rPr>
          <w:rFonts w:ascii="Times New Roman" w:hAnsi="Times New Roman" w:cs="Times New Roman"/>
          <w:sz w:val="24"/>
        </w:rPr>
        <w:t xml:space="preserve">8.1.2 - Acréscimos, supressões ou modificações do Contrato, bem como a prorrogação de prazo, poderão ser determinados pela Contratante através de aditamento, respeitadas as disposições previstas nos </w:t>
      </w:r>
      <w:proofErr w:type="spellStart"/>
      <w:r w:rsidRPr="00281780">
        <w:rPr>
          <w:rFonts w:ascii="Times New Roman" w:hAnsi="Times New Roman" w:cs="Times New Roman"/>
          <w:sz w:val="24"/>
        </w:rPr>
        <w:t>Arts</w:t>
      </w:r>
      <w:proofErr w:type="spellEnd"/>
      <w:r w:rsidRPr="00281780">
        <w:rPr>
          <w:rFonts w:ascii="Times New Roman" w:hAnsi="Times New Roman" w:cs="Times New Roman"/>
          <w:sz w:val="24"/>
        </w:rPr>
        <w:t>. 57 e 65 da Lei Federal nº 8.666/1993 e suas alterações.</w:t>
      </w:r>
    </w:p>
    <w:p w:rsidR="00571DFB" w:rsidRPr="00281780" w:rsidRDefault="00571DFB" w:rsidP="003378A5">
      <w:pPr>
        <w:shd w:val="clear" w:color="auto" w:fill="FFFFFF"/>
        <w:contextualSpacing/>
        <w:jc w:val="both"/>
        <w:rPr>
          <w:rFonts w:ascii="Times New Roman" w:hAnsi="Times New Roman" w:cs="Times New Roman"/>
          <w:sz w:val="24"/>
        </w:rPr>
      </w:pPr>
    </w:p>
    <w:p w:rsidR="003378A5" w:rsidRPr="00281780" w:rsidRDefault="003378A5" w:rsidP="003378A5">
      <w:pPr>
        <w:pStyle w:val="PargrafodaLista"/>
        <w:shd w:val="clear" w:color="auto" w:fill="FFFFFF"/>
        <w:ind w:left="0"/>
        <w:jc w:val="both"/>
        <w:rPr>
          <w:rFonts w:ascii="Times New Roman" w:hAnsi="Times New Roman" w:cs="Times New Roman"/>
          <w:b/>
          <w:sz w:val="24"/>
          <w:u w:val="single"/>
        </w:rPr>
      </w:pPr>
      <w:r w:rsidRPr="00281780">
        <w:rPr>
          <w:rFonts w:ascii="Times New Roman" w:hAnsi="Times New Roman" w:cs="Times New Roman"/>
          <w:b/>
          <w:sz w:val="24"/>
          <w:u w:val="single"/>
        </w:rPr>
        <w:t>9 - CLÁUSULA NONA - DO PAGAMENTO</w:t>
      </w:r>
    </w:p>
    <w:p w:rsidR="003378A5" w:rsidRPr="00281780" w:rsidRDefault="003378A5" w:rsidP="003378A5">
      <w:pPr>
        <w:pStyle w:val="PargrafodaLista"/>
        <w:shd w:val="clear" w:color="auto" w:fill="FFFFFF"/>
        <w:ind w:left="0"/>
        <w:jc w:val="both"/>
        <w:rPr>
          <w:rFonts w:ascii="Times New Roman" w:hAnsi="Times New Roman" w:cs="Times New Roman"/>
          <w:sz w:val="24"/>
        </w:rPr>
      </w:pPr>
      <w:r w:rsidRPr="00281780">
        <w:rPr>
          <w:rFonts w:ascii="Times New Roman" w:hAnsi="Times New Roman" w:cs="Times New Roman"/>
          <w:sz w:val="24"/>
        </w:rPr>
        <w:t xml:space="preserve">9.1 - O prazo para pagamento será de </w:t>
      </w:r>
      <w:r w:rsidRPr="00281780">
        <w:rPr>
          <w:rFonts w:ascii="Times New Roman" w:hAnsi="Times New Roman" w:cs="Times New Roman"/>
          <w:b/>
          <w:sz w:val="24"/>
          <w:u w:val="single"/>
        </w:rPr>
        <w:t>20 (vinte) dias úteis</w:t>
      </w:r>
      <w:r w:rsidRPr="00281780">
        <w:rPr>
          <w:rFonts w:ascii="Times New Roman" w:hAnsi="Times New Roman" w:cs="Times New Roman"/>
          <w:sz w:val="24"/>
        </w:rPr>
        <w:t xml:space="preserve">, contados a partir da data da apresentação da Nota Fiscal/Fatura, acompanhada dos demais documentos comprobatórios do cumprimento das obrigações da Contratada. </w:t>
      </w:r>
    </w:p>
    <w:p w:rsidR="003378A5" w:rsidRPr="00281780" w:rsidRDefault="003378A5" w:rsidP="003378A5">
      <w:pPr>
        <w:pStyle w:val="BookparaMarcador"/>
        <w:numPr>
          <w:ilvl w:val="0"/>
          <w:numId w:val="0"/>
        </w:numPr>
        <w:shd w:val="clear" w:color="auto" w:fill="FFFFFF"/>
        <w:spacing w:after="0"/>
        <w:contextualSpacing/>
        <w:rPr>
          <w:rFonts w:ascii="Times New Roman" w:hAnsi="Times New Roman"/>
          <w:sz w:val="24"/>
          <w:szCs w:val="24"/>
        </w:rPr>
      </w:pPr>
      <w:r w:rsidRPr="00281780">
        <w:rPr>
          <w:rFonts w:ascii="Times New Roman" w:hAnsi="Times New Roman"/>
          <w:sz w:val="24"/>
          <w:szCs w:val="24"/>
        </w:rPr>
        <w:t>9.2 - O pagamento somente será efetuado após o “atesto”, pelo servidor competente, da Nota Fiscal/Fatura apresentada pela Contratada.</w:t>
      </w:r>
    </w:p>
    <w:p w:rsidR="003378A5" w:rsidRPr="00281780" w:rsidRDefault="003378A5" w:rsidP="003378A5">
      <w:pPr>
        <w:pStyle w:val="BookMarcadonivel3"/>
        <w:numPr>
          <w:ilvl w:val="0"/>
          <w:numId w:val="0"/>
        </w:numPr>
        <w:shd w:val="clear" w:color="auto" w:fill="FFFFFF"/>
        <w:spacing w:after="0"/>
        <w:contextualSpacing/>
        <w:rPr>
          <w:rFonts w:ascii="Times New Roman" w:hAnsi="Times New Roman"/>
          <w:sz w:val="24"/>
          <w:szCs w:val="24"/>
        </w:rPr>
      </w:pPr>
      <w:r w:rsidRPr="00281780">
        <w:rPr>
          <w:rFonts w:ascii="Times New Roman" w:hAnsi="Times New Roman"/>
          <w:sz w:val="24"/>
          <w:szCs w:val="24"/>
        </w:rPr>
        <w:t>9.2.1 - O “atesto” fica condicionado à verificação da conformidade da Nota Fiscal/Fatura apresentada pelo Fornecedor e do regular cumprimento das obrigações assumidas.</w:t>
      </w:r>
    </w:p>
    <w:p w:rsidR="003378A5" w:rsidRPr="00281780" w:rsidRDefault="003378A5" w:rsidP="003378A5">
      <w:pPr>
        <w:pStyle w:val="BookparaMarcador"/>
        <w:numPr>
          <w:ilvl w:val="0"/>
          <w:numId w:val="0"/>
        </w:numPr>
        <w:shd w:val="clear" w:color="auto" w:fill="FFFFFF"/>
        <w:spacing w:after="0"/>
        <w:contextualSpacing/>
        <w:rPr>
          <w:rFonts w:ascii="Times New Roman" w:hAnsi="Times New Roman"/>
          <w:sz w:val="24"/>
          <w:szCs w:val="24"/>
        </w:rPr>
      </w:pPr>
      <w:r w:rsidRPr="00281780">
        <w:rPr>
          <w:rFonts w:ascii="Times New Roman" w:hAnsi="Times New Roman"/>
          <w:sz w:val="24"/>
          <w:szCs w:val="24"/>
        </w:rPr>
        <w:t>9.3 - Havendo erro na apresentação da Nota Fiscal/Fatura ou dos documentos pertinentes à contratação, ou, ainda, circunstância que impeça a liquidação da despesa, o pagamento ficará pendente até que o Fornecedor providencie as medidas saneadoras. Nesta hipótese, o prazo para pagamento iniciar-se-á após a comprovação da regularização da situação, não acarretando qualquer ônus para a Contratante.</w:t>
      </w:r>
    </w:p>
    <w:p w:rsidR="003378A5" w:rsidRPr="00281780" w:rsidRDefault="003378A5" w:rsidP="003378A5">
      <w:pPr>
        <w:pStyle w:val="BookparaMarcador"/>
        <w:numPr>
          <w:ilvl w:val="0"/>
          <w:numId w:val="0"/>
        </w:numPr>
        <w:shd w:val="clear" w:color="auto" w:fill="FFFFFF"/>
        <w:spacing w:after="0"/>
        <w:contextualSpacing/>
        <w:rPr>
          <w:rFonts w:ascii="Times New Roman" w:hAnsi="Times New Roman"/>
          <w:sz w:val="24"/>
          <w:szCs w:val="24"/>
        </w:rPr>
      </w:pPr>
      <w:r w:rsidRPr="00281780">
        <w:rPr>
          <w:rFonts w:ascii="Times New Roman" w:hAnsi="Times New Roman"/>
          <w:sz w:val="24"/>
          <w:szCs w:val="24"/>
        </w:rPr>
        <w:t>9.4 - Quando do pagamento, será efetuada a retenção tributária prevista na legislação aplicável.</w:t>
      </w:r>
    </w:p>
    <w:p w:rsidR="003378A5" w:rsidRPr="00281780" w:rsidRDefault="003378A5" w:rsidP="003378A5">
      <w:pPr>
        <w:pStyle w:val="BookparaMarcador"/>
        <w:numPr>
          <w:ilvl w:val="0"/>
          <w:numId w:val="0"/>
        </w:numPr>
        <w:shd w:val="clear" w:color="auto" w:fill="FFFFFF"/>
        <w:spacing w:after="0"/>
        <w:contextualSpacing/>
        <w:rPr>
          <w:rFonts w:ascii="Times New Roman" w:hAnsi="Times New Roman"/>
          <w:sz w:val="24"/>
          <w:szCs w:val="24"/>
        </w:rPr>
      </w:pPr>
      <w:r w:rsidRPr="00281780">
        <w:rPr>
          <w:rFonts w:ascii="Times New Roman" w:hAnsi="Times New Roman"/>
          <w:sz w:val="24"/>
          <w:szCs w:val="24"/>
        </w:rPr>
        <w:t>9.5 - O pagamento será efetuado por meio de Ordem Bancária de Crédito, mediante depósito em conta corrente, na agência e estabelecimento bancário indicado pela Contratada, ou por outro meio previsto na legislação vigente.</w:t>
      </w:r>
    </w:p>
    <w:p w:rsidR="003378A5" w:rsidRPr="00281780" w:rsidRDefault="003378A5" w:rsidP="003378A5">
      <w:pPr>
        <w:pStyle w:val="BookparaMarcador"/>
        <w:numPr>
          <w:ilvl w:val="0"/>
          <w:numId w:val="0"/>
        </w:numPr>
        <w:shd w:val="clear" w:color="auto" w:fill="FFFFFF"/>
        <w:spacing w:after="0"/>
        <w:contextualSpacing/>
        <w:rPr>
          <w:rFonts w:ascii="Times New Roman" w:hAnsi="Times New Roman"/>
          <w:sz w:val="24"/>
          <w:szCs w:val="24"/>
        </w:rPr>
      </w:pPr>
      <w:r w:rsidRPr="00281780">
        <w:rPr>
          <w:rFonts w:ascii="Times New Roman" w:hAnsi="Times New Roman"/>
          <w:sz w:val="24"/>
          <w:szCs w:val="24"/>
        </w:rPr>
        <w:t>9.6 - Será considerada data do pagamento o dia em que constar como emitida a ordem bancária para pagamento.</w:t>
      </w:r>
    </w:p>
    <w:p w:rsidR="003378A5" w:rsidRPr="00281780" w:rsidRDefault="003378A5" w:rsidP="003378A5">
      <w:pPr>
        <w:pStyle w:val="BookparaMarcador"/>
        <w:numPr>
          <w:ilvl w:val="0"/>
          <w:numId w:val="0"/>
        </w:numPr>
        <w:shd w:val="clear" w:color="auto" w:fill="FFFFFF"/>
        <w:spacing w:after="0"/>
        <w:contextualSpacing/>
        <w:rPr>
          <w:rFonts w:ascii="Times New Roman" w:hAnsi="Times New Roman"/>
          <w:sz w:val="24"/>
          <w:szCs w:val="24"/>
        </w:rPr>
      </w:pPr>
      <w:r w:rsidRPr="00281780">
        <w:rPr>
          <w:rFonts w:ascii="Times New Roman" w:hAnsi="Times New Roman"/>
          <w:sz w:val="24"/>
          <w:szCs w:val="24"/>
        </w:rPr>
        <w:t>9.7 - A Contratante não se responsabilizará por qualquer despesa que venha a ser efetuada pela Contratada, que porventura não tenha sido acordada no contrato.</w:t>
      </w:r>
    </w:p>
    <w:p w:rsidR="003378A5" w:rsidRPr="00281780" w:rsidRDefault="003378A5" w:rsidP="003378A5">
      <w:pPr>
        <w:pStyle w:val="BookparaMarcador"/>
        <w:numPr>
          <w:ilvl w:val="0"/>
          <w:numId w:val="0"/>
        </w:numPr>
        <w:shd w:val="clear" w:color="auto" w:fill="FFFFFF"/>
        <w:spacing w:after="0"/>
        <w:contextualSpacing/>
        <w:rPr>
          <w:rFonts w:ascii="Times New Roman" w:hAnsi="Times New Roman"/>
          <w:sz w:val="24"/>
          <w:szCs w:val="24"/>
        </w:rPr>
      </w:pPr>
      <w:r w:rsidRPr="00281780">
        <w:rPr>
          <w:rFonts w:ascii="Times New Roman" w:hAnsi="Times New Roman"/>
          <w:sz w:val="24"/>
          <w:szCs w:val="24"/>
        </w:rPr>
        <w:t xml:space="preserve">9.8 - Nos casos de eventuais atrasos de pagamento, desde que o Fornecedor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 </w:t>
      </w:r>
    </w:p>
    <w:p w:rsidR="003378A5" w:rsidRPr="00281780" w:rsidRDefault="003378A5" w:rsidP="003378A5">
      <w:pPr>
        <w:pStyle w:val="BookparaMarcador"/>
        <w:numPr>
          <w:ilvl w:val="0"/>
          <w:numId w:val="0"/>
        </w:numPr>
        <w:shd w:val="clear" w:color="auto" w:fill="FFFFFF"/>
        <w:spacing w:after="0"/>
        <w:contextualSpacing/>
        <w:rPr>
          <w:rFonts w:ascii="Times New Roman" w:hAnsi="Times New Roman"/>
          <w:sz w:val="24"/>
          <w:szCs w:val="24"/>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tblGrid>
      <w:tr w:rsidR="003378A5" w:rsidRPr="00281780" w:rsidTr="00571DFB">
        <w:tc>
          <w:tcPr>
            <w:tcW w:w="0" w:type="auto"/>
          </w:tcPr>
          <w:p w:rsidR="003378A5" w:rsidRPr="00281780" w:rsidRDefault="003378A5" w:rsidP="00E86F26">
            <w:pPr>
              <w:shd w:val="clear" w:color="auto" w:fill="FFFFFF"/>
              <w:contextualSpacing/>
              <w:jc w:val="both"/>
              <w:rPr>
                <w:rFonts w:ascii="Times New Roman" w:hAnsi="Times New Roman" w:cs="Times New Roman"/>
                <w:b/>
                <w:sz w:val="24"/>
              </w:rPr>
            </w:pPr>
            <w:r w:rsidRPr="00281780">
              <w:rPr>
                <w:rFonts w:ascii="Times New Roman" w:hAnsi="Times New Roman" w:cs="Times New Roman"/>
                <w:b/>
                <w:sz w:val="24"/>
              </w:rPr>
              <w:t>EM = I x N x VP</w:t>
            </w:r>
          </w:p>
        </w:tc>
      </w:tr>
    </w:tbl>
    <w:p w:rsidR="003378A5" w:rsidRPr="00281780" w:rsidRDefault="003378A5" w:rsidP="003378A5">
      <w:pPr>
        <w:shd w:val="clear" w:color="auto" w:fill="FFFFFF"/>
        <w:contextualSpacing/>
        <w:jc w:val="both"/>
        <w:rPr>
          <w:rFonts w:ascii="Times New Roman" w:hAnsi="Times New Roman" w:cs="Times New Roman"/>
          <w:sz w:val="24"/>
        </w:rPr>
      </w:pPr>
    </w:p>
    <w:p w:rsidR="003378A5" w:rsidRPr="00281780" w:rsidRDefault="003378A5" w:rsidP="003378A5">
      <w:pPr>
        <w:shd w:val="clear" w:color="auto" w:fill="FFFFFF"/>
        <w:contextualSpacing/>
        <w:jc w:val="both"/>
        <w:rPr>
          <w:rFonts w:ascii="Times New Roman" w:hAnsi="Times New Roman" w:cs="Times New Roman"/>
          <w:sz w:val="24"/>
        </w:rPr>
      </w:pPr>
      <w:r w:rsidRPr="00281780">
        <w:rPr>
          <w:rFonts w:ascii="Times New Roman" w:hAnsi="Times New Roman" w:cs="Times New Roman"/>
          <w:sz w:val="24"/>
        </w:rPr>
        <w:t>EM = Encargos Moratórios a serem acrescidos ao valor originariamente devido</w:t>
      </w:r>
    </w:p>
    <w:p w:rsidR="003378A5" w:rsidRPr="00281780" w:rsidRDefault="003378A5" w:rsidP="003378A5">
      <w:pPr>
        <w:shd w:val="clear" w:color="auto" w:fill="FFFFFF"/>
        <w:contextualSpacing/>
        <w:jc w:val="both"/>
        <w:rPr>
          <w:rFonts w:ascii="Times New Roman" w:hAnsi="Times New Roman" w:cs="Times New Roman"/>
          <w:sz w:val="24"/>
        </w:rPr>
      </w:pPr>
      <w:r w:rsidRPr="00281780">
        <w:rPr>
          <w:rFonts w:ascii="Times New Roman" w:hAnsi="Times New Roman" w:cs="Times New Roman"/>
          <w:sz w:val="24"/>
        </w:rPr>
        <w:t xml:space="preserve">I = Índice de atualização financeira, calculado segundo a fórmula: </w:t>
      </w:r>
    </w:p>
    <w:p w:rsidR="003378A5" w:rsidRPr="00281780" w:rsidRDefault="003378A5" w:rsidP="003378A5">
      <w:pPr>
        <w:shd w:val="clear" w:color="auto" w:fill="FFFFFF"/>
        <w:contextualSpacing/>
        <w:jc w:val="both"/>
        <w:rPr>
          <w:rFonts w:ascii="Times New Roman" w:hAnsi="Times New Roman" w:cs="Times New Roman"/>
          <w:sz w:val="24"/>
        </w:rPr>
      </w:pPr>
    </w:p>
    <w:tbl>
      <w:tblPr>
        <w:tblW w:w="0" w:type="auto"/>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1043"/>
      </w:tblGrid>
      <w:tr w:rsidR="003378A5" w:rsidRPr="00281780" w:rsidTr="00571DFB">
        <w:tc>
          <w:tcPr>
            <w:tcW w:w="0" w:type="auto"/>
            <w:vMerge w:val="restart"/>
            <w:vAlign w:val="center"/>
          </w:tcPr>
          <w:p w:rsidR="003378A5" w:rsidRPr="00281780" w:rsidRDefault="003378A5" w:rsidP="00E86F26">
            <w:pPr>
              <w:shd w:val="clear" w:color="auto" w:fill="FFFFFF"/>
              <w:contextualSpacing/>
              <w:jc w:val="center"/>
              <w:rPr>
                <w:rFonts w:ascii="Times New Roman" w:hAnsi="Times New Roman" w:cs="Times New Roman"/>
                <w:b/>
                <w:sz w:val="24"/>
              </w:rPr>
            </w:pPr>
            <w:r w:rsidRPr="00281780">
              <w:rPr>
                <w:rFonts w:ascii="Times New Roman" w:hAnsi="Times New Roman" w:cs="Times New Roman"/>
                <w:b/>
                <w:sz w:val="24"/>
              </w:rPr>
              <w:t>I =</w:t>
            </w:r>
          </w:p>
        </w:tc>
        <w:tc>
          <w:tcPr>
            <w:tcW w:w="0" w:type="auto"/>
            <w:vAlign w:val="center"/>
          </w:tcPr>
          <w:p w:rsidR="003378A5" w:rsidRPr="00281780" w:rsidRDefault="003378A5" w:rsidP="00E86F26">
            <w:pPr>
              <w:shd w:val="clear" w:color="auto" w:fill="FFFFFF"/>
              <w:contextualSpacing/>
              <w:jc w:val="center"/>
              <w:rPr>
                <w:rFonts w:ascii="Times New Roman" w:hAnsi="Times New Roman" w:cs="Times New Roman"/>
                <w:b/>
                <w:sz w:val="24"/>
              </w:rPr>
            </w:pPr>
            <w:r w:rsidRPr="00281780">
              <w:rPr>
                <w:rFonts w:ascii="Times New Roman" w:hAnsi="Times New Roman" w:cs="Times New Roman"/>
                <w:b/>
                <w:sz w:val="24"/>
              </w:rPr>
              <w:t>(6 / 100)</w:t>
            </w:r>
          </w:p>
        </w:tc>
      </w:tr>
      <w:tr w:rsidR="003378A5" w:rsidRPr="00281780" w:rsidTr="00571DFB">
        <w:tc>
          <w:tcPr>
            <w:tcW w:w="0" w:type="auto"/>
            <w:vMerge/>
          </w:tcPr>
          <w:p w:rsidR="003378A5" w:rsidRPr="00281780" w:rsidRDefault="003378A5" w:rsidP="00E86F26">
            <w:pPr>
              <w:shd w:val="clear" w:color="auto" w:fill="FFFFFF"/>
              <w:contextualSpacing/>
              <w:jc w:val="both"/>
              <w:rPr>
                <w:rFonts w:ascii="Times New Roman" w:hAnsi="Times New Roman" w:cs="Times New Roman"/>
                <w:b/>
                <w:sz w:val="24"/>
              </w:rPr>
            </w:pPr>
          </w:p>
        </w:tc>
        <w:tc>
          <w:tcPr>
            <w:tcW w:w="0" w:type="auto"/>
            <w:vAlign w:val="center"/>
          </w:tcPr>
          <w:p w:rsidR="003378A5" w:rsidRPr="00281780" w:rsidRDefault="003378A5" w:rsidP="00E86F26">
            <w:pPr>
              <w:shd w:val="clear" w:color="auto" w:fill="FFFFFF"/>
              <w:contextualSpacing/>
              <w:jc w:val="center"/>
              <w:rPr>
                <w:rFonts w:ascii="Times New Roman" w:hAnsi="Times New Roman" w:cs="Times New Roman"/>
                <w:b/>
                <w:sz w:val="24"/>
              </w:rPr>
            </w:pPr>
            <w:r w:rsidRPr="00281780">
              <w:rPr>
                <w:rFonts w:ascii="Times New Roman" w:hAnsi="Times New Roman" w:cs="Times New Roman"/>
                <w:b/>
                <w:sz w:val="24"/>
              </w:rPr>
              <w:t>360</w:t>
            </w:r>
          </w:p>
        </w:tc>
      </w:tr>
    </w:tbl>
    <w:p w:rsidR="003378A5" w:rsidRPr="00281780" w:rsidRDefault="003378A5" w:rsidP="003378A5">
      <w:pPr>
        <w:shd w:val="clear" w:color="auto" w:fill="FFFFFF"/>
        <w:contextualSpacing/>
        <w:jc w:val="both"/>
        <w:rPr>
          <w:rFonts w:ascii="Times New Roman" w:hAnsi="Times New Roman" w:cs="Times New Roman"/>
          <w:sz w:val="24"/>
        </w:rPr>
      </w:pPr>
    </w:p>
    <w:p w:rsidR="003378A5" w:rsidRPr="00281780" w:rsidRDefault="003378A5" w:rsidP="003378A5">
      <w:pPr>
        <w:shd w:val="clear" w:color="auto" w:fill="FFFFFF"/>
        <w:contextualSpacing/>
        <w:jc w:val="both"/>
        <w:rPr>
          <w:rFonts w:ascii="Times New Roman" w:hAnsi="Times New Roman" w:cs="Times New Roman"/>
          <w:sz w:val="24"/>
        </w:rPr>
      </w:pPr>
      <w:r w:rsidRPr="00281780">
        <w:rPr>
          <w:rFonts w:ascii="Times New Roman" w:hAnsi="Times New Roman" w:cs="Times New Roman"/>
          <w:sz w:val="24"/>
        </w:rPr>
        <w:t>N = Número de dias entre a data limite prevista para o pagamento e a data do efetivo pagamento</w:t>
      </w:r>
    </w:p>
    <w:p w:rsidR="003378A5" w:rsidRPr="00281780" w:rsidRDefault="003378A5" w:rsidP="003378A5">
      <w:pPr>
        <w:shd w:val="clear" w:color="auto" w:fill="FFFFFF"/>
        <w:contextualSpacing/>
        <w:jc w:val="both"/>
        <w:rPr>
          <w:rFonts w:ascii="Times New Roman" w:hAnsi="Times New Roman" w:cs="Times New Roman"/>
          <w:sz w:val="24"/>
        </w:rPr>
      </w:pPr>
      <w:r w:rsidRPr="00281780">
        <w:rPr>
          <w:rFonts w:ascii="Times New Roman" w:hAnsi="Times New Roman" w:cs="Times New Roman"/>
          <w:sz w:val="24"/>
        </w:rPr>
        <w:t>VP = Valor da Parcela em atraso</w:t>
      </w:r>
    </w:p>
    <w:p w:rsidR="00571DFB" w:rsidRPr="00281780" w:rsidRDefault="00571DFB" w:rsidP="003378A5">
      <w:pPr>
        <w:shd w:val="clear" w:color="auto" w:fill="FFFFFF"/>
        <w:contextualSpacing/>
        <w:jc w:val="both"/>
        <w:rPr>
          <w:rFonts w:ascii="Times New Roman" w:hAnsi="Times New Roman" w:cs="Times New Roman"/>
          <w:sz w:val="24"/>
        </w:rPr>
      </w:pPr>
    </w:p>
    <w:p w:rsidR="003378A5" w:rsidRPr="00281780" w:rsidRDefault="003378A5" w:rsidP="003378A5">
      <w:pPr>
        <w:pStyle w:val="PargrafodaLista"/>
        <w:shd w:val="clear" w:color="auto" w:fill="FFFFFF"/>
        <w:ind w:left="0"/>
        <w:jc w:val="both"/>
        <w:rPr>
          <w:rFonts w:ascii="Times New Roman" w:hAnsi="Times New Roman" w:cs="Times New Roman"/>
          <w:b/>
          <w:sz w:val="24"/>
          <w:u w:val="single"/>
        </w:rPr>
      </w:pPr>
      <w:r w:rsidRPr="00281780">
        <w:rPr>
          <w:rFonts w:ascii="Times New Roman" w:hAnsi="Times New Roman" w:cs="Times New Roman"/>
          <w:b/>
          <w:sz w:val="24"/>
          <w:u w:val="single"/>
        </w:rPr>
        <w:t>10 - CLÁUSULA DÉCIMA - DOS PREÇOS</w:t>
      </w:r>
    </w:p>
    <w:p w:rsidR="003378A5" w:rsidRPr="00281780" w:rsidRDefault="003378A5" w:rsidP="003378A5">
      <w:pPr>
        <w:pStyle w:val="PargrafodaLista"/>
        <w:shd w:val="clear" w:color="auto" w:fill="FFFFFF"/>
        <w:ind w:left="0"/>
        <w:jc w:val="both"/>
        <w:rPr>
          <w:rFonts w:ascii="Times New Roman" w:hAnsi="Times New Roman" w:cs="Times New Roman"/>
          <w:sz w:val="24"/>
        </w:rPr>
      </w:pPr>
      <w:r w:rsidRPr="00281780">
        <w:rPr>
          <w:rFonts w:ascii="Times New Roman" w:hAnsi="Times New Roman" w:cs="Times New Roman"/>
          <w:color w:val="000000"/>
          <w:sz w:val="24"/>
          <w:lang w:eastAsia="ar-SA"/>
        </w:rPr>
        <w:lastRenderedPageBreak/>
        <w:t xml:space="preserve">10.1 - Os preços são fixos e irreajustáveis, </w:t>
      </w:r>
      <w:r w:rsidRPr="00281780">
        <w:rPr>
          <w:rFonts w:ascii="Times New Roman" w:hAnsi="Times New Roman" w:cs="Times New Roman"/>
          <w:sz w:val="24"/>
        </w:rPr>
        <w:t>admitida a revisão no caso de desequilíbrio da equação econômico financeira inicial do contrato, desde que tal se dê em razão de fato superveniente imprevisível ou de difícil previsão.</w:t>
      </w:r>
    </w:p>
    <w:p w:rsidR="003378A5" w:rsidRPr="00281780" w:rsidRDefault="003378A5" w:rsidP="003378A5">
      <w:pPr>
        <w:pStyle w:val="PargrafodaLista"/>
        <w:shd w:val="clear" w:color="auto" w:fill="FFFFFF"/>
        <w:ind w:left="0"/>
        <w:jc w:val="both"/>
        <w:rPr>
          <w:rFonts w:ascii="Times New Roman" w:hAnsi="Times New Roman" w:cs="Times New Roman"/>
          <w:sz w:val="24"/>
        </w:rPr>
      </w:pPr>
      <w:r w:rsidRPr="00281780">
        <w:rPr>
          <w:rFonts w:ascii="Times New Roman" w:hAnsi="Times New Roman" w:cs="Times New Roman"/>
          <w:sz w:val="24"/>
        </w:rPr>
        <w:t>10.1.1 - A revisão a que se trata o parágrafo anterior, só poderá ser efetuada na hipótese de ocorrer comprovadamente, desequilíbrio econômico financeiro que possa comprometer a relação contratual, sempre com o parecer circunstanciado da Assessoria Técnica, mediante solicitação do licitante.</w:t>
      </w:r>
    </w:p>
    <w:p w:rsidR="003378A5" w:rsidRPr="00281780" w:rsidRDefault="003378A5" w:rsidP="003378A5">
      <w:pPr>
        <w:pStyle w:val="PargrafodaLista"/>
        <w:shd w:val="clear" w:color="auto" w:fill="FFFFFF"/>
        <w:ind w:left="0"/>
        <w:jc w:val="both"/>
        <w:rPr>
          <w:rFonts w:ascii="Times New Roman" w:hAnsi="Times New Roman" w:cs="Times New Roman"/>
          <w:sz w:val="24"/>
        </w:rPr>
      </w:pPr>
      <w:r w:rsidRPr="00281780">
        <w:rPr>
          <w:rFonts w:ascii="Times New Roman" w:hAnsi="Times New Roman" w:cs="Times New Roman"/>
          <w:sz w:val="24"/>
        </w:rPr>
        <w:t>10.1.2 - O pedido de revisão deverá estar acompanhado de documentos que comprovem a variação de preços do mercado (atual e a da época da Proposta).</w:t>
      </w:r>
    </w:p>
    <w:p w:rsidR="003378A5" w:rsidRPr="00281780" w:rsidRDefault="003378A5" w:rsidP="003378A5">
      <w:pPr>
        <w:pStyle w:val="Assunto"/>
        <w:shd w:val="clear" w:color="auto" w:fill="FFFFFF"/>
        <w:spacing w:before="0" w:after="0"/>
        <w:contextualSpacing/>
        <w:jc w:val="both"/>
        <w:rPr>
          <w:rFonts w:ascii="Times New Roman" w:hAnsi="Times New Roman" w:cs="Times New Roman"/>
          <w:sz w:val="24"/>
          <w:szCs w:val="24"/>
        </w:rPr>
      </w:pPr>
    </w:p>
    <w:p w:rsidR="003378A5" w:rsidRPr="00281780" w:rsidRDefault="003378A5" w:rsidP="003378A5">
      <w:pPr>
        <w:pStyle w:val="PargrafodaLista"/>
        <w:shd w:val="clear" w:color="auto" w:fill="FFFFFF"/>
        <w:ind w:left="0"/>
        <w:jc w:val="both"/>
        <w:rPr>
          <w:rFonts w:ascii="Times New Roman" w:hAnsi="Times New Roman" w:cs="Times New Roman"/>
          <w:b/>
          <w:sz w:val="24"/>
          <w:u w:val="single"/>
        </w:rPr>
      </w:pPr>
      <w:r w:rsidRPr="00281780">
        <w:rPr>
          <w:rFonts w:ascii="Times New Roman" w:hAnsi="Times New Roman" w:cs="Times New Roman"/>
          <w:b/>
          <w:sz w:val="24"/>
          <w:u w:val="single"/>
        </w:rPr>
        <w:t>11 - CLÁUSULA DÉCIMA PRIMEIRA - DAS ALTERAÇÕES DO CONTRATO</w:t>
      </w:r>
    </w:p>
    <w:p w:rsidR="003378A5" w:rsidRPr="00281780" w:rsidRDefault="003378A5" w:rsidP="003378A5">
      <w:pPr>
        <w:pStyle w:val="PargrafodaLista"/>
        <w:shd w:val="clear" w:color="auto" w:fill="FFFFFF"/>
        <w:suppressAutoHyphens/>
        <w:ind w:left="0"/>
        <w:jc w:val="both"/>
        <w:rPr>
          <w:rFonts w:ascii="Times New Roman" w:hAnsi="Times New Roman" w:cs="Times New Roman"/>
          <w:sz w:val="24"/>
        </w:rPr>
      </w:pPr>
      <w:r w:rsidRPr="00281780">
        <w:rPr>
          <w:rFonts w:ascii="Times New Roman" w:hAnsi="Times New Roman" w:cs="Times New Roman"/>
          <w:sz w:val="24"/>
        </w:rPr>
        <w:t>11.1 - Nos termos do Art. 65, §1°, da Lei Federal nº 8.666/1993, o Fornecedor ficará obrigado a aceitar, nas mesmas condições contratuais, os acréscimos ou supressões que se fizerem necessários, até o limite de 25% (vinte e cinco por cento) do valor inicial atualizado do contrato.</w:t>
      </w:r>
    </w:p>
    <w:p w:rsidR="003378A5" w:rsidRPr="00281780" w:rsidRDefault="003378A5" w:rsidP="003378A5">
      <w:pPr>
        <w:shd w:val="clear" w:color="auto" w:fill="FFFFFF"/>
        <w:contextualSpacing/>
        <w:jc w:val="both"/>
        <w:rPr>
          <w:rFonts w:ascii="Times New Roman" w:hAnsi="Times New Roman" w:cs="Times New Roman"/>
          <w:sz w:val="24"/>
        </w:rPr>
      </w:pPr>
      <w:r w:rsidRPr="00281780">
        <w:rPr>
          <w:rFonts w:ascii="Times New Roman" w:hAnsi="Times New Roman" w:cs="Times New Roman"/>
          <w:sz w:val="24"/>
        </w:rPr>
        <w:t>11.1.1 - As supressões resultantes de acordo celebrado entre os contratantes poderão exceder o limite de 25% (vinte e cinco por cento).</w:t>
      </w:r>
    </w:p>
    <w:p w:rsidR="003378A5" w:rsidRPr="00281780" w:rsidRDefault="003378A5" w:rsidP="003378A5">
      <w:pPr>
        <w:shd w:val="clear" w:color="auto" w:fill="FFFFFF"/>
        <w:contextualSpacing/>
        <w:jc w:val="both"/>
        <w:rPr>
          <w:rFonts w:ascii="Times New Roman" w:hAnsi="Times New Roman" w:cs="Times New Roman"/>
          <w:color w:val="000000"/>
          <w:sz w:val="24"/>
        </w:rPr>
      </w:pPr>
      <w:r w:rsidRPr="00281780">
        <w:rPr>
          <w:rFonts w:ascii="Times New Roman" w:hAnsi="Times New Roman" w:cs="Times New Roman"/>
          <w:sz w:val="24"/>
        </w:rPr>
        <w:t xml:space="preserve">11.1.2 - O conjunto de acréscimos e o conjunto de supressões </w:t>
      </w:r>
      <w:r w:rsidRPr="00281780">
        <w:rPr>
          <w:rFonts w:ascii="Times New Roman" w:hAnsi="Times New Roman" w:cs="Times New Roman"/>
          <w:color w:val="000000"/>
          <w:sz w:val="24"/>
        </w:rPr>
        <w:t>serão calculados sobre o valor original do contrato, aplicando-se a cada um desses conjuntos, individualmente e sem nenhum tipo de compensação entre eles, os limites de alteração acima estabelecidos.</w:t>
      </w:r>
    </w:p>
    <w:p w:rsidR="003378A5" w:rsidRPr="00281780" w:rsidRDefault="003378A5" w:rsidP="003378A5">
      <w:pPr>
        <w:shd w:val="clear" w:color="auto" w:fill="FFFFFF"/>
        <w:contextualSpacing/>
        <w:jc w:val="both"/>
        <w:rPr>
          <w:rFonts w:ascii="Times New Roman" w:hAnsi="Times New Roman" w:cs="Times New Roman"/>
          <w:sz w:val="24"/>
        </w:rPr>
      </w:pPr>
    </w:p>
    <w:p w:rsidR="003378A5" w:rsidRPr="00281780" w:rsidRDefault="003378A5" w:rsidP="003378A5">
      <w:pPr>
        <w:pStyle w:val="PargrafodaLista"/>
        <w:shd w:val="clear" w:color="auto" w:fill="FFFFFF"/>
        <w:ind w:left="0"/>
        <w:jc w:val="both"/>
        <w:rPr>
          <w:rFonts w:ascii="Times New Roman" w:hAnsi="Times New Roman" w:cs="Times New Roman"/>
          <w:b/>
          <w:sz w:val="24"/>
          <w:u w:val="single"/>
        </w:rPr>
      </w:pPr>
      <w:r w:rsidRPr="00281780">
        <w:rPr>
          <w:rFonts w:ascii="Times New Roman" w:hAnsi="Times New Roman" w:cs="Times New Roman"/>
          <w:b/>
          <w:sz w:val="24"/>
          <w:u w:val="single"/>
        </w:rPr>
        <w:t>12 - CLÁUSULA DÉCIMA SEGUNDA - DA DOTAÇÃO ORÇAMENTÁRIA</w:t>
      </w:r>
    </w:p>
    <w:p w:rsidR="003378A5" w:rsidRPr="00281780" w:rsidRDefault="003378A5" w:rsidP="003378A5">
      <w:pPr>
        <w:shd w:val="clear" w:color="auto" w:fill="FFFFFF"/>
        <w:contextualSpacing/>
        <w:jc w:val="both"/>
        <w:rPr>
          <w:rFonts w:ascii="Times New Roman" w:hAnsi="Times New Roman" w:cs="Times New Roman"/>
          <w:sz w:val="24"/>
        </w:rPr>
      </w:pPr>
      <w:r w:rsidRPr="00281780">
        <w:rPr>
          <w:rFonts w:ascii="Times New Roman" w:hAnsi="Times New Roman" w:cs="Times New Roman"/>
          <w:sz w:val="24"/>
        </w:rPr>
        <w:t xml:space="preserve">12.1 - Os recursos orçamentários para o atendimento das despesas decorrentes da presente licitação serão suportados pelas seguintes dotações: </w:t>
      </w:r>
    </w:p>
    <w:p w:rsidR="003378A5" w:rsidRPr="00281780" w:rsidRDefault="003378A5" w:rsidP="003378A5">
      <w:pPr>
        <w:shd w:val="clear" w:color="auto" w:fill="FFFFFF"/>
        <w:contextualSpacing/>
        <w:jc w:val="both"/>
        <w:rPr>
          <w:rFonts w:ascii="Times New Roman" w:hAnsi="Times New Roman" w:cs="Times New Roman"/>
          <w:sz w:val="24"/>
        </w:rPr>
      </w:pPr>
    </w:p>
    <w:p w:rsidR="003378A5" w:rsidRPr="00281780" w:rsidRDefault="003378A5" w:rsidP="003378A5">
      <w:pPr>
        <w:autoSpaceDE w:val="0"/>
        <w:autoSpaceDN w:val="0"/>
        <w:adjustRightInd w:val="0"/>
        <w:contextualSpacing/>
        <w:rPr>
          <w:rFonts w:ascii="Times New Roman" w:hAnsi="Times New Roman" w:cs="Times New Roman"/>
          <w:sz w:val="24"/>
        </w:rPr>
      </w:pPr>
      <w:r w:rsidRPr="00281780">
        <w:rPr>
          <w:rFonts w:ascii="Times New Roman" w:hAnsi="Times New Roman" w:cs="Times New Roman"/>
          <w:sz w:val="24"/>
        </w:rPr>
        <w:t>MUNICÍPIO DE GUAÍRA/SP</w:t>
      </w:r>
    </w:p>
    <w:p w:rsidR="003378A5" w:rsidRPr="00281780" w:rsidRDefault="003378A5" w:rsidP="003378A5">
      <w:pPr>
        <w:autoSpaceDE w:val="0"/>
        <w:autoSpaceDN w:val="0"/>
        <w:adjustRightInd w:val="0"/>
        <w:contextualSpacing/>
        <w:rPr>
          <w:rFonts w:ascii="Times New Roman" w:hAnsi="Times New Roman" w:cs="Times New Roman"/>
          <w:sz w:val="24"/>
        </w:rPr>
      </w:pPr>
      <w:r w:rsidRPr="00281780">
        <w:rPr>
          <w:rFonts w:ascii="Times New Roman" w:hAnsi="Times New Roman" w:cs="Times New Roman"/>
          <w:sz w:val="24"/>
        </w:rPr>
        <w:t>01 PODER EXECUTIVO</w:t>
      </w:r>
    </w:p>
    <w:p w:rsidR="003378A5" w:rsidRPr="00281780" w:rsidRDefault="003378A5" w:rsidP="003378A5">
      <w:pPr>
        <w:autoSpaceDE w:val="0"/>
        <w:autoSpaceDN w:val="0"/>
        <w:adjustRightInd w:val="0"/>
        <w:contextualSpacing/>
        <w:rPr>
          <w:rFonts w:ascii="Times New Roman" w:hAnsi="Times New Roman" w:cs="Times New Roman"/>
          <w:sz w:val="24"/>
        </w:rPr>
      </w:pPr>
    </w:p>
    <w:p w:rsidR="003378A5" w:rsidRPr="00281780" w:rsidRDefault="00A85CB1" w:rsidP="003378A5">
      <w:pPr>
        <w:pStyle w:val="texto1"/>
        <w:shd w:val="clear" w:color="auto" w:fill="FFFFFF"/>
        <w:suppressAutoHyphens/>
        <w:spacing w:before="0" w:beforeAutospacing="0" w:after="0" w:afterAutospacing="0"/>
        <w:contextualSpacing/>
        <w:jc w:val="both"/>
        <w:rPr>
          <w:rFonts w:ascii="Times New Roman" w:eastAsia="Calibri" w:hAnsi="Times New Roman" w:cs="Times New Roman"/>
        </w:rPr>
      </w:pPr>
      <w:r w:rsidRPr="00281780">
        <w:rPr>
          <w:rFonts w:ascii="Times New Roman" w:eastAsia="Calibri" w:hAnsi="Times New Roman" w:cs="Times New Roman"/>
        </w:rPr>
        <w:t>......</w:t>
      </w:r>
    </w:p>
    <w:p w:rsidR="003378A5" w:rsidRPr="00281780" w:rsidRDefault="003378A5" w:rsidP="003378A5">
      <w:pPr>
        <w:pStyle w:val="texto1"/>
        <w:shd w:val="clear" w:color="auto" w:fill="FFFFFF"/>
        <w:suppressAutoHyphens/>
        <w:spacing w:before="0" w:beforeAutospacing="0" w:after="0" w:afterAutospacing="0"/>
        <w:contextualSpacing/>
        <w:jc w:val="both"/>
        <w:rPr>
          <w:rFonts w:ascii="Times New Roman" w:eastAsia="Calibri" w:hAnsi="Times New Roman" w:cs="Times New Roman"/>
        </w:rPr>
      </w:pPr>
    </w:p>
    <w:p w:rsidR="003378A5" w:rsidRPr="00281780" w:rsidRDefault="003378A5" w:rsidP="003378A5">
      <w:pPr>
        <w:pStyle w:val="PargrafodaLista"/>
        <w:shd w:val="clear" w:color="auto" w:fill="FFFFFF"/>
        <w:suppressAutoHyphens/>
        <w:ind w:left="0"/>
        <w:jc w:val="both"/>
        <w:rPr>
          <w:rFonts w:ascii="Times New Roman" w:hAnsi="Times New Roman" w:cs="Times New Roman"/>
          <w:bCs/>
          <w:sz w:val="24"/>
        </w:rPr>
      </w:pPr>
      <w:r w:rsidRPr="00281780">
        <w:rPr>
          <w:rFonts w:ascii="Times New Roman" w:hAnsi="Times New Roman" w:cs="Times New Roman"/>
          <w:sz w:val="24"/>
        </w:rPr>
        <w:t xml:space="preserve">12.2 - </w:t>
      </w:r>
      <w:r w:rsidRPr="00281780">
        <w:rPr>
          <w:rFonts w:ascii="Times New Roman" w:hAnsi="Times New Roman" w:cs="Times New Roman"/>
          <w:bCs/>
          <w:sz w:val="24"/>
        </w:rPr>
        <w:t>A vigência poderá ultrapassar o exercício financeiro, desde que as despesas referentes à contratação sejam empenhadas no exercício competente.</w:t>
      </w:r>
    </w:p>
    <w:p w:rsidR="003378A5" w:rsidRPr="00281780" w:rsidRDefault="003378A5" w:rsidP="003378A5">
      <w:pPr>
        <w:pStyle w:val="PargrafodaLista"/>
        <w:shd w:val="clear" w:color="auto" w:fill="FFFFFF"/>
        <w:suppressAutoHyphens/>
        <w:ind w:left="0"/>
        <w:jc w:val="both"/>
        <w:rPr>
          <w:rFonts w:ascii="Times New Roman" w:hAnsi="Times New Roman" w:cs="Times New Roman"/>
          <w:b/>
          <w:sz w:val="24"/>
          <w:u w:val="single"/>
          <w:shd w:val="clear" w:color="auto" w:fill="B3B3B3"/>
        </w:rPr>
      </w:pPr>
    </w:p>
    <w:p w:rsidR="003378A5" w:rsidRPr="00281780" w:rsidRDefault="003378A5" w:rsidP="003378A5">
      <w:pPr>
        <w:pStyle w:val="PargrafodaLista"/>
        <w:shd w:val="clear" w:color="auto" w:fill="FFFFFF"/>
        <w:ind w:left="0"/>
        <w:jc w:val="both"/>
        <w:rPr>
          <w:rFonts w:ascii="Times New Roman" w:hAnsi="Times New Roman" w:cs="Times New Roman"/>
          <w:b/>
          <w:sz w:val="24"/>
          <w:u w:val="single"/>
        </w:rPr>
      </w:pPr>
      <w:r w:rsidRPr="00281780">
        <w:rPr>
          <w:rFonts w:ascii="Times New Roman" w:hAnsi="Times New Roman" w:cs="Times New Roman"/>
          <w:b/>
          <w:sz w:val="24"/>
          <w:u w:val="single"/>
        </w:rPr>
        <w:t xml:space="preserve">13 - CLÁUSULA DÉCIMA TERCEIRA - DA FISCALIZAÇÃO </w:t>
      </w:r>
    </w:p>
    <w:p w:rsidR="003378A5" w:rsidRPr="00281780" w:rsidRDefault="003378A5" w:rsidP="003378A5">
      <w:pPr>
        <w:pStyle w:val="BookparaMarcador"/>
        <w:numPr>
          <w:ilvl w:val="0"/>
          <w:numId w:val="0"/>
        </w:numPr>
        <w:shd w:val="clear" w:color="auto" w:fill="FFFFFF"/>
        <w:spacing w:after="0"/>
        <w:contextualSpacing/>
        <w:rPr>
          <w:rFonts w:ascii="Times New Roman" w:hAnsi="Times New Roman"/>
          <w:sz w:val="24"/>
          <w:szCs w:val="24"/>
        </w:rPr>
      </w:pPr>
      <w:r w:rsidRPr="00281780">
        <w:rPr>
          <w:rFonts w:ascii="Times New Roman" w:hAnsi="Times New Roman"/>
          <w:sz w:val="24"/>
          <w:szCs w:val="24"/>
        </w:rPr>
        <w:t xml:space="preserve">13.1 - Durante a vigência da contratação, a fiscalização será exercida pela Sra. </w:t>
      </w:r>
      <w:r w:rsidRPr="00281780">
        <w:rPr>
          <w:rFonts w:ascii="Times New Roman" w:hAnsi="Times New Roman"/>
          <w:sz w:val="24"/>
          <w:szCs w:val="24"/>
          <w:highlight w:val="green"/>
        </w:rPr>
        <w:t>XXXX</w:t>
      </w:r>
      <w:r w:rsidRPr="00281780">
        <w:rPr>
          <w:rFonts w:ascii="Times New Roman" w:hAnsi="Times New Roman"/>
          <w:sz w:val="24"/>
          <w:szCs w:val="24"/>
        </w:rPr>
        <w:t>, Representante Legal da Contratante, ao qual competirá registrar em relatório todas as ocorrências e as deficiências verificadas e dirimir as dúvidas que surgirem no curso da execução contratual, de tudo dando ciência à Administração.</w:t>
      </w:r>
    </w:p>
    <w:p w:rsidR="003378A5" w:rsidRPr="00281780" w:rsidRDefault="003378A5" w:rsidP="003378A5">
      <w:pPr>
        <w:pStyle w:val="BookparaMarcador"/>
        <w:numPr>
          <w:ilvl w:val="0"/>
          <w:numId w:val="0"/>
        </w:numPr>
        <w:shd w:val="clear" w:color="auto" w:fill="FFFFFF"/>
        <w:spacing w:after="0"/>
        <w:contextualSpacing/>
        <w:rPr>
          <w:rFonts w:ascii="Times New Roman" w:hAnsi="Times New Roman"/>
          <w:sz w:val="24"/>
          <w:szCs w:val="24"/>
        </w:rPr>
      </w:pPr>
    </w:p>
    <w:p w:rsidR="003378A5" w:rsidRPr="00281780" w:rsidRDefault="003378A5" w:rsidP="003378A5">
      <w:pPr>
        <w:pStyle w:val="PargrafodaLista"/>
        <w:shd w:val="clear" w:color="auto" w:fill="FFFFFF"/>
        <w:ind w:left="0"/>
        <w:jc w:val="both"/>
        <w:rPr>
          <w:rFonts w:ascii="Times New Roman" w:hAnsi="Times New Roman" w:cs="Times New Roman"/>
          <w:b/>
          <w:sz w:val="24"/>
          <w:u w:val="single"/>
        </w:rPr>
      </w:pPr>
      <w:r w:rsidRPr="00281780">
        <w:rPr>
          <w:rFonts w:ascii="Times New Roman" w:hAnsi="Times New Roman" w:cs="Times New Roman"/>
          <w:b/>
          <w:sz w:val="24"/>
          <w:u w:val="single"/>
        </w:rPr>
        <w:t>14 - CLÁUSULA DÉCIMA QUARTA - DAS INFRAÇÕES E DAS SANÇÕES ADMINISTRATIVAS</w:t>
      </w:r>
    </w:p>
    <w:p w:rsidR="003378A5" w:rsidRPr="00281780" w:rsidRDefault="003378A5" w:rsidP="003378A5">
      <w:pPr>
        <w:pStyle w:val="BookparaMarcador"/>
        <w:numPr>
          <w:ilvl w:val="0"/>
          <w:numId w:val="0"/>
        </w:numPr>
        <w:shd w:val="clear" w:color="auto" w:fill="FFFFFF"/>
        <w:spacing w:after="0"/>
        <w:contextualSpacing/>
        <w:rPr>
          <w:rFonts w:ascii="Times New Roman" w:hAnsi="Times New Roman"/>
          <w:sz w:val="24"/>
          <w:szCs w:val="24"/>
        </w:rPr>
      </w:pPr>
      <w:r w:rsidRPr="00281780">
        <w:rPr>
          <w:rFonts w:ascii="Times New Roman" w:hAnsi="Times New Roman"/>
          <w:sz w:val="24"/>
          <w:szCs w:val="24"/>
        </w:rPr>
        <w:t xml:space="preserve">14.1 - Comete infração administrativa, nos termos da Lei Federal nº 10.520/2002, o Licitante/Adjudicatária que, no decorrer da licitação: </w:t>
      </w:r>
    </w:p>
    <w:p w:rsidR="003378A5" w:rsidRPr="00281780" w:rsidRDefault="003378A5" w:rsidP="003378A5">
      <w:pPr>
        <w:pStyle w:val="BookMarcadonivel3"/>
        <w:numPr>
          <w:ilvl w:val="0"/>
          <w:numId w:val="0"/>
        </w:numPr>
        <w:shd w:val="clear" w:color="auto" w:fill="FFFFFF"/>
        <w:spacing w:after="0"/>
        <w:contextualSpacing/>
        <w:rPr>
          <w:rFonts w:ascii="Times New Roman" w:hAnsi="Times New Roman"/>
          <w:sz w:val="24"/>
          <w:szCs w:val="24"/>
        </w:rPr>
      </w:pPr>
      <w:r w:rsidRPr="00281780">
        <w:rPr>
          <w:rFonts w:ascii="Times New Roman" w:hAnsi="Times New Roman"/>
          <w:sz w:val="24"/>
          <w:szCs w:val="24"/>
        </w:rPr>
        <w:t xml:space="preserve">14.1.1 - Não retirar a nota de empenho, ou não assinar o contrato, quando convocada dentro do prazo de validade da Proposta; </w:t>
      </w:r>
    </w:p>
    <w:p w:rsidR="003378A5" w:rsidRPr="00281780" w:rsidRDefault="003378A5" w:rsidP="003378A5">
      <w:pPr>
        <w:pStyle w:val="BookMarcadonivel3"/>
        <w:numPr>
          <w:ilvl w:val="0"/>
          <w:numId w:val="0"/>
        </w:numPr>
        <w:shd w:val="clear" w:color="auto" w:fill="FFFFFF"/>
        <w:spacing w:after="0"/>
        <w:contextualSpacing/>
        <w:rPr>
          <w:rFonts w:ascii="Times New Roman" w:hAnsi="Times New Roman"/>
          <w:sz w:val="24"/>
          <w:szCs w:val="24"/>
        </w:rPr>
      </w:pPr>
      <w:r w:rsidRPr="00281780">
        <w:rPr>
          <w:rFonts w:ascii="Times New Roman" w:hAnsi="Times New Roman"/>
          <w:sz w:val="24"/>
          <w:szCs w:val="24"/>
        </w:rPr>
        <w:t xml:space="preserve">14.1.2 - Apresentar documentação falsa; </w:t>
      </w:r>
    </w:p>
    <w:p w:rsidR="003378A5" w:rsidRPr="00281780" w:rsidRDefault="003378A5" w:rsidP="003378A5">
      <w:pPr>
        <w:pStyle w:val="BookMarcadonivel3"/>
        <w:numPr>
          <w:ilvl w:val="0"/>
          <w:numId w:val="0"/>
        </w:numPr>
        <w:shd w:val="clear" w:color="auto" w:fill="FFFFFF"/>
        <w:spacing w:after="0"/>
        <w:contextualSpacing/>
        <w:rPr>
          <w:rFonts w:ascii="Times New Roman" w:hAnsi="Times New Roman"/>
          <w:sz w:val="24"/>
          <w:szCs w:val="24"/>
        </w:rPr>
      </w:pPr>
      <w:r w:rsidRPr="00281780">
        <w:rPr>
          <w:rFonts w:ascii="Times New Roman" w:hAnsi="Times New Roman"/>
          <w:sz w:val="24"/>
          <w:szCs w:val="24"/>
        </w:rPr>
        <w:t xml:space="preserve">14.1.3 - Deixar de entregar os documentos exigidos no certame; </w:t>
      </w:r>
    </w:p>
    <w:p w:rsidR="003378A5" w:rsidRPr="00281780" w:rsidRDefault="003378A5" w:rsidP="003378A5">
      <w:pPr>
        <w:pStyle w:val="BookMarcadonivel3"/>
        <w:numPr>
          <w:ilvl w:val="0"/>
          <w:numId w:val="0"/>
        </w:numPr>
        <w:shd w:val="clear" w:color="auto" w:fill="FFFFFF"/>
        <w:spacing w:after="0"/>
        <w:contextualSpacing/>
        <w:rPr>
          <w:rFonts w:ascii="Times New Roman" w:hAnsi="Times New Roman"/>
          <w:sz w:val="24"/>
          <w:szCs w:val="24"/>
        </w:rPr>
      </w:pPr>
      <w:r w:rsidRPr="00281780">
        <w:rPr>
          <w:rFonts w:ascii="Times New Roman" w:hAnsi="Times New Roman"/>
          <w:sz w:val="24"/>
          <w:szCs w:val="24"/>
        </w:rPr>
        <w:t xml:space="preserve">14.1.4 - Não mantiver a sua Proposta dentro de prazo de validade; </w:t>
      </w:r>
    </w:p>
    <w:p w:rsidR="003378A5" w:rsidRPr="00281780" w:rsidRDefault="003378A5" w:rsidP="003378A5">
      <w:pPr>
        <w:pStyle w:val="BookMarcadonivel3"/>
        <w:numPr>
          <w:ilvl w:val="0"/>
          <w:numId w:val="0"/>
        </w:numPr>
        <w:shd w:val="clear" w:color="auto" w:fill="FFFFFF"/>
        <w:spacing w:after="0"/>
        <w:contextualSpacing/>
        <w:rPr>
          <w:rFonts w:ascii="Times New Roman" w:hAnsi="Times New Roman"/>
          <w:sz w:val="24"/>
          <w:szCs w:val="24"/>
        </w:rPr>
      </w:pPr>
      <w:r w:rsidRPr="00281780">
        <w:rPr>
          <w:rFonts w:ascii="Times New Roman" w:hAnsi="Times New Roman"/>
          <w:sz w:val="24"/>
          <w:szCs w:val="24"/>
        </w:rPr>
        <w:t xml:space="preserve">14.1.5 - Comportar-se de modo inidôneo; </w:t>
      </w:r>
    </w:p>
    <w:p w:rsidR="003378A5" w:rsidRPr="00281780" w:rsidRDefault="003378A5" w:rsidP="003378A5">
      <w:pPr>
        <w:pStyle w:val="BookMarcadonivel3"/>
        <w:numPr>
          <w:ilvl w:val="0"/>
          <w:numId w:val="0"/>
        </w:numPr>
        <w:shd w:val="clear" w:color="auto" w:fill="FFFFFF"/>
        <w:spacing w:after="0"/>
        <w:contextualSpacing/>
        <w:rPr>
          <w:rFonts w:ascii="Times New Roman" w:hAnsi="Times New Roman"/>
          <w:sz w:val="24"/>
          <w:szCs w:val="24"/>
        </w:rPr>
      </w:pPr>
      <w:r w:rsidRPr="00281780">
        <w:rPr>
          <w:rFonts w:ascii="Times New Roman" w:hAnsi="Times New Roman"/>
          <w:sz w:val="24"/>
          <w:szCs w:val="24"/>
        </w:rPr>
        <w:lastRenderedPageBreak/>
        <w:t xml:space="preserve">14.1.6 - Cometer fraude fiscal; </w:t>
      </w:r>
    </w:p>
    <w:p w:rsidR="003378A5" w:rsidRPr="00281780" w:rsidRDefault="003378A5" w:rsidP="003378A5">
      <w:pPr>
        <w:pStyle w:val="BookMarcadonivel3"/>
        <w:numPr>
          <w:ilvl w:val="0"/>
          <w:numId w:val="0"/>
        </w:numPr>
        <w:shd w:val="clear" w:color="auto" w:fill="FFFFFF"/>
        <w:spacing w:after="0"/>
        <w:contextualSpacing/>
        <w:rPr>
          <w:rFonts w:ascii="Times New Roman" w:hAnsi="Times New Roman"/>
          <w:sz w:val="24"/>
          <w:szCs w:val="24"/>
        </w:rPr>
      </w:pPr>
      <w:r w:rsidRPr="00281780">
        <w:rPr>
          <w:rFonts w:ascii="Times New Roman" w:hAnsi="Times New Roman"/>
          <w:sz w:val="24"/>
          <w:szCs w:val="24"/>
        </w:rPr>
        <w:t xml:space="preserve">14.1.7 - Fizer declaração falsa; </w:t>
      </w:r>
    </w:p>
    <w:p w:rsidR="003378A5" w:rsidRPr="00281780" w:rsidRDefault="003378A5" w:rsidP="003378A5">
      <w:pPr>
        <w:pStyle w:val="BookMarcadonivel3"/>
        <w:numPr>
          <w:ilvl w:val="0"/>
          <w:numId w:val="0"/>
        </w:numPr>
        <w:shd w:val="clear" w:color="auto" w:fill="FFFFFF"/>
        <w:spacing w:after="0"/>
        <w:contextualSpacing/>
        <w:rPr>
          <w:rFonts w:ascii="Times New Roman" w:hAnsi="Times New Roman"/>
          <w:sz w:val="24"/>
          <w:szCs w:val="24"/>
        </w:rPr>
      </w:pPr>
      <w:r w:rsidRPr="00281780">
        <w:rPr>
          <w:rFonts w:ascii="Times New Roman" w:hAnsi="Times New Roman"/>
          <w:sz w:val="24"/>
          <w:szCs w:val="24"/>
        </w:rPr>
        <w:t>14.1.8 - Ensejar o retardamento da execução do certame.</w:t>
      </w:r>
    </w:p>
    <w:p w:rsidR="003378A5" w:rsidRPr="00281780" w:rsidRDefault="003378A5" w:rsidP="003378A5">
      <w:pPr>
        <w:pStyle w:val="BookparaMarcador"/>
        <w:numPr>
          <w:ilvl w:val="0"/>
          <w:numId w:val="0"/>
        </w:numPr>
        <w:shd w:val="clear" w:color="auto" w:fill="FFFFFF"/>
        <w:spacing w:after="0"/>
        <w:contextualSpacing/>
        <w:rPr>
          <w:rFonts w:ascii="Times New Roman" w:hAnsi="Times New Roman"/>
          <w:sz w:val="24"/>
          <w:szCs w:val="24"/>
        </w:rPr>
      </w:pPr>
      <w:r w:rsidRPr="00281780">
        <w:rPr>
          <w:rFonts w:ascii="Times New Roman" w:hAnsi="Times New Roman"/>
          <w:sz w:val="24"/>
          <w:szCs w:val="24"/>
        </w:rPr>
        <w:t xml:space="preserve">14.2 - O Licitante/Adjudicatária que cometer qualquer das infrações discriminadas no subitem anterior ficará sujeita, sem prejuízo da responsabilidade civil e criminal, às seguintes sanções: </w:t>
      </w:r>
    </w:p>
    <w:p w:rsidR="003378A5" w:rsidRPr="00281780" w:rsidRDefault="003378A5" w:rsidP="003378A5">
      <w:pPr>
        <w:shd w:val="clear" w:color="auto" w:fill="FFFFFF"/>
        <w:contextualSpacing/>
        <w:jc w:val="both"/>
        <w:rPr>
          <w:rFonts w:ascii="Times New Roman" w:hAnsi="Times New Roman" w:cs="Times New Roman"/>
          <w:sz w:val="24"/>
        </w:rPr>
      </w:pPr>
      <w:r w:rsidRPr="00281780">
        <w:rPr>
          <w:rFonts w:ascii="Times New Roman" w:hAnsi="Times New Roman" w:cs="Times New Roman"/>
          <w:sz w:val="24"/>
        </w:rPr>
        <w:t xml:space="preserve">a) Multa de 10% </w:t>
      </w:r>
      <w:r w:rsidRPr="00281780">
        <w:rPr>
          <w:rFonts w:ascii="Times New Roman" w:hAnsi="Times New Roman" w:cs="Times New Roman"/>
          <w:bCs/>
          <w:sz w:val="24"/>
        </w:rPr>
        <w:t>(dez por cento)</w:t>
      </w:r>
      <w:r w:rsidRPr="00281780">
        <w:rPr>
          <w:rFonts w:ascii="Times New Roman" w:hAnsi="Times New Roman" w:cs="Times New Roman"/>
          <w:sz w:val="24"/>
        </w:rPr>
        <w:t xml:space="preserve"> sobre o valor estimado </w:t>
      </w:r>
      <w:proofErr w:type="gramStart"/>
      <w:r w:rsidRPr="00281780">
        <w:rPr>
          <w:rFonts w:ascii="Times New Roman" w:hAnsi="Times New Roman" w:cs="Times New Roman"/>
          <w:sz w:val="24"/>
        </w:rPr>
        <w:t>do(</w:t>
      </w:r>
      <w:proofErr w:type="gramEnd"/>
      <w:r w:rsidRPr="00281780">
        <w:rPr>
          <w:rFonts w:ascii="Times New Roman" w:hAnsi="Times New Roman" w:cs="Times New Roman"/>
          <w:sz w:val="24"/>
        </w:rPr>
        <w:t xml:space="preserve">s) item(s) prejudicado(s) pela conduta do licitante; </w:t>
      </w:r>
    </w:p>
    <w:p w:rsidR="003378A5" w:rsidRPr="00281780" w:rsidRDefault="003378A5" w:rsidP="003378A5">
      <w:pPr>
        <w:shd w:val="clear" w:color="auto" w:fill="FFFFFF"/>
        <w:contextualSpacing/>
        <w:jc w:val="both"/>
        <w:rPr>
          <w:rFonts w:ascii="Times New Roman" w:hAnsi="Times New Roman" w:cs="Times New Roman"/>
          <w:sz w:val="24"/>
        </w:rPr>
      </w:pPr>
      <w:r w:rsidRPr="00281780">
        <w:rPr>
          <w:rFonts w:ascii="Times New Roman" w:hAnsi="Times New Roman" w:cs="Times New Roman"/>
          <w:sz w:val="24"/>
        </w:rPr>
        <w:t xml:space="preserve">b) Impedimento de licitar e de contratar com o Município de Guaíra/SP, pelo prazo de até 05 (cinco) anos; </w:t>
      </w:r>
    </w:p>
    <w:p w:rsidR="003378A5" w:rsidRPr="00281780" w:rsidRDefault="003378A5" w:rsidP="003378A5">
      <w:pPr>
        <w:pStyle w:val="PargrafodaLista"/>
        <w:shd w:val="clear" w:color="auto" w:fill="FFFFFF"/>
        <w:ind w:left="0"/>
        <w:jc w:val="both"/>
        <w:rPr>
          <w:rFonts w:ascii="Times New Roman" w:hAnsi="Times New Roman" w:cs="Times New Roman"/>
          <w:sz w:val="24"/>
        </w:rPr>
      </w:pPr>
      <w:r w:rsidRPr="00281780">
        <w:rPr>
          <w:rFonts w:ascii="Times New Roman" w:hAnsi="Times New Roman" w:cs="Times New Roman"/>
          <w:sz w:val="24"/>
        </w:rPr>
        <w:t>14.2.1 - A penalidade de multa pode ser aplicada cumulativamente com as demais sanções.</w:t>
      </w:r>
    </w:p>
    <w:p w:rsidR="003378A5" w:rsidRPr="00281780" w:rsidRDefault="003378A5" w:rsidP="003378A5">
      <w:pPr>
        <w:pStyle w:val="BookparaMarcador"/>
        <w:numPr>
          <w:ilvl w:val="0"/>
          <w:numId w:val="0"/>
        </w:numPr>
        <w:shd w:val="clear" w:color="auto" w:fill="FFFFFF"/>
        <w:spacing w:after="0"/>
        <w:contextualSpacing/>
        <w:rPr>
          <w:rFonts w:ascii="Times New Roman" w:hAnsi="Times New Roman"/>
          <w:sz w:val="24"/>
          <w:szCs w:val="24"/>
        </w:rPr>
      </w:pPr>
      <w:r w:rsidRPr="00281780">
        <w:rPr>
          <w:rFonts w:ascii="Times New Roman" w:hAnsi="Times New Roman"/>
          <w:sz w:val="24"/>
          <w:szCs w:val="24"/>
        </w:rPr>
        <w:t xml:space="preserve">14.3 - Também ficam sujeitas às penalidades de suspensão de licitar e impedimento de contratar e de declaração de inidoneidade, previstas no subitem anterior, as empresas ou profissionais que, em razão do contrato decorrente desta licitação: </w:t>
      </w:r>
    </w:p>
    <w:p w:rsidR="003378A5" w:rsidRPr="00281780" w:rsidRDefault="003378A5" w:rsidP="003378A5">
      <w:pPr>
        <w:pStyle w:val="BookMarcadonivel3"/>
        <w:numPr>
          <w:ilvl w:val="0"/>
          <w:numId w:val="0"/>
        </w:numPr>
        <w:shd w:val="clear" w:color="auto" w:fill="FFFFFF"/>
        <w:spacing w:after="0"/>
        <w:contextualSpacing/>
        <w:rPr>
          <w:rFonts w:ascii="Times New Roman" w:hAnsi="Times New Roman"/>
          <w:sz w:val="24"/>
          <w:szCs w:val="24"/>
        </w:rPr>
      </w:pPr>
      <w:r w:rsidRPr="00281780">
        <w:rPr>
          <w:rFonts w:ascii="Times New Roman" w:hAnsi="Times New Roman"/>
          <w:sz w:val="24"/>
          <w:szCs w:val="24"/>
        </w:rPr>
        <w:t xml:space="preserve">14.3.1 - tenham sofrido condenações definitivas por praticarem, por meio dolosos, fraude fiscal no recolhimento de tributos; </w:t>
      </w:r>
    </w:p>
    <w:p w:rsidR="003378A5" w:rsidRPr="00281780" w:rsidRDefault="003378A5" w:rsidP="003378A5">
      <w:pPr>
        <w:pStyle w:val="BookMarcadonivel3"/>
        <w:numPr>
          <w:ilvl w:val="0"/>
          <w:numId w:val="0"/>
        </w:numPr>
        <w:shd w:val="clear" w:color="auto" w:fill="FFFFFF"/>
        <w:spacing w:after="0"/>
        <w:contextualSpacing/>
        <w:rPr>
          <w:rFonts w:ascii="Times New Roman" w:hAnsi="Times New Roman"/>
          <w:sz w:val="24"/>
          <w:szCs w:val="24"/>
        </w:rPr>
      </w:pPr>
      <w:r w:rsidRPr="00281780">
        <w:rPr>
          <w:rFonts w:ascii="Times New Roman" w:hAnsi="Times New Roman"/>
          <w:sz w:val="24"/>
          <w:szCs w:val="24"/>
        </w:rPr>
        <w:t xml:space="preserve">14.3.2 - tenham praticado atos ilícitos visando a frustrar os objetivos da licitação; </w:t>
      </w:r>
    </w:p>
    <w:p w:rsidR="003378A5" w:rsidRPr="00281780" w:rsidRDefault="003378A5" w:rsidP="003378A5">
      <w:pPr>
        <w:pStyle w:val="BookMarcadonivel3"/>
        <w:numPr>
          <w:ilvl w:val="0"/>
          <w:numId w:val="0"/>
        </w:numPr>
        <w:shd w:val="clear" w:color="auto" w:fill="FFFFFF"/>
        <w:spacing w:after="0"/>
        <w:contextualSpacing/>
        <w:rPr>
          <w:rFonts w:ascii="Times New Roman" w:hAnsi="Times New Roman"/>
          <w:sz w:val="24"/>
          <w:szCs w:val="24"/>
        </w:rPr>
      </w:pPr>
      <w:r w:rsidRPr="00281780">
        <w:rPr>
          <w:rFonts w:ascii="Times New Roman" w:hAnsi="Times New Roman"/>
          <w:sz w:val="24"/>
          <w:szCs w:val="24"/>
        </w:rPr>
        <w:t>14.3.3 - demonstrem não possuir idoneidade para contratar com a Administração em virtude de atos ilícitos praticados.</w:t>
      </w:r>
    </w:p>
    <w:p w:rsidR="003378A5" w:rsidRPr="00281780" w:rsidRDefault="003378A5" w:rsidP="003378A5">
      <w:pPr>
        <w:pStyle w:val="BookparaMarcador"/>
        <w:numPr>
          <w:ilvl w:val="0"/>
          <w:numId w:val="0"/>
        </w:numPr>
        <w:shd w:val="clear" w:color="auto" w:fill="FFFFFF"/>
        <w:spacing w:after="0"/>
        <w:contextualSpacing/>
        <w:rPr>
          <w:rFonts w:ascii="Times New Roman" w:hAnsi="Times New Roman"/>
          <w:sz w:val="24"/>
          <w:szCs w:val="24"/>
        </w:rPr>
      </w:pPr>
      <w:r w:rsidRPr="00281780">
        <w:rPr>
          <w:rFonts w:ascii="Times New Roman" w:hAnsi="Times New Roman"/>
          <w:sz w:val="24"/>
          <w:szCs w:val="24"/>
        </w:rPr>
        <w:t>14.4 - A aplicação de qualquer das penalidades previstas realizar-se-á em processo administrativo que assegurará o contraditório e a ampla defesa, observando-se o procedimento previsto na Lei Federal nº 8.666/1993.</w:t>
      </w:r>
    </w:p>
    <w:p w:rsidR="003378A5" w:rsidRPr="00281780" w:rsidRDefault="003378A5" w:rsidP="003378A5">
      <w:pPr>
        <w:pStyle w:val="BookparaMarcador"/>
        <w:numPr>
          <w:ilvl w:val="0"/>
          <w:numId w:val="0"/>
        </w:numPr>
        <w:shd w:val="clear" w:color="auto" w:fill="FFFFFF"/>
        <w:spacing w:after="0"/>
        <w:contextualSpacing/>
        <w:rPr>
          <w:rFonts w:ascii="Times New Roman" w:hAnsi="Times New Roman"/>
          <w:sz w:val="24"/>
          <w:szCs w:val="24"/>
        </w:rPr>
      </w:pPr>
      <w:r w:rsidRPr="00281780">
        <w:rPr>
          <w:rFonts w:ascii="Times New Roman" w:hAnsi="Times New Roman"/>
          <w:sz w:val="24"/>
          <w:szCs w:val="24"/>
        </w:rPr>
        <w:t>14.5 - A Autoridade Competente, na aplicação das sanções, levará em consideração a gravidade da conduta do infrator, o caráter educativo da pena, bem como o dano causado à Administração Pública, observado o princípio da proporcionalidade.</w:t>
      </w:r>
    </w:p>
    <w:p w:rsidR="003378A5" w:rsidRPr="00281780" w:rsidRDefault="003378A5" w:rsidP="003378A5">
      <w:pPr>
        <w:pStyle w:val="BookparaMarcador"/>
        <w:numPr>
          <w:ilvl w:val="0"/>
          <w:numId w:val="0"/>
        </w:numPr>
        <w:shd w:val="clear" w:color="auto" w:fill="FFFFFF"/>
        <w:spacing w:after="0"/>
        <w:contextualSpacing/>
        <w:rPr>
          <w:rFonts w:ascii="Times New Roman" w:hAnsi="Times New Roman"/>
          <w:sz w:val="24"/>
          <w:szCs w:val="24"/>
        </w:rPr>
      </w:pPr>
      <w:r w:rsidRPr="00281780">
        <w:rPr>
          <w:rFonts w:ascii="Times New Roman" w:hAnsi="Times New Roman"/>
          <w:sz w:val="24"/>
          <w:szCs w:val="24"/>
        </w:rPr>
        <w:t>14.6 - As multas serão recolhidas em favor do Município de Guaíra/SP, no prazo máximo de 05 (cinco) dias, a contar da data do recebimento da comunicação enviada pela Autoridade Competente, ou, quando for o caso, inscritas na Dívida Ativa e cobradas judicialmente.</w:t>
      </w:r>
    </w:p>
    <w:p w:rsidR="003378A5" w:rsidRPr="00281780" w:rsidRDefault="003378A5" w:rsidP="003378A5">
      <w:pPr>
        <w:pStyle w:val="BookparaMarcador"/>
        <w:numPr>
          <w:ilvl w:val="0"/>
          <w:numId w:val="0"/>
        </w:numPr>
        <w:shd w:val="clear" w:color="auto" w:fill="FFFFFF"/>
        <w:spacing w:after="0"/>
        <w:contextualSpacing/>
        <w:rPr>
          <w:rFonts w:ascii="Times New Roman" w:hAnsi="Times New Roman"/>
          <w:sz w:val="24"/>
          <w:szCs w:val="24"/>
        </w:rPr>
      </w:pPr>
      <w:r w:rsidRPr="00281780">
        <w:rPr>
          <w:rFonts w:ascii="Times New Roman" w:hAnsi="Times New Roman"/>
          <w:sz w:val="24"/>
          <w:szCs w:val="24"/>
        </w:rPr>
        <w:t>14.7 - As sanções aqui previstas são independentes entre si, podendo ser aplicadas isoladas ou, no caso das multas, cumulativamente, sem prejuízo de outras medidas cabíveis.</w:t>
      </w:r>
    </w:p>
    <w:p w:rsidR="003378A5" w:rsidRPr="00281780" w:rsidRDefault="003378A5" w:rsidP="003378A5">
      <w:pPr>
        <w:shd w:val="clear" w:color="auto" w:fill="FFFFFF"/>
        <w:contextualSpacing/>
        <w:rPr>
          <w:rFonts w:ascii="Times New Roman" w:hAnsi="Times New Roman" w:cs="Times New Roman"/>
          <w:sz w:val="24"/>
        </w:rPr>
      </w:pPr>
    </w:p>
    <w:p w:rsidR="003378A5" w:rsidRPr="00281780" w:rsidRDefault="003378A5" w:rsidP="003378A5">
      <w:pPr>
        <w:pStyle w:val="PargrafodaLista"/>
        <w:shd w:val="clear" w:color="auto" w:fill="FFFFFF"/>
        <w:ind w:left="0"/>
        <w:jc w:val="both"/>
        <w:rPr>
          <w:rFonts w:ascii="Times New Roman" w:hAnsi="Times New Roman" w:cs="Times New Roman"/>
          <w:b/>
          <w:sz w:val="24"/>
          <w:u w:val="single"/>
        </w:rPr>
      </w:pPr>
      <w:r w:rsidRPr="00281780">
        <w:rPr>
          <w:rFonts w:ascii="Times New Roman" w:hAnsi="Times New Roman" w:cs="Times New Roman"/>
          <w:b/>
          <w:sz w:val="24"/>
          <w:u w:val="single"/>
        </w:rPr>
        <w:t>15 - CLÁUSULA DÉCIMA QUINTA - MEDIDAS ACAUTELADORAS</w:t>
      </w:r>
    </w:p>
    <w:p w:rsidR="003378A5" w:rsidRPr="00281780" w:rsidRDefault="003378A5" w:rsidP="003378A5">
      <w:pPr>
        <w:widowControl w:val="0"/>
        <w:shd w:val="clear" w:color="auto" w:fill="FFFFFF"/>
        <w:contextualSpacing/>
        <w:jc w:val="both"/>
        <w:rPr>
          <w:rFonts w:ascii="Times New Roman" w:hAnsi="Times New Roman" w:cs="Times New Roman"/>
          <w:sz w:val="24"/>
        </w:rPr>
      </w:pPr>
      <w:r w:rsidRPr="00281780">
        <w:rPr>
          <w:rFonts w:ascii="Times New Roman" w:hAnsi="Times New Roman" w:cs="Times New Roman"/>
          <w:sz w:val="24"/>
        </w:rPr>
        <w:t>15.1 - A Contratante poderá motivadamente adotar providências acauteladoras, inclusive retendo o pagamento, como forma de prevenir a ocorrência de dano de difícil ou impossível reparação.</w:t>
      </w:r>
    </w:p>
    <w:p w:rsidR="003378A5" w:rsidRPr="00281780" w:rsidRDefault="003378A5" w:rsidP="003378A5">
      <w:pPr>
        <w:shd w:val="clear" w:color="auto" w:fill="FFFFFF"/>
        <w:contextualSpacing/>
        <w:jc w:val="both"/>
        <w:rPr>
          <w:rFonts w:ascii="Times New Roman" w:hAnsi="Times New Roman" w:cs="Times New Roman"/>
          <w:sz w:val="24"/>
        </w:rPr>
      </w:pPr>
    </w:p>
    <w:p w:rsidR="003378A5" w:rsidRPr="00281780" w:rsidRDefault="003378A5" w:rsidP="003378A5">
      <w:pPr>
        <w:pStyle w:val="PargrafodaLista"/>
        <w:shd w:val="clear" w:color="auto" w:fill="FFFFFF"/>
        <w:ind w:left="0"/>
        <w:jc w:val="both"/>
        <w:rPr>
          <w:rFonts w:ascii="Times New Roman" w:hAnsi="Times New Roman" w:cs="Times New Roman"/>
          <w:color w:val="000000"/>
          <w:sz w:val="24"/>
          <w:u w:val="single"/>
          <w:shd w:val="clear" w:color="auto" w:fill="C0C0C0"/>
        </w:rPr>
      </w:pPr>
      <w:r w:rsidRPr="00281780">
        <w:rPr>
          <w:rFonts w:ascii="Times New Roman" w:hAnsi="Times New Roman" w:cs="Times New Roman"/>
          <w:b/>
          <w:sz w:val="24"/>
          <w:u w:val="single"/>
        </w:rPr>
        <w:t>16 - CLÁUSULA DÉCIMA SEXTA - DA RESCISÃO CONTRATUAL</w:t>
      </w:r>
    </w:p>
    <w:p w:rsidR="003378A5" w:rsidRPr="00281780" w:rsidRDefault="003378A5" w:rsidP="003378A5">
      <w:pPr>
        <w:widowControl w:val="0"/>
        <w:shd w:val="clear" w:color="auto" w:fill="FFFFFF"/>
        <w:contextualSpacing/>
        <w:jc w:val="both"/>
        <w:rPr>
          <w:rFonts w:ascii="Times New Roman" w:hAnsi="Times New Roman" w:cs="Times New Roman"/>
          <w:color w:val="000000"/>
          <w:sz w:val="24"/>
        </w:rPr>
      </w:pPr>
      <w:r w:rsidRPr="00281780">
        <w:rPr>
          <w:rFonts w:ascii="Times New Roman" w:hAnsi="Times New Roman" w:cs="Times New Roman"/>
          <w:color w:val="000000"/>
          <w:sz w:val="24"/>
        </w:rPr>
        <w:t xml:space="preserve">16.1 - São motivos para a rescisão do presente Contrato, nos termos do Art. 78 da Lei Federal nº 8.666/1993: </w:t>
      </w:r>
    </w:p>
    <w:p w:rsidR="003378A5" w:rsidRPr="00281780" w:rsidRDefault="003378A5" w:rsidP="003378A5">
      <w:pPr>
        <w:widowControl w:val="0"/>
        <w:shd w:val="clear" w:color="auto" w:fill="FFFFFF"/>
        <w:contextualSpacing/>
        <w:jc w:val="both"/>
        <w:rPr>
          <w:rFonts w:ascii="Times New Roman" w:hAnsi="Times New Roman" w:cs="Times New Roman"/>
          <w:color w:val="000000"/>
          <w:sz w:val="24"/>
        </w:rPr>
      </w:pPr>
      <w:r w:rsidRPr="00281780">
        <w:rPr>
          <w:rFonts w:ascii="Times New Roman" w:hAnsi="Times New Roman" w:cs="Times New Roman"/>
          <w:color w:val="000000"/>
          <w:sz w:val="24"/>
        </w:rPr>
        <w:t xml:space="preserve">I - </w:t>
      </w:r>
      <w:proofErr w:type="gramStart"/>
      <w:r w:rsidRPr="00281780">
        <w:rPr>
          <w:rFonts w:ascii="Times New Roman" w:hAnsi="Times New Roman" w:cs="Times New Roman"/>
          <w:color w:val="000000"/>
          <w:sz w:val="24"/>
        </w:rPr>
        <w:t>o</w:t>
      </w:r>
      <w:proofErr w:type="gramEnd"/>
      <w:r w:rsidRPr="00281780">
        <w:rPr>
          <w:rFonts w:ascii="Times New Roman" w:hAnsi="Times New Roman" w:cs="Times New Roman"/>
          <w:color w:val="000000"/>
          <w:sz w:val="24"/>
        </w:rPr>
        <w:t xml:space="preserve"> não cumprimento de cláusulas contratuais, especificações, Termo de Referência, projetos ou prazos; </w:t>
      </w:r>
    </w:p>
    <w:p w:rsidR="003378A5" w:rsidRPr="00281780" w:rsidRDefault="003378A5" w:rsidP="003378A5">
      <w:pPr>
        <w:widowControl w:val="0"/>
        <w:shd w:val="clear" w:color="auto" w:fill="FFFFFF"/>
        <w:contextualSpacing/>
        <w:jc w:val="both"/>
        <w:rPr>
          <w:rFonts w:ascii="Times New Roman" w:hAnsi="Times New Roman" w:cs="Times New Roman"/>
          <w:color w:val="000000"/>
          <w:sz w:val="24"/>
        </w:rPr>
      </w:pPr>
      <w:r w:rsidRPr="00281780">
        <w:rPr>
          <w:rFonts w:ascii="Times New Roman" w:hAnsi="Times New Roman" w:cs="Times New Roman"/>
          <w:color w:val="000000"/>
          <w:sz w:val="24"/>
        </w:rPr>
        <w:t xml:space="preserve">II - </w:t>
      </w:r>
      <w:proofErr w:type="gramStart"/>
      <w:r w:rsidRPr="00281780">
        <w:rPr>
          <w:rFonts w:ascii="Times New Roman" w:hAnsi="Times New Roman" w:cs="Times New Roman"/>
          <w:color w:val="000000"/>
          <w:sz w:val="24"/>
        </w:rPr>
        <w:t>o</w:t>
      </w:r>
      <w:proofErr w:type="gramEnd"/>
      <w:r w:rsidRPr="00281780">
        <w:rPr>
          <w:rFonts w:ascii="Times New Roman" w:hAnsi="Times New Roman" w:cs="Times New Roman"/>
          <w:color w:val="000000"/>
          <w:sz w:val="24"/>
        </w:rPr>
        <w:t xml:space="preserve"> cumprimento irregular de cláusulas contratuais, Termo de Referência, especificações, projetos e prazos; </w:t>
      </w:r>
    </w:p>
    <w:p w:rsidR="003378A5" w:rsidRPr="00281780" w:rsidRDefault="003378A5" w:rsidP="003378A5">
      <w:pPr>
        <w:widowControl w:val="0"/>
        <w:shd w:val="clear" w:color="auto" w:fill="FFFFFF"/>
        <w:contextualSpacing/>
        <w:jc w:val="both"/>
        <w:rPr>
          <w:rFonts w:ascii="Times New Roman" w:hAnsi="Times New Roman" w:cs="Times New Roman"/>
          <w:color w:val="000000"/>
          <w:sz w:val="24"/>
        </w:rPr>
      </w:pPr>
      <w:r w:rsidRPr="00281780">
        <w:rPr>
          <w:rFonts w:ascii="Times New Roman" w:hAnsi="Times New Roman" w:cs="Times New Roman"/>
          <w:color w:val="000000"/>
          <w:sz w:val="24"/>
        </w:rPr>
        <w:t xml:space="preserve">III - a lentidão do seu cumprimento, levando a Contratante a comprovar a impossibilidade da conclusão do serviço, nos prazos estipulados; </w:t>
      </w:r>
    </w:p>
    <w:p w:rsidR="003378A5" w:rsidRPr="00281780" w:rsidRDefault="003378A5" w:rsidP="003378A5">
      <w:pPr>
        <w:widowControl w:val="0"/>
        <w:shd w:val="clear" w:color="auto" w:fill="FFFFFF"/>
        <w:contextualSpacing/>
        <w:jc w:val="both"/>
        <w:rPr>
          <w:rFonts w:ascii="Times New Roman" w:hAnsi="Times New Roman" w:cs="Times New Roman"/>
          <w:color w:val="000000"/>
          <w:sz w:val="24"/>
        </w:rPr>
      </w:pPr>
      <w:r w:rsidRPr="00281780">
        <w:rPr>
          <w:rFonts w:ascii="Times New Roman" w:hAnsi="Times New Roman" w:cs="Times New Roman"/>
          <w:color w:val="000000"/>
          <w:sz w:val="24"/>
        </w:rPr>
        <w:t xml:space="preserve">IV - </w:t>
      </w:r>
      <w:proofErr w:type="gramStart"/>
      <w:r w:rsidRPr="00281780">
        <w:rPr>
          <w:rFonts w:ascii="Times New Roman" w:hAnsi="Times New Roman" w:cs="Times New Roman"/>
          <w:color w:val="000000"/>
          <w:sz w:val="24"/>
        </w:rPr>
        <w:t>o</w:t>
      </w:r>
      <w:proofErr w:type="gramEnd"/>
      <w:r w:rsidRPr="00281780">
        <w:rPr>
          <w:rFonts w:ascii="Times New Roman" w:hAnsi="Times New Roman" w:cs="Times New Roman"/>
          <w:color w:val="000000"/>
          <w:sz w:val="24"/>
        </w:rPr>
        <w:t xml:space="preserve"> atraso injustificado no início do serviço; </w:t>
      </w:r>
    </w:p>
    <w:p w:rsidR="003378A5" w:rsidRPr="00281780" w:rsidRDefault="003378A5" w:rsidP="003378A5">
      <w:pPr>
        <w:widowControl w:val="0"/>
        <w:shd w:val="clear" w:color="auto" w:fill="FFFFFF"/>
        <w:contextualSpacing/>
        <w:jc w:val="both"/>
        <w:rPr>
          <w:rFonts w:ascii="Times New Roman" w:hAnsi="Times New Roman" w:cs="Times New Roman"/>
          <w:color w:val="000000"/>
          <w:sz w:val="24"/>
        </w:rPr>
      </w:pPr>
      <w:r w:rsidRPr="00281780">
        <w:rPr>
          <w:rFonts w:ascii="Times New Roman" w:hAnsi="Times New Roman" w:cs="Times New Roman"/>
          <w:color w:val="000000"/>
          <w:sz w:val="24"/>
        </w:rPr>
        <w:t xml:space="preserve">V - </w:t>
      </w:r>
      <w:proofErr w:type="gramStart"/>
      <w:r w:rsidRPr="00281780">
        <w:rPr>
          <w:rFonts w:ascii="Times New Roman" w:hAnsi="Times New Roman" w:cs="Times New Roman"/>
          <w:color w:val="000000"/>
          <w:sz w:val="24"/>
        </w:rPr>
        <w:t>a</w:t>
      </w:r>
      <w:proofErr w:type="gramEnd"/>
      <w:r w:rsidRPr="00281780">
        <w:rPr>
          <w:rFonts w:ascii="Times New Roman" w:hAnsi="Times New Roman" w:cs="Times New Roman"/>
          <w:color w:val="000000"/>
          <w:sz w:val="24"/>
        </w:rPr>
        <w:t xml:space="preserve"> paralisação do serviço, sem justa causa e prévia comunicação à Contratante; </w:t>
      </w:r>
    </w:p>
    <w:p w:rsidR="003378A5" w:rsidRPr="00281780" w:rsidRDefault="003378A5" w:rsidP="003378A5">
      <w:pPr>
        <w:widowControl w:val="0"/>
        <w:shd w:val="clear" w:color="auto" w:fill="FFFFFF"/>
        <w:contextualSpacing/>
        <w:jc w:val="both"/>
        <w:rPr>
          <w:rFonts w:ascii="Times New Roman" w:hAnsi="Times New Roman" w:cs="Times New Roman"/>
          <w:color w:val="000000"/>
          <w:sz w:val="24"/>
        </w:rPr>
      </w:pPr>
      <w:r w:rsidRPr="00281780">
        <w:rPr>
          <w:rFonts w:ascii="Times New Roman" w:hAnsi="Times New Roman" w:cs="Times New Roman"/>
          <w:color w:val="000000"/>
          <w:sz w:val="24"/>
        </w:rPr>
        <w:t xml:space="preserve">VI - </w:t>
      </w:r>
      <w:proofErr w:type="gramStart"/>
      <w:r w:rsidRPr="00281780">
        <w:rPr>
          <w:rFonts w:ascii="Times New Roman" w:hAnsi="Times New Roman" w:cs="Times New Roman"/>
          <w:color w:val="000000"/>
          <w:sz w:val="24"/>
        </w:rPr>
        <w:t>a</w:t>
      </w:r>
      <w:proofErr w:type="gramEnd"/>
      <w:r w:rsidRPr="00281780">
        <w:rPr>
          <w:rFonts w:ascii="Times New Roman" w:hAnsi="Times New Roman" w:cs="Times New Roman"/>
          <w:color w:val="000000"/>
          <w:sz w:val="24"/>
        </w:rPr>
        <w:t xml:space="preserve"> subcontratação total ou parcial do seu objeto, a associação do Fornecedor com outrem, a cessão ou transferência, total ou parcial, bem como a fusão, cisão ou incorporação, não </w:t>
      </w:r>
      <w:r w:rsidRPr="00281780">
        <w:rPr>
          <w:rFonts w:ascii="Times New Roman" w:hAnsi="Times New Roman" w:cs="Times New Roman"/>
          <w:color w:val="000000"/>
          <w:sz w:val="24"/>
        </w:rPr>
        <w:lastRenderedPageBreak/>
        <w:t xml:space="preserve">admitidas no Contrato; </w:t>
      </w:r>
    </w:p>
    <w:p w:rsidR="003378A5" w:rsidRPr="00281780" w:rsidRDefault="003378A5" w:rsidP="003378A5">
      <w:pPr>
        <w:widowControl w:val="0"/>
        <w:shd w:val="clear" w:color="auto" w:fill="FFFFFF"/>
        <w:contextualSpacing/>
        <w:jc w:val="both"/>
        <w:rPr>
          <w:rFonts w:ascii="Times New Roman" w:hAnsi="Times New Roman" w:cs="Times New Roman"/>
          <w:color w:val="000000"/>
          <w:sz w:val="24"/>
        </w:rPr>
      </w:pPr>
      <w:r w:rsidRPr="00281780">
        <w:rPr>
          <w:rFonts w:ascii="Times New Roman" w:hAnsi="Times New Roman" w:cs="Times New Roman"/>
          <w:color w:val="000000"/>
          <w:sz w:val="24"/>
        </w:rPr>
        <w:t xml:space="preserve">VII - o desatendimento às determinações regulares da autoridade designada para acompanhar e fiscalizar a sua execução, assim como as de seus superiores; </w:t>
      </w:r>
    </w:p>
    <w:p w:rsidR="003378A5" w:rsidRPr="00281780" w:rsidRDefault="003378A5" w:rsidP="003378A5">
      <w:pPr>
        <w:widowControl w:val="0"/>
        <w:shd w:val="clear" w:color="auto" w:fill="FFFFFF"/>
        <w:contextualSpacing/>
        <w:jc w:val="both"/>
        <w:rPr>
          <w:rFonts w:ascii="Times New Roman" w:hAnsi="Times New Roman" w:cs="Times New Roman"/>
          <w:color w:val="000000"/>
          <w:sz w:val="24"/>
        </w:rPr>
      </w:pPr>
      <w:r w:rsidRPr="00281780">
        <w:rPr>
          <w:rFonts w:ascii="Times New Roman" w:hAnsi="Times New Roman" w:cs="Times New Roman"/>
          <w:color w:val="000000"/>
          <w:sz w:val="24"/>
        </w:rPr>
        <w:t xml:space="preserve">VIII - o cometimento reiterado de faltas na sua execução, anotadas na forma do §1º do Art. 67 da Lei Federal nº 8.666/1993; </w:t>
      </w:r>
    </w:p>
    <w:p w:rsidR="003378A5" w:rsidRPr="00281780" w:rsidRDefault="003378A5" w:rsidP="003378A5">
      <w:pPr>
        <w:widowControl w:val="0"/>
        <w:shd w:val="clear" w:color="auto" w:fill="FFFFFF"/>
        <w:contextualSpacing/>
        <w:jc w:val="both"/>
        <w:rPr>
          <w:rFonts w:ascii="Times New Roman" w:hAnsi="Times New Roman" w:cs="Times New Roman"/>
          <w:color w:val="000000"/>
          <w:sz w:val="24"/>
        </w:rPr>
      </w:pPr>
      <w:r w:rsidRPr="00281780">
        <w:rPr>
          <w:rFonts w:ascii="Times New Roman" w:hAnsi="Times New Roman" w:cs="Times New Roman"/>
          <w:color w:val="000000"/>
          <w:sz w:val="24"/>
        </w:rPr>
        <w:t xml:space="preserve">IX - </w:t>
      </w:r>
      <w:proofErr w:type="gramStart"/>
      <w:r w:rsidRPr="00281780">
        <w:rPr>
          <w:rFonts w:ascii="Times New Roman" w:hAnsi="Times New Roman" w:cs="Times New Roman"/>
          <w:color w:val="000000"/>
          <w:sz w:val="24"/>
        </w:rPr>
        <w:t>a</w:t>
      </w:r>
      <w:proofErr w:type="gramEnd"/>
      <w:r w:rsidRPr="00281780">
        <w:rPr>
          <w:rFonts w:ascii="Times New Roman" w:hAnsi="Times New Roman" w:cs="Times New Roman"/>
          <w:color w:val="000000"/>
          <w:sz w:val="24"/>
        </w:rPr>
        <w:t xml:space="preserve"> decretação de falência, ou a instauração de insolvência civil; </w:t>
      </w:r>
    </w:p>
    <w:p w:rsidR="003378A5" w:rsidRPr="00281780" w:rsidRDefault="003378A5" w:rsidP="003378A5">
      <w:pPr>
        <w:widowControl w:val="0"/>
        <w:shd w:val="clear" w:color="auto" w:fill="FFFFFF"/>
        <w:contextualSpacing/>
        <w:jc w:val="both"/>
        <w:rPr>
          <w:rFonts w:ascii="Times New Roman" w:hAnsi="Times New Roman" w:cs="Times New Roman"/>
          <w:color w:val="000000"/>
          <w:sz w:val="24"/>
        </w:rPr>
      </w:pPr>
      <w:r w:rsidRPr="00281780">
        <w:rPr>
          <w:rFonts w:ascii="Times New Roman" w:hAnsi="Times New Roman" w:cs="Times New Roman"/>
          <w:color w:val="000000"/>
          <w:sz w:val="24"/>
        </w:rPr>
        <w:t xml:space="preserve">X - </w:t>
      </w:r>
      <w:proofErr w:type="gramStart"/>
      <w:r w:rsidRPr="00281780">
        <w:rPr>
          <w:rFonts w:ascii="Times New Roman" w:hAnsi="Times New Roman" w:cs="Times New Roman"/>
          <w:color w:val="000000"/>
          <w:sz w:val="24"/>
        </w:rPr>
        <w:t>a</w:t>
      </w:r>
      <w:proofErr w:type="gramEnd"/>
      <w:r w:rsidRPr="00281780">
        <w:rPr>
          <w:rFonts w:ascii="Times New Roman" w:hAnsi="Times New Roman" w:cs="Times New Roman"/>
          <w:color w:val="000000"/>
          <w:sz w:val="24"/>
        </w:rPr>
        <w:t xml:space="preserve"> dissolução da sociedade, ou falecimento da Contratada; </w:t>
      </w:r>
    </w:p>
    <w:p w:rsidR="003378A5" w:rsidRPr="00281780" w:rsidRDefault="003378A5" w:rsidP="003378A5">
      <w:pPr>
        <w:widowControl w:val="0"/>
        <w:shd w:val="clear" w:color="auto" w:fill="FFFFFF"/>
        <w:contextualSpacing/>
        <w:jc w:val="both"/>
        <w:rPr>
          <w:rFonts w:ascii="Times New Roman" w:hAnsi="Times New Roman" w:cs="Times New Roman"/>
          <w:color w:val="000000"/>
          <w:sz w:val="24"/>
        </w:rPr>
      </w:pPr>
      <w:r w:rsidRPr="00281780">
        <w:rPr>
          <w:rFonts w:ascii="Times New Roman" w:hAnsi="Times New Roman" w:cs="Times New Roman"/>
          <w:color w:val="000000"/>
          <w:sz w:val="24"/>
        </w:rPr>
        <w:t xml:space="preserve">XI - a alteração social ou a modificação da finalidade ou da estrutura da Contratada, que prejudique a execução do Contrato; </w:t>
      </w:r>
    </w:p>
    <w:p w:rsidR="003378A5" w:rsidRPr="00281780" w:rsidRDefault="003378A5" w:rsidP="003378A5">
      <w:pPr>
        <w:widowControl w:val="0"/>
        <w:shd w:val="clear" w:color="auto" w:fill="FFFFFF"/>
        <w:contextualSpacing/>
        <w:jc w:val="both"/>
        <w:rPr>
          <w:rFonts w:ascii="Times New Roman" w:hAnsi="Times New Roman" w:cs="Times New Roman"/>
          <w:color w:val="000000"/>
          <w:sz w:val="24"/>
        </w:rPr>
      </w:pPr>
      <w:r w:rsidRPr="00281780">
        <w:rPr>
          <w:rFonts w:ascii="Times New Roman" w:hAnsi="Times New Roman" w:cs="Times New Roman"/>
          <w:color w:val="000000"/>
          <w:sz w:val="24"/>
        </w:rPr>
        <w:t xml:space="preserve">XII - razões de interesse público, de alta relevância e amplo conhecimento, justificadas e determinadas pela máxima autoridade da esfera administrativa a que está subordinada a Contratante e exaradas no processo administrativo a que se refere o Contrato; </w:t>
      </w:r>
    </w:p>
    <w:p w:rsidR="003378A5" w:rsidRPr="00281780" w:rsidRDefault="003378A5" w:rsidP="003378A5">
      <w:pPr>
        <w:widowControl w:val="0"/>
        <w:shd w:val="clear" w:color="auto" w:fill="FFFFFF"/>
        <w:contextualSpacing/>
        <w:jc w:val="both"/>
        <w:rPr>
          <w:rFonts w:ascii="Times New Roman" w:hAnsi="Times New Roman" w:cs="Times New Roman"/>
          <w:color w:val="000000"/>
          <w:sz w:val="24"/>
        </w:rPr>
      </w:pPr>
      <w:r w:rsidRPr="00281780">
        <w:rPr>
          <w:rFonts w:ascii="Times New Roman" w:hAnsi="Times New Roman" w:cs="Times New Roman"/>
          <w:color w:val="000000"/>
          <w:sz w:val="24"/>
        </w:rPr>
        <w:t xml:space="preserve">XIII - a supressão, por parte da </w:t>
      </w:r>
      <w:r w:rsidRPr="00281780">
        <w:rPr>
          <w:rFonts w:ascii="Times New Roman" w:hAnsi="Times New Roman" w:cs="Times New Roman"/>
          <w:sz w:val="24"/>
        </w:rPr>
        <w:t>Administração Pública</w:t>
      </w:r>
      <w:r w:rsidRPr="00281780">
        <w:rPr>
          <w:rFonts w:ascii="Times New Roman" w:hAnsi="Times New Roman" w:cs="Times New Roman"/>
          <w:color w:val="000000"/>
          <w:sz w:val="24"/>
        </w:rPr>
        <w:t xml:space="preserve">, de serviços, acarretando modificação do valor inicial do Contrato além do limite permitido no §1º do Art. 65 da Lei Federal nº 8.666/1993; </w:t>
      </w:r>
    </w:p>
    <w:p w:rsidR="003378A5" w:rsidRPr="00281780" w:rsidRDefault="003378A5" w:rsidP="003378A5">
      <w:pPr>
        <w:widowControl w:val="0"/>
        <w:shd w:val="clear" w:color="auto" w:fill="FFFFFF"/>
        <w:contextualSpacing/>
        <w:jc w:val="both"/>
        <w:rPr>
          <w:rFonts w:ascii="Times New Roman" w:hAnsi="Times New Roman" w:cs="Times New Roman"/>
          <w:color w:val="000000"/>
          <w:sz w:val="24"/>
        </w:rPr>
      </w:pPr>
      <w:r w:rsidRPr="00281780">
        <w:rPr>
          <w:rFonts w:ascii="Times New Roman" w:hAnsi="Times New Roman" w:cs="Times New Roman"/>
          <w:color w:val="000000"/>
          <w:sz w:val="24"/>
        </w:rPr>
        <w:t xml:space="preserve">XIV - o atraso superior a 90 (noventa) dias dos pagamentos devidos pela Administração, decorrentes de serviços, fornecimento, ou parcelas </w:t>
      </w:r>
      <w:proofErr w:type="gramStart"/>
      <w:r w:rsidRPr="00281780">
        <w:rPr>
          <w:rFonts w:ascii="Times New Roman" w:hAnsi="Times New Roman" w:cs="Times New Roman"/>
          <w:color w:val="000000"/>
          <w:sz w:val="24"/>
        </w:rPr>
        <w:t>destes, já recebidos ou executados</w:t>
      </w:r>
      <w:proofErr w:type="gramEnd"/>
      <w:r w:rsidRPr="00281780">
        <w:rPr>
          <w:rFonts w:ascii="Times New Roman" w:hAnsi="Times New Roman" w:cs="Times New Roman"/>
          <w:color w:val="000000"/>
          <w:sz w:val="24"/>
        </w:rPr>
        <w:t xml:space="preserve">, </w:t>
      </w:r>
      <w:r w:rsidRPr="00281780">
        <w:rPr>
          <w:rFonts w:ascii="Times New Roman" w:hAnsi="Times New Roman" w:cs="Times New Roman"/>
          <w:b/>
          <w:color w:val="000000"/>
          <w:sz w:val="24"/>
          <w:u w:val="single"/>
        </w:rPr>
        <w:t>exceto em caso de calamidade pública, grave perturbação da ordem interna ou guerra</w:t>
      </w:r>
      <w:r w:rsidRPr="00281780">
        <w:rPr>
          <w:rFonts w:ascii="Times New Roman" w:hAnsi="Times New Roman" w:cs="Times New Roman"/>
          <w:color w:val="000000"/>
          <w:sz w:val="24"/>
        </w:rPr>
        <w:t xml:space="preserve">, assegurada à Contratada o direito de optar pela suspensão de cumprimento de suas obrigações, até que seja normalizada a situação; </w:t>
      </w:r>
    </w:p>
    <w:p w:rsidR="003378A5" w:rsidRPr="00281780" w:rsidRDefault="003378A5" w:rsidP="003378A5">
      <w:pPr>
        <w:widowControl w:val="0"/>
        <w:shd w:val="clear" w:color="auto" w:fill="FFFFFF"/>
        <w:contextualSpacing/>
        <w:jc w:val="both"/>
        <w:rPr>
          <w:rFonts w:ascii="Times New Roman" w:hAnsi="Times New Roman" w:cs="Times New Roman"/>
          <w:color w:val="000000"/>
          <w:sz w:val="24"/>
        </w:rPr>
      </w:pPr>
      <w:r w:rsidRPr="00281780">
        <w:rPr>
          <w:rFonts w:ascii="Times New Roman" w:hAnsi="Times New Roman" w:cs="Times New Roman"/>
          <w:color w:val="000000"/>
          <w:sz w:val="24"/>
        </w:rPr>
        <w:t xml:space="preserve">XV - </w:t>
      </w:r>
      <w:proofErr w:type="gramStart"/>
      <w:r w:rsidRPr="00281780">
        <w:rPr>
          <w:rFonts w:ascii="Times New Roman" w:hAnsi="Times New Roman" w:cs="Times New Roman"/>
          <w:color w:val="000000"/>
          <w:sz w:val="24"/>
        </w:rPr>
        <w:t>a</w:t>
      </w:r>
      <w:proofErr w:type="gramEnd"/>
      <w:r w:rsidRPr="00281780">
        <w:rPr>
          <w:rFonts w:ascii="Times New Roman" w:hAnsi="Times New Roman" w:cs="Times New Roman"/>
          <w:color w:val="000000"/>
          <w:sz w:val="24"/>
        </w:rPr>
        <w:t xml:space="preserve"> não liberação, por parte da Contratante, do objeto para execução do serviço, nos prazos contratuais; </w:t>
      </w:r>
    </w:p>
    <w:p w:rsidR="003378A5" w:rsidRPr="00281780" w:rsidRDefault="003378A5" w:rsidP="003378A5">
      <w:pPr>
        <w:widowControl w:val="0"/>
        <w:shd w:val="clear" w:color="auto" w:fill="FFFFFF"/>
        <w:contextualSpacing/>
        <w:jc w:val="both"/>
        <w:rPr>
          <w:rFonts w:ascii="Times New Roman" w:hAnsi="Times New Roman" w:cs="Times New Roman"/>
          <w:color w:val="000000"/>
          <w:sz w:val="24"/>
        </w:rPr>
      </w:pPr>
      <w:r w:rsidRPr="00281780">
        <w:rPr>
          <w:rFonts w:ascii="Times New Roman" w:hAnsi="Times New Roman" w:cs="Times New Roman"/>
          <w:color w:val="000000"/>
          <w:sz w:val="24"/>
        </w:rPr>
        <w:t xml:space="preserve">XVI - a ocorrência de caso fortuito ou de força maior, regularmente comprovada, impeditiva da execução do Contrato; </w:t>
      </w:r>
    </w:p>
    <w:p w:rsidR="003378A5" w:rsidRPr="00281780" w:rsidRDefault="003378A5" w:rsidP="003378A5">
      <w:pPr>
        <w:widowControl w:val="0"/>
        <w:shd w:val="clear" w:color="auto" w:fill="FFFFFF"/>
        <w:contextualSpacing/>
        <w:jc w:val="both"/>
        <w:rPr>
          <w:rFonts w:ascii="Times New Roman" w:hAnsi="Times New Roman" w:cs="Times New Roman"/>
          <w:color w:val="000000"/>
          <w:sz w:val="24"/>
        </w:rPr>
      </w:pPr>
      <w:r w:rsidRPr="00281780">
        <w:rPr>
          <w:rFonts w:ascii="Times New Roman" w:hAnsi="Times New Roman" w:cs="Times New Roman"/>
          <w:color w:val="000000"/>
          <w:sz w:val="24"/>
        </w:rPr>
        <w:t xml:space="preserve">XVII - o descumprimento do disposto no inciso V do Art. 27 da Lei Federal nº 8.666/1993, sem prejuízo das sanções penais cabíveis. </w:t>
      </w:r>
    </w:p>
    <w:p w:rsidR="003378A5" w:rsidRPr="00281780" w:rsidRDefault="003378A5" w:rsidP="003378A5">
      <w:pPr>
        <w:widowControl w:val="0"/>
        <w:shd w:val="clear" w:color="auto" w:fill="FFFFFF"/>
        <w:contextualSpacing/>
        <w:jc w:val="both"/>
        <w:rPr>
          <w:rFonts w:ascii="Times New Roman" w:hAnsi="Times New Roman" w:cs="Times New Roman"/>
          <w:color w:val="000000"/>
          <w:sz w:val="24"/>
        </w:rPr>
      </w:pPr>
      <w:r w:rsidRPr="00281780">
        <w:rPr>
          <w:rFonts w:ascii="Times New Roman" w:hAnsi="Times New Roman" w:cs="Times New Roman"/>
          <w:color w:val="000000"/>
          <w:sz w:val="24"/>
        </w:rPr>
        <w:t xml:space="preserve">16.2 - Os casos da rescisão contratual serão formalmente motivados nos autos, assegurado o contraditório e a ampla defesa. </w:t>
      </w:r>
    </w:p>
    <w:p w:rsidR="003378A5" w:rsidRPr="00281780" w:rsidRDefault="003378A5" w:rsidP="003378A5">
      <w:pPr>
        <w:widowControl w:val="0"/>
        <w:shd w:val="clear" w:color="auto" w:fill="FFFFFF"/>
        <w:contextualSpacing/>
        <w:jc w:val="both"/>
        <w:rPr>
          <w:rFonts w:ascii="Times New Roman" w:hAnsi="Times New Roman" w:cs="Times New Roman"/>
          <w:color w:val="000000"/>
          <w:sz w:val="24"/>
        </w:rPr>
      </w:pPr>
      <w:r w:rsidRPr="00281780">
        <w:rPr>
          <w:rFonts w:ascii="Times New Roman" w:hAnsi="Times New Roman" w:cs="Times New Roman"/>
          <w:color w:val="000000"/>
          <w:sz w:val="24"/>
        </w:rPr>
        <w:t xml:space="preserve">16.3 - A rescisão deste Contrato poderá ser: </w:t>
      </w:r>
    </w:p>
    <w:p w:rsidR="003378A5" w:rsidRPr="00281780" w:rsidRDefault="003378A5" w:rsidP="003378A5">
      <w:pPr>
        <w:widowControl w:val="0"/>
        <w:shd w:val="clear" w:color="auto" w:fill="FFFFFF"/>
        <w:contextualSpacing/>
        <w:jc w:val="both"/>
        <w:rPr>
          <w:rFonts w:ascii="Times New Roman" w:hAnsi="Times New Roman" w:cs="Times New Roman"/>
          <w:color w:val="000000"/>
          <w:sz w:val="24"/>
        </w:rPr>
      </w:pPr>
      <w:r w:rsidRPr="00281780">
        <w:rPr>
          <w:rFonts w:ascii="Times New Roman" w:hAnsi="Times New Roman" w:cs="Times New Roman"/>
          <w:color w:val="000000"/>
          <w:sz w:val="24"/>
        </w:rPr>
        <w:t xml:space="preserve">16.3.1 - determinada por ato unilateral e escrito da Contratante, nos casos enumerados nos incisos I a XII e XVII desta cláusula; </w:t>
      </w:r>
    </w:p>
    <w:p w:rsidR="003378A5" w:rsidRPr="00281780" w:rsidRDefault="003378A5" w:rsidP="003378A5">
      <w:pPr>
        <w:widowControl w:val="0"/>
        <w:shd w:val="clear" w:color="auto" w:fill="FFFFFF"/>
        <w:contextualSpacing/>
        <w:jc w:val="both"/>
        <w:rPr>
          <w:rFonts w:ascii="Times New Roman" w:hAnsi="Times New Roman" w:cs="Times New Roman"/>
          <w:color w:val="000000"/>
          <w:sz w:val="24"/>
        </w:rPr>
      </w:pPr>
      <w:r w:rsidRPr="00281780">
        <w:rPr>
          <w:rFonts w:ascii="Times New Roman" w:hAnsi="Times New Roman" w:cs="Times New Roman"/>
          <w:color w:val="000000"/>
          <w:sz w:val="24"/>
        </w:rPr>
        <w:t xml:space="preserve">16.3.2 - amigável, por acordo entre as partes, reduzida a termo no processo, desde que haja conveniência para a Contratante; </w:t>
      </w:r>
    </w:p>
    <w:p w:rsidR="003378A5" w:rsidRPr="00281780" w:rsidRDefault="003378A5" w:rsidP="003378A5">
      <w:pPr>
        <w:widowControl w:val="0"/>
        <w:shd w:val="clear" w:color="auto" w:fill="FFFFFF"/>
        <w:contextualSpacing/>
        <w:jc w:val="both"/>
        <w:rPr>
          <w:rFonts w:ascii="Times New Roman" w:hAnsi="Times New Roman" w:cs="Times New Roman"/>
          <w:color w:val="000000"/>
          <w:sz w:val="24"/>
        </w:rPr>
      </w:pPr>
      <w:r w:rsidRPr="00281780">
        <w:rPr>
          <w:rFonts w:ascii="Times New Roman" w:hAnsi="Times New Roman" w:cs="Times New Roman"/>
          <w:color w:val="000000"/>
          <w:sz w:val="24"/>
        </w:rPr>
        <w:t>16.3.3 - judicial, nos termos da legislação.</w:t>
      </w:r>
    </w:p>
    <w:p w:rsidR="003378A5" w:rsidRPr="00281780" w:rsidRDefault="003378A5" w:rsidP="003378A5">
      <w:pPr>
        <w:widowControl w:val="0"/>
        <w:shd w:val="clear" w:color="auto" w:fill="FFFFFF"/>
        <w:contextualSpacing/>
        <w:jc w:val="both"/>
        <w:rPr>
          <w:rFonts w:ascii="Times New Roman" w:hAnsi="Times New Roman" w:cs="Times New Roman"/>
          <w:color w:val="000000"/>
          <w:sz w:val="24"/>
        </w:rPr>
      </w:pPr>
      <w:r w:rsidRPr="00281780">
        <w:rPr>
          <w:rFonts w:ascii="Times New Roman" w:hAnsi="Times New Roman" w:cs="Times New Roman"/>
          <w:color w:val="000000"/>
          <w:sz w:val="24"/>
        </w:rPr>
        <w:t xml:space="preserve">16.4 - A rescisão administrativa ou amigável deverá ser precedida de autorização escrita e fundamentada da Autoridade Competente. </w:t>
      </w:r>
    </w:p>
    <w:p w:rsidR="003378A5" w:rsidRPr="00281780" w:rsidRDefault="003378A5" w:rsidP="003378A5">
      <w:pPr>
        <w:widowControl w:val="0"/>
        <w:shd w:val="clear" w:color="auto" w:fill="FFFFFF"/>
        <w:contextualSpacing/>
        <w:jc w:val="both"/>
        <w:rPr>
          <w:rFonts w:ascii="Times New Roman" w:hAnsi="Times New Roman" w:cs="Times New Roman"/>
          <w:color w:val="000000"/>
          <w:sz w:val="24"/>
        </w:rPr>
      </w:pPr>
      <w:r w:rsidRPr="00281780">
        <w:rPr>
          <w:rFonts w:ascii="Times New Roman" w:hAnsi="Times New Roman" w:cs="Times New Roman"/>
          <w:color w:val="000000"/>
          <w:sz w:val="24"/>
        </w:rPr>
        <w:t>16.5 - Quando a rescisão ocorrer com base nos incisos XIII a XVII desta cláusula, sem que haja culpa da Contratada, será esta ressarcida dos prejuízos regularmente comprovados que houver sofrido, tendo ainda direito aos pagamentos devidos pela execução do Contrato até a data da rescisão.</w:t>
      </w:r>
    </w:p>
    <w:p w:rsidR="003378A5" w:rsidRPr="00281780" w:rsidRDefault="003378A5" w:rsidP="003378A5">
      <w:pPr>
        <w:widowControl w:val="0"/>
        <w:shd w:val="clear" w:color="auto" w:fill="FFFFFF"/>
        <w:contextualSpacing/>
        <w:jc w:val="both"/>
        <w:rPr>
          <w:rFonts w:ascii="Times New Roman" w:hAnsi="Times New Roman" w:cs="Times New Roman"/>
          <w:color w:val="000000"/>
          <w:sz w:val="24"/>
        </w:rPr>
      </w:pPr>
      <w:r w:rsidRPr="00281780">
        <w:rPr>
          <w:rFonts w:ascii="Times New Roman" w:hAnsi="Times New Roman" w:cs="Times New Roman"/>
          <w:color w:val="000000"/>
          <w:sz w:val="24"/>
        </w:rPr>
        <w:t xml:space="preserve">16.6 - A rescisão por descumprimento das cláusulas contratuais acarretará o ressarcimento da Contratante dos valores das multas e indenizações a ela devidos, bem como a retenção dos créditos decorrentes do Contrato, até o limite dos prejuízos causados à Contratante, além das sanções previstas neste instrumento. </w:t>
      </w:r>
    </w:p>
    <w:p w:rsidR="003378A5" w:rsidRPr="00281780" w:rsidRDefault="003378A5" w:rsidP="003378A5">
      <w:pPr>
        <w:widowControl w:val="0"/>
        <w:shd w:val="clear" w:color="auto" w:fill="FFFFFF"/>
        <w:contextualSpacing/>
        <w:jc w:val="both"/>
        <w:rPr>
          <w:rFonts w:ascii="Times New Roman" w:hAnsi="Times New Roman" w:cs="Times New Roman"/>
          <w:color w:val="000000"/>
          <w:sz w:val="24"/>
        </w:rPr>
      </w:pPr>
      <w:r w:rsidRPr="00281780">
        <w:rPr>
          <w:rFonts w:ascii="Times New Roman" w:hAnsi="Times New Roman" w:cs="Times New Roman"/>
          <w:color w:val="000000"/>
          <w:sz w:val="24"/>
        </w:rPr>
        <w:t xml:space="preserve">16.7 - O termo de rescisão deverá indicar, conforme o caso: </w:t>
      </w:r>
    </w:p>
    <w:p w:rsidR="003378A5" w:rsidRPr="00281780" w:rsidRDefault="003378A5" w:rsidP="003378A5">
      <w:pPr>
        <w:widowControl w:val="0"/>
        <w:shd w:val="clear" w:color="auto" w:fill="FFFFFF"/>
        <w:contextualSpacing/>
        <w:jc w:val="both"/>
        <w:rPr>
          <w:rFonts w:ascii="Times New Roman" w:hAnsi="Times New Roman" w:cs="Times New Roman"/>
          <w:color w:val="000000"/>
          <w:sz w:val="24"/>
        </w:rPr>
      </w:pPr>
      <w:r w:rsidRPr="00281780">
        <w:rPr>
          <w:rFonts w:ascii="Times New Roman" w:hAnsi="Times New Roman" w:cs="Times New Roman"/>
          <w:color w:val="000000"/>
          <w:sz w:val="24"/>
        </w:rPr>
        <w:t xml:space="preserve">16.7.1 - Balanço dos eventos contratuais já cumpridos ou parcialmente cumpridos; </w:t>
      </w:r>
    </w:p>
    <w:p w:rsidR="003378A5" w:rsidRPr="00281780" w:rsidRDefault="003378A5" w:rsidP="003378A5">
      <w:pPr>
        <w:widowControl w:val="0"/>
        <w:shd w:val="clear" w:color="auto" w:fill="FFFFFF"/>
        <w:contextualSpacing/>
        <w:jc w:val="both"/>
        <w:rPr>
          <w:rFonts w:ascii="Times New Roman" w:hAnsi="Times New Roman" w:cs="Times New Roman"/>
          <w:color w:val="000000"/>
          <w:sz w:val="24"/>
        </w:rPr>
      </w:pPr>
      <w:r w:rsidRPr="00281780">
        <w:rPr>
          <w:rFonts w:ascii="Times New Roman" w:hAnsi="Times New Roman" w:cs="Times New Roman"/>
          <w:color w:val="000000"/>
          <w:sz w:val="24"/>
        </w:rPr>
        <w:t xml:space="preserve">16.7.2 - Relação dos pagamentos já efetuados e ainda devidos; </w:t>
      </w:r>
    </w:p>
    <w:p w:rsidR="003378A5" w:rsidRPr="00281780" w:rsidRDefault="003378A5" w:rsidP="003378A5">
      <w:pPr>
        <w:widowControl w:val="0"/>
        <w:shd w:val="clear" w:color="auto" w:fill="FFFFFF"/>
        <w:contextualSpacing/>
        <w:jc w:val="both"/>
        <w:rPr>
          <w:rFonts w:ascii="Times New Roman" w:hAnsi="Times New Roman" w:cs="Times New Roman"/>
          <w:color w:val="000000"/>
          <w:sz w:val="24"/>
        </w:rPr>
      </w:pPr>
      <w:r w:rsidRPr="00281780">
        <w:rPr>
          <w:rFonts w:ascii="Times New Roman" w:hAnsi="Times New Roman" w:cs="Times New Roman"/>
          <w:color w:val="000000"/>
          <w:sz w:val="24"/>
        </w:rPr>
        <w:t>16.7.3 - Indenizações e multas, quando for o caso.</w:t>
      </w:r>
    </w:p>
    <w:p w:rsidR="00571DFB" w:rsidRPr="00281780" w:rsidRDefault="00571DFB" w:rsidP="003378A5">
      <w:pPr>
        <w:widowControl w:val="0"/>
        <w:shd w:val="clear" w:color="auto" w:fill="FFFFFF"/>
        <w:contextualSpacing/>
        <w:jc w:val="both"/>
        <w:rPr>
          <w:rFonts w:ascii="Times New Roman" w:hAnsi="Times New Roman" w:cs="Times New Roman"/>
          <w:color w:val="000000"/>
          <w:sz w:val="24"/>
        </w:rPr>
      </w:pPr>
    </w:p>
    <w:p w:rsidR="003378A5" w:rsidRPr="00281780" w:rsidRDefault="003378A5" w:rsidP="003378A5">
      <w:pPr>
        <w:pStyle w:val="PargrafodaLista"/>
        <w:shd w:val="clear" w:color="auto" w:fill="FFFFFF"/>
        <w:ind w:left="0"/>
        <w:jc w:val="both"/>
        <w:rPr>
          <w:rFonts w:ascii="Times New Roman" w:hAnsi="Times New Roman" w:cs="Times New Roman"/>
          <w:b/>
          <w:sz w:val="24"/>
          <w:u w:val="single"/>
        </w:rPr>
      </w:pPr>
      <w:r w:rsidRPr="00281780">
        <w:rPr>
          <w:rFonts w:ascii="Times New Roman" w:hAnsi="Times New Roman" w:cs="Times New Roman"/>
          <w:b/>
          <w:sz w:val="24"/>
          <w:u w:val="single"/>
        </w:rPr>
        <w:t>17 - CLÁUSULA DÉCIMA SÉTIMA - DOS CASOS OMISSOS</w:t>
      </w:r>
    </w:p>
    <w:p w:rsidR="003378A5" w:rsidRPr="00281780" w:rsidRDefault="003378A5" w:rsidP="003378A5">
      <w:pPr>
        <w:widowControl w:val="0"/>
        <w:shd w:val="clear" w:color="auto" w:fill="FFFFFF"/>
        <w:contextualSpacing/>
        <w:jc w:val="both"/>
        <w:rPr>
          <w:rFonts w:ascii="Times New Roman" w:hAnsi="Times New Roman" w:cs="Times New Roman"/>
          <w:sz w:val="24"/>
        </w:rPr>
      </w:pPr>
      <w:r w:rsidRPr="00281780">
        <w:rPr>
          <w:rFonts w:ascii="Times New Roman" w:hAnsi="Times New Roman" w:cs="Times New Roman"/>
          <w:sz w:val="24"/>
        </w:rPr>
        <w:t>17.1 - Os casos omissos ou situações não explicitadas nas cláusulas deste Contrato serão decididos pela Contratante</w:t>
      </w:r>
      <w:r w:rsidRPr="00281780">
        <w:rPr>
          <w:rFonts w:ascii="Times New Roman" w:hAnsi="Times New Roman" w:cs="Times New Roman"/>
          <w:i/>
          <w:iCs/>
          <w:sz w:val="24"/>
        </w:rPr>
        <w:t>,</w:t>
      </w:r>
      <w:r w:rsidRPr="00281780">
        <w:rPr>
          <w:rFonts w:ascii="Times New Roman" w:hAnsi="Times New Roman" w:cs="Times New Roman"/>
          <w:sz w:val="24"/>
        </w:rPr>
        <w:t xml:space="preserve"> segundo as disposições contidas nas Leis 10.520/2002 e 8.666/1993 e suas alterações, Lei Complementar nº 123/2006, bem como nos demais regulamentos e normas administrativas, que fazem parte integrante deste Contrato, independentemente de suas transcrições.</w:t>
      </w:r>
    </w:p>
    <w:p w:rsidR="003378A5" w:rsidRPr="00281780" w:rsidRDefault="003378A5" w:rsidP="003378A5">
      <w:pPr>
        <w:widowControl w:val="0"/>
        <w:shd w:val="clear" w:color="auto" w:fill="FFFFFF"/>
        <w:contextualSpacing/>
        <w:jc w:val="both"/>
        <w:rPr>
          <w:rFonts w:ascii="Times New Roman" w:hAnsi="Times New Roman" w:cs="Times New Roman"/>
          <w:sz w:val="24"/>
        </w:rPr>
      </w:pPr>
    </w:p>
    <w:p w:rsidR="003378A5" w:rsidRPr="00281780" w:rsidRDefault="003378A5" w:rsidP="003378A5">
      <w:pPr>
        <w:pStyle w:val="PargrafodaLista"/>
        <w:shd w:val="clear" w:color="auto" w:fill="FFFFFF"/>
        <w:ind w:left="0"/>
        <w:jc w:val="both"/>
        <w:rPr>
          <w:rFonts w:ascii="Times New Roman" w:hAnsi="Times New Roman" w:cs="Times New Roman"/>
          <w:b/>
          <w:sz w:val="24"/>
          <w:u w:val="single"/>
        </w:rPr>
      </w:pPr>
      <w:r w:rsidRPr="00281780">
        <w:rPr>
          <w:rFonts w:ascii="Times New Roman" w:hAnsi="Times New Roman" w:cs="Times New Roman"/>
          <w:b/>
          <w:sz w:val="24"/>
          <w:u w:val="single"/>
        </w:rPr>
        <w:t>18 - CLÁUSULA DÉCIMA OITAVA - DA PUBLICAÇÃO</w:t>
      </w:r>
    </w:p>
    <w:p w:rsidR="003378A5" w:rsidRPr="00281780" w:rsidRDefault="003378A5" w:rsidP="003378A5">
      <w:pPr>
        <w:pStyle w:val="Recuodecorpodetexto3"/>
        <w:widowControl w:val="0"/>
        <w:shd w:val="clear" w:color="auto" w:fill="FFFFFF"/>
        <w:ind w:left="0"/>
        <w:contextualSpacing/>
        <w:rPr>
          <w:sz w:val="24"/>
          <w:szCs w:val="24"/>
        </w:rPr>
      </w:pPr>
      <w:r w:rsidRPr="00281780">
        <w:rPr>
          <w:sz w:val="24"/>
          <w:szCs w:val="24"/>
        </w:rPr>
        <w:t xml:space="preserve">18.1 - Incumbirá à Contratante providenciar a publicação do extrato deste Contrato na Imprensa Oficial, até o quinto dia útil do mês seguinte ao de sua assinatura, para ocorrer no prazo de 20 (vinte) dias daquela data. </w:t>
      </w:r>
    </w:p>
    <w:p w:rsidR="003378A5" w:rsidRPr="00281780" w:rsidRDefault="003378A5" w:rsidP="003378A5">
      <w:pPr>
        <w:pStyle w:val="Recuodecorpodetexto3"/>
        <w:widowControl w:val="0"/>
        <w:shd w:val="clear" w:color="auto" w:fill="FFFFFF"/>
        <w:ind w:left="0"/>
        <w:contextualSpacing/>
        <w:rPr>
          <w:sz w:val="24"/>
          <w:szCs w:val="24"/>
        </w:rPr>
      </w:pPr>
    </w:p>
    <w:p w:rsidR="003378A5" w:rsidRPr="00281780" w:rsidRDefault="003378A5" w:rsidP="003378A5">
      <w:pPr>
        <w:pStyle w:val="PargrafodaLista"/>
        <w:shd w:val="clear" w:color="auto" w:fill="FFFFFF"/>
        <w:ind w:left="0"/>
        <w:jc w:val="both"/>
        <w:rPr>
          <w:rFonts w:ascii="Times New Roman" w:hAnsi="Times New Roman" w:cs="Times New Roman"/>
          <w:b/>
          <w:sz w:val="24"/>
          <w:u w:val="single"/>
        </w:rPr>
      </w:pPr>
      <w:r w:rsidRPr="00281780">
        <w:rPr>
          <w:rFonts w:ascii="Times New Roman" w:hAnsi="Times New Roman" w:cs="Times New Roman"/>
          <w:b/>
          <w:sz w:val="24"/>
          <w:u w:val="single"/>
        </w:rPr>
        <w:t>19 - CLÁUSULA DÉCIMA NONA - DO FORO</w:t>
      </w:r>
    </w:p>
    <w:p w:rsidR="003378A5" w:rsidRPr="00281780" w:rsidRDefault="003378A5" w:rsidP="003378A5">
      <w:pPr>
        <w:widowControl w:val="0"/>
        <w:shd w:val="clear" w:color="auto" w:fill="FFFFFF"/>
        <w:contextualSpacing/>
        <w:jc w:val="both"/>
        <w:rPr>
          <w:rFonts w:ascii="Times New Roman" w:hAnsi="Times New Roman" w:cs="Times New Roman"/>
          <w:sz w:val="24"/>
        </w:rPr>
      </w:pPr>
      <w:r w:rsidRPr="00281780">
        <w:rPr>
          <w:rFonts w:ascii="Times New Roman" w:hAnsi="Times New Roman" w:cs="Times New Roman"/>
          <w:sz w:val="24"/>
        </w:rPr>
        <w:t xml:space="preserve">19.1 - Fica eleito o foro da Comarca de Guaíra/SP com exclusão de qualquer outro, por mais privilegiado que seja, para dirimir quaisquer questões oriundas do presente Contrato. </w:t>
      </w:r>
    </w:p>
    <w:p w:rsidR="003378A5" w:rsidRPr="00281780" w:rsidRDefault="003378A5" w:rsidP="003378A5">
      <w:pPr>
        <w:widowControl w:val="0"/>
        <w:shd w:val="clear" w:color="auto" w:fill="FFFFFF"/>
        <w:contextualSpacing/>
        <w:jc w:val="both"/>
        <w:rPr>
          <w:rFonts w:ascii="Times New Roman" w:hAnsi="Times New Roman" w:cs="Times New Roman"/>
          <w:sz w:val="24"/>
        </w:rPr>
      </w:pPr>
    </w:p>
    <w:p w:rsidR="003378A5" w:rsidRPr="00281780" w:rsidRDefault="003378A5" w:rsidP="003378A5">
      <w:pPr>
        <w:pStyle w:val="PargrafodaLista"/>
        <w:ind w:left="0"/>
        <w:jc w:val="both"/>
        <w:rPr>
          <w:rFonts w:ascii="Times New Roman" w:hAnsi="Times New Roman" w:cs="Times New Roman"/>
          <w:b/>
          <w:sz w:val="24"/>
          <w:u w:val="single"/>
        </w:rPr>
      </w:pPr>
      <w:r w:rsidRPr="00281780">
        <w:rPr>
          <w:rFonts w:ascii="Times New Roman" w:hAnsi="Times New Roman" w:cs="Times New Roman"/>
          <w:b/>
          <w:sz w:val="24"/>
          <w:u w:val="single"/>
        </w:rPr>
        <w:t>20 - CLÁUSULA VIGÉSIMA - DA COMUNICAÇÃO COM A EMPRESA</w:t>
      </w:r>
    </w:p>
    <w:p w:rsidR="003378A5" w:rsidRPr="00281780" w:rsidRDefault="003378A5" w:rsidP="003378A5">
      <w:pPr>
        <w:pStyle w:val="BookparaMarcador"/>
        <w:keepLines/>
        <w:numPr>
          <w:ilvl w:val="0"/>
          <w:numId w:val="0"/>
        </w:numPr>
        <w:shd w:val="clear" w:color="auto" w:fill="FFFFFF"/>
        <w:suppressAutoHyphens/>
        <w:spacing w:after="0"/>
        <w:contextualSpacing/>
        <w:rPr>
          <w:rFonts w:ascii="Times New Roman" w:hAnsi="Times New Roman"/>
          <w:sz w:val="24"/>
          <w:szCs w:val="24"/>
        </w:rPr>
      </w:pPr>
      <w:r w:rsidRPr="00281780">
        <w:rPr>
          <w:rFonts w:ascii="Times New Roman" w:hAnsi="Times New Roman"/>
          <w:sz w:val="24"/>
          <w:szCs w:val="24"/>
        </w:rPr>
        <w:t>20.1 - Após o término do Certame, toda comunicação entre o Município de Guaíra/SP e o Licitante vencedora será feito através de e-mail/telefone. Favor manter os dados atualizados.</w:t>
      </w:r>
    </w:p>
    <w:p w:rsidR="003378A5" w:rsidRPr="00281780" w:rsidRDefault="003378A5" w:rsidP="003378A5">
      <w:pPr>
        <w:shd w:val="clear" w:color="auto" w:fill="FFFFFF"/>
        <w:contextualSpacing/>
        <w:jc w:val="both"/>
        <w:rPr>
          <w:rFonts w:ascii="Times New Roman" w:hAnsi="Times New Roman" w:cs="Times New Roman"/>
          <w:sz w:val="24"/>
        </w:rPr>
      </w:pPr>
    </w:p>
    <w:p w:rsidR="003378A5" w:rsidRPr="00281780" w:rsidRDefault="003378A5" w:rsidP="003378A5">
      <w:pPr>
        <w:shd w:val="clear" w:color="auto" w:fill="FFFFFF"/>
        <w:contextualSpacing/>
        <w:jc w:val="both"/>
        <w:rPr>
          <w:rFonts w:ascii="Times New Roman" w:hAnsi="Times New Roman" w:cs="Times New Roman"/>
          <w:sz w:val="24"/>
        </w:rPr>
      </w:pPr>
      <w:r w:rsidRPr="00281780">
        <w:rPr>
          <w:rFonts w:ascii="Times New Roman" w:hAnsi="Times New Roman" w:cs="Times New Roman"/>
          <w:sz w:val="24"/>
        </w:rPr>
        <w:t>E assim, por estarem de acordo, ajustados e contratados, após lido e achado conforme, as partes a seguir firmam o presente Contrato em 02 (duas) vias, de igual teor e forma, para um só efeito.</w:t>
      </w:r>
    </w:p>
    <w:p w:rsidR="003378A5" w:rsidRPr="00281780" w:rsidRDefault="003378A5" w:rsidP="003378A5">
      <w:pPr>
        <w:shd w:val="clear" w:color="auto" w:fill="FFFFFF"/>
        <w:contextualSpacing/>
        <w:rPr>
          <w:rFonts w:ascii="Times New Roman" w:hAnsi="Times New Roman" w:cs="Times New Roman"/>
          <w:sz w:val="24"/>
        </w:rPr>
      </w:pPr>
    </w:p>
    <w:p w:rsidR="003378A5" w:rsidRPr="00281780" w:rsidRDefault="003378A5" w:rsidP="003378A5">
      <w:pPr>
        <w:shd w:val="clear" w:color="auto" w:fill="FFFFFF"/>
        <w:contextualSpacing/>
        <w:jc w:val="center"/>
        <w:rPr>
          <w:rFonts w:ascii="Times New Roman" w:hAnsi="Times New Roman" w:cs="Times New Roman"/>
          <w:sz w:val="24"/>
        </w:rPr>
      </w:pPr>
      <w:r w:rsidRPr="00281780">
        <w:rPr>
          <w:rFonts w:ascii="Times New Roman" w:hAnsi="Times New Roman" w:cs="Times New Roman"/>
          <w:sz w:val="24"/>
        </w:rPr>
        <w:t xml:space="preserve">Guaíra/SP, </w:t>
      </w:r>
      <w:r w:rsidRPr="00281780">
        <w:rPr>
          <w:rFonts w:ascii="Times New Roman" w:hAnsi="Times New Roman" w:cs="Times New Roman"/>
          <w:b/>
          <w:color w:val="FF0000"/>
          <w:sz w:val="24"/>
        </w:rPr>
        <w:t>XXXX</w:t>
      </w:r>
      <w:r w:rsidRPr="00281780">
        <w:rPr>
          <w:rFonts w:ascii="Times New Roman" w:hAnsi="Times New Roman" w:cs="Times New Roman"/>
          <w:sz w:val="24"/>
        </w:rPr>
        <w:t xml:space="preserve"> de </w:t>
      </w:r>
      <w:r w:rsidRPr="00281780">
        <w:rPr>
          <w:rFonts w:ascii="Times New Roman" w:hAnsi="Times New Roman" w:cs="Times New Roman"/>
          <w:b/>
          <w:color w:val="FF0000"/>
          <w:sz w:val="24"/>
        </w:rPr>
        <w:t>XXXX</w:t>
      </w:r>
      <w:r w:rsidRPr="00281780">
        <w:rPr>
          <w:rFonts w:ascii="Times New Roman" w:hAnsi="Times New Roman" w:cs="Times New Roman"/>
          <w:sz w:val="24"/>
        </w:rPr>
        <w:t xml:space="preserve"> de 202</w:t>
      </w:r>
      <w:r w:rsidR="00571DFB" w:rsidRPr="00281780">
        <w:rPr>
          <w:rFonts w:ascii="Times New Roman" w:hAnsi="Times New Roman" w:cs="Times New Roman"/>
          <w:sz w:val="24"/>
        </w:rPr>
        <w:t>3</w:t>
      </w:r>
    </w:p>
    <w:p w:rsidR="003378A5" w:rsidRPr="00281780" w:rsidRDefault="003378A5" w:rsidP="003378A5">
      <w:pPr>
        <w:shd w:val="clear" w:color="auto" w:fill="FFFFFF"/>
        <w:contextualSpacing/>
        <w:jc w:val="center"/>
        <w:rPr>
          <w:rFonts w:ascii="Times New Roman" w:hAnsi="Times New Roman" w:cs="Times New Roman"/>
          <w:sz w:val="24"/>
        </w:rPr>
      </w:pPr>
    </w:p>
    <w:p w:rsidR="003378A5" w:rsidRPr="00281780" w:rsidRDefault="003378A5" w:rsidP="003378A5">
      <w:pPr>
        <w:shd w:val="clear" w:color="auto" w:fill="FFFFFF"/>
        <w:contextualSpacing/>
        <w:jc w:val="center"/>
        <w:rPr>
          <w:rFonts w:ascii="Times New Roman" w:hAnsi="Times New Roman" w:cs="Times New Roman"/>
          <w:sz w:val="24"/>
        </w:rPr>
      </w:pPr>
      <w:r w:rsidRPr="00281780">
        <w:rPr>
          <w:rFonts w:ascii="Times New Roman" w:hAnsi="Times New Roman" w:cs="Times New Roman"/>
          <w:sz w:val="24"/>
        </w:rPr>
        <w:tab/>
      </w:r>
    </w:p>
    <w:tbl>
      <w:tblPr>
        <w:tblW w:w="0" w:type="auto"/>
        <w:tblLook w:val="04A0" w:firstRow="1" w:lastRow="0" w:firstColumn="1" w:lastColumn="0" w:noHBand="0" w:noVBand="1"/>
      </w:tblPr>
      <w:tblGrid>
        <w:gridCol w:w="4175"/>
        <w:gridCol w:w="4896"/>
      </w:tblGrid>
      <w:tr w:rsidR="003378A5" w:rsidRPr="00281780" w:rsidTr="00E86F26">
        <w:tc>
          <w:tcPr>
            <w:tcW w:w="4322" w:type="dxa"/>
          </w:tcPr>
          <w:p w:rsidR="003378A5" w:rsidRPr="00281780" w:rsidRDefault="003378A5" w:rsidP="00E86F26">
            <w:pPr>
              <w:shd w:val="clear" w:color="auto" w:fill="FFFFFF"/>
              <w:contextualSpacing/>
              <w:jc w:val="center"/>
              <w:rPr>
                <w:rFonts w:ascii="Times New Roman" w:hAnsi="Times New Roman" w:cs="Times New Roman"/>
                <w:sz w:val="24"/>
              </w:rPr>
            </w:pPr>
          </w:p>
          <w:p w:rsidR="003378A5" w:rsidRPr="00281780" w:rsidRDefault="003378A5" w:rsidP="00E86F26">
            <w:pPr>
              <w:shd w:val="clear" w:color="auto" w:fill="FFFFFF"/>
              <w:contextualSpacing/>
              <w:jc w:val="center"/>
              <w:rPr>
                <w:rFonts w:ascii="Times New Roman" w:hAnsi="Times New Roman" w:cs="Times New Roman"/>
                <w:sz w:val="24"/>
              </w:rPr>
            </w:pPr>
            <w:r w:rsidRPr="00281780">
              <w:rPr>
                <w:rFonts w:ascii="Times New Roman" w:hAnsi="Times New Roman" w:cs="Times New Roman"/>
                <w:sz w:val="24"/>
              </w:rPr>
              <w:t>________________________________</w:t>
            </w:r>
          </w:p>
          <w:p w:rsidR="003378A5" w:rsidRPr="00281780" w:rsidRDefault="003378A5" w:rsidP="00E86F26">
            <w:pPr>
              <w:shd w:val="clear" w:color="auto" w:fill="FFFFFF"/>
              <w:contextualSpacing/>
              <w:jc w:val="center"/>
              <w:rPr>
                <w:rFonts w:ascii="Times New Roman" w:hAnsi="Times New Roman" w:cs="Times New Roman"/>
                <w:sz w:val="24"/>
              </w:rPr>
            </w:pPr>
            <w:r w:rsidRPr="00281780">
              <w:rPr>
                <w:rFonts w:ascii="Times New Roman" w:hAnsi="Times New Roman" w:cs="Times New Roman"/>
                <w:sz w:val="24"/>
              </w:rPr>
              <w:t>Prefeito Municipal</w:t>
            </w:r>
          </w:p>
        </w:tc>
        <w:tc>
          <w:tcPr>
            <w:tcW w:w="4322" w:type="dxa"/>
          </w:tcPr>
          <w:p w:rsidR="003378A5" w:rsidRPr="00281780" w:rsidRDefault="003378A5" w:rsidP="00E86F26">
            <w:pPr>
              <w:shd w:val="clear" w:color="auto" w:fill="FFFFFF"/>
              <w:contextualSpacing/>
              <w:jc w:val="center"/>
              <w:rPr>
                <w:rFonts w:ascii="Times New Roman" w:hAnsi="Times New Roman" w:cs="Times New Roman"/>
                <w:sz w:val="24"/>
              </w:rPr>
            </w:pPr>
          </w:p>
          <w:p w:rsidR="003378A5" w:rsidRPr="00281780" w:rsidRDefault="003378A5" w:rsidP="00E86F26">
            <w:pPr>
              <w:shd w:val="clear" w:color="auto" w:fill="FFFFFF"/>
              <w:contextualSpacing/>
              <w:jc w:val="center"/>
              <w:rPr>
                <w:rFonts w:ascii="Times New Roman" w:hAnsi="Times New Roman" w:cs="Times New Roman"/>
                <w:sz w:val="24"/>
              </w:rPr>
            </w:pPr>
            <w:r w:rsidRPr="00281780">
              <w:rPr>
                <w:rFonts w:ascii="Times New Roman" w:hAnsi="Times New Roman" w:cs="Times New Roman"/>
                <w:sz w:val="24"/>
              </w:rPr>
              <w:t>_______________________________________</w:t>
            </w:r>
          </w:p>
          <w:p w:rsidR="003378A5" w:rsidRPr="00281780" w:rsidRDefault="003378A5" w:rsidP="00E86F26">
            <w:pPr>
              <w:shd w:val="clear" w:color="auto" w:fill="FFFFFF"/>
              <w:contextualSpacing/>
              <w:jc w:val="center"/>
              <w:rPr>
                <w:rFonts w:ascii="Times New Roman" w:hAnsi="Times New Roman" w:cs="Times New Roman"/>
                <w:sz w:val="24"/>
              </w:rPr>
            </w:pPr>
            <w:r w:rsidRPr="00281780">
              <w:rPr>
                <w:rFonts w:ascii="Times New Roman" w:hAnsi="Times New Roman" w:cs="Times New Roman"/>
                <w:b/>
                <w:color w:val="FF0000"/>
                <w:sz w:val="24"/>
              </w:rPr>
              <w:t>XXXX</w:t>
            </w:r>
          </w:p>
        </w:tc>
      </w:tr>
    </w:tbl>
    <w:p w:rsidR="003378A5" w:rsidRPr="00281780" w:rsidRDefault="003378A5" w:rsidP="003378A5">
      <w:pPr>
        <w:shd w:val="clear" w:color="auto" w:fill="FFFFFF"/>
        <w:autoSpaceDE w:val="0"/>
        <w:autoSpaceDN w:val="0"/>
        <w:adjustRightInd w:val="0"/>
        <w:jc w:val="center"/>
        <w:rPr>
          <w:rFonts w:ascii="Times New Roman" w:hAnsi="Times New Roman" w:cs="Times New Roman"/>
          <w:b/>
          <w:bCs/>
          <w:color w:val="000000"/>
          <w:sz w:val="24"/>
        </w:rPr>
      </w:pPr>
    </w:p>
    <w:p w:rsidR="003378A5" w:rsidRPr="00281780" w:rsidRDefault="003378A5" w:rsidP="003378A5">
      <w:pPr>
        <w:shd w:val="clear" w:color="auto" w:fill="FFFFFF"/>
        <w:autoSpaceDE w:val="0"/>
        <w:autoSpaceDN w:val="0"/>
        <w:adjustRightInd w:val="0"/>
        <w:jc w:val="center"/>
        <w:rPr>
          <w:rFonts w:ascii="Times New Roman" w:hAnsi="Times New Roman" w:cs="Times New Roman"/>
          <w:b/>
          <w:bCs/>
          <w:color w:val="000000"/>
          <w:sz w:val="24"/>
        </w:rPr>
      </w:pPr>
    </w:p>
    <w:p w:rsidR="003378A5" w:rsidRPr="00281780" w:rsidRDefault="003378A5" w:rsidP="003378A5">
      <w:pPr>
        <w:shd w:val="clear" w:color="auto" w:fill="FFFFFF"/>
        <w:autoSpaceDE w:val="0"/>
        <w:autoSpaceDN w:val="0"/>
        <w:adjustRightInd w:val="0"/>
        <w:jc w:val="center"/>
        <w:rPr>
          <w:rFonts w:ascii="Times New Roman" w:hAnsi="Times New Roman" w:cs="Times New Roman"/>
          <w:b/>
          <w:bCs/>
          <w:color w:val="000000"/>
          <w:sz w:val="24"/>
        </w:rPr>
      </w:pPr>
    </w:p>
    <w:p w:rsidR="003378A5" w:rsidRPr="00281780" w:rsidRDefault="003378A5" w:rsidP="003378A5">
      <w:pPr>
        <w:shd w:val="clear" w:color="auto" w:fill="FFFFFF"/>
        <w:autoSpaceDE w:val="0"/>
        <w:autoSpaceDN w:val="0"/>
        <w:adjustRightInd w:val="0"/>
        <w:jc w:val="center"/>
        <w:rPr>
          <w:rFonts w:ascii="Times New Roman" w:hAnsi="Times New Roman" w:cs="Times New Roman"/>
          <w:b/>
          <w:bCs/>
          <w:color w:val="000000"/>
          <w:sz w:val="24"/>
        </w:rPr>
      </w:pPr>
    </w:p>
    <w:p w:rsidR="003378A5" w:rsidRPr="00281780" w:rsidRDefault="003378A5" w:rsidP="003378A5">
      <w:pPr>
        <w:shd w:val="clear" w:color="auto" w:fill="FFFFFF"/>
        <w:autoSpaceDE w:val="0"/>
        <w:autoSpaceDN w:val="0"/>
        <w:adjustRightInd w:val="0"/>
        <w:jc w:val="center"/>
        <w:rPr>
          <w:rFonts w:ascii="Times New Roman" w:hAnsi="Times New Roman" w:cs="Times New Roman"/>
          <w:b/>
          <w:bCs/>
          <w:color w:val="000000"/>
          <w:sz w:val="24"/>
        </w:rPr>
      </w:pPr>
    </w:p>
    <w:p w:rsidR="00A771BC" w:rsidRDefault="00A771BC">
      <w:pPr>
        <w:rPr>
          <w:rFonts w:ascii="Times New Roman" w:hAnsi="Times New Roman" w:cs="Times New Roman"/>
          <w:b/>
          <w:bCs/>
          <w:color w:val="000000"/>
          <w:sz w:val="24"/>
        </w:rPr>
      </w:pPr>
      <w:r>
        <w:rPr>
          <w:rFonts w:ascii="Times New Roman" w:hAnsi="Times New Roman" w:cs="Times New Roman"/>
          <w:b/>
          <w:bCs/>
          <w:color w:val="000000"/>
          <w:sz w:val="24"/>
        </w:rPr>
        <w:br w:type="page"/>
      </w:r>
    </w:p>
    <w:p w:rsidR="003378A5" w:rsidRPr="00281780" w:rsidRDefault="003378A5" w:rsidP="003378A5">
      <w:pPr>
        <w:shd w:val="clear" w:color="auto" w:fill="FFFFFF"/>
        <w:autoSpaceDE w:val="0"/>
        <w:autoSpaceDN w:val="0"/>
        <w:adjustRightInd w:val="0"/>
        <w:jc w:val="center"/>
        <w:rPr>
          <w:rFonts w:ascii="Times New Roman" w:hAnsi="Times New Roman" w:cs="Times New Roman"/>
          <w:b/>
          <w:bCs/>
          <w:color w:val="000000"/>
          <w:sz w:val="24"/>
        </w:rPr>
      </w:pPr>
      <w:r w:rsidRPr="00281780">
        <w:rPr>
          <w:rFonts w:ascii="Times New Roman" w:hAnsi="Times New Roman" w:cs="Times New Roman"/>
          <w:b/>
          <w:bCs/>
          <w:color w:val="000000"/>
          <w:sz w:val="24"/>
        </w:rPr>
        <w:lastRenderedPageBreak/>
        <w:t>ANEXO PC-02</w:t>
      </w:r>
    </w:p>
    <w:p w:rsidR="003378A5" w:rsidRPr="00281780" w:rsidRDefault="003378A5" w:rsidP="003378A5">
      <w:pPr>
        <w:shd w:val="clear" w:color="auto" w:fill="FFFFFF"/>
        <w:autoSpaceDE w:val="0"/>
        <w:autoSpaceDN w:val="0"/>
        <w:adjustRightInd w:val="0"/>
        <w:jc w:val="center"/>
        <w:rPr>
          <w:rFonts w:ascii="Times New Roman" w:hAnsi="Times New Roman" w:cs="Times New Roman"/>
          <w:b/>
          <w:bCs/>
          <w:color w:val="000000"/>
          <w:sz w:val="24"/>
        </w:rPr>
      </w:pPr>
      <w:r w:rsidRPr="00281780">
        <w:rPr>
          <w:rFonts w:ascii="Times New Roman" w:hAnsi="Times New Roman" w:cs="Times New Roman"/>
          <w:b/>
          <w:bCs/>
          <w:color w:val="000000"/>
          <w:sz w:val="24"/>
        </w:rPr>
        <w:t>CADASTRO DO RESPONSÁVEL</w:t>
      </w:r>
    </w:p>
    <w:p w:rsidR="003378A5" w:rsidRPr="00281780" w:rsidRDefault="003378A5" w:rsidP="003378A5">
      <w:pPr>
        <w:shd w:val="clear" w:color="auto" w:fill="FFFFFF"/>
        <w:autoSpaceDE w:val="0"/>
        <w:autoSpaceDN w:val="0"/>
        <w:adjustRightInd w:val="0"/>
        <w:jc w:val="center"/>
        <w:rPr>
          <w:rFonts w:ascii="Times New Roman" w:hAnsi="Times New Roman" w:cs="Times New Roman"/>
          <w:color w:val="000000"/>
          <w:sz w:val="24"/>
        </w:rPr>
      </w:pPr>
    </w:p>
    <w:p w:rsidR="003378A5" w:rsidRPr="00281780" w:rsidRDefault="003378A5" w:rsidP="003378A5">
      <w:pPr>
        <w:shd w:val="clear" w:color="auto" w:fill="FFFFFF"/>
        <w:autoSpaceDE w:val="0"/>
        <w:autoSpaceDN w:val="0"/>
        <w:adjustRightInd w:val="0"/>
        <w:rPr>
          <w:rFonts w:ascii="Times New Roman" w:hAnsi="Times New Roman" w:cs="Times New Roman"/>
          <w:b/>
          <w:bCs/>
          <w:color w:val="000000"/>
          <w:sz w:val="24"/>
        </w:rPr>
      </w:pPr>
    </w:p>
    <w:p w:rsidR="003378A5" w:rsidRPr="00281780" w:rsidRDefault="003378A5" w:rsidP="003378A5">
      <w:pPr>
        <w:shd w:val="clear" w:color="auto" w:fill="FFFFFF"/>
        <w:tabs>
          <w:tab w:val="left" w:leader="underscore" w:pos="8505"/>
        </w:tabs>
        <w:autoSpaceDE w:val="0"/>
        <w:autoSpaceDN w:val="0"/>
        <w:adjustRightInd w:val="0"/>
        <w:spacing w:line="480" w:lineRule="auto"/>
        <w:rPr>
          <w:rFonts w:ascii="Times New Roman" w:hAnsi="Times New Roman" w:cs="Times New Roman"/>
          <w:b/>
          <w:bCs/>
          <w:color w:val="000000"/>
          <w:sz w:val="24"/>
        </w:rPr>
      </w:pPr>
    </w:p>
    <w:p w:rsidR="003378A5" w:rsidRPr="00281780" w:rsidRDefault="003378A5" w:rsidP="003378A5">
      <w:pPr>
        <w:shd w:val="clear" w:color="auto" w:fill="FFFFFF"/>
        <w:tabs>
          <w:tab w:val="left" w:leader="underscore" w:pos="8505"/>
        </w:tabs>
        <w:autoSpaceDE w:val="0"/>
        <w:autoSpaceDN w:val="0"/>
        <w:adjustRightInd w:val="0"/>
        <w:spacing w:line="480" w:lineRule="auto"/>
        <w:rPr>
          <w:rFonts w:ascii="Times New Roman" w:hAnsi="Times New Roman" w:cs="Times New Roman"/>
          <w:bCs/>
          <w:color w:val="000000"/>
          <w:sz w:val="24"/>
        </w:rPr>
      </w:pPr>
      <w:r w:rsidRPr="00281780">
        <w:rPr>
          <w:rFonts w:ascii="Times New Roman" w:hAnsi="Times New Roman" w:cs="Times New Roman"/>
          <w:b/>
          <w:bCs/>
          <w:color w:val="000000"/>
          <w:sz w:val="24"/>
        </w:rPr>
        <w:t>ÓRGÃO OU ENTIDADE</w:t>
      </w:r>
      <w:r w:rsidRPr="00281780">
        <w:rPr>
          <w:rFonts w:ascii="Times New Roman" w:hAnsi="Times New Roman" w:cs="Times New Roman"/>
          <w:bCs/>
          <w:color w:val="000000"/>
          <w:sz w:val="24"/>
        </w:rPr>
        <w:t>: MUNICÍPIO DE GUAÍRA/SP</w:t>
      </w:r>
      <w:r w:rsidRPr="00281780">
        <w:rPr>
          <w:rFonts w:ascii="Times New Roman" w:hAnsi="Times New Roman" w:cs="Times New Roman"/>
          <w:bCs/>
          <w:color w:val="000000"/>
          <w:sz w:val="24"/>
        </w:rPr>
        <w:tab/>
      </w:r>
    </w:p>
    <w:p w:rsidR="003378A5" w:rsidRPr="00281780" w:rsidRDefault="003378A5" w:rsidP="003378A5">
      <w:pPr>
        <w:shd w:val="clear" w:color="auto" w:fill="FFFFFF"/>
        <w:tabs>
          <w:tab w:val="left" w:leader="underscore" w:pos="8505"/>
        </w:tabs>
        <w:autoSpaceDE w:val="0"/>
        <w:autoSpaceDN w:val="0"/>
        <w:adjustRightInd w:val="0"/>
        <w:spacing w:line="480" w:lineRule="auto"/>
        <w:rPr>
          <w:rFonts w:ascii="Times New Roman" w:hAnsi="Times New Roman" w:cs="Times New Roman"/>
          <w:color w:val="000000"/>
          <w:sz w:val="24"/>
        </w:rPr>
      </w:pPr>
      <w:r w:rsidRPr="00281780">
        <w:rPr>
          <w:rFonts w:ascii="Times New Roman" w:hAnsi="Times New Roman" w:cs="Times New Roman"/>
          <w:b/>
          <w:color w:val="000000"/>
          <w:sz w:val="24"/>
        </w:rPr>
        <w:t>NOME</w:t>
      </w:r>
      <w:r w:rsidRPr="00281780">
        <w:rPr>
          <w:rFonts w:ascii="Times New Roman" w:hAnsi="Times New Roman" w:cs="Times New Roman"/>
          <w:color w:val="000000"/>
          <w:sz w:val="24"/>
        </w:rPr>
        <w:t xml:space="preserve">: </w:t>
      </w:r>
      <w:r w:rsidRPr="00281780">
        <w:rPr>
          <w:rFonts w:ascii="Times New Roman" w:hAnsi="Times New Roman" w:cs="Times New Roman"/>
          <w:b/>
          <w:color w:val="FF0000"/>
          <w:sz w:val="24"/>
        </w:rPr>
        <w:t>XXXX</w:t>
      </w:r>
      <w:r w:rsidRPr="00281780">
        <w:rPr>
          <w:rFonts w:ascii="Times New Roman" w:hAnsi="Times New Roman" w:cs="Times New Roman"/>
          <w:color w:val="000000"/>
          <w:sz w:val="24"/>
        </w:rPr>
        <w:tab/>
      </w:r>
    </w:p>
    <w:p w:rsidR="003378A5" w:rsidRPr="00281780" w:rsidRDefault="003378A5" w:rsidP="003378A5">
      <w:pPr>
        <w:shd w:val="clear" w:color="auto" w:fill="FFFFFF"/>
        <w:tabs>
          <w:tab w:val="left" w:leader="underscore" w:pos="8505"/>
        </w:tabs>
        <w:autoSpaceDE w:val="0"/>
        <w:autoSpaceDN w:val="0"/>
        <w:adjustRightInd w:val="0"/>
        <w:spacing w:line="480" w:lineRule="auto"/>
        <w:rPr>
          <w:rFonts w:ascii="Times New Roman" w:hAnsi="Times New Roman" w:cs="Times New Roman"/>
          <w:color w:val="000000"/>
          <w:sz w:val="24"/>
        </w:rPr>
      </w:pPr>
      <w:r w:rsidRPr="00281780">
        <w:rPr>
          <w:rFonts w:ascii="Times New Roman" w:hAnsi="Times New Roman" w:cs="Times New Roman"/>
          <w:b/>
          <w:color w:val="000000"/>
          <w:sz w:val="24"/>
        </w:rPr>
        <w:t>CARGO</w:t>
      </w:r>
      <w:r w:rsidRPr="00281780">
        <w:rPr>
          <w:rFonts w:ascii="Times New Roman" w:hAnsi="Times New Roman" w:cs="Times New Roman"/>
          <w:color w:val="000000"/>
          <w:sz w:val="24"/>
        </w:rPr>
        <w:t>: PREFEITO MUNICIPAL</w:t>
      </w:r>
      <w:r w:rsidRPr="00281780">
        <w:rPr>
          <w:rFonts w:ascii="Times New Roman" w:hAnsi="Times New Roman" w:cs="Times New Roman"/>
          <w:color w:val="000000"/>
          <w:sz w:val="24"/>
        </w:rPr>
        <w:tab/>
      </w:r>
    </w:p>
    <w:p w:rsidR="003378A5" w:rsidRPr="00281780" w:rsidRDefault="003378A5" w:rsidP="003378A5">
      <w:pPr>
        <w:shd w:val="clear" w:color="auto" w:fill="FFFFFF"/>
        <w:tabs>
          <w:tab w:val="left" w:leader="underscore" w:pos="8505"/>
        </w:tabs>
        <w:autoSpaceDE w:val="0"/>
        <w:autoSpaceDN w:val="0"/>
        <w:adjustRightInd w:val="0"/>
        <w:spacing w:line="480" w:lineRule="auto"/>
        <w:rPr>
          <w:rFonts w:ascii="Times New Roman" w:hAnsi="Times New Roman" w:cs="Times New Roman"/>
          <w:color w:val="000000"/>
          <w:sz w:val="24"/>
        </w:rPr>
      </w:pPr>
      <w:r w:rsidRPr="00281780">
        <w:rPr>
          <w:rFonts w:ascii="Times New Roman" w:hAnsi="Times New Roman" w:cs="Times New Roman"/>
          <w:b/>
          <w:color w:val="000000"/>
          <w:sz w:val="24"/>
        </w:rPr>
        <w:t xml:space="preserve">CPF </w:t>
      </w:r>
      <w:proofErr w:type="spellStart"/>
      <w:r w:rsidRPr="00281780">
        <w:rPr>
          <w:rFonts w:ascii="Times New Roman" w:hAnsi="Times New Roman" w:cs="Times New Roman"/>
          <w:b/>
          <w:color w:val="000000"/>
          <w:sz w:val="24"/>
        </w:rPr>
        <w:t>Nº</w:t>
      </w:r>
      <w:r w:rsidRPr="00281780">
        <w:rPr>
          <w:rFonts w:ascii="Times New Roman" w:hAnsi="Times New Roman" w:cs="Times New Roman"/>
          <w:b/>
          <w:color w:val="FF0000"/>
          <w:sz w:val="24"/>
        </w:rPr>
        <w:t>XXXX</w:t>
      </w:r>
      <w:proofErr w:type="spellEnd"/>
      <w:r w:rsidRPr="00281780">
        <w:rPr>
          <w:rFonts w:ascii="Times New Roman" w:hAnsi="Times New Roman" w:cs="Times New Roman"/>
          <w:color w:val="000000"/>
          <w:sz w:val="24"/>
        </w:rPr>
        <w:tab/>
      </w:r>
    </w:p>
    <w:p w:rsidR="003378A5" w:rsidRPr="00281780" w:rsidRDefault="003378A5" w:rsidP="003378A5">
      <w:pPr>
        <w:shd w:val="clear" w:color="auto" w:fill="FFFFFF"/>
        <w:tabs>
          <w:tab w:val="left" w:leader="underscore" w:pos="8505"/>
        </w:tabs>
        <w:autoSpaceDE w:val="0"/>
        <w:autoSpaceDN w:val="0"/>
        <w:adjustRightInd w:val="0"/>
        <w:spacing w:line="480" w:lineRule="auto"/>
        <w:rPr>
          <w:rFonts w:ascii="Times New Roman" w:hAnsi="Times New Roman" w:cs="Times New Roman"/>
          <w:color w:val="000000"/>
          <w:sz w:val="24"/>
        </w:rPr>
      </w:pPr>
      <w:r w:rsidRPr="00281780">
        <w:rPr>
          <w:rFonts w:ascii="Times New Roman" w:hAnsi="Times New Roman" w:cs="Times New Roman"/>
          <w:b/>
          <w:color w:val="000000"/>
          <w:sz w:val="24"/>
        </w:rPr>
        <w:t>PERÍODO DE GESTÃO</w:t>
      </w:r>
      <w:r w:rsidRPr="00281780">
        <w:rPr>
          <w:rFonts w:ascii="Times New Roman" w:hAnsi="Times New Roman" w:cs="Times New Roman"/>
          <w:color w:val="000000"/>
          <w:sz w:val="24"/>
        </w:rPr>
        <w:t>: 2021/2024</w:t>
      </w:r>
      <w:r w:rsidRPr="00281780">
        <w:rPr>
          <w:rFonts w:ascii="Times New Roman" w:hAnsi="Times New Roman" w:cs="Times New Roman"/>
          <w:color w:val="000000"/>
          <w:sz w:val="24"/>
        </w:rPr>
        <w:tab/>
      </w:r>
    </w:p>
    <w:p w:rsidR="003378A5" w:rsidRPr="00281780" w:rsidRDefault="003378A5" w:rsidP="003378A5">
      <w:pPr>
        <w:shd w:val="clear" w:color="auto" w:fill="FFFFFF"/>
        <w:autoSpaceDE w:val="0"/>
        <w:autoSpaceDN w:val="0"/>
        <w:adjustRightInd w:val="0"/>
        <w:jc w:val="center"/>
        <w:rPr>
          <w:rFonts w:ascii="Times New Roman" w:hAnsi="Times New Roman" w:cs="Times New Roman"/>
          <w:b/>
          <w:bCs/>
          <w:sz w:val="24"/>
        </w:rPr>
      </w:pPr>
    </w:p>
    <w:p w:rsidR="003378A5" w:rsidRPr="00281780" w:rsidRDefault="003378A5" w:rsidP="003378A5">
      <w:pPr>
        <w:rPr>
          <w:rFonts w:ascii="Times New Roman" w:hAnsi="Times New Roman" w:cs="Times New Roman"/>
          <w:sz w:val="24"/>
        </w:rPr>
      </w:pPr>
    </w:p>
    <w:p w:rsidR="003378A5" w:rsidRPr="00281780" w:rsidRDefault="003378A5" w:rsidP="003378A5">
      <w:pPr>
        <w:rPr>
          <w:rFonts w:ascii="Times New Roman" w:hAnsi="Times New Roman" w:cs="Times New Roman"/>
          <w:sz w:val="24"/>
        </w:rPr>
      </w:pPr>
    </w:p>
    <w:p w:rsidR="003378A5" w:rsidRPr="00281780" w:rsidRDefault="003378A5" w:rsidP="003378A5">
      <w:pPr>
        <w:rPr>
          <w:rFonts w:ascii="Times New Roman" w:hAnsi="Times New Roman" w:cs="Times New Roman"/>
          <w:sz w:val="24"/>
        </w:rPr>
      </w:pPr>
    </w:p>
    <w:p w:rsidR="003378A5" w:rsidRPr="00281780" w:rsidRDefault="003378A5" w:rsidP="003378A5">
      <w:pPr>
        <w:rPr>
          <w:rFonts w:ascii="Times New Roman" w:hAnsi="Times New Roman" w:cs="Times New Roman"/>
          <w:sz w:val="24"/>
        </w:rPr>
      </w:pPr>
    </w:p>
    <w:p w:rsidR="003378A5" w:rsidRPr="00281780" w:rsidRDefault="003378A5" w:rsidP="003378A5">
      <w:pPr>
        <w:rPr>
          <w:rFonts w:ascii="Times New Roman" w:hAnsi="Times New Roman" w:cs="Times New Roman"/>
          <w:sz w:val="24"/>
        </w:rPr>
      </w:pPr>
    </w:p>
    <w:p w:rsidR="003378A5" w:rsidRPr="00281780" w:rsidRDefault="003378A5" w:rsidP="003378A5">
      <w:pPr>
        <w:rPr>
          <w:rFonts w:ascii="Times New Roman" w:hAnsi="Times New Roman" w:cs="Times New Roman"/>
          <w:sz w:val="24"/>
        </w:rPr>
      </w:pPr>
    </w:p>
    <w:p w:rsidR="003378A5" w:rsidRPr="00281780" w:rsidRDefault="003378A5" w:rsidP="003378A5">
      <w:pPr>
        <w:shd w:val="clear" w:color="auto" w:fill="FFFFFF"/>
        <w:autoSpaceDE w:val="0"/>
        <w:autoSpaceDN w:val="0"/>
        <w:adjustRightInd w:val="0"/>
        <w:jc w:val="center"/>
        <w:rPr>
          <w:rFonts w:ascii="Times New Roman" w:hAnsi="Times New Roman" w:cs="Times New Roman"/>
          <w:b/>
          <w:bCs/>
          <w:sz w:val="24"/>
        </w:rPr>
      </w:pPr>
    </w:p>
    <w:p w:rsidR="003378A5" w:rsidRPr="00281780" w:rsidRDefault="003378A5" w:rsidP="003378A5">
      <w:pPr>
        <w:widowControl w:val="0"/>
        <w:autoSpaceDE w:val="0"/>
        <w:autoSpaceDN w:val="0"/>
        <w:spacing w:line="360" w:lineRule="auto"/>
        <w:ind w:right="57"/>
        <w:jc w:val="both"/>
        <w:rPr>
          <w:rFonts w:ascii="Times New Roman" w:eastAsia="Arial" w:hAnsi="Times New Roman" w:cs="Times New Roman"/>
          <w:sz w:val="24"/>
        </w:rPr>
      </w:pPr>
      <w:r w:rsidRPr="00281780">
        <w:rPr>
          <w:rFonts w:ascii="Times New Roman" w:hAnsi="Times New Roman" w:cs="Times New Roman"/>
          <w:b/>
          <w:bCs/>
          <w:sz w:val="24"/>
        </w:rPr>
        <w:tab/>
      </w:r>
      <w:r w:rsidRPr="00281780">
        <w:rPr>
          <w:rFonts w:ascii="Times New Roman" w:eastAsia="Arial" w:hAnsi="Times New Roman" w:cs="Times New Roman"/>
          <w:sz w:val="24"/>
        </w:rPr>
        <w:t>As informações pessoais dos responsáveis estão cadastradas no módulo eletrônico do Cadastro TCESP, conforme previsto no Artigo 2º das Instruções nº01/2020, conforme “Declaração de Atualização Cadastral” ora anexada (s).</w:t>
      </w:r>
    </w:p>
    <w:p w:rsidR="003378A5" w:rsidRPr="00281780" w:rsidRDefault="003378A5" w:rsidP="003378A5">
      <w:pPr>
        <w:shd w:val="clear" w:color="auto" w:fill="FFFFFF"/>
        <w:tabs>
          <w:tab w:val="left" w:pos="2201"/>
        </w:tabs>
        <w:autoSpaceDE w:val="0"/>
        <w:autoSpaceDN w:val="0"/>
        <w:adjustRightInd w:val="0"/>
        <w:rPr>
          <w:rFonts w:ascii="Times New Roman" w:hAnsi="Times New Roman" w:cs="Times New Roman"/>
          <w:b/>
          <w:bCs/>
          <w:sz w:val="24"/>
        </w:rPr>
      </w:pPr>
    </w:p>
    <w:p w:rsidR="003378A5" w:rsidRPr="00281780" w:rsidRDefault="003378A5" w:rsidP="003378A5">
      <w:pPr>
        <w:shd w:val="clear" w:color="auto" w:fill="FFFFFF"/>
        <w:autoSpaceDE w:val="0"/>
        <w:autoSpaceDN w:val="0"/>
        <w:adjustRightInd w:val="0"/>
        <w:jc w:val="center"/>
        <w:rPr>
          <w:rFonts w:ascii="Times New Roman" w:hAnsi="Times New Roman" w:cs="Times New Roman"/>
          <w:sz w:val="24"/>
        </w:rPr>
      </w:pPr>
    </w:p>
    <w:p w:rsidR="003378A5" w:rsidRPr="00281780" w:rsidRDefault="003378A5" w:rsidP="003378A5">
      <w:pPr>
        <w:shd w:val="clear" w:color="auto" w:fill="FFFFFF"/>
        <w:autoSpaceDE w:val="0"/>
        <w:autoSpaceDN w:val="0"/>
        <w:adjustRightInd w:val="0"/>
        <w:jc w:val="center"/>
        <w:rPr>
          <w:rFonts w:ascii="Times New Roman" w:hAnsi="Times New Roman" w:cs="Times New Roman"/>
          <w:sz w:val="24"/>
        </w:rPr>
      </w:pPr>
    </w:p>
    <w:p w:rsidR="003378A5" w:rsidRPr="00281780" w:rsidRDefault="003378A5" w:rsidP="003378A5">
      <w:pPr>
        <w:widowControl w:val="0"/>
        <w:autoSpaceDE w:val="0"/>
        <w:autoSpaceDN w:val="0"/>
        <w:spacing w:line="360" w:lineRule="auto"/>
        <w:ind w:right="57"/>
        <w:jc w:val="center"/>
        <w:rPr>
          <w:rFonts w:ascii="Times New Roman" w:eastAsia="Arial" w:hAnsi="Times New Roman" w:cs="Times New Roman"/>
          <w:sz w:val="24"/>
        </w:rPr>
      </w:pPr>
      <w:r w:rsidRPr="00281780">
        <w:rPr>
          <w:rFonts w:ascii="Times New Roman" w:hAnsi="Times New Roman" w:cs="Times New Roman"/>
          <w:sz w:val="24"/>
        </w:rPr>
        <w:tab/>
      </w:r>
      <w:r w:rsidRPr="00281780">
        <w:rPr>
          <w:rFonts w:ascii="Times New Roman" w:eastAsia="Arial" w:hAnsi="Times New Roman" w:cs="Times New Roman"/>
          <w:sz w:val="24"/>
        </w:rPr>
        <w:t>___________________________________________</w:t>
      </w:r>
    </w:p>
    <w:p w:rsidR="003378A5" w:rsidRPr="00281780" w:rsidRDefault="003378A5" w:rsidP="003378A5">
      <w:pPr>
        <w:widowControl w:val="0"/>
        <w:autoSpaceDE w:val="0"/>
        <w:autoSpaceDN w:val="0"/>
        <w:spacing w:line="360" w:lineRule="auto"/>
        <w:ind w:right="57"/>
        <w:jc w:val="center"/>
        <w:rPr>
          <w:rFonts w:ascii="Times New Roman" w:eastAsia="Arial" w:hAnsi="Times New Roman" w:cs="Times New Roman"/>
          <w:sz w:val="24"/>
        </w:rPr>
      </w:pPr>
      <w:r w:rsidRPr="00281780">
        <w:rPr>
          <w:rFonts w:ascii="Times New Roman" w:eastAsia="Arial" w:hAnsi="Times New Roman" w:cs="Times New Roman"/>
          <w:sz w:val="24"/>
        </w:rPr>
        <w:t>ANTONIO MANOEL DA SILVA JUNIOR</w:t>
      </w:r>
    </w:p>
    <w:p w:rsidR="003378A5" w:rsidRPr="00281780" w:rsidRDefault="003378A5" w:rsidP="003378A5">
      <w:pPr>
        <w:widowControl w:val="0"/>
        <w:autoSpaceDE w:val="0"/>
        <w:autoSpaceDN w:val="0"/>
        <w:spacing w:line="360" w:lineRule="auto"/>
        <w:ind w:right="57"/>
        <w:jc w:val="center"/>
        <w:rPr>
          <w:rFonts w:ascii="Times New Roman" w:eastAsia="Arial" w:hAnsi="Times New Roman" w:cs="Times New Roman"/>
          <w:sz w:val="24"/>
        </w:rPr>
      </w:pPr>
      <w:r w:rsidRPr="00281780">
        <w:rPr>
          <w:rFonts w:ascii="Times New Roman" w:eastAsia="Arial" w:hAnsi="Times New Roman" w:cs="Times New Roman"/>
          <w:sz w:val="24"/>
        </w:rPr>
        <w:t>PREFEITO</w:t>
      </w:r>
    </w:p>
    <w:p w:rsidR="003378A5" w:rsidRPr="00281780" w:rsidRDefault="003378A5" w:rsidP="003378A5">
      <w:pPr>
        <w:widowControl w:val="0"/>
        <w:autoSpaceDE w:val="0"/>
        <w:autoSpaceDN w:val="0"/>
        <w:spacing w:line="360" w:lineRule="auto"/>
        <w:ind w:right="57"/>
        <w:jc w:val="center"/>
        <w:rPr>
          <w:rFonts w:ascii="Times New Roman" w:eastAsia="Arial" w:hAnsi="Times New Roman" w:cs="Times New Roman"/>
          <w:sz w:val="24"/>
        </w:rPr>
      </w:pPr>
      <w:r w:rsidRPr="00281780">
        <w:rPr>
          <w:rFonts w:ascii="Times New Roman" w:eastAsia="Arial" w:hAnsi="Times New Roman" w:cs="Times New Roman"/>
          <w:sz w:val="24"/>
        </w:rPr>
        <w:t>|</w:t>
      </w:r>
    </w:p>
    <w:p w:rsidR="003378A5" w:rsidRPr="00281780" w:rsidRDefault="003378A5" w:rsidP="003378A5">
      <w:pPr>
        <w:widowControl w:val="0"/>
        <w:autoSpaceDE w:val="0"/>
        <w:autoSpaceDN w:val="0"/>
        <w:spacing w:line="360" w:lineRule="auto"/>
        <w:ind w:right="57"/>
        <w:jc w:val="center"/>
        <w:rPr>
          <w:rFonts w:ascii="Times New Roman" w:eastAsia="Arial" w:hAnsi="Times New Roman" w:cs="Times New Roman"/>
          <w:sz w:val="24"/>
        </w:rPr>
      </w:pPr>
    </w:p>
    <w:p w:rsidR="003378A5" w:rsidRPr="00281780" w:rsidRDefault="003378A5" w:rsidP="003378A5">
      <w:pPr>
        <w:widowControl w:val="0"/>
        <w:autoSpaceDE w:val="0"/>
        <w:autoSpaceDN w:val="0"/>
        <w:spacing w:line="360" w:lineRule="auto"/>
        <w:ind w:right="57"/>
        <w:jc w:val="center"/>
        <w:rPr>
          <w:rFonts w:ascii="Times New Roman" w:eastAsia="Arial" w:hAnsi="Times New Roman" w:cs="Times New Roman"/>
          <w:sz w:val="24"/>
        </w:rPr>
      </w:pPr>
      <w:r w:rsidRPr="00281780">
        <w:rPr>
          <w:rFonts w:ascii="Times New Roman" w:eastAsia="Arial" w:hAnsi="Times New Roman" w:cs="Times New Roman"/>
          <w:sz w:val="24"/>
        </w:rPr>
        <w:t>|</w:t>
      </w:r>
    </w:p>
    <w:p w:rsidR="003378A5" w:rsidRPr="00281780" w:rsidRDefault="003378A5" w:rsidP="003378A5">
      <w:pPr>
        <w:widowControl w:val="0"/>
        <w:autoSpaceDE w:val="0"/>
        <w:autoSpaceDN w:val="0"/>
        <w:spacing w:line="360" w:lineRule="auto"/>
        <w:ind w:right="57"/>
        <w:jc w:val="center"/>
        <w:rPr>
          <w:rFonts w:ascii="Times New Roman" w:eastAsia="Arial" w:hAnsi="Times New Roman" w:cs="Times New Roman"/>
          <w:sz w:val="24"/>
        </w:rPr>
      </w:pPr>
    </w:p>
    <w:p w:rsidR="003378A5" w:rsidRPr="00281780" w:rsidRDefault="003378A5" w:rsidP="003378A5">
      <w:pPr>
        <w:widowControl w:val="0"/>
        <w:autoSpaceDE w:val="0"/>
        <w:autoSpaceDN w:val="0"/>
        <w:spacing w:line="360" w:lineRule="auto"/>
        <w:ind w:right="57"/>
        <w:jc w:val="center"/>
        <w:rPr>
          <w:rFonts w:ascii="Times New Roman" w:eastAsia="Arial" w:hAnsi="Times New Roman" w:cs="Times New Roman"/>
          <w:sz w:val="24"/>
        </w:rPr>
      </w:pPr>
      <w:r w:rsidRPr="00281780">
        <w:rPr>
          <w:rFonts w:ascii="Times New Roman" w:eastAsia="Arial" w:hAnsi="Times New Roman" w:cs="Times New Roman"/>
          <w:sz w:val="24"/>
        </w:rPr>
        <w:t>|</w:t>
      </w:r>
    </w:p>
    <w:p w:rsidR="003378A5" w:rsidRPr="00281780" w:rsidRDefault="003378A5" w:rsidP="003378A5">
      <w:pPr>
        <w:widowControl w:val="0"/>
        <w:autoSpaceDE w:val="0"/>
        <w:autoSpaceDN w:val="0"/>
        <w:spacing w:line="360" w:lineRule="auto"/>
        <w:ind w:right="57"/>
        <w:jc w:val="center"/>
        <w:rPr>
          <w:rFonts w:ascii="Times New Roman" w:eastAsia="Arial" w:hAnsi="Times New Roman" w:cs="Times New Roman"/>
          <w:sz w:val="24"/>
        </w:rPr>
      </w:pPr>
    </w:p>
    <w:p w:rsidR="003378A5" w:rsidRPr="00281780" w:rsidRDefault="003378A5" w:rsidP="003378A5">
      <w:pPr>
        <w:widowControl w:val="0"/>
        <w:autoSpaceDE w:val="0"/>
        <w:autoSpaceDN w:val="0"/>
        <w:spacing w:line="360" w:lineRule="auto"/>
        <w:ind w:right="57"/>
        <w:jc w:val="center"/>
        <w:rPr>
          <w:rFonts w:ascii="Times New Roman" w:eastAsia="Arial" w:hAnsi="Times New Roman" w:cs="Times New Roman"/>
          <w:sz w:val="24"/>
        </w:rPr>
      </w:pPr>
      <w:r w:rsidRPr="00281780">
        <w:rPr>
          <w:rFonts w:ascii="Times New Roman" w:eastAsia="Arial" w:hAnsi="Times New Roman" w:cs="Times New Roman"/>
          <w:sz w:val="24"/>
        </w:rPr>
        <w:t>|</w:t>
      </w:r>
    </w:p>
    <w:p w:rsidR="003378A5" w:rsidRPr="00281780" w:rsidRDefault="003378A5" w:rsidP="003378A5">
      <w:pPr>
        <w:widowControl w:val="0"/>
        <w:autoSpaceDE w:val="0"/>
        <w:autoSpaceDN w:val="0"/>
        <w:spacing w:line="360" w:lineRule="auto"/>
        <w:ind w:right="57"/>
        <w:jc w:val="center"/>
        <w:rPr>
          <w:rFonts w:ascii="Times New Roman" w:eastAsia="Arial" w:hAnsi="Times New Roman" w:cs="Times New Roman"/>
          <w:sz w:val="24"/>
        </w:rPr>
      </w:pPr>
    </w:p>
    <w:p w:rsidR="003378A5" w:rsidRPr="00281780" w:rsidRDefault="003378A5" w:rsidP="003378A5">
      <w:pPr>
        <w:shd w:val="clear" w:color="auto" w:fill="FFFFFF"/>
        <w:autoSpaceDE w:val="0"/>
        <w:autoSpaceDN w:val="0"/>
        <w:adjustRightInd w:val="0"/>
        <w:jc w:val="center"/>
        <w:rPr>
          <w:rFonts w:ascii="Times New Roman" w:hAnsi="Times New Roman" w:cs="Times New Roman"/>
          <w:b/>
          <w:bCs/>
          <w:sz w:val="24"/>
        </w:rPr>
      </w:pPr>
      <w:r w:rsidRPr="00281780">
        <w:rPr>
          <w:rFonts w:ascii="Times New Roman" w:hAnsi="Times New Roman" w:cs="Times New Roman"/>
          <w:b/>
          <w:bCs/>
          <w:sz w:val="24"/>
        </w:rPr>
        <w:lastRenderedPageBreak/>
        <w:t>ANEXO LC-01</w:t>
      </w:r>
    </w:p>
    <w:p w:rsidR="003378A5" w:rsidRPr="00281780" w:rsidRDefault="003378A5" w:rsidP="003378A5">
      <w:pPr>
        <w:shd w:val="clear" w:color="auto" w:fill="FFFFFF"/>
        <w:autoSpaceDE w:val="0"/>
        <w:autoSpaceDN w:val="0"/>
        <w:adjustRightInd w:val="0"/>
        <w:jc w:val="center"/>
        <w:rPr>
          <w:rFonts w:ascii="Times New Roman" w:hAnsi="Times New Roman" w:cs="Times New Roman"/>
          <w:color w:val="000000"/>
          <w:sz w:val="24"/>
        </w:rPr>
      </w:pPr>
      <w:r w:rsidRPr="00281780">
        <w:rPr>
          <w:rFonts w:ascii="Times New Roman" w:hAnsi="Times New Roman" w:cs="Times New Roman"/>
          <w:b/>
          <w:bCs/>
          <w:color w:val="000000"/>
          <w:sz w:val="24"/>
        </w:rPr>
        <w:t>TERMO DE CIÊNCIA E DE NOTIFICAÇÃO</w:t>
      </w:r>
    </w:p>
    <w:p w:rsidR="003378A5" w:rsidRPr="00281780" w:rsidRDefault="003378A5" w:rsidP="003378A5">
      <w:pPr>
        <w:shd w:val="clear" w:color="auto" w:fill="FFFFFF"/>
        <w:autoSpaceDE w:val="0"/>
        <w:autoSpaceDN w:val="0"/>
        <w:adjustRightInd w:val="0"/>
        <w:jc w:val="center"/>
        <w:rPr>
          <w:rFonts w:ascii="Times New Roman" w:hAnsi="Times New Roman" w:cs="Times New Roman"/>
          <w:color w:val="000000"/>
          <w:sz w:val="24"/>
        </w:rPr>
      </w:pPr>
      <w:r w:rsidRPr="00281780">
        <w:rPr>
          <w:rFonts w:ascii="Times New Roman" w:hAnsi="Times New Roman" w:cs="Times New Roman"/>
          <w:b/>
          <w:bCs/>
          <w:color w:val="000000"/>
          <w:sz w:val="24"/>
        </w:rPr>
        <w:t>Redação dada pela Resolução nº 11/2021</w:t>
      </w:r>
    </w:p>
    <w:p w:rsidR="003378A5" w:rsidRPr="00281780" w:rsidRDefault="003378A5" w:rsidP="003378A5">
      <w:pPr>
        <w:shd w:val="clear" w:color="auto" w:fill="FFFFFF"/>
        <w:autoSpaceDE w:val="0"/>
        <w:autoSpaceDN w:val="0"/>
        <w:adjustRightInd w:val="0"/>
        <w:jc w:val="both"/>
        <w:rPr>
          <w:rFonts w:ascii="Times New Roman" w:hAnsi="Times New Roman" w:cs="Times New Roman"/>
          <w:color w:val="000000"/>
          <w:sz w:val="24"/>
        </w:rPr>
      </w:pPr>
    </w:p>
    <w:p w:rsidR="003378A5" w:rsidRPr="00281780" w:rsidRDefault="003378A5" w:rsidP="003378A5">
      <w:pPr>
        <w:numPr>
          <w:ilvl w:val="0"/>
          <w:numId w:val="9"/>
        </w:numPr>
        <w:shd w:val="clear" w:color="auto" w:fill="FFFFFF"/>
        <w:tabs>
          <w:tab w:val="left" w:leader="underscore" w:pos="8505"/>
        </w:tabs>
        <w:suppressAutoHyphens/>
        <w:autoSpaceDE w:val="0"/>
        <w:autoSpaceDN w:val="0"/>
        <w:adjustRightInd w:val="0"/>
        <w:spacing w:line="360" w:lineRule="auto"/>
        <w:jc w:val="both"/>
        <w:rPr>
          <w:rFonts w:ascii="Times New Roman" w:hAnsi="Times New Roman" w:cs="Times New Roman"/>
          <w:color w:val="000000"/>
          <w:sz w:val="24"/>
        </w:rPr>
      </w:pPr>
      <w:r w:rsidRPr="00281780">
        <w:rPr>
          <w:rFonts w:ascii="Times New Roman" w:hAnsi="Times New Roman" w:cs="Times New Roman"/>
          <w:color w:val="000000"/>
          <w:sz w:val="24"/>
        </w:rPr>
        <w:t xml:space="preserve">CONTRATANTE: </w:t>
      </w:r>
      <w:r w:rsidRPr="00281780">
        <w:rPr>
          <w:rFonts w:ascii="Times New Roman" w:hAnsi="Times New Roman" w:cs="Times New Roman"/>
          <w:b/>
          <w:color w:val="FF0000"/>
          <w:sz w:val="24"/>
        </w:rPr>
        <w:t>MUNICIPIO DE GUAIRA</w:t>
      </w:r>
      <w:r w:rsidRPr="00281780">
        <w:rPr>
          <w:rFonts w:ascii="Times New Roman" w:hAnsi="Times New Roman" w:cs="Times New Roman"/>
          <w:color w:val="000000"/>
          <w:sz w:val="24"/>
        </w:rPr>
        <w:tab/>
      </w:r>
    </w:p>
    <w:p w:rsidR="003378A5" w:rsidRPr="00281780" w:rsidRDefault="003378A5" w:rsidP="003378A5">
      <w:pPr>
        <w:numPr>
          <w:ilvl w:val="0"/>
          <w:numId w:val="9"/>
        </w:numPr>
        <w:shd w:val="clear" w:color="auto" w:fill="FFFFFF"/>
        <w:tabs>
          <w:tab w:val="left" w:leader="underscore" w:pos="8505"/>
        </w:tabs>
        <w:suppressAutoHyphens/>
        <w:autoSpaceDE w:val="0"/>
        <w:autoSpaceDN w:val="0"/>
        <w:adjustRightInd w:val="0"/>
        <w:spacing w:line="360" w:lineRule="auto"/>
        <w:jc w:val="both"/>
        <w:rPr>
          <w:rFonts w:ascii="Times New Roman" w:hAnsi="Times New Roman" w:cs="Times New Roman"/>
          <w:color w:val="000000"/>
          <w:sz w:val="24"/>
        </w:rPr>
      </w:pPr>
      <w:r w:rsidRPr="00281780">
        <w:rPr>
          <w:rFonts w:ascii="Times New Roman" w:hAnsi="Times New Roman" w:cs="Times New Roman"/>
          <w:color w:val="000000"/>
          <w:sz w:val="24"/>
        </w:rPr>
        <w:t xml:space="preserve">CONTRATADO: </w:t>
      </w:r>
      <w:r w:rsidRPr="00281780">
        <w:rPr>
          <w:rFonts w:ascii="Times New Roman" w:hAnsi="Times New Roman" w:cs="Times New Roman"/>
          <w:b/>
          <w:color w:val="FF0000"/>
          <w:sz w:val="24"/>
        </w:rPr>
        <w:t>XXXX</w:t>
      </w:r>
      <w:r w:rsidRPr="00281780">
        <w:rPr>
          <w:rFonts w:ascii="Times New Roman" w:hAnsi="Times New Roman" w:cs="Times New Roman"/>
          <w:color w:val="000000"/>
          <w:sz w:val="24"/>
        </w:rPr>
        <w:tab/>
      </w:r>
    </w:p>
    <w:p w:rsidR="003378A5" w:rsidRPr="00281780" w:rsidRDefault="003378A5" w:rsidP="003378A5">
      <w:pPr>
        <w:numPr>
          <w:ilvl w:val="0"/>
          <w:numId w:val="9"/>
        </w:numPr>
        <w:shd w:val="clear" w:color="auto" w:fill="FFFFFF"/>
        <w:tabs>
          <w:tab w:val="left" w:leader="underscore" w:pos="8505"/>
        </w:tabs>
        <w:suppressAutoHyphens/>
        <w:autoSpaceDE w:val="0"/>
        <w:autoSpaceDN w:val="0"/>
        <w:adjustRightInd w:val="0"/>
        <w:spacing w:line="360" w:lineRule="auto"/>
        <w:jc w:val="both"/>
        <w:rPr>
          <w:rFonts w:ascii="Times New Roman" w:hAnsi="Times New Roman" w:cs="Times New Roman"/>
          <w:color w:val="000000"/>
          <w:sz w:val="24"/>
        </w:rPr>
      </w:pPr>
      <w:r w:rsidRPr="00281780">
        <w:rPr>
          <w:rFonts w:ascii="Times New Roman" w:hAnsi="Times New Roman" w:cs="Times New Roman"/>
          <w:color w:val="000000"/>
          <w:sz w:val="24"/>
        </w:rPr>
        <w:t xml:space="preserve">CONTRATO OU ATA DE REGISTROS Nº: </w:t>
      </w:r>
      <w:r w:rsidRPr="00281780">
        <w:rPr>
          <w:rFonts w:ascii="Times New Roman" w:hAnsi="Times New Roman" w:cs="Times New Roman"/>
          <w:b/>
          <w:color w:val="FF0000"/>
          <w:sz w:val="24"/>
        </w:rPr>
        <w:t>XXXX</w:t>
      </w:r>
      <w:r w:rsidRPr="00281780">
        <w:rPr>
          <w:rFonts w:ascii="Times New Roman" w:hAnsi="Times New Roman" w:cs="Times New Roman"/>
          <w:color w:val="000000"/>
          <w:sz w:val="24"/>
        </w:rPr>
        <w:tab/>
      </w:r>
    </w:p>
    <w:p w:rsidR="003378A5" w:rsidRPr="00281780" w:rsidRDefault="003378A5" w:rsidP="003378A5">
      <w:pPr>
        <w:numPr>
          <w:ilvl w:val="0"/>
          <w:numId w:val="9"/>
        </w:numPr>
        <w:shd w:val="clear" w:color="auto" w:fill="FFFFFF"/>
        <w:tabs>
          <w:tab w:val="left" w:leader="underscore" w:pos="8505"/>
        </w:tabs>
        <w:suppressAutoHyphens/>
        <w:autoSpaceDE w:val="0"/>
        <w:autoSpaceDN w:val="0"/>
        <w:adjustRightInd w:val="0"/>
        <w:spacing w:line="360" w:lineRule="auto"/>
        <w:jc w:val="both"/>
        <w:rPr>
          <w:rFonts w:ascii="Times New Roman" w:hAnsi="Times New Roman" w:cs="Times New Roman"/>
          <w:color w:val="000000"/>
          <w:sz w:val="24"/>
        </w:rPr>
      </w:pPr>
      <w:r w:rsidRPr="00281780">
        <w:rPr>
          <w:rFonts w:ascii="Times New Roman" w:hAnsi="Times New Roman" w:cs="Times New Roman"/>
          <w:color w:val="000000"/>
          <w:sz w:val="24"/>
        </w:rPr>
        <w:t xml:space="preserve">OBJETO: </w:t>
      </w:r>
      <w:r w:rsidRPr="00281780">
        <w:rPr>
          <w:rFonts w:ascii="Times New Roman" w:hAnsi="Times New Roman" w:cs="Times New Roman"/>
          <w:b/>
          <w:color w:val="FF0000"/>
          <w:sz w:val="24"/>
        </w:rPr>
        <w:t>XXXX</w:t>
      </w:r>
      <w:r w:rsidRPr="00281780">
        <w:rPr>
          <w:rFonts w:ascii="Times New Roman" w:hAnsi="Times New Roman" w:cs="Times New Roman"/>
          <w:color w:val="000000"/>
          <w:sz w:val="24"/>
        </w:rPr>
        <w:tab/>
      </w:r>
    </w:p>
    <w:p w:rsidR="003378A5" w:rsidRPr="00281780" w:rsidRDefault="003378A5" w:rsidP="003378A5">
      <w:pPr>
        <w:shd w:val="clear" w:color="auto" w:fill="FFFFFF"/>
        <w:autoSpaceDE w:val="0"/>
        <w:autoSpaceDN w:val="0"/>
        <w:adjustRightInd w:val="0"/>
        <w:jc w:val="both"/>
        <w:rPr>
          <w:rFonts w:ascii="Times New Roman" w:hAnsi="Times New Roman" w:cs="Times New Roman"/>
          <w:color w:val="000000"/>
          <w:sz w:val="24"/>
        </w:rPr>
      </w:pPr>
    </w:p>
    <w:p w:rsidR="003378A5" w:rsidRPr="00281780" w:rsidRDefault="003378A5" w:rsidP="003378A5">
      <w:pPr>
        <w:shd w:val="clear" w:color="auto" w:fill="FFFFFF"/>
        <w:autoSpaceDE w:val="0"/>
        <w:autoSpaceDN w:val="0"/>
        <w:adjustRightInd w:val="0"/>
        <w:jc w:val="both"/>
        <w:rPr>
          <w:rFonts w:ascii="Times New Roman" w:hAnsi="Times New Roman" w:cs="Times New Roman"/>
          <w:color w:val="000000"/>
          <w:sz w:val="24"/>
        </w:rPr>
      </w:pPr>
      <w:r w:rsidRPr="00281780">
        <w:rPr>
          <w:rFonts w:ascii="Times New Roman" w:hAnsi="Times New Roman" w:cs="Times New Roman"/>
          <w:color w:val="000000"/>
          <w:sz w:val="24"/>
        </w:rPr>
        <w:t xml:space="preserve">Pelo presente TERMO, nós, abaixo identificados: </w:t>
      </w:r>
    </w:p>
    <w:p w:rsidR="003378A5" w:rsidRPr="00281780" w:rsidRDefault="003378A5" w:rsidP="003378A5">
      <w:pPr>
        <w:shd w:val="clear" w:color="auto" w:fill="FFFFFF"/>
        <w:autoSpaceDE w:val="0"/>
        <w:autoSpaceDN w:val="0"/>
        <w:adjustRightInd w:val="0"/>
        <w:jc w:val="both"/>
        <w:rPr>
          <w:rFonts w:ascii="Times New Roman" w:hAnsi="Times New Roman" w:cs="Times New Roman"/>
          <w:color w:val="000000"/>
          <w:sz w:val="24"/>
        </w:rPr>
      </w:pPr>
    </w:p>
    <w:p w:rsidR="003378A5" w:rsidRPr="00281780" w:rsidRDefault="003378A5" w:rsidP="003378A5">
      <w:pPr>
        <w:shd w:val="clear" w:color="auto" w:fill="FFFFFF"/>
        <w:autoSpaceDE w:val="0"/>
        <w:autoSpaceDN w:val="0"/>
        <w:adjustRightInd w:val="0"/>
        <w:ind w:left="360"/>
        <w:jc w:val="both"/>
        <w:rPr>
          <w:rFonts w:ascii="Times New Roman" w:hAnsi="Times New Roman" w:cs="Times New Roman"/>
          <w:color w:val="000000"/>
          <w:sz w:val="24"/>
        </w:rPr>
      </w:pPr>
      <w:r w:rsidRPr="00281780">
        <w:rPr>
          <w:rFonts w:ascii="Times New Roman" w:hAnsi="Times New Roman" w:cs="Times New Roman"/>
          <w:b/>
          <w:bCs/>
          <w:color w:val="000000"/>
          <w:sz w:val="24"/>
        </w:rPr>
        <w:t xml:space="preserve">1. Estamos CIENTES de que: </w:t>
      </w:r>
    </w:p>
    <w:p w:rsidR="003378A5" w:rsidRPr="00281780" w:rsidRDefault="003378A5" w:rsidP="003378A5">
      <w:pPr>
        <w:shd w:val="clear" w:color="auto" w:fill="FFFFFF"/>
        <w:autoSpaceDE w:val="0"/>
        <w:autoSpaceDN w:val="0"/>
        <w:adjustRightInd w:val="0"/>
        <w:jc w:val="both"/>
        <w:rPr>
          <w:rFonts w:ascii="Times New Roman" w:hAnsi="Times New Roman" w:cs="Times New Roman"/>
          <w:color w:val="000000"/>
          <w:sz w:val="24"/>
        </w:rPr>
      </w:pPr>
      <w:r w:rsidRPr="00281780">
        <w:rPr>
          <w:rFonts w:ascii="Times New Roman" w:hAnsi="Times New Roman" w:cs="Times New Roman"/>
          <w:color w:val="000000"/>
          <w:sz w:val="24"/>
        </w:rPr>
        <w:t>a)</w:t>
      </w:r>
      <w:r w:rsidRPr="00281780">
        <w:rPr>
          <w:rFonts w:ascii="Times New Roman" w:hAnsi="Times New Roman" w:cs="Times New Roman"/>
          <w:color w:val="000000"/>
          <w:sz w:val="24"/>
        </w:rPr>
        <w:tab/>
        <w:t xml:space="preserve">o ajuste acima referido, seus aditamentos, bem como o acompanhamento de sua execução contratual, estarão sujeitos a análise e julgamento pelo Tribunal de Contas do Estado de São Paulo, cujo trâmite processual ocorrerá pelo sistema eletrônico; </w:t>
      </w:r>
    </w:p>
    <w:p w:rsidR="003378A5" w:rsidRPr="00281780" w:rsidRDefault="003378A5" w:rsidP="003378A5">
      <w:pPr>
        <w:shd w:val="clear" w:color="auto" w:fill="FFFFFF"/>
        <w:autoSpaceDE w:val="0"/>
        <w:autoSpaceDN w:val="0"/>
        <w:adjustRightInd w:val="0"/>
        <w:jc w:val="both"/>
        <w:rPr>
          <w:rFonts w:ascii="Times New Roman" w:hAnsi="Times New Roman" w:cs="Times New Roman"/>
          <w:color w:val="000000"/>
          <w:sz w:val="24"/>
        </w:rPr>
      </w:pPr>
      <w:r w:rsidRPr="00281780">
        <w:rPr>
          <w:rFonts w:ascii="Times New Roman" w:hAnsi="Times New Roman" w:cs="Times New Roman"/>
          <w:color w:val="000000"/>
          <w:sz w:val="24"/>
        </w:rPr>
        <w:t>b)</w:t>
      </w:r>
      <w:r w:rsidRPr="00281780">
        <w:rPr>
          <w:rFonts w:ascii="Times New Roman" w:hAnsi="Times New Roman" w:cs="Times New Roman"/>
          <w:color w:val="000000"/>
          <w:sz w:val="24"/>
        </w:rPr>
        <w:tab/>
        <w:t xml:space="preserve">poderemos ter acesso ao processo, tendo vista e extraindo cópias das manifestações de interesse, Despachos e Decisões, mediante regular cadastramento no Sistema de Processo Eletrônico, em consonância com o estabelecido na Resolução nº 01/2011 do TCESP; </w:t>
      </w:r>
    </w:p>
    <w:p w:rsidR="003378A5" w:rsidRPr="00281780" w:rsidRDefault="003378A5" w:rsidP="003378A5">
      <w:pPr>
        <w:shd w:val="clear" w:color="auto" w:fill="FFFFFF"/>
        <w:autoSpaceDE w:val="0"/>
        <w:autoSpaceDN w:val="0"/>
        <w:adjustRightInd w:val="0"/>
        <w:jc w:val="both"/>
        <w:rPr>
          <w:rFonts w:ascii="Times New Roman" w:hAnsi="Times New Roman" w:cs="Times New Roman"/>
          <w:color w:val="000000"/>
          <w:sz w:val="24"/>
        </w:rPr>
      </w:pPr>
      <w:r w:rsidRPr="00281780">
        <w:rPr>
          <w:rFonts w:ascii="Times New Roman" w:hAnsi="Times New Roman" w:cs="Times New Roman"/>
          <w:color w:val="000000"/>
          <w:sz w:val="24"/>
        </w:rPr>
        <w:t xml:space="preserve">c) </w:t>
      </w:r>
      <w:r w:rsidRPr="00281780">
        <w:rPr>
          <w:rFonts w:ascii="Times New Roman" w:hAnsi="Times New Roman" w:cs="Times New Roman"/>
          <w:color w:val="000000"/>
          <w:sz w:val="24"/>
        </w:rPr>
        <w:tab/>
        <w:t xml:space="preserve">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rsidR="003378A5" w:rsidRPr="00281780" w:rsidRDefault="003378A5" w:rsidP="003378A5">
      <w:pPr>
        <w:shd w:val="clear" w:color="auto" w:fill="FFFFFF"/>
        <w:autoSpaceDE w:val="0"/>
        <w:autoSpaceDN w:val="0"/>
        <w:adjustRightInd w:val="0"/>
        <w:jc w:val="both"/>
        <w:rPr>
          <w:rFonts w:ascii="Times New Roman" w:hAnsi="Times New Roman" w:cs="Times New Roman"/>
          <w:color w:val="000000"/>
          <w:sz w:val="24"/>
        </w:rPr>
      </w:pPr>
      <w:r w:rsidRPr="00281780">
        <w:rPr>
          <w:rFonts w:ascii="Times New Roman" w:hAnsi="Times New Roman" w:cs="Times New Roman"/>
          <w:color w:val="000000"/>
          <w:sz w:val="24"/>
        </w:rPr>
        <w:t>d)</w:t>
      </w:r>
      <w:r w:rsidRPr="00281780">
        <w:rPr>
          <w:rFonts w:ascii="Times New Roman" w:hAnsi="Times New Roman" w:cs="Times New Roman"/>
          <w:color w:val="000000"/>
          <w:sz w:val="24"/>
        </w:rPr>
        <w:tab/>
        <w:t xml:space="preserve">as informações pessoais dos responsáveis pela contratante e </w:t>
      </w:r>
      <w:proofErr w:type="spellStart"/>
      <w:r w:rsidRPr="00281780">
        <w:rPr>
          <w:rFonts w:ascii="Times New Roman" w:hAnsi="Times New Roman" w:cs="Times New Roman"/>
          <w:color w:val="000000"/>
          <w:sz w:val="24"/>
        </w:rPr>
        <w:t>e</w:t>
      </w:r>
      <w:proofErr w:type="spellEnd"/>
      <w:r w:rsidRPr="00281780">
        <w:rPr>
          <w:rFonts w:ascii="Times New Roman" w:hAnsi="Times New Roman" w:cs="Times New Roman"/>
          <w:color w:val="000000"/>
          <w:sz w:val="24"/>
        </w:rPr>
        <w:t xml:space="preserve"> interessados estão cadastradas no módulo eletrônico do “Cadastro Corporativo TCESP – </w:t>
      </w:r>
      <w:proofErr w:type="spellStart"/>
      <w:r w:rsidRPr="00281780">
        <w:rPr>
          <w:rFonts w:ascii="Times New Roman" w:hAnsi="Times New Roman" w:cs="Times New Roman"/>
          <w:color w:val="000000"/>
          <w:sz w:val="24"/>
        </w:rPr>
        <w:t>CadTCESP</w:t>
      </w:r>
      <w:proofErr w:type="spellEnd"/>
      <w:r w:rsidRPr="00281780">
        <w:rPr>
          <w:rFonts w:ascii="Times New Roman" w:hAnsi="Times New Roman" w:cs="Times New Roman"/>
          <w:color w:val="000000"/>
          <w:sz w:val="24"/>
        </w:rPr>
        <w:t>”, nos termos previstos no Artigo 2º das Instruções nº01/2020, conforme “</w:t>
      </w:r>
      <w:proofErr w:type="gramStart"/>
      <w:r w:rsidRPr="00281780">
        <w:rPr>
          <w:rFonts w:ascii="Times New Roman" w:hAnsi="Times New Roman" w:cs="Times New Roman"/>
          <w:color w:val="000000"/>
          <w:sz w:val="24"/>
        </w:rPr>
        <w:t>Declaração(</w:t>
      </w:r>
      <w:proofErr w:type="spellStart"/>
      <w:proofErr w:type="gramEnd"/>
      <w:r w:rsidRPr="00281780">
        <w:rPr>
          <w:rFonts w:ascii="Times New Roman" w:hAnsi="Times New Roman" w:cs="Times New Roman"/>
          <w:color w:val="000000"/>
          <w:sz w:val="24"/>
        </w:rPr>
        <w:t>ões</w:t>
      </w:r>
      <w:proofErr w:type="spellEnd"/>
      <w:r w:rsidRPr="00281780">
        <w:rPr>
          <w:rFonts w:ascii="Times New Roman" w:hAnsi="Times New Roman" w:cs="Times New Roman"/>
          <w:color w:val="000000"/>
          <w:sz w:val="24"/>
        </w:rPr>
        <w:t>) de Atualização Cadastral” anexa (s)</w:t>
      </w:r>
    </w:p>
    <w:p w:rsidR="003378A5" w:rsidRPr="00281780" w:rsidRDefault="003378A5" w:rsidP="003378A5">
      <w:pPr>
        <w:shd w:val="clear" w:color="auto" w:fill="FFFFFF"/>
        <w:autoSpaceDE w:val="0"/>
        <w:autoSpaceDN w:val="0"/>
        <w:adjustRightInd w:val="0"/>
        <w:jc w:val="both"/>
        <w:rPr>
          <w:rFonts w:ascii="Times New Roman" w:hAnsi="Times New Roman" w:cs="Times New Roman"/>
          <w:color w:val="000000"/>
          <w:sz w:val="24"/>
        </w:rPr>
      </w:pPr>
      <w:r w:rsidRPr="00281780">
        <w:rPr>
          <w:rFonts w:ascii="Times New Roman" w:hAnsi="Times New Roman" w:cs="Times New Roman"/>
          <w:color w:val="000000"/>
          <w:sz w:val="24"/>
        </w:rPr>
        <w:t>e)</w:t>
      </w:r>
      <w:r w:rsidRPr="00281780">
        <w:rPr>
          <w:rFonts w:ascii="Times New Roman" w:hAnsi="Times New Roman" w:cs="Times New Roman"/>
          <w:color w:val="000000"/>
          <w:sz w:val="24"/>
        </w:rPr>
        <w:tab/>
        <w:t>é de exclusiva responsabilidade do contratado manter seus dados sempre atualizados</w:t>
      </w:r>
    </w:p>
    <w:p w:rsidR="003378A5" w:rsidRPr="00281780" w:rsidRDefault="003378A5" w:rsidP="003378A5">
      <w:pPr>
        <w:shd w:val="clear" w:color="auto" w:fill="FFFFFF"/>
        <w:autoSpaceDE w:val="0"/>
        <w:autoSpaceDN w:val="0"/>
        <w:adjustRightInd w:val="0"/>
        <w:ind w:left="360"/>
        <w:jc w:val="both"/>
        <w:rPr>
          <w:rFonts w:ascii="Times New Roman" w:hAnsi="Times New Roman" w:cs="Times New Roman"/>
          <w:b/>
          <w:bCs/>
          <w:color w:val="000000"/>
          <w:sz w:val="24"/>
        </w:rPr>
      </w:pPr>
    </w:p>
    <w:p w:rsidR="003378A5" w:rsidRPr="00281780" w:rsidRDefault="003378A5" w:rsidP="003378A5">
      <w:pPr>
        <w:shd w:val="clear" w:color="auto" w:fill="FFFFFF"/>
        <w:autoSpaceDE w:val="0"/>
        <w:autoSpaceDN w:val="0"/>
        <w:adjustRightInd w:val="0"/>
        <w:ind w:left="360"/>
        <w:jc w:val="both"/>
        <w:rPr>
          <w:rFonts w:ascii="Times New Roman" w:hAnsi="Times New Roman" w:cs="Times New Roman"/>
          <w:color w:val="000000"/>
          <w:sz w:val="24"/>
        </w:rPr>
      </w:pPr>
      <w:r w:rsidRPr="00281780">
        <w:rPr>
          <w:rFonts w:ascii="Times New Roman" w:hAnsi="Times New Roman" w:cs="Times New Roman"/>
          <w:b/>
          <w:bCs/>
          <w:color w:val="000000"/>
          <w:sz w:val="24"/>
        </w:rPr>
        <w:t xml:space="preserve">2. Damo-nos por NOTIFICADOS para: </w:t>
      </w:r>
    </w:p>
    <w:p w:rsidR="003378A5" w:rsidRPr="00281780" w:rsidRDefault="003378A5" w:rsidP="003378A5">
      <w:pPr>
        <w:shd w:val="clear" w:color="auto" w:fill="FFFFFF"/>
        <w:autoSpaceDE w:val="0"/>
        <w:autoSpaceDN w:val="0"/>
        <w:adjustRightInd w:val="0"/>
        <w:jc w:val="both"/>
        <w:rPr>
          <w:rFonts w:ascii="Times New Roman" w:hAnsi="Times New Roman" w:cs="Times New Roman"/>
          <w:color w:val="000000"/>
          <w:sz w:val="24"/>
        </w:rPr>
      </w:pPr>
      <w:r w:rsidRPr="00281780">
        <w:rPr>
          <w:rFonts w:ascii="Times New Roman" w:hAnsi="Times New Roman" w:cs="Times New Roman"/>
          <w:color w:val="000000"/>
          <w:sz w:val="24"/>
        </w:rPr>
        <w:t xml:space="preserve">a) O acompanhamento dos atos do processo até seu julgamento final e consequente publicação; </w:t>
      </w:r>
    </w:p>
    <w:p w:rsidR="003378A5" w:rsidRPr="00281780" w:rsidRDefault="003378A5" w:rsidP="003378A5">
      <w:pPr>
        <w:shd w:val="clear" w:color="auto" w:fill="FFFFFF"/>
        <w:autoSpaceDE w:val="0"/>
        <w:autoSpaceDN w:val="0"/>
        <w:adjustRightInd w:val="0"/>
        <w:jc w:val="both"/>
        <w:rPr>
          <w:rFonts w:ascii="Times New Roman" w:hAnsi="Times New Roman" w:cs="Times New Roman"/>
          <w:color w:val="000000"/>
          <w:sz w:val="24"/>
        </w:rPr>
      </w:pPr>
      <w:proofErr w:type="gramStart"/>
      <w:r w:rsidRPr="00281780">
        <w:rPr>
          <w:rFonts w:ascii="Times New Roman" w:hAnsi="Times New Roman" w:cs="Times New Roman"/>
          <w:color w:val="000000"/>
          <w:sz w:val="24"/>
        </w:rPr>
        <w:t>b) Se</w:t>
      </w:r>
      <w:proofErr w:type="gramEnd"/>
      <w:r w:rsidRPr="00281780">
        <w:rPr>
          <w:rFonts w:ascii="Times New Roman" w:hAnsi="Times New Roman" w:cs="Times New Roman"/>
          <w:color w:val="000000"/>
          <w:sz w:val="24"/>
        </w:rPr>
        <w:t xml:space="preserve"> for o caso e de nosso interesse, nos prazos e nas formas legais e regimentais, exercer o direito de defesa, interpor recursos e o que mais couber. </w:t>
      </w:r>
    </w:p>
    <w:p w:rsidR="003378A5" w:rsidRPr="00281780" w:rsidRDefault="003378A5" w:rsidP="003378A5">
      <w:pPr>
        <w:shd w:val="clear" w:color="auto" w:fill="FFFFFF"/>
        <w:autoSpaceDE w:val="0"/>
        <w:autoSpaceDN w:val="0"/>
        <w:adjustRightInd w:val="0"/>
        <w:jc w:val="both"/>
        <w:rPr>
          <w:rFonts w:ascii="Times New Roman" w:hAnsi="Times New Roman" w:cs="Times New Roman"/>
          <w:color w:val="000000"/>
          <w:sz w:val="24"/>
        </w:rPr>
      </w:pPr>
    </w:p>
    <w:p w:rsidR="003378A5" w:rsidRPr="00281780" w:rsidRDefault="003378A5" w:rsidP="003378A5">
      <w:pPr>
        <w:shd w:val="clear" w:color="auto" w:fill="FFFFFF"/>
        <w:tabs>
          <w:tab w:val="left" w:leader="underscore" w:pos="8505"/>
        </w:tabs>
        <w:autoSpaceDE w:val="0"/>
        <w:autoSpaceDN w:val="0"/>
        <w:adjustRightInd w:val="0"/>
        <w:jc w:val="both"/>
        <w:rPr>
          <w:rFonts w:ascii="Times New Roman" w:hAnsi="Times New Roman" w:cs="Times New Roman"/>
          <w:color w:val="000000"/>
          <w:sz w:val="24"/>
        </w:rPr>
      </w:pPr>
      <w:r w:rsidRPr="00281780">
        <w:rPr>
          <w:rFonts w:ascii="Times New Roman" w:hAnsi="Times New Roman" w:cs="Times New Roman"/>
          <w:color w:val="000000"/>
          <w:sz w:val="24"/>
        </w:rPr>
        <w:t xml:space="preserve">LOCAL e DATA: GUAÍRA/SP, </w:t>
      </w:r>
      <w:r w:rsidRPr="00281780">
        <w:rPr>
          <w:rFonts w:ascii="Times New Roman" w:hAnsi="Times New Roman" w:cs="Times New Roman"/>
          <w:b/>
          <w:color w:val="FF0000"/>
          <w:sz w:val="24"/>
        </w:rPr>
        <w:t>XXXX</w:t>
      </w:r>
      <w:r w:rsidRPr="00281780">
        <w:rPr>
          <w:rFonts w:ascii="Times New Roman" w:hAnsi="Times New Roman" w:cs="Times New Roman"/>
          <w:color w:val="000000"/>
          <w:sz w:val="24"/>
        </w:rPr>
        <w:t xml:space="preserve"> DE </w:t>
      </w:r>
      <w:r w:rsidRPr="00281780">
        <w:rPr>
          <w:rFonts w:ascii="Times New Roman" w:hAnsi="Times New Roman" w:cs="Times New Roman"/>
          <w:b/>
          <w:color w:val="FF0000"/>
          <w:sz w:val="24"/>
        </w:rPr>
        <w:t>XXXX</w:t>
      </w:r>
      <w:r w:rsidRPr="00281780">
        <w:rPr>
          <w:rFonts w:ascii="Times New Roman" w:hAnsi="Times New Roman" w:cs="Times New Roman"/>
          <w:color w:val="000000"/>
          <w:sz w:val="24"/>
        </w:rPr>
        <w:t xml:space="preserve"> DE 202</w:t>
      </w:r>
      <w:r w:rsidR="00571DFB" w:rsidRPr="00281780">
        <w:rPr>
          <w:rFonts w:ascii="Times New Roman" w:hAnsi="Times New Roman" w:cs="Times New Roman"/>
          <w:color w:val="000000"/>
          <w:sz w:val="24"/>
        </w:rPr>
        <w:t>3</w:t>
      </w:r>
      <w:r w:rsidRPr="00281780">
        <w:rPr>
          <w:rFonts w:ascii="Times New Roman" w:hAnsi="Times New Roman" w:cs="Times New Roman"/>
          <w:color w:val="000000"/>
          <w:sz w:val="24"/>
        </w:rPr>
        <w:tab/>
      </w:r>
    </w:p>
    <w:p w:rsidR="003378A5" w:rsidRPr="00281780" w:rsidRDefault="003378A5" w:rsidP="003378A5">
      <w:pPr>
        <w:shd w:val="clear" w:color="auto" w:fill="FFFFFF"/>
        <w:tabs>
          <w:tab w:val="left" w:leader="underscore" w:pos="8505"/>
        </w:tabs>
        <w:autoSpaceDE w:val="0"/>
        <w:autoSpaceDN w:val="0"/>
        <w:adjustRightInd w:val="0"/>
        <w:jc w:val="both"/>
        <w:rPr>
          <w:rFonts w:ascii="Times New Roman" w:hAnsi="Times New Roman" w:cs="Times New Roman"/>
          <w:b/>
          <w:bCs/>
          <w:color w:val="000000"/>
          <w:sz w:val="24"/>
        </w:rPr>
      </w:pPr>
    </w:p>
    <w:p w:rsidR="003378A5" w:rsidRPr="00281780" w:rsidRDefault="003378A5" w:rsidP="003378A5">
      <w:pPr>
        <w:shd w:val="clear" w:color="auto" w:fill="FFFFFF"/>
        <w:tabs>
          <w:tab w:val="left" w:leader="underscore" w:pos="8505"/>
        </w:tabs>
        <w:autoSpaceDE w:val="0"/>
        <w:autoSpaceDN w:val="0"/>
        <w:adjustRightInd w:val="0"/>
        <w:spacing w:line="360" w:lineRule="auto"/>
        <w:jc w:val="both"/>
        <w:rPr>
          <w:rFonts w:ascii="Times New Roman" w:hAnsi="Times New Roman" w:cs="Times New Roman"/>
          <w:color w:val="000000"/>
          <w:sz w:val="24"/>
        </w:rPr>
      </w:pPr>
      <w:r w:rsidRPr="00281780">
        <w:rPr>
          <w:rFonts w:ascii="Times New Roman" w:hAnsi="Times New Roman" w:cs="Times New Roman"/>
          <w:b/>
          <w:bCs/>
          <w:color w:val="000000"/>
          <w:sz w:val="24"/>
        </w:rPr>
        <w:t xml:space="preserve">AUTORIDADE MÁXIMA DO ORGÃO/ENTIDADE: </w:t>
      </w:r>
    </w:p>
    <w:p w:rsidR="003378A5" w:rsidRPr="00281780" w:rsidRDefault="003378A5" w:rsidP="003378A5">
      <w:pPr>
        <w:shd w:val="clear" w:color="auto" w:fill="FFFFFF"/>
        <w:tabs>
          <w:tab w:val="left" w:leader="underscore" w:pos="8505"/>
        </w:tabs>
        <w:autoSpaceDE w:val="0"/>
        <w:autoSpaceDN w:val="0"/>
        <w:adjustRightInd w:val="0"/>
        <w:spacing w:line="360" w:lineRule="auto"/>
        <w:jc w:val="both"/>
        <w:rPr>
          <w:rFonts w:ascii="Times New Roman" w:hAnsi="Times New Roman" w:cs="Times New Roman"/>
          <w:color w:val="000000"/>
          <w:sz w:val="24"/>
        </w:rPr>
      </w:pPr>
      <w:r w:rsidRPr="00281780">
        <w:rPr>
          <w:rFonts w:ascii="Times New Roman" w:hAnsi="Times New Roman" w:cs="Times New Roman"/>
          <w:color w:val="000000"/>
          <w:sz w:val="24"/>
        </w:rPr>
        <w:t xml:space="preserve">Nome: </w:t>
      </w:r>
      <w:r w:rsidRPr="00281780">
        <w:rPr>
          <w:rFonts w:ascii="Times New Roman" w:hAnsi="Times New Roman" w:cs="Times New Roman"/>
          <w:b/>
          <w:color w:val="FF0000"/>
          <w:sz w:val="24"/>
        </w:rPr>
        <w:t>XXXX</w:t>
      </w:r>
      <w:r w:rsidRPr="00281780">
        <w:rPr>
          <w:rFonts w:ascii="Times New Roman" w:hAnsi="Times New Roman" w:cs="Times New Roman"/>
          <w:color w:val="000000"/>
          <w:sz w:val="24"/>
        </w:rPr>
        <w:tab/>
      </w:r>
    </w:p>
    <w:p w:rsidR="003378A5" w:rsidRPr="00281780" w:rsidRDefault="003378A5" w:rsidP="003378A5">
      <w:pPr>
        <w:shd w:val="clear" w:color="auto" w:fill="FFFFFF"/>
        <w:tabs>
          <w:tab w:val="left" w:leader="underscore" w:pos="8505"/>
        </w:tabs>
        <w:autoSpaceDE w:val="0"/>
        <w:autoSpaceDN w:val="0"/>
        <w:adjustRightInd w:val="0"/>
        <w:spacing w:line="360" w:lineRule="auto"/>
        <w:jc w:val="both"/>
        <w:rPr>
          <w:rFonts w:ascii="Times New Roman" w:hAnsi="Times New Roman" w:cs="Times New Roman"/>
          <w:color w:val="000000"/>
          <w:sz w:val="24"/>
        </w:rPr>
      </w:pPr>
      <w:r w:rsidRPr="00281780">
        <w:rPr>
          <w:rFonts w:ascii="Times New Roman" w:hAnsi="Times New Roman" w:cs="Times New Roman"/>
          <w:color w:val="000000"/>
          <w:sz w:val="24"/>
        </w:rPr>
        <w:t>Cargo: PREFEITO MUNICIPAL</w:t>
      </w:r>
      <w:r w:rsidRPr="00281780">
        <w:rPr>
          <w:rFonts w:ascii="Times New Roman" w:hAnsi="Times New Roman" w:cs="Times New Roman"/>
          <w:color w:val="000000"/>
          <w:sz w:val="24"/>
        </w:rPr>
        <w:tab/>
      </w:r>
    </w:p>
    <w:p w:rsidR="003378A5" w:rsidRPr="00281780" w:rsidRDefault="003378A5" w:rsidP="003378A5">
      <w:pPr>
        <w:shd w:val="clear" w:color="auto" w:fill="FFFFFF"/>
        <w:tabs>
          <w:tab w:val="left" w:leader="underscore" w:pos="8505"/>
        </w:tabs>
        <w:autoSpaceDE w:val="0"/>
        <w:autoSpaceDN w:val="0"/>
        <w:adjustRightInd w:val="0"/>
        <w:spacing w:line="360" w:lineRule="auto"/>
        <w:jc w:val="both"/>
        <w:rPr>
          <w:rFonts w:ascii="Times New Roman" w:hAnsi="Times New Roman" w:cs="Times New Roman"/>
          <w:color w:val="000000"/>
          <w:sz w:val="24"/>
        </w:rPr>
      </w:pPr>
      <w:r w:rsidRPr="00281780">
        <w:rPr>
          <w:rFonts w:ascii="Times New Roman" w:hAnsi="Times New Roman" w:cs="Times New Roman"/>
          <w:color w:val="000000"/>
          <w:sz w:val="24"/>
        </w:rPr>
        <w:t xml:space="preserve">CPF Nº </w:t>
      </w:r>
      <w:r w:rsidRPr="00281780">
        <w:rPr>
          <w:rFonts w:ascii="Times New Roman" w:hAnsi="Times New Roman" w:cs="Times New Roman"/>
          <w:b/>
          <w:color w:val="FF0000"/>
          <w:sz w:val="24"/>
        </w:rPr>
        <w:t>XXXX</w:t>
      </w:r>
      <w:r w:rsidRPr="00281780">
        <w:rPr>
          <w:rFonts w:ascii="Times New Roman" w:hAnsi="Times New Roman" w:cs="Times New Roman"/>
          <w:color w:val="000000"/>
          <w:sz w:val="24"/>
        </w:rPr>
        <w:tab/>
      </w:r>
    </w:p>
    <w:p w:rsidR="00A85CB1" w:rsidRPr="00281780" w:rsidRDefault="00A85CB1" w:rsidP="003378A5">
      <w:pPr>
        <w:shd w:val="clear" w:color="auto" w:fill="FFFFFF"/>
        <w:tabs>
          <w:tab w:val="left" w:leader="underscore" w:pos="8505"/>
        </w:tabs>
        <w:autoSpaceDE w:val="0"/>
        <w:autoSpaceDN w:val="0"/>
        <w:adjustRightInd w:val="0"/>
        <w:spacing w:line="360" w:lineRule="auto"/>
        <w:jc w:val="both"/>
        <w:rPr>
          <w:rFonts w:ascii="Times New Roman" w:hAnsi="Times New Roman" w:cs="Times New Roman"/>
          <w:b/>
          <w:bCs/>
          <w:color w:val="000000"/>
          <w:sz w:val="24"/>
        </w:rPr>
      </w:pPr>
    </w:p>
    <w:p w:rsidR="003378A5" w:rsidRPr="00281780" w:rsidRDefault="003378A5" w:rsidP="00A85CB1">
      <w:pPr>
        <w:shd w:val="clear" w:color="auto" w:fill="FFFFFF"/>
        <w:tabs>
          <w:tab w:val="left" w:leader="underscore" w:pos="8505"/>
        </w:tabs>
        <w:autoSpaceDE w:val="0"/>
        <w:autoSpaceDN w:val="0"/>
        <w:adjustRightInd w:val="0"/>
        <w:spacing w:line="276" w:lineRule="auto"/>
        <w:jc w:val="both"/>
        <w:rPr>
          <w:rFonts w:ascii="Times New Roman" w:hAnsi="Times New Roman" w:cs="Times New Roman"/>
          <w:color w:val="000000"/>
          <w:sz w:val="22"/>
        </w:rPr>
      </w:pPr>
      <w:r w:rsidRPr="00281780">
        <w:rPr>
          <w:rFonts w:ascii="Times New Roman" w:hAnsi="Times New Roman" w:cs="Times New Roman"/>
          <w:b/>
          <w:bCs/>
          <w:color w:val="000000"/>
          <w:sz w:val="22"/>
        </w:rPr>
        <w:t xml:space="preserve">RESPONSÁVEL PELA HOMOLOGAÇÃO DO CERTAME: </w:t>
      </w:r>
    </w:p>
    <w:p w:rsidR="003378A5" w:rsidRPr="00281780" w:rsidRDefault="003378A5" w:rsidP="00A85CB1">
      <w:pPr>
        <w:shd w:val="clear" w:color="auto" w:fill="FFFFFF"/>
        <w:tabs>
          <w:tab w:val="left" w:leader="underscore" w:pos="8505"/>
        </w:tabs>
        <w:autoSpaceDE w:val="0"/>
        <w:autoSpaceDN w:val="0"/>
        <w:adjustRightInd w:val="0"/>
        <w:spacing w:line="276" w:lineRule="auto"/>
        <w:jc w:val="both"/>
        <w:rPr>
          <w:rFonts w:ascii="Times New Roman" w:hAnsi="Times New Roman" w:cs="Times New Roman"/>
          <w:color w:val="000000"/>
          <w:sz w:val="22"/>
        </w:rPr>
      </w:pPr>
      <w:r w:rsidRPr="00281780">
        <w:rPr>
          <w:rFonts w:ascii="Times New Roman" w:hAnsi="Times New Roman" w:cs="Times New Roman"/>
          <w:color w:val="000000"/>
          <w:sz w:val="22"/>
        </w:rPr>
        <w:lastRenderedPageBreak/>
        <w:t xml:space="preserve">Nome: </w:t>
      </w:r>
      <w:r w:rsidRPr="00281780">
        <w:rPr>
          <w:rFonts w:ascii="Times New Roman" w:hAnsi="Times New Roman" w:cs="Times New Roman"/>
          <w:b/>
          <w:color w:val="FF0000"/>
          <w:sz w:val="22"/>
        </w:rPr>
        <w:t>XXXX</w:t>
      </w:r>
      <w:r w:rsidRPr="00281780">
        <w:rPr>
          <w:rFonts w:ascii="Times New Roman" w:hAnsi="Times New Roman" w:cs="Times New Roman"/>
          <w:color w:val="000000"/>
          <w:sz w:val="22"/>
        </w:rPr>
        <w:tab/>
      </w:r>
    </w:p>
    <w:p w:rsidR="003378A5" w:rsidRPr="00281780" w:rsidRDefault="003378A5" w:rsidP="00A85CB1">
      <w:pPr>
        <w:shd w:val="clear" w:color="auto" w:fill="FFFFFF"/>
        <w:tabs>
          <w:tab w:val="left" w:leader="underscore" w:pos="8505"/>
        </w:tabs>
        <w:autoSpaceDE w:val="0"/>
        <w:autoSpaceDN w:val="0"/>
        <w:adjustRightInd w:val="0"/>
        <w:spacing w:line="276" w:lineRule="auto"/>
        <w:jc w:val="both"/>
        <w:rPr>
          <w:rFonts w:ascii="Times New Roman" w:hAnsi="Times New Roman" w:cs="Times New Roman"/>
          <w:color w:val="000000"/>
          <w:sz w:val="22"/>
        </w:rPr>
      </w:pPr>
      <w:r w:rsidRPr="00281780">
        <w:rPr>
          <w:rFonts w:ascii="Times New Roman" w:hAnsi="Times New Roman" w:cs="Times New Roman"/>
          <w:color w:val="000000"/>
          <w:sz w:val="22"/>
        </w:rPr>
        <w:t>Cargo: PREFEITO MUNICIPAL</w:t>
      </w:r>
      <w:r w:rsidRPr="00281780">
        <w:rPr>
          <w:rFonts w:ascii="Times New Roman" w:hAnsi="Times New Roman" w:cs="Times New Roman"/>
          <w:color w:val="000000"/>
          <w:sz w:val="22"/>
        </w:rPr>
        <w:tab/>
      </w:r>
    </w:p>
    <w:p w:rsidR="003378A5" w:rsidRPr="00281780" w:rsidRDefault="003378A5" w:rsidP="00A85CB1">
      <w:pPr>
        <w:shd w:val="clear" w:color="auto" w:fill="FFFFFF"/>
        <w:tabs>
          <w:tab w:val="left" w:leader="underscore" w:pos="8505"/>
        </w:tabs>
        <w:autoSpaceDE w:val="0"/>
        <w:autoSpaceDN w:val="0"/>
        <w:adjustRightInd w:val="0"/>
        <w:spacing w:line="276" w:lineRule="auto"/>
        <w:jc w:val="both"/>
        <w:rPr>
          <w:rFonts w:ascii="Times New Roman" w:hAnsi="Times New Roman" w:cs="Times New Roman"/>
          <w:color w:val="000000"/>
          <w:sz w:val="22"/>
        </w:rPr>
      </w:pPr>
      <w:r w:rsidRPr="00281780">
        <w:rPr>
          <w:rFonts w:ascii="Times New Roman" w:hAnsi="Times New Roman" w:cs="Times New Roman"/>
          <w:color w:val="000000"/>
          <w:sz w:val="22"/>
        </w:rPr>
        <w:t xml:space="preserve">CPF Nº </w:t>
      </w:r>
      <w:r w:rsidRPr="00281780">
        <w:rPr>
          <w:rFonts w:ascii="Times New Roman" w:hAnsi="Times New Roman" w:cs="Times New Roman"/>
          <w:b/>
          <w:color w:val="FF0000"/>
          <w:sz w:val="22"/>
        </w:rPr>
        <w:t>XXXX</w:t>
      </w:r>
      <w:r w:rsidRPr="00281780">
        <w:rPr>
          <w:rFonts w:ascii="Times New Roman" w:hAnsi="Times New Roman" w:cs="Times New Roman"/>
          <w:color w:val="000000"/>
          <w:sz w:val="22"/>
        </w:rPr>
        <w:tab/>
      </w:r>
    </w:p>
    <w:p w:rsidR="003378A5" w:rsidRPr="00281780" w:rsidRDefault="003378A5" w:rsidP="00A85CB1">
      <w:pPr>
        <w:shd w:val="clear" w:color="auto" w:fill="FFFFFF"/>
        <w:tabs>
          <w:tab w:val="left" w:leader="underscore" w:pos="8505"/>
        </w:tabs>
        <w:autoSpaceDE w:val="0"/>
        <w:autoSpaceDN w:val="0"/>
        <w:adjustRightInd w:val="0"/>
        <w:spacing w:line="276" w:lineRule="auto"/>
        <w:jc w:val="both"/>
        <w:rPr>
          <w:rFonts w:ascii="Times New Roman" w:hAnsi="Times New Roman" w:cs="Times New Roman"/>
          <w:color w:val="000000"/>
          <w:sz w:val="22"/>
        </w:rPr>
      </w:pPr>
      <w:r w:rsidRPr="00281780">
        <w:rPr>
          <w:rFonts w:ascii="Times New Roman" w:hAnsi="Times New Roman" w:cs="Times New Roman"/>
          <w:color w:val="000000"/>
          <w:sz w:val="22"/>
        </w:rPr>
        <w:t xml:space="preserve">Assinatura: </w:t>
      </w:r>
      <w:r w:rsidRPr="00281780">
        <w:rPr>
          <w:rFonts w:ascii="Times New Roman" w:hAnsi="Times New Roman" w:cs="Times New Roman"/>
          <w:color w:val="000000"/>
          <w:sz w:val="22"/>
        </w:rPr>
        <w:tab/>
      </w:r>
    </w:p>
    <w:p w:rsidR="003378A5" w:rsidRPr="00281780" w:rsidRDefault="003378A5" w:rsidP="00A85CB1">
      <w:pPr>
        <w:shd w:val="clear" w:color="auto" w:fill="FFFFFF"/>
        <w:tabs>
          <w:tab w:val="left" w:leader="underscore" w:pos="8505"/>
        </w:tabs>
        <w:autoSpaceDE w:val="0"/>
        <w:autoSpaceDN w:val="0"/>
        <w:adjustRightInd w:val="0"/>
        <w:spacing w:line="276" w:lineRule="auto"/>
        <w:jc w:val="both"/>
        <w:rPr>
          <w:rFonts w:ascii="Times New Roman" w:hAnsi="Times New Roman" w:cs="Times New Roman"/>
          <w:b/>
          <w:bCs/>
          <w:color w:val="000000"/>
          <w:sz w:val="22"/>
        </w:rPr>
      </w:pPr>
    </w:p>
    <w:p w:rsidR="003378A5" w:rsidRPr="00281780" w:rsidRDefault="003378A5" w:rsidP="00A85CB1">
      <w:pPr>
        <w:shd w:val="clear" w:color="auto" w:fill="FFFFFF"/>
        <w:tabs>
          <w:tab w:val="left" w:leader="underscore" w:pos="8505"/>
        </w:tabs>
        <w:autoSpaceDE w:val="0"/>
        <w:autoSpaceDN w:val="0"/>
        <w:adjustRightInd w:val="0"/>
        <w:spacing w:line="276" w:lineRule="auto"/>
        <w:jc w:val="both"/>
        <w:rPr>
          <w:rFonts w:ascii="Times New Roman" w:hAnsi="Times New Roman" w:cs="Times New Roman"/>
          <w:color w:val="000000"/>
          <w:sz w:val="22"/>
        </w:rPr>
      </w:pPr>
      <w:r w:rsidRPr="00281780">
        <w:rPr>
          <w:rFonts w:ascii="Times New Roman" w:hAnsi="Times New Roman" w:cs="Times New Roman"/>
          <w:b/>
          <w:bCs/>
          <w:color w:val="000000"/>
          <w:sz w:val="22"/>
        </w:rPr>
        <w:t xml:space="preserve">RESPONSÁVEIS QUE ASSINARAM O AJUSTE: </w:t>
      </w:r>
    </w:p>
    <w:p w:rsidR="003378A5" w:rsidRPr="00281780" w:rsidRDefault="003378A5" w:rsidP="00A85CB1">
      <w:pPr>
        <w:shd w:val="clear" w:color="auto" w:fill="FFFFFF"/>
        <w:tabs>
          <w:tab w:val="left" w:leader="underscore" w:pos="8505"/>
        </w:tabs>
        <w:autoSpaceDE w:val="0"/>
        <w:autoSpaceDN w:val="0"/>
        <w:adjustRightInd w:val="0"/>
        <w:spacing w:line="276" w:lineRule="auto"/>
        <w:jc w:val="both"/>
        <w:rPr>
          <w:rFonts w:ascii="Times New Roman" w:hAnsi="Times New Roman" w:cs="Times New Roman"/>
          <w:b/>
          <w:bCs/>
          <w:color w:val="000000"/>
          <w:sz w:val="22"/>
        </w:rPr>
      </w:pPr>
      <w:r w:rsidRPr="00281780">
        <w:rPr>
          <w:rFonts w:ascii="Times New Roman" w:hAnsi="Times New Roman" w:cs="Times New Roman"/>
          <w:b/>
          <w:bCs/>
          <w:color w:val="000000"/>
          <w:sz w:val="22"/>
        </w:rPr>
        <w:t>Pela CONTRATANTE:</w:t>
      </w:r>
    </w:p>
    <w:p w:rsidR="003378A5" w:rsidRPr="00281780" w:rsidRDefault="003378A5" w:rsidP="00A85CB1">
      <w:pPr>
        <w:shd w:val="clear" w:color="auto" w:fill="FFFFFF"/>
        <w:tabs>
          <w:tab w:val="left" w:leader="underscore" w:pos="8505"/>
        </w:tabs>
        <w:autoSpaceDE w:val="0"/>
        <w:autoSpaceDN w:val="0"/>
        <w:adjustRightInd w:val="0"/>
        <w:spacing w:line="276" w:lineRule="auto"/>
        <w:jc w:val="both"/>
        <w:rPr>
          <w:rFonts w:ascii="Times New Roman" w:hAnsi="Times New Roman" w:cs="Times New Roman"/>
          <w:color w:val="000000"/>
          <w:sz w:val="22"/>
        </w:rPr>
      </w:pPr>
      <w:r w:rsidRPr="00281780">
        <w:rPr>
          <w:rFonts w:ascii="Times New Roman" w:hAnsi="Times New Roman" w:cs="Times New Roman"/>
          <w:color w:val="000000"/>
          <w:sz w:val="22"/>
        </w:rPr>
        <w:t xml:space="preserve">Nome: </w:t>
      </w:r>
      <w:r w:rsidRPr="00281780">
        <w:rPr>
          <w:rFonts w:ascii="Times New Roman" w:hAnsi="Times New Roman" w:cs="Times New Roman"/>
          <w:b/>
          <w:color w:val="FF0000"/>
          <w:sz w:val="22"/>
        </w:rPr>
        <w:t>XXXX</w:t>
      </w:r>
      <w:r w:rsidRPr="00281780">
        <w:rPr>
          <w:rFonts w:ascii="Times New Roman" w:hAnsi="Times New Roman" w:cs="Times New Roman"/>
          <w:color w:val="000000"/>
          <w:sz w:val="22"/>
        </w:rPr>
        <w:tab/>
      </w:r>
    </w:p>
    <w:p w:rsidR="003378A5" w:rsidRPr="00281780" w:rsidRDefault="003378A5" w:rsidP="00A85CB1">
      <w:pPr>
        <w:shd w:val="clear" w:color="auto" w:fill="FFFFFF"/>
        <w:tabs>
          <w:tab w:val="left" w:leader="underscore" w:pos="8505"/>
        </w:tabs>
        <w:autoSpaceDE w:val="0"/>
        <w:autoSpaceDN w:val="0"/>
        <w:adjustRightInd w:val="0"/>
        <w:spacing w:line="276" w:lineRule="auto"/>
        <w:jc w:val="both"/>
        <w:rPr>
          <w:rFonts w:ascii="Times New Roman" w:hAnsi="Times New Roman" w:cs="Times New Roman"/>
          <w:color w:val="000000"/>
          <w:sz w:val="22"/>
        </w:rPr>
      </w:pPr>
      <w:r w:rsidRPr="00281780">
        <w:rPr>
          <w:rFonts w:ascii="Times New Roman" w:hAnsi="Times New Roman" w:cs="Times New Roman"/>
          <w:color w:val="000000"/>
          <w:sz w:val="22"/>
        </w:rPr>
        <w:t xml:space="preserve">Cargo: </w:t>
      </w:r>
      <w:r w:rsidRPr="00281780">
        <w:rPr>
          <w:rFonts w:ascii="Times New Roman" w:hAnsi="Times New Roman" w:cs="Times New Roman"/>
          <w:b/>
          <w:color w:val="FF0000"/>
          <w:sz w:val="22"/>
        </w:rPr>
        <w:t>XXXX</w:t>
      </w:r>
      <w:r w:rsidRPr="00281780">
        <w:rPr>
          <w:rFonts w:ascii="Times New Roman" w:hAnsi="Times New Roman" w:cs="Times New Roman"/>
          <w:color w:val="000000"/>
          <w:sz w:val="22"/>
        </w:rPr>
        <w:tab/>
      </w:r>
    </w:p>
    <w:p w:rsidR="003378A5" w:rsidRPr="00281780" w:rsidRDefault="003378A5" w:rsidP="00A85CB1">
      <w:pPr>
        <w:shd w:val="clear" w:color="auto" w:fill="FFFFFF"/>
        <w:tabs>
          <w:tab w:val="left" w:leader="underscore" w:pos="8505"/>
        </w:tabs>
        <w:autoSpaceDE w:val="0"/>
        <w:autoSpaceDN w:val="0"/>
        <w:adjustRightInd w:val="0"/>
        <w:spacing w:line="276" w:lineRule="auto"/>
        <w:jc w:val="both"/>
        <w:rPr>
          <w:rFonts w:ascii="Times New Roman" w:hAnsi="Times New Roman" w:cs="Times New Roman"/>
          <w:color w:val="000000"/>
          <w:sz w:val="22"/>
        </w:rPr>
      </w:pPr>
      <w:r w:rsidRPr="00281780">
        <w:rPr>
          <w:rFonts w:ascii="Times New Roman" w:hAnsi="Times New Roman" w:cs="Times New Roman"/>
          <w:color w:val="000000"/>
          <w:sz w:val="22"/>
        </w:rPr>
        <w:t xml:space="preserve">CPF Nº </w:t>
      </w:r>
      <w:r w:rsidRPr="00281780">
        <w:rPr>
          <w:rFonts w:ascii="Times New Roman" w:hAnsi="Times New Roman" w:cs="Times New Roman"/>
          <w:b/>
          <w:color w:val="FF0000"/>
          <w:sz w:val="22"/>
        </w:rPr>
        <w:t>XXXX</w:t>
      </w:r>
      <w:r w:rsidRPr="00281780">
        <w:rPr>
          <w:rFonts w:ascii="Times New Roman" w:hAnsi="Times New Roman" w:cs="Times New Roman"/>
          <w:color w:val="000000"/>
          <w:sz w:val="22"/>
        </w:rPr>
        <w:tab/>
      </w:r>
    </w:p>
    <w:p w:rsidR="003378A5" w:rsidRPr="00281780" w:rsidRDefault="003378A5" w:rsidP="00A85CB1">
      <w:pPr>
        <w:shd w:val="clear" w:color="auto" w:fill="FFFFFF"/>
        <w:tabs>
          <w:tab w:val="left" w:leader="underscore" w:pos="8505"/>
        </w:tabs>
        <w:autoSpaceDE w:val="0"/>
        <w:autoSpaceDN w:val="0"/>
        <w:adjustRightInd w:val="0"/>
        <w:spacing w:line="276" w:lineRule="auto"/>
        <w:jc w:val="both"/>
        <w:rPr>
          <w:rFonts w:ascii="Times New Roman" w:hAnsi="Times New Roman" w:cs="Times New Roman"/>
          <w:color w:val="000000"/>
          <w:sz w:val="22"/>
        </w:rPr>
      </w:pPr>
      <w:r w:rsidRPr="00281780">
        <w:rPr>
          <w:rFonts w:ascii="Times New Roman" w:hAnsi="Times New Roman" w:cs="Times New Roman"/>
          <w:color w:val="000000"/>
          <w:sz w:val="22"/>
        </w:rPr>
        <w:t xml:space="preserve">Assinatura: </w:t>
      </w:r>
      <w:r w:rsidRPr="00281780">
        <w:rPr>
          <w:rFonts w:ascii="Times New Roman" w:hAnsi="Times New Roman" w:cs="Times New Roman"/>
          <w:color w:val="000000"/>
          <w:sz w:val="22"/>
        </w:rPr>
        <w:tab/>
      </w:r>
    </w:p>
    <w:p w:rsidR="003378A5" w:rsidRPr="00281780" w:rsidRDefault="003378A5" w:rsidP="00A85CB1">
      <w:pPr>
        <w:shd w:val="clear" w:color="auto" w:fill="FFFFFF"/>
        <w:tabs>
          <w:tab w:val="left" w:leader="underscore" w:pos="8505"/>
        </w:tabs>
        <w:autoSpaceDE w:val="0"/>
        <w:autoSpaceDN w:val="0"/>
        <w:adjustRightInd w:val="0"/>
        <w:spacing w:line="276" w:lineRule="auto"/>
        <w:jc w:val="both"/>
        <w:rPr>
          <w:rFonts w:ascii="Times New Roman" w:hAnsi="Times New Roman" w:cs="Times New Roman"/>
          <w:b/>
          <w:bCs/>
          <w:color w:val="000000"/>
          <w:sz w:val="22"/>
        </w:rPr>
      </w:pPr>
    </w:p>
    <w:p w:rsidR="003378A5" w:rsidRPr="00281780" w:rsidRDefault="003378A5" w:rsidP="00A85CB1">
      <w:pPr>
        <w:shd w:val="clear" w:color="auto" w:fill="FFFFFF"/>
        <w:tabs>
          <w:tab w:val="left" w:leader="underscore" w:pos="8505"/>
        </w:tabs>
        <w:autoSpaceDE w:val="0"/>
        <w:autoSpaceDN w:val="0"/>
        <w:adjustRightInd w:val="0"/>
        <w:spacing w:line="276" w:lineRule="auto"/>
        <w:jc w:val="both"/>
        <w:rPr>
          <w:rFonts w:ascii="Times New Roman" w:hAnsi="Times New Roman" w:cs="Times New Roman"/>
          <w:b/>
          <w:bCs/>
          <w:color w:val="000000"/>
          <w:sz w:val="22"/>
        </w:rPr>
      </w:pPr>
      <w:r w:rsidRPr="00281780">
        <w:rPr>
          <w:rFonts w:ascii="Times New Roman" w:hAnsi="Times New Roman" w:cs="Times New Roman"/>
          <w:b/>
          <w:bCs/>
          <w:color w:val="000000"/>
          <w:sz w:val="22"/>
        </w:rPr>
        <w:t xml:space="preserve">Pela CONTRATADA: </w:t>
      </w:r>
    </w:p>
    <w:p w:rsidR="003378A5" w:rsidRPr="00281780" w:rsidRDefault="003378A5" w:rsidP="00A85CB1">
      <w:pPr>
        <w:shd w:val="clear" w:color="auto" w:fill="FFFFFF"/>
        <w:tabs>
          <w:tab w:val="left" w:leader="underscore" w:pos="8505"/>
        </w:tabs>
        <w:autoSpaceDE w:val="0"/>
        <w:autoSpaceDN w:val="0"/>
        <w:adjustRightInd w:val="0"/>
        <w:spacing w:line="276" w:lineRule="auto"/>
        <w:jc w:val="both"/>
        <w:rPr>
          <w:rFonts w:ascii="Times New Roman" w:hAnsi="Times New Roman" w:cs="Times New Roman"/>
          <w:color w:val="000000"/>
          <w:sz w:val="22"/>
        </w:rPr>
      </w:pPr>
      <w:r w:rsidRPr="00281780">
        <w:rPr>
          <w:rFonts w:ascii="Times New Roman" w:hAnsi="Times New Roman" w:cs="Times New Roman"/>
          <w:color w:val="000000"/>
          <w:sz w:val="22"/>
        </w:rPr>
        <w:t xml:space="preserve">Nome: </w:t>
      </w:r>
      <w:r w:rsidRPr="00281780">
        <w:rPr>
          <w:rFonts w:ascii="Times New Roman" w:hAnsi="Times New Roman" w:cs="Times New Roman"/>
          <w:b/>
          <w:color w:val="FF0000"/>
          <w:sz w:val="22"/>
        </w:rPr>
        <w:t>XXXX</w:t>
      </w:r>
      <w:r w:rsidRPr="00281780">
        <w:rPr>
          <w:rFonts w:ascii="Times New Roman" w:hAnsi="Times New Roman" w:cs="Times New Roman"/>
          <w:color w:val="000000"/>
          <w:sz w:val="22"/>
        </w:rPr>
        <w:tab/>
      </w:r>
    </w:p>
    <w:p w:rsidR="003378A5" w:rsidRPr="00281780" w:rsidRDefault="003378A5" w:rsidP="00A85CB1">
      <w:pPr>
        <w:shd w:val="clear" w:color="auto" w:fill="FFFFFF"/>
        <w:tabs>
          <w:tab w:val="left" w:leader="underscore" w:pos="8505"/>
        </w:tabs>
        <w:autoSpaceDE w:val="0"/>
        <w:autoSpaceDN w:val="0"/>
        <w:adjustRightInd w:val="0"/>
        <w:spacing w:line="276" w:lineRule="auto"/>
        <w:jc w:val="both"/>
        <w:rPr>
          <w:rFonts w:ascii="Times New Roman" w:hAnsi="Times New Roman" w:cs="Times New Roman"/>
          <w:color w:val="000000"/>
          <w:sz w:val="22"/>
        </w:rPr>
      </w:pPr>
      <w:r w:rsidRPr="00281780">
        <w:rPr>
          <w:rFonts w:ascii="Times New Roman" w:hAnsi="Times New Roman" w:cs="Times New Roman"/>
          <w:color w:val="000000"/>
          <w:sz w:val="22"/>
        </w:rPr>
        <w:t xml:space="preserve">Cargo: </w:t>
      </w:r>
      <w:r w:rsidRPr="00281780">
        <w:rPr>
          <w:rFonts w:ascii="Times New Roman" w:hAnsi="Times New Roman" w:cs="Times New Roman"/>
          <w:b/>
          <w:color w:val="FF0000"/>
          <w:sz w:val="22"/>
        </w:rPr>
        <w:t>XXXX</w:t>
      </w:r>
      <w:r w:rsidRPr="00281780">
        <w:rPr>
          <w:rFonts w:ascii="Times New Roman" w:hAnsi="Times New Roman" w:cs="Times New Roman"/>
          <w:color w:val="000000"/>
          <w:sz w:val="22"/>
        </w:rPr>
        <w:tab/>
      </w:r>
    </w:p>
    <w:p w:rsidR="003378A5" w:rsidRPr="00281780" w:rsidRDefault="003378A5" w:rsidP="00A85CB1">
      <w:pPr>
        <w:shd w:val="clear" w:color="auto" w:fill="FFFFFF"/>
        <w:tabs>
          <w:tab w:val="left" w:leader="underscore" w:pos="8505"/>
        </w:tabs>
        <w:autoSpaceDE w:val="0"/>
        <w:autoSpaceDN w:val="0"/>
        <w:adjustRightInd w:val="0"/>
        <w:spacing w:line="276" w:lineRule="auto"/>
        <w:jc w:val="both"/>
        <w:rPr>
          <w:rFonts w:ascii="Times New Roman" w:hAnsi="Times New Roman" w:cs="Times New Roman"/>
          <w:color w:val="000000"/>
          <w:sz w:val="22"/>
        </w:rPr>
      </w:pPr>
      <w:r w:rsidRPr="00281780">
        <w:rPr>
          <w:rFonts w:ascii="Times New Roman" w:hAnsi="Times New Roman" w:cs="Times New Roman"/>
          <w:color w:val="000000"/>
          <w:sz w:val="22"/>
        </w:rPr>
        <w:t xml:space="preserve">CPF Nº </w:t>
      </w:r>
      <w:r w:rsidRPr="00281780">
        <w:rPr>
          <w:rFonts w:ascii="Times New Roman" w:hAnsi="Times New Roman" w:cs="Times New Roman"/>
          <w:b/>
          <w:color w:val="FF0000"/>
          <w:sz w:val="22"/>
        </w:rPr>
        <w:t>XXXX</w:t>
      </w:r>
      <w:r w:rsidRPr="00281780">
        <w:rPr>
          <w:rFonts w:ascii="Times New Roman" w:hAnsi="Times New Roman" w:cs="Times New Roman"/>
          <w:color w:val="000000"/>
          <w:sz w:val="22"/>
        </w:rPr>
        <w:tab/>
      </w:r>
    </w:p>
    <w:p w:rsidR="003378A5" w:rsidRPr="00281780" w:rsidRDefault="003378A5" w:rsidP="00A85CB1">
      <w:pPr>
        <w:shd w:val="clear" w:color="auto" w:fill="FFFFFF"/>
        <w:tabs>
          <w:tab w:val="left" w:leader="underscore" w:pos="8505"/>
        </w:tabs>
        <w:autoSpaceDE w:val="0"/>
        <w:autoSpaceDN w:val="0"/>
        <w:adjustRightInd w:val="0"/>
        <w:spacing w:line="276" w:lineRule="auto"/>
        <w:jc w:val="both"/>
        <w:rPr>
          <w:rFonts w:ascii="Times New Roman" w:hAnsi="Times New Roman" w:cs="Times New Roman"/>
          <w:color w:val="000000"/>
          <w:sz w:val="22"/>
        </w:rPr>
      </w:pPr>
      <w:r w:rsidRPr="00281780">
        <w:rPr>
          <w:rFonts w:ascii="Times New Roman" w:hAnsi="Times New Roman" w:cs="Times New Roman"/>
          <w:color w:val="000000"/>
          <w:sz w:val="22"/>
        </w:rPr>
        <w:t xml:space="preserve">Assinatura: </w:t>
      </w:r>
      <w:r w:rsidRPr="00281780">
        <w:rPr>
          <w:rFonts w:ascii="Times New Roman" w:hAnsi="Times New Roman" w:cs="Times New Roman"/>
          <w:color w:val="000000"/>
          <w:sz w:val="22"/>
        </w:rPr>
        <w:tab/>
      </w:r>
    </w:p>
    <w:p w:rsidR="003378A5" w:rsidRPr="00281780" w:rsidRDefault="003378A5" w:rsidP="00A85CB1">
      <w:pPr>
        <w:shd w:val="clear" w:color="auto" w:fill="FFFFFF"/>
        <w:autoSpaceDE w:val="0"/>
        <w:autoSpaceDN w:val="0"/>
        <w:adjustRightInd w:val="0"/>
        <w:spacing w:line="276" w:lineRule="auto"/>
        <w:jc w:val="both"/>
        <w:rPr>
          <w:rFonts w:ascii="Times New Roman" w:hAnsi="Times New Roman" w:cs="Times New Roman"/>
          <w:color w:val="000000"/>
          <w:sz w:val="22"/>
        </w:rPr>
      </w:pPr>
    </w:p>
    <w:p w:rsidR="003378A5" w:rsidRPr="00281780" w:rsidRDefault="003378A5" w:rsidP="00A85CB1">
      <w:pPr>
        <w:shd w:val="clear" w:color="auto" w:fill="FFFFFF"/>
        <w:tabs>
          <w:tab w:val="left" w:leader="underscore" w:pos="8505"/>
        </w:tabs>
        <w:autoSpaceDE w:val="0"/>
        <w:autoSpaceDN w:val="0"/>
        <w:adjustRightInd w:val="0"/>
        <w:spacing w:line="276" w:lineRule="auto"/>
        <w:jc w:val="both"/>
        <w:rPr>
          <w:rFonts w:ascii="Times New Roman" w:hAnsi="Times New Roman" w:cs="Times New Roman"/>
          <w:color w:val="000000"/>
          <w:sz w:val="22"/>
        </w:rPr>
      </w:pPr>
      <w:r w:rsidRPr="00281780">
        <w:rPr>
          <w:rFonts w:ascii="Times New Roman" w:hAnsi="Times New Roman" w:cs="Times New Roman"/>
          <w:b/>
          <w:bCs/>
          <w:color w:val="000000"/>
          <w:sz w:val="22"/>
        </w:rPr>
        <w:t xml:space="preserve">ORDENADOR DE DESPESAS DA CONTRATANTE: </w:t>
      </w:r>
    </w:p>
    <w:p w:rsidR="003378A5" w:rsidRPr="00281780" w:rsidRDefault="003378A5" w:rsidP="00A85CB1">
      <w:pPr>
        <w:shd w:val="clear" w:color="auto" w:fill="FFFFFF"/>
        <w:tabs>
          <w:tab w:val="left" w:leader="underscore" w:pos="8505"/>
        </w:tabs>
        <w:autoSpaceDE w:val="0"/>
        <w:autoSpaceDN w:val="0"/>
        <w:adjustRightInd w:val="0"/>
        <w:spacing w:line="276" w:lineRule="auto"/>
        <w:jc w:val="both"/>
        <w:rPr>
          <w:rFonts w:ascii="Times New Roman" w:hAnsi="Times New Roman" w:cs="Times New Roman"/>
          <w:color w:val="000000"/>
          <w:sz w:val="22"/>
        </w:rPr>
      </w:pPr>
      <w:r w:rsidRPr="00281780">
        <w:rPr>
          <w:rFonts w:ascii="Times New Roman" w:hAnsi="Times New Roman" w:cs="Times New Roman"/>
          <w:color w:val="000000"/>
          <w:sz w:val="22"/>
        </w:rPr>
        <w:t xml:space="preserve">Nome: </w:t>
      </w:r>
      <w:r w:rsidRPr="00281780">
        <w:rPr>
          <w:rFonts w:ascii="Times New Roman" w:hAnsi="Times New Roman" w:cs="Times New Roman"/>
          <w:b/>
          <w:color w:val="FF0000"/>
          <w:sz w:val="22"/>
        </w:rPr>
        <w:t>XXXX</w:t>
      </w:r>
      <w:r w:rsidRPr="00281780">
        <w:rPr>
          <w:rFonts w:ascii="Times New Roman" w:hAnsi="Times New Roman" w:cs="Times New Roman"/>
          <w:color w:val="000000"/>
          <w:sz w:val="22"/>
        </w:rPr>
        <w:tab/>
      </w:r>
    </w:p>
    <w:p w:rsidR="003378A5" w:rsidRPr="00281780" w:rsidRDefault="003378A5" w:rsidP="00A85CB1">
      <w:pPr>
        <w:shd w:val="clear" w:color="auto" w:fill="FFFFFF"/>
        <w:tabs>
          <w:tab w:val="left" w:leader="underscore" w:pos="8505"/>
        </w:tabs>
        <w:autoSpaceDE w:val="0"/>
        <w:autoSpaceDN w:val="0"/>
        <w:adjustRightInd w:val="0"/>
        <w:spacing w:line="276" w:lineRule="auto"/>
        <w:jc w:val="both"/>
        <w:rPr>
          <w:rFonts w:ascii="Times New Roman" w:hAnsi="Times New Roman" w:cs="Times New Roman"/>
          <w:color w:val="000000"/>
          <w:sz w:val="22"/>
        </w:rPr>
      </w:pPr>
      <w:r w:rsidRPr="00281780">
        <w:rPr>
          <w:rFonts w:ascii="Times New Roman" w:hAnsi="Times New Roman" w:cs="Times New Roman"/>
          <w:color w:val="000000"/>
          <w:sz w:val="22"/>
        </w:rPr>
        <w:t xml:space="preserve">Cargo: </w:t>
      </w:r>
      <w:r w:rsidRPr="00281780">
        <w:rPr>
          <w:rFonts w:ascii="Times New Roman" w:hAnsi="Times New Roman" w:cs="Times New Roman"/>
          <w:b/>
          <w:color w:val="FF0000"/>
          <w:sz w:val="22"/>
        </w:rPr>
        <w:t>XXXX</w:t>
      </w:r>
      <w:r w:rsidRPr="00281780">
        <w:rPr>
          <w:rFonts w:ascii="Times New Roman" w:hAnsi="Times New Roman" w:cs="Times New Roman"/>
          <w:color w:val="000000"/>
          <w:sz w:val="22"/>
        </w:rPr>
        <w:tab/>
      </w:r>
    </w:p>
    <w:p w:rsidR="003378A5" w:rsidRPr="00281780" w:rsidRDefault="003378A5" w:rsidP="00A85CB1">
      <w:pPr>
        <w:shd w:val="clear" w:color="auto" w:fill="FFFFFF"/>
        <w:tabs>
          <w:tab w:val="left" w:leader="underscore" w:pos="8505"/>
        </w:tabs>
        <w:autoSpaceDE w:val="0"/>
        <w:autoSpaceDN w:val="0"/>
        <w:adjustRightInd w:val="0"/>
        <w:spacing w:line="276" w:lineRule="auto"/>
        <w:jc w:val="both"/>
        <w:rPr>
          <w:rFonts w:ascii="Times New Roman" w:hAnsi="Times New Roman" w:cs="Times New Roman"/>
          <w:color w:val="000000"/>
          <w:sz w:val="22"/>
        </w:rPr>
      </w:pPr>
      <w:r w:rsidRPr="00281780">
        <w:rPr>
          <w:rFonts w:ascii="Times New Roman" w:hAnsi="Times New Roman" w:cs="Times New Roman"/>
          <w:color w:val="000000"/>
          <w:sz w:val="22"/>
        </w:rPr>
        <w:t xml:space="preserve">CPF Nº </w:t>
      </w:r>
      <w:r w:rsidRPr="00281780">
        <w:rPr>
          <w:rFonts w:ascii="Times New Roman" w:hAnsi="Times New Roman" w:cs="Times New Roman"/>
          <w:b/>
          <w:color w:val="FF0000"/>
          <w:sz w:val="22"/>
        </w:rPr>
        <w:t>XXXX</w:t>
      </w:r>
      <w:r w:rsidRPr="00281780">
        <w:rPr>
          <w:rFonts w:ascii="Times New Roman" w:hAnsi="Times New Roman" w:cs="Times New Roman"/>
          <w:color w:val="000000"/>
          <w:sz w:val="22"/>
        </w:rPr>
        <w:tab/>
      </w:r>
    </w:p>
    <w:p w:rsidR="003378A5" w:rsidRPr="00281780" w:rsidRDefault="003378A5" w:rsidP="00A85CB1">
      <w:pPr>
        <w:shd w:val="clear" w:color="auto" w:fill="FFFFFF"/>
        <w:tabs>
          <w:tab w:val="left" w:leader="underscore" w:pos="8505"/>
        </w:tabs>
        <w:autoSpaceDE w:val="0"/>
        <w:autoSpaceDN w:val="0"/>
        <w:adjustRightInd w:val="0"/>
        <w:spacing w:line="276" w:lineRule="auto"/>
        <w:jc w:val="both"/>
        <w:rPr>
          <w:rFonts w:ascii="Times New Roman" w:hAnsi="Times New Roman" w:cs="Times New Roman"/>
          <w:color w:val="000000"/>
          <w:sz w:val="22"/>
        </w:rPr>
      </w:pPr>
      <w:r w:rsidRPr="00281780">
        <w:rPr>
          <w:rFonts w:ascii="Times New Roman" w:hAnsi="Times New Roman" w:cs="Times New Roman"/>
          <w:color w:val="000000"/>
          <w:sz w:val="22"/>
        </w:rPr>
        <w:t xml:space="preserve">Assinatura: </w:t>
      </w:r>
      <w:r w:rsidRPr="00281780">
        <w:rPr>
          <w:rFonts w:ascii="Times New Roman" w:hAnsi="Times New Roman" w:cs="Times New Roman"/>
          <w:color w:val="000000"/>
          <w:sz w:val="22"/>
        </w:rPr>
        <w:tab/>
      </w:r>
    </w:p>
    <w:p w:rsidR="003378A5" w:rsidRPr="00281780" w:rsidRDefault="003378A5" w:rsidP="00A85CB1">
      <w:pPr>
        <w:shd w:val="clear" w:color="auto" w:fill="FFFFFF"/>
        <w:autoSpaceDE w:val="0"/>
        <w:autoSpaceDN w:val="0"/>
        <w:adjustRightInd w:val="0"/>
        <w:spacing w:line="276" w:lineRule="auto"/>
        <w:jc w:val="both"/>
        <w:rPr>
          <w:rFonts w:ascii="Times New Roman" w:hAnsi="Times New Roman" w:cs="Times New Roman"/>
          <w:color w:val="000000"/>
          <w:sz w:val="22"/>
        </w:rPr>
      </w:pPr>
    </w:p>
    <w:p w:rsidR="003378A5" w:rsidRPr="00281780" w:rsidRDefault="003378A5" w:rsidP="00A85CB1">
      <w:pPr>
        <w:shd w:val="clear" w:color="auto" w:fill="FFFFFF"/>
        <w:tabs>
          <w:tab w:val="left" w:leader="underscore" w:pos="8505"/>
        </w:tabs>
        <w:autoSpaceDE w:val="0"/>
        <w:autoSpaceDN w:val="0"/>
        <w:adjustRightInd w:val="0"/>
        <w:spacing w:line="276" w:lineRule="auto"/>
        <w:jc w:val="both"/>
        <w:rPr>
          <w:rFonts w:ascii="Times New Roman" w:hAnsi="Times New Roman" w:cs="Times New Roman"/>
          <w:color w:val="000000"/>
          <w:sz w:val="22"/>
        </w:rPr>
      </w:pPr>
      <w:r w:rsidRPr="00281780">
        <w:rPr>
          <w:rFonts w:ascii="Times New Roman" w:hAnsi="Times New Roman" w:cs="Times New Roman"/>
          <w:b/>
          <w:bCs/>
          <w:color w:val="000000"/>
          <w:sz w:val="22"/>
        </w:rPr>
        <w:t xml:space="preserve">GESTORES DO CONTRATO: </w:t>
      </w:r>
    </w:p>
    <w:p w:rsidR="003378A5" w:rsidRPr="00281780" w:rsidRDefault="003378A5" w:rsidP="00A85CB1">
      <w:pPr>
        <w:shd w:val="clear" w:color="auto" w:fill="FFFFFF"/>
        <w:tabs>
          <w:tab w:val="left" w:leader="underscore" w:pos="8505"/>
        </w:tabs>
        <w:autoSpaceDE w:val="0"/>
        <w:autoSpaceDN w:val="0"/>
        <w:adjustRightInd w:val="0"/>
        <w:spacing w:line="276" w:lineRule="auto"/>
        <w:jc w:val="both"/>
        <w:rPr>
          <w:rFonts w:ascii="Times New Roman" w:hAnsi="Times New Roman" w:cs="Times New Roman"/>
          <w:b/>
          <w:bCs/>
          <w:color w:val="000000"/>
          <w:sz w:val="22"/>
        </w:rPr>
      </w:pPr>
      <w:r w:rsidRPr="00281780">
        <w:rPr>
          <w:rFonts w:ascii="Times New Roman" w:hAnsi="Times New Roman" w:cs="Times New Roman"/>
          <w:b/>
          <w:bCs/>
          <w:color w:val="000000"/>
          <w:sz w:val="22"/>
        </w:rPr>
        <w:t>Pela CONTRATANTE:</w:t>
      </w:r>
    </w:p>
    <w:p w:rsidR="003378A5" w:rsidRPr="00281780" w:rsidRDefault="003378A5" w:rsidP="00A85CB1">
      <w:pPr>
        <w:shd w:val="clear" w:color="auto" w:fill="FFFFFF"/>
        <w:tabs>
          <w:tab w:val="left" w:leader="underscore" w:pos="8505"/>
        </w:tabs>
        <w:autoSpaceDE w:val="0"/>
        <w:autoSpaceDN w:val="0"/>
        <w:adjustRightInd w:val="0"/>
        <w:spacing w:line="276" w:lineRule="auto"/>
        <w:jc w:val="both"/>
        <w:rPr>
          <w:rFonts w:ascii="Times New Roman" w:hAnsi="Times New Roman" w:cs="Times New Roman"/>
          <w:color w:val="000000"/>
          <w:sz w:val="22"/>
        </w:rPr>
      </w:pPr>
      <w:r w:rsidRPr="00281780">
        <w:rPr>
          <w:rFonts w:ascii="Times New Roman" w:hAnsi="Times New Roman" w:cs="Times New Roman"/>
          <w:color w:val="000000"/>
          <w:sz w:val="22"/>
        </w:rPr>
        <w:t xml:space="preserve">Nome: </w:t>
      </w:r>
      <w:r w:rsidRPr="00281780">
        <w:rPr>
          <w:rFonts w:ascii="Times New Roman" w:hAnsi="Times New Roman" w:cs="Times New Roman"/>
          <w:b/>
          <w:color w:val="FF0000"/>
          <w:sz w:val="22"/>
        </w:rPr>
        <w:t>XXXX</w:t>
      </w:r>
      <w:r w:rsidRPr="00281780">
        <w:rPr>
          <w:rFonts w:ascii="Times New Roman" w:hAnsi="Times New Roman" w:cs="Times New Roman"/>
          <w:color w:val="000000"/>
          <w:sz w:val="22"/>
        </w:rPr>
        <w:tab/>
      </w:r>
    </w:p>
    <w:p w:rsidR="003378A5" w:rsidRPr="00281780" w:rsidRDefault="003378A5" w:rsidP="00A85CB1">
      <w:pPr>
        <w:shd w:val="clear" w:color="auto" w:fill="FFFFFF"/>
        <w:tabs>
          <w:tab w:val="left" w:leader="underscore" w:pos="8505"/>
        </w:tabs>
        <w:autoSpaceDE w:val="0"/>
        <w:autoSpaceDN w:val="0"/>
        <w:adjustRightInd w:val="0"/>
        <w:spacing w:line="276" w:lineRule="auto"/>
        <w:jc w:val="both"/>
        <w:rPr>
          <w:rFonts w:ascii="Times New Roman" w:hAnsi="Times New Roman" w:cs="Times New Roman"/>
          <w:color w:val="000000"/>
          <w:sz w:val="22"/>
        </w:rPr>
      </w:pPr>
      <w:r w:rsidRPr="00281780">
        <w:rPr>
          <w:rFonts w:ascii="Times New Roman" w:hAnsi="Times New Roman" w:cs="Times New Roman"/>
          <w:color w:val="000000"/>
          <w:sz w:val="22"/>
        </w:rPr>
        <w:t xml:space="preserve">Cargo: </w:t>
      </w:r>
      <w:r w:rsidRPr="00281780">
        <w:rPr>
          <w:rFonts w:ascii="Times New Roman" w:hAnsi="Times New Roman" w:cs="Times New Roman"/>
          <w:b/>
          <w:color w:val="FF0000"/>
          <w:sz w:val="22"/>
        </w:rPr>
        <w:t>XXXX</w:t>
      </w:r>
      <w:r w:rsidRPr="00281780">
        <w:rPr>
          <w:rFonts w:ascii="Times New Roman" w:hAnsi="Times New Roman" w:cs="Times New Roman"/>
          <w:color w:val="000000"/>
          <w:sz w:val="22"/>
        </w:rPr>
        <w:tab/>
      </w:r>
    </w:p>
    <w:p w:rsidR="003378A5" w:rsidRPr="00281780" w:rsidRDefault="003378A5" w:rsidP="00A85CB1">
      <w:pPr>
        <w:shd w:val="clear" w:color="auto" w:fill="FFFFFF"/>
        <w:tabs>
          <w:tab w:val="left" w:leader="underscore" w:pos="8505"/>
        </w:tabs>
        <w:autoSpaceDE w:val="0"/>
        <w:autoSpaceDN w:val="0"/>
        <w:adjustRightInd w:val="0"/>
        <w:spacing w:line="276" w:lineRule="auto"/>
        <w:jc w:val="both"/>
        <w:rPr>
          <w:rFonts w:ascii="Times New Roman" w:hAnsi="Times New Roman" w:cs="Times New Roman"/>
          <w:color w:val="000000"/>
          <w:sz w:val="22"/>
        </w:rPr>
      </w:pPr>
      <w:r w:rsidRPr="00281780">
        <w:rPr>
          <w:rFonts w:ascii="Times New Roman" w:hAnsi="Times New Roman" w:cs="Times New Roman"/>
          <w:color w:val="000000"/>
          <w:sz w:val="22"/>
        </w:rPr>
        <w:t xml:space="preserve">CPF Nº </w:t>
      </w:r>
      <w:r w:rsidRPr="00281780">
        <w:rPr>
          <w:rFonts w:ascii="Times New Roman" w:hAnsi="Times New Roman" w:cs="Times New Roman"/>
          <w:b/>
          <w:color w:val="FF0000"/>
          <w:sz w:val="22"/>
        </w:rPr>
        <w:t>XXXX</w:t>
      </w:r>
      <w:r w:rsidRPr="00281780">
        <w:rPr>
          <w:rFonts w:ascii="Times New Roman" w:hAnsi="Times New Roman" w:cs="Times New Roman"/>
          <w:color w:val="000000"/>
          <w:sz w:val="22"/>
        </w:rPr>
        <w:tab/>
      </w:r>
    </w:p>
    <w:p w:rsidR="003378A5" w:rsidRPr="00281780" w:rsidRDefault="003378A5" w:rsidP="00A85CB1">
      <w:pPr>
        <w:shd w:val="clear" w:color="auto" w:fill="FFFFFF"/>
        <w:tabs>
          <w:tab w:val="left" w:leader="underscore" w:pos="8505"/>
        </w:tabs>
        <w:autoSpaceDE w:val="0"/>
        <w:autoSpaceDN w:val="0"/>
        <w:adjustRightInd w:val="0"/>
        <w:spacing w:line="276" w:lineRule="auto"/>
        <w:jc w:val="both"/>
        <w:rPr>
          <w:rFonts w:ascii="Times New Roman" w:hAnsi="Times New Roman" w:cs="Times New Roman"/>
          <w:color w:val="000000"/>
          <w:sz w:val="22"/>
        </w:rPr>
      </w:pPr>
      <w:r w:rsidRPr="00281780">
        <w:rPr>
          <w:rFonts w:ascii="Times New Roman" w:hAnsi="Times New Roman" w:cs="Times New Roman"/>
          <w:color w:val="000000"/>
          <w:sz w:val="22"/>
        </w:rPr>
        <w:t xml:space="preserve">Assinatura: </w:t>
      </w:r>
      <w:r w:rsidRPr="00281780">
        <w:rPr>
          <w:rFonts w:ascii="Times New Roman" w:hAnsi="Times New Roman" w:cs="Times New Roman"/>
          <w:color w:val="000000"/>
          <w:sz w:val="22"/>
        </w:rPr>
        <w:tab/>
      </w:r>
    </w:p>
    <w:p w:rsidR="003378A5" w:rsidRPr="00281780" w:rsidRDefault="003378A5" w:rsidP="003378A5">
      <w:pPr>
        <w:pBdr>
          <w:bottom w:val="single" w:sz="12" w:space="1" w:color="auto"/>
        </w:pBdr>
        <w:shd w:val="clear" w:color="auto" w:fill="FFFFFF"/>
        <w:autoSpaceDE w:val="0"/>
        <w:autoSpaceDN w:val="0"/>
        <w:adjustRightInd w:val="0"/>
        <w:spacing w:line="360" w:lineRule="auto"/>
        <w:jc w:val="both"/>
        <w:rPr>
          <w:rFonts w:ascii="Times New Roman" w:hAnsi="Times New Roman" w:cs="Times New Roman"/>
          <w:color w:val="000000"/>
        </w:rPr>
      </w:pPr>
    </w:p>
    <w:p w:rsidR="003378A5" w:rsidRPr="00281780" w:rsidRDefault="003378A5" w:rsidP="003378A5">
      <w:pPr>
        <w:shd w:val="clear" w:color="auto" w:fill="FFFFFF"/>
        <w:autoSpaceDE w:val="0"/>
        <w:autoSpaceDN w:val="0"/>
        <w:adjustRightInd w:val="0"/>
        <w:jc w:val="both"/>
        <w:rPr>
          <w:rFonts w:ascii="Times New Roman" w:hAnsi="Times New Roman" w:cs="Times New Roman"/>
        </w:rPr>
      </w:pPr>
      <w:r w:rsidRPr="00281780">
        <w:rPr>
          <w:rFonts w:ascii="Times New Roman" w:hAnsi="Times New Roman" w:cs="Times New Roman"/>
          <w:color w:val="000000"/>
        </w:rPr>
        <w:softHyphen/>
      </w:r>
      <w:r w:rsidRPr="00281780">
        <w:rPr>
          <w:rFonts w:ascii="Times New Roman" w:hAnsi="Times New Roman" w:cs="Times New Roman"/>
          <w:color w:val="000000"/>
        </w:rPr>
        <w:softHyphen/>
      </w:r>
      <w:r w:rsidRPr="00281780">
        <w:rPr>
          <w:rFonts w:ascii="Times New Roman" w:hAnsi="Times New Roman" w:cs="Times New Roman"/>
          <w:color w:val="000000"/>
        </w:rPr>
        <w:softHyphen/>
      </w:r>
      <w:r w:rsidRPr="00281780">
        <w:rPr>
          <w:rFonts w:ascii="Times New Roman" w:hAnsi="Times New Roman" w:cs="Times New Roman"/>
          <w:color w:val="000000"/>
        </w:rPr>
        <w:softHyphen/>
      </w:r>
      <w:r w:rsidRPr="00281780">
        <w:rPr>
          <w:rFonts w:ascii="Times New Roman" w:hAnsi="Times New Roman" w:cs="Times New Roman"/>
          <w:color w:val="000000"/>
        </w:rPr>
        <w:softHyphen/>
      </w:r>
      <w:r w:rsidRPr="00281780">
        <w:rPr>
          <w:rFonts w:ascii="Times New Roman" w:hAnsi="Times New Roman" w:cs="Times New Roman"/>
          <w:color w:val="000000"/>
        </w:rPr>
        <w:softHyphen/>
      </w:r>
      <w:r w:rsidRPr="00281780">
        <w:rPr>
          <w:rFonts w:ascii="Times New Roman" w:hAnsi="Times New Roman" w:cs="Times New Roman"/>
          <w:color w:val="000000"/>
        </w:rPr>
        <w:softHyphen/>
      </w:r>
      <w:r w:rsidRPr="00281780">
        <w:rPr>
          <w:rFonts w:ascii="Times New Roman" w:hAnsi="Times New Roman" w:cs="Times New Roman"/>
          <w:color w:val="000000"/>
        </w:rPr>
        <w:softHyphen/>
      </w:r>
      <w:r w:rsidRPr="00281780">
        <w:rPr>
          <w:rFonts w:ascii="Times New Roman" w:hAnsi="Times New Roman" w:cs="Times New Roman"/>
          <w:color w:val="000000"/>
        </w:rPr>
        <w:softHyphen/>
      </w:r>
      <w:r w:rsidRPr="00281780">
        <w:rPr>
          <w:rFonts w:ascii="Times New Roman" w:hAnsi="Times New Roman" w:cs="Times New Roman"/>
          <w:color w:val="000000"/>
        </w:rPr>
        <w:softHyphen/>
      </w:r>
      <w:r w:rsidRPr="00281780">
        <w:rPr>
          <w:rFonts w:ascii="Times New Roman" w:hAnsi="Times New Roman" w:cs="Times New Roman"/>
          <w:color w:val="000000"/>
        </w:rPr>
        <w:softHyphen/>
      </w:r>
      <w:r w:rsidRPr="00281780">
        <w:rPr>
          <w:rFonts w:ascii="Times New Roman" w:hAnsi="Times New Roman" w:cs="Times New Roman"/>
          <w:color w:val="000000"/>
        </w:rPr>
        <w:softHyphen/>
      </w:r>
      <w:r w:rsidRPr="00281780">
        <w:rPr>
          <w:rFonts w:ascii="Times New Roman" w:hAnsi="Times New Roman" w:cs="Times New Roman"/>
          <w:color w:val="000000"/>
        </w:rPr>
        <w:softHyphen/>
      </w:r>
      <w:r w:rsidRPr="00281780">
        <w:rPr>
          <w:rFonts w:ascii="Times New Roman" w:hAnsi="Times New Roman" w:cs="Times New Roman"/>
          <w:color w:val="000000"/>
        </w:rPr>
        <w:softHyphen/>
      </w:r>
      <w:r w:rsidRPr="00281780">
        <w:rPr>
          <w:rFonts w:ascii="Times New Roman" w:hAnsi="Times New Roman" w:cs="Times New Roman"/>
          <w:color w:val="000000"/>
        </w:rPr>
        <w:softHyphen/>
      </w:r>
      <w:r w:rsidRPr="00281780">
        <w:rPr>
          <w:rFonts w:ascii="Times New Roman" w:hAnsi="Times New Roman" w:cs="Times New Roman"/>
          <w:color w:val="000000"/>
        </w:rPr>
        <w:softHyphen/>
      </w:r>
      <w:r w:rsidRPr="00281780">
        <w:rPr>
          <w:rFonts w:ascii="Times New Roman" w:hAnsi="Times New Roman" w:cs="Times New Roman"/>
          <w:color w:val="000000"/>
        </w:rPr>
        <w:softHyphen/>
      </w:r>
      <w:r w:rsidRPr="00281780">
        <w:rPr>
          <w:rFonts w:ascii="Times New Roman" w:hAnsi="Times New Roman" w:cs="Times New Roman"/>
          <w:color w:val="000000"/>
        </w:rPr>
        <w:softHyphen/>
      </w:r>
      <w:r w:rsidRPr="00281780">
        <w:rPr>
          <w:rFonts w:ascii="Times New Roman" w:hAnsi="Times New Roman" w:cs="Times New Roman"/>
          <w:color w:val="000000"/>
        </w:rPr>
        <w:softHyphen/>
      </w:r>
      <w:r w:rsidRPr="00281780">
        <w:rPr>
          <w:rFonts w:ascii="Times New Roman" w:hAnsi="Times New Roman" w:cs="Times New Roman"/>
          <w:color w:val="000000"/>
        </w:rPr>
        <w:softHyphen/>
      </w:r>
      <w:r w:rsidRPr="00281780">
        <w:rPr>
          <w:rFonts w:ascii="Times New Roman" w:hAnsi="Times New Roman" w:cs="Times New Roman"/>
          <w:color w:val="000000"/>
        </w:rPr>
        <w:softHyphen/>
      </w:r>
      <w:r w:rsidRPr="00281780">
        <w:rPr>
          <w:rFonts w:ascii="Times New Roman" w:hAnsi="Times New Roman" w:cs="Times New Roman"/>
        </w:rPr>
        <w:t>(*) O Termo de Ciência e Notificação e/ou Cadastro do(s) Responsável(</w:t>
      </w:r>
      <w:proofErr w:type="spellStart"/>
      <w:r w:rsidRPr="00281780">
        <w:rPr>
          <w:rFonts w:ascii="Times New Roman" w:hAnsi="Times New Roman" w:cs="Times New Roman"/>
        </w:rPr>
        <w:t>is</w:t>
      </w:r>
      <w:proofErr w:type="spellEnd"/>
      <w:r w:rsidRPr="00281780">
        <w:rPr>
          <w:rFonts w:ascii="Times New Roman" w:hAnsi="Times New Roman" w:cs="Times New Roman"/>
        </w:rPr>
        <w:t>) deve identificar as pessoas físicas que tenham concorrido para a prática do ato jurídico,  na  condição  de  ordenador  da  despesa;  de  partes  contratantes; 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 Na hipótese de prestações de contas, caso o signatário do parecer conclusivo seja distinto daqueles já arrolados como subscritores do Termo de Ciência e Notificação, será ele objeto de notificação específica. (</w:t>
      </w:r>
      <w:proofErr w:type="gramStart"/>
      <w:r w:rsidRPr="00281780">
        <w:rPr>
          <w:rFonts w:ascii="Times New Roman" w:hAnsi="Times New Roman" w:cs="Times New Roman"/>
        </w:rPr>
        <w:t>inciso</w:t>
      </w:r>
      <w:proofErr w:type="gramEnd"/>
      <w:r w:rsidRPr="00281780">
        <w:rPr>
          <w:rFonts w:ascii="Times New Roman" w:hAnsi="Times New Roman" w:cs="Times New Roman"/>
        </w:rPr>
        <w:t xml:space="preserve"> acrescido pela Resolução nº 11/2021). </w:t>
      </w:r>
    </w:p>
    <w:p w:rsidR="003378A5" w:rsidRPr="00281780" w:rsidRDefault="003378A5" w:rsidP="003378A5">
      <w:pPr>
        <w:pStyle w:val="Default"/>
        <w:shd w:val="clear" w:color="auto" w:fill="FFFFFF"/>
        <w:tabs>
          <w:tab w:val="left" w:leader="underscore" w:pos="8505"/>
        </w:tabs>
        <w:jc w:val="center"/>
        <w:rPr>
          <w:rFonts w:ascii="Times New Roman" w:hAnsi="Times New Roman" w:cs="Times New Roman"/>
          <w:b/>
          <w:bCs/>
          <w:sz w:val="22"/>
          <w:szCs w:val="22"/>
        </w:rPr>
      </w:pPr>
      <w:r w:rsidRPr="00281780">
        <w:rPr>
          <w:rFonts w:ascii="Times New Roman" w:hAnsi="Times New Roman" w:cs="Times New Roman"/>
        </w:rPr>
        <w:br w:type="page"/>
      </w:r>
      <w:r w:rsidRPr="00281780">
        <w:rPr>
          <w:rFonts w:ascii="Times New Roman" w:hAnsi="Times New Roman" w:cs="Times New Roman"/>
          <w:b/>
          <w:bCs/>
          <w:sz w:val="22"/>
          <w:szCs w:val="22"/>
        </w:rPr>
        <w:lastRenderedPageBreak/>
        <w:t>ANEXO LC-02</w:t>
      </w:r>
    </w:p>
    <w:p w:rsidR="003378A5" w:rsidRPr="00281780" w:rsidRDefault="003378A5" w:rsidP="003378A5">
      <w:pPr>
        <w:pStyle w:val="Default"/>
        <w:shd w:val="clear" w:color="auto" w:fill="FFFFFF"/>
        <w:tabs>
          <w:tab w:val="left" w:leader="underscore" w:pos="8505"/>
        </w:tabs>
        <w:jc w:val="center"/>
        <w:rPr>
          <w:rFonts w:ascii="Times New Roman" w:hAnsi="Times New Roman" w:cs="Times New Roman"/>
          <w:b/>
          <w:bCs/>
          <w:sz w:val="22"/>
          <w:szCs w:val="22"/>
        </w:rPr>
      </w:pPr>
      <w:r w:rsidRPr="00281780">
        <w:rPr>
          <w:rFonts w:ascii="Times New Roman" w:hAnsi="Times New Roman" w:cs="Times New Roman"/>
          <w:b/>
          <w:bCs/>
          <w:sz w:val="22"/>
          <w:szCs w:val="22"/>
        </w:rPr>
        <w:t>DECLARAÇÃO DE DOCUMENTOS À DISPOSIÇÃO DO TCE-SP</w:t>
      </w:r>
    </w:p>
    <w:p w:rsidR="003378A5" w:rsidRPr="00281780" w:rsidRDefault="003378A5" w:rsidP="003378A5">
      <w:pPr>
        <w:pStyle w:val="Default"/>
        <w:shd w:val="clear" w:color="auto" w:fill="FFFFFF"/>
        <w:tabs>
          <w:tab w:val="left" w:leader="underscore" w:pos="8505"/>
        </w:tabs>
        <w:jc w:val="center"/>
        <w:rPr>
          <w:rFonts w:ascii="Times New Roman" w:hAnsi="Times New Roman" w:cs="Times New Roman"/>
          <w:sz w:val="22"/>
          <w:szCs w:val="22"/>
        </w:rPr>
      </w:pPr>
    </w:p>
    <w:p w:rsidR="003378A5" w:rsidRPr="00281780" w:rsidRDefault="003378A5" w:rsidP="003378A5">
      <w:pPr>
        <w:shd w:val="clear" w:color="auto" w:fill="FFFFFF"/>
        <w:autoSpaceDE w:val="0"/>
        <w:autoSpaceDN w:val="0"/>
        <w:adjustRightInd w:val="0"/>
        <w:jc w:val="both"/>
        <w:rPr>
          <w:rFonts w:ascii="Times New Roman" w:hAnsi="Times New Roman" w:cs="Times New Roman"/>
          <w:color w:val="000000"/>
          <w:sz w:val="22"/>
          <w:szCs w:val="22"/>
        </w:rPr>
      </w:pPr>
    </w:p>
    <w:p w:rsidR="003378A5" w:rsidRPr="00281780" w:rsidRDefault="003378A5" w:rsidP="003378A5">
      <w:pPr>
        <w:numPr>
          <w:ilvl w:val="0"/>
          <w:numId w:val="9"/>
        </w:numPr>
        <w:shd w:val="clear" w:color="auto" w:fill="FFFFFF"/>
        <w:tabs>
          <w:tab w:val="left" w:leader="underscore" w:pos="8505"/>
        </w:tabs>
        <w:suppressAutoHyphens/>
        <w:autoSpaceDE w:val="0"/>
        <w:autoSpaceDN w:val="0"/>
        <w:adjustRightInd w:val="0"/>
        <w:spacing w:line="360" w:lineRule="auto"/>
        <w:jc w:val="both"/>
        <w:rPr>
          <w:rFonts w:ascii="Times New Roman" w:hAnsi="Times New Roman" w:cs="Times New Roman"/>
          <w:color w:val="000000"/>
          <w:sz w:val="22"/>
          <w:szCs w:val="22"/>
        </w:rPr>
      </w:pPr>
      <w:r w:rsidRPr="00281780">
        <w:rPr>
          <w:rFonts w:ascii="Times New Roman" w:hAnsi="Times New Roman" w:cs="Times New Roman"/>
          <w:color w:val="000000"/>
          <w:sz w:val="22"/>
          <w:szCs w:val="22"/>
        </w:rPr>
        <w:t xml:space="preserve">CONTRATANTE: </w:t>
      </w:r>
      <w:r w:rsidRPr="00281780">
        <w:rPr>
          <w:rFonts w:ascii="Times New Roman" w:hAnsi="Times New Roman" w:cs="Times New Roman"/>
          <w:b/>
          <w:color w:val="FF0000"/>
          <w:sz w:val="22"/>
          <w:szCs w:val="22"/>
        </w:rPr>
        <w:t>MUNICIPIO DE GUAIRA</w:t>
      </w:r>
      <w:r w:rsidRPr="00281780">
        <w:rPr>
          <w:rFonts w:ascii="Times New Roman" w:hAnsi="Times New Roman" w:cs="Times New Roman"/>
          <w:color w:val="000000"/>
          <w:sz w:val="22"/>
          <w:szCs w:val="22"/>
        </w:rPr>
        <w:tab/>
      </w:r>
    </w:p>
    <w:p w:rsidR="003378A5" w:rsidRPr="00281780" w:rsidRDefault="003378A5" w:rsidP="003378A5">
      <w:pPr>
        <w:numPr>
          <w:ilvl w:val="0"/>
          <w:numId w:val="9"/>
        </w:numPr>
        <w:shd w:val="clear" w:color="auto" w:fill="FFFFFF"/>
        <w:tabs>
          <w:tab w:val="left" w:leader="underscore" w:pos="8505"/>
        </w:tabs>
        <w:suppressAutoHyphens/>
        <w:autoSpaceDE w:val="0"/>
        <w:autoSpaceDN w:val="0"/>
        <w:adjustRightInd w:val="0"/>
        <w:spacing w:line="360" w:lineRule="auto"/>
        <w:jc w:val="both"/>
        <w:rPr>
          <w:rFonts w:ascii="Times New Roman" w:hAnsi="Times New Roman" w:cs="Times New Roman"/>
          <w:color w:val="000000"/>
          <w:sz w:val="22"/>
          <w:szCs w:val="22"/>
        </w:rPr>
      </w:pPr>
      <w:r w:rsidRPr="00281780">
        <w:rPr>
          <w:rFonts w:ascii="Times New Roman" w:hAnsi="Times New Roman" w:cs="Times New Roman"/>
          <w:color w:val="000000"/>
          <w:sz w:val="22"/>
          <w:szCs w:val="22"/>
        </w:rPr>
        <w:t xml:space="preserve">CNPJ: </w:t>
      </w:r>
      <w:r w:rsidRPr="00281780">
        <w:rPr>
          <w:rFonts w:ascii="Times New Roman" w:hAnsi="Times New Roman" w:cs="Times New Roman"/>
          <w:b/>
          <w:color w:val="FF0000"/>
          <w:sz w:val="22"/>
          <w:szCs w:val="22"/>
        </w:rPr>
        <w:t>48.344.014/0001-59</w:t>
      </w:r>
      <w:r w:rsidRPr="00281780">
        <w:rPr>
          <w:rFonts w:ascii="Times New Roman" w:hAnsi="Times New Roman" w:cs="Times New Roman"/>
          <w:color w:val="000000"/>
          <w:sz w:val="22"/>
          <w:szCs w:val="22"/>
        </w:rPr>
        <w:tab/>
      </w:r>
    </w:p>
    <w:p w:rsidR="003378A5" w:rsidRPr="00281780" w:rsidRDefault="003378A5" w:rsidP="003378A5">
      <w:pPr>
        <w:numPr>
          <w:ilvl w:val="0"/>
          <w:numId w:val="9"/>
        </w:numPr>
        <w:shd w:val="clear" w:color="auto" w:fill="FFFFFF"/>
        <w:tabs>
          <w:tab w:val="left" w:leader="underscore" w:pos="8505"/>
        </w:tabs>
        <w:suppressAutoHyphens/>
        <w:autoSpaceDE w:val="0"/>
        <w:autoSpaceDN w:val="0"/>
        <w:adjustRightInd w:val="0"/>
        <w:spacing w:line="360" w:lineRule="auto"/>
        <w:jc w:val="both"/>
        <w:rPr>
          <w:rFonts w:ascii="Times New Roman" w:hAnsi="Times New Roman" w:cs="Times New Roman"/>
          <w:color w:val="000000"/>
          <w:sz w:val="22"/>
          <w:szCs w:val="22"/>
        </w:rPr>
      </w:pPr>
      <w:r w:rsidRPr="00281780">
        <w:rPr>
          <w:rFonts w:ascii="Times New Roman" w:hAnsi="Times New Roman" w:cs="Times New Roman"/>
          <w:color w:val="000000"/>
          <w:sz w:val="22"/>
          <w:szCs w:val="22"/>
        </w:rPr>
        <w:t xml:space="preserve">CONTRATADO: </w:t>
      </w:r>
      <w:r w:rsidRPr="00281780">
        <w:rPr>
          <w:rFonts w:ascii="Times New Roman" w:hAnsi="Times New Roman" w:cs="Times New Roman"/>
          <w:b/>
          <w:color w:val="FF0000"/>
          <w:sz w:val="22"/>
          <w:szCs w:val="22"/>
        </w:rPr>
        <w:t>XXXX</w:t>
      </w:r>
      <w:r w:rsidRPr="00281780">
        <w:rPr>
          <w:rFonts w:ascii="Times New Roman" w:hAnsi="Times New Roman" w:cs="Times New Roman"/>
          <w:color w:val="000000"/>
          <w:sz w:val="22"/>
          <w:szCs w:val="22"/>
        </w:rPr>
        <w:tab/>
      </w:r>
    </w:p>
    <w:p w:rsidR="003378A5" w:rsidRPr="00281780" w:rsidRDefault="003378A5" w:rsidP="003378A5">
      <w:pPr>
        <w:numPr>
          <w:ilvl w:val="0"/>
          <w:numId w:val="9"/>
        </w:numPr>
        <w:shd w:val="clear" w:color="auto" w:fill="FFFFFF"/>
        <w:tabs>
          <w:tab w:val="left" w:leader="underscore" w:pos="8505"/>
        </w:tabs>
        <w:suppressAutoHyphens/>
        <w:autoSpaceDE w:val="0"/>
        <w:autoSpaceDN w:val="0"/>
        <w:adjustRightInd w:val="0"/>
        <w:spacing w:line="360" w:lineRule="auto"/>
        <w:jc w:val="both"/>
        <w:rPr>
          <w:rFonts w:ascii="Times New Roman" w:hAnsi="Times New Roman" w:cs="Times New Roman"/>
          <w:color w:val="000000"/>
          <w:sz w:val="22"/>
          <w:szCs w:val="22"/>
        </w:rPr>
      </w:pPr>
      <w:r w:rsidRPr="00281780">
        <w:rPr>
          <w:rFonts w:ascii="Times New Roman" w:hAnsi="Times New Roman" w:cs="Times New Roman"/>
          <w:color w:val="000000"/>
          <w:sz w:val="22"/>
          <w:szCs w:val="22"/>
        </w:rPr>
        <w:t xml:space="preserve">CNPJ: </w:t>
      </w:r>
      <w:r w:rsidRPr="00281780">
        <w:rPr>
          <w:rFonts w:ascii="Times New Roman" w:hAnsi="Times New Roman" w:cs="Times New Roman"/>
          <w:b/>
          <w:color w:val="FF0000"/>
          <w:sz w:val="22"/>
          <w:szCs w:val="22"/>
        </w:rPr>
        <w:t>XXXX</w:t>
      </w:r>
      <w:r w:rsidRPr="00281780">
        <w:rPr>
          <w:rFonts w:ascii="Times New Roman" w:hAnsi="Times New Roman" w:cs="Times New Roman"/>
          <w:color w:val="000000"/>
          <w:sz w:val="22"/>
          <w:szCs w:val="22"/>
        </w:rPr>
        <w:tab/>
      </w:r>
    </w:p>
    <w:p w:rsidR="003378A5" w:rsidRPr="00281780" w:rsidRDefault="003378A5" w:rsidP="003378A5">
      <w:pPr>
        <w:numPr>
          <w:ilvl w:val="0"/>
          <w:numId w:val="9"/>
        </w:numPr>
        <w:shd w:val="clear" w:color="auto" w:fill="FFFFFF"/>
        <w:tabs>
          <w:tab w:val="left" w:leader="underscore" w:pos="8505"/>
        </w:tabs>
        <w:suppressAutoHyphens/>
        <w:autoSpaceDE w:val="0"/>
        <w:autoSpaceDN w:val="0"/>
        <w:adjustRightInd w:val="0"/>
        <w:spacing w:line="360" w:lineRule="auto"/>
        <w:jc w:val="both"/>
        <w:rPr>
          <w:rFonts w:ascii="Times New Roman" w:hAnsi="Times New Roman" w:cs="Times New Roman"/>
          <w:color w:val="000000"/>
          <w:sz w:val="22"/>
          <w:szCs w:val="22"/>
        </w:rPr>
      </w:pPr>
      <w:r w:rsidRPr="00281780">
        <w:rPr>
          <w:rFonts w:ascii="Times New Roman" w:hAnsi="Times New Roman" w:cs="Times New Roman"/>
          <w:color w:val="000000"/>
          <w:sz w:val="22"/>
          <w:szCs w:val="22"/>
        </w:rPr>
        <w:t xml:space="preserve">CONTRATO OU ATA DE REGISTROS Nº: </w:t>
      </w:r>
      <w:r w:rsidRPr="00281780">
        <w:rPr>
          <w:rFonts w:ascii="Times New Roman" w:hAnsi="Times New Roman" w:cs="Times New Roman"/>
          <w:b/>
          <w:color w:val="FF0000"/>
          <w:sz w:val="22"/>
          <w:szCs w:val="22"/>
        </w:rPr>
        <w:t>XXXX</w:t>
      </w:r>
      <w:r w:rsidRPr="00281780">
        <w:rPr>
          <w:rFonts w:ascii="Times New Roman" w:hAnsi="Times New Roman" w:cs="Times New Roman"/>
          <w:color w:val="000000"/>
          <w:sz w:val="22"/>
          <w:szCs w:val="22"/>
        </w:rPr>
        <w:tab/>
      </w:r>
    </w:p>
    <w:p w:rsidR="003378A5" w:rsidRPr="00281780" w:rsidRDefault="003378A5" w:rsidP="003378A5">
      <w:pPr>
        <w:numPr>
          <w:ilvl w:val="0"/>
          <w:numId w:val="9"/>
        </w:numPr>
        <w:shd w:val="clear" w:color="auto" w:fill="FFFFFF"/>
        <w:tabs>
          <w:tab w:val="left" w:leader="underscore" w:pos="8505"/>
        </w:tabs>
        <w:suppressAutoHyphens/>
        <w:autoSpaceDE w:val="0"/>
        <w:autoSpaceDN w:val="0"/>
        <w:adjustRightInd w:val="0"/>
        <w:spacing w:line="360" w:lineRule="auto"/>
        <w:jc w:val="both"/>
        <w:rPr>
          <w:rFonts w:ascii="Times New Roman" w:hAnsi="Times New Roman" w:cs="Times New Roman"/>
          <w:color w:val="000000"/>
          <w:sz w:val="22"/>
          <w:szCs w:val="22"/>
        </w:rPr>
      </w:pPr>
      <w:r w:rsidRPr="00281780">
        <w:rPr>
          <w:rFonts w:ascii="Times New Roman" w:hAnsi="Times New Roman" w:cs="Times New Roman"/>
          <w:color w:val="000000"/>
          <w:sz w:val="22"/>
          <w:szCs w:val="22"/>
        </w:rPr>
        <w:t xml:space="preserve">DATA DE ASSINATURA: </w:t>
      </w:r>
      <w:r w:rsidRPr="00281780">
        <w:rPr>
          <w:rFonts w:ascii="Times New Roman" w:hAnsi="Times New Roman" w:cs="Times New Roman"/>
          <w:b/>
          <w:color w:val="FF0000"/>
          <w:sz w:val="22"/>
          <w:szCs w:val="22"/>
        </w:rPr>
        <w:t>XXXX</w:t>
      </w:r>
      <w:r w:rsidRPr="00281780">
        <w:rPr>
          <w:rFonts w:ascii="Times New Roman" w:hAnsi="Times New Roman" w:cs="Times New Roman"/>
          <w:color w:val="000000"/>
          <w:sz w:val="22"/>
          <w:szCs w:val="22"/>
        </w:rPr>
        <w:tab/>
      </w:r>
    </w:p>
    <w:p w:rsidR="003378A5" w:rsidRPr="00281780" w:rsidRDefault="003378A5" w:rsidP="003378A5">
      <w:pPr>
        <w:numPr>
          <w:ilvl w:val="0"/>
          <w:numId w:val="9"/>
        </w:numPr>
        <w:shd w:val="clear" w:color="auto" w:fill="FFFFFF"/>
        <w:tabs>
          <w:tab w:val="left" w:leader="underscore" w:pos="8505"/>
        </w:tabs>
        <w:suppressAutoHyphens/>
        <w:autoSpaceDE w:val="0"/>
        <w:autoSpaceDN w:val="0"/>
        <w:adjustRightInd w:val="0"/>
        <w:spacing w:line="360" w:lineRule="auto"/>
        <w:jc w:val="both"/>
        <w:rPr>
          <w:rFonts w:ascii="Times New Roman" w:hAnsi="Times New Roman" w:cs="Times New Roman"/>
          <w:color w:val="000000"/>
          <w:sz w:val="22"/>
          <w:szCs w:val="22"/>
        </w:rPr>
      </w:pPr>
      <w:r w:rsidRPr="00281780">
        <w:rPr>
          <w:rFonts w:ascii="Times New Roman" w:hAnsi="Times New Roman" w:cs="Times New Roman"/>
          <w:color w:val="000000"/>
          <w:sz w:val="22"/>
          <w:szCs w:val="22"/>
        </w:rPr>
        <w:t xml:space="preserve">VIGÊNCIA / VALIDADE: </w:t>
      </w:r>
      <w:r w:rsidRPr="00281780">
        <w:rPr>
          <w:rFonts w:ascii="Times New Roman" w:hAnsi="Times New Roman" w:cs="Times New Roman"/>
          <w:b/>
          <w:color w:val="FF0000"/>
          <w:sz w:val="22"/>
          <w:szCs w:val="22"/>
        </w:rPr>
        <w:t>XXXX</w:t>
      </w:r>
      <w:r w:rsidRPr="00281780">
        <w:rPr>
          <w:rFonts w:ascii="Times New Roman" w:hAnsi="Times New Roman" w:cs="Times New Roman"/>
          <w:color w:val="000000"/>
          <w:sz w:val="22"/>
          <w:szCs w:val="22"/>
        </w:rPr>
        <w:tab/>
      </w:r>
    </w:p>
    <w:p w:rsidR="003378A5" w:rsidRPr="00281780" w:rsidRDefault="003378A5" w:rsidP="003378A5">
      <w:pPr>
        <w:numPr>
          <w:ilvl w:val="0"/>
          <w:numId w:val="9"/>
        </w:numPr>
        <w:shd w:val="clear" w:color="auto" w:fill="FFFFFF"/>
        <w:tabs>
          <w:tab w:val="left" w:leader="underscore" w:pos="8505"/>
        </w:tabs>
        <w:suppressAutoHyphens/>
        <w:autoSpaceDE w:val="0"/>
        <w:autoSpaceDN w:val="0"/>
        <w:adjustRightInd w:val="0"/>
        <w:spacing w:line="360" w:lineRule="auto"/>
        <w:jc w:val="both"/>
        <w:rPr>
          <w:rFonts w:ascii="Times New Roman" w:hAnsi="Times New Roman" w:cs="Times New Roman"/>
          <w:color w:val="000000"/>
          <w:sz w:val="22"/>
          <w:szCs w:val="22"/>
        </w:rPr>
      </w:pPr>
      <w:r w:rsidRPr="00281780">
        <w:rPr>
          <w:rFonts w:ascii="Times New Roman" w:hAnsi="Times New Roman" w:cs="Times New Roman"/>
          <w:color w:val="000000"/>
          <w:sz w:val="22"/>
          <w:szCs w:val="22"/>
        </w:rPr>
        <w:t xml:space="preserve">OBJETO: </w:t>
      </w:r>
      <w:r w:rsidRPr="00281780">
        <w:rPr>
          <w:rFonts w:ascii="Times New Roman" w:hAnsi="Times New Roman" w:cs="Times New Roman"/>
          <w:b/>
          <w:color w:val="FF0000"/>
          <w:sz w:val="22"/>
          <w:szCs w:val="22"/>
        </w:rPr>
        <w:t>XXXX</w:t>
      </w:r>
      <w:r w:rsidRPr="00281780">
        <w:rPr>
          <w:rFonts w:ascii="Times New Roman" w:hAnsi="Times New Roman" w:cs="Times New Roman"/>
          <w:color w:val="000000"/>
          <w:sz w:val="22"/>
          <w:szCs w:val="22"/>
        </w:rPr>
        <w:tab/>
      </w:r>
    </w:p>
    <w:p w:rsidR="003378A5" w:rsidRPr="00281780" w:rsidRDefault="003378A5" w:rsidP="003378A5">
      <w:pPr>
        <w:numPr>
          <w:ilvl w:val="0"/>
          <w:numId w:val="9"/>
        </w:numPr>
        <w:shd w:val="clear" w:color="auto" w:fill="FFFFFF"/>
        <w:tabs>
          <w:tab w:val="left" w:leader="underscore" w:pos="8505"/>
        </w:tabs>
        <w:suppressAutoHyphens/>
        <w:autoSpaceDE w:val="0"/>
        <w:autoSpaceDN w:val="0"/>
        <w:adjustRightInd w:val="0"/>
        <w:spacing w:line="360" w:lineRule="auto"/>
        <w:jc w:val="both"/>
        <w:rPr>
          <w:rFonts w:ascii="Times New Roman" w:hAnsi="Times New Roman" w:cs="Times New Roman"/>
          <w:color w:val="000000"/>
          <w:sz w:val="22"/>
          <w:szCs w:val="22"/>
        </w:rPr>
      </w:pPr>
      <w:r w:rsidRPr="00281780">
        <w:rPr>
          <w:rFonts w:ascii="Times New Roman" w:hAnsi="Times New Roman" w:cs="Times New Roman"/>
          <w:color w:val="000000"/>
          <w:sz w:val="22"/>
          <w:szCs w:val="22"/>
        </w:rPr>
        <w:t xml:space="preserve">VALOR R$: </w:t>
      </w:r>
      <w:r w:rsidRPr="00281780">
        <w:rPr>
          <w:rFonts w:ascii="Times New Roman" w:hAnsi="Times New Roman" w:cs="Times New Roman"/>
          <w:b/>
          <w:color w:val="FF0000"/>
          <w:sz w:val="22"/>
          <w:szCs w:val="22"/>
        </w:rPr>
        <w:t>XXXX</w:t>
      </w:r>
      <w:r w:rsidRPr="00281780">
        <w:rPr>
          <w:rFonts w:ascii="Times New Roman" w:hAnsi="Times New Roman" w:cs="Times New Roman"/>
          <w:color w:val="000000"/>
          <w:sz w:val="22"/>
          <w:szCs w:val="22"/>
        </w:rPr>
        <w:tab/>
      </w:r>
    </w:p>
    <w:p w:rsidR="003378A5" w:rsidRPr="00281780" w:rsidRDefault="003378A5" w:rsidP="003378A5">
      <w:pPr>
        <w:shd w:val="clear" w:color="auto" w:fill="FFFFFF"/>
        <w:tabs>
          <w:tab w:val="left" w:leader="underscore" w:pos="8505"/>
        </w:tabs>
        <w:autoSpaceDE w:val="0"/>
        <w:autoSpaceDN w:val="0"/>
        <w:adjustRightInd w:val="0"/>
        <w:jc w:val="both"/>
        <w:rPr>
          <w:rFonts w:ascii="Times New Roman" w:hAnsi="Times New Roman" w:cs="Times New Roman"/>
          <w:color w:val="000000"/>
          <w:sz w:val="22"/>
          <w:szCs w:val="22"/>
        </w:rPr>
      </w:pPr>
    </w:p>
    <w:p w:rsidR="003378A5" w:rsidRPr="00281780" w:rsidRDefault="003378A5" w:rsidP="003378A5">
      <w:pPr>
        <w:shd w:val="clear" w:color="auto" w:fill="FFFFFF"/>
        <w:tabs>
          <w:tab w:val="left" w:leader="underscore" w:pos="8505"/>
        </w:tabs>
        <w:autoSpaceDE w:val="0"/>
        <w:autoSpaceDN w:val="0"/>
        <w:adjustRightInd w:val="0"/>
        <w:jc w:val="both"/>
        <w:rPr>
          <w:rFonts w:ascii="Times New Roman" w:hAnsi="Times New Roman" w:cs="Times New Roman"/>
          <w:color w:val="000000"/>
          <w:sz w:val="22"/>
          <w:szCs w:val="22"/>
        </w:rPr>
      </w:pPr>
      <w:proofErr w:type="gramStart"/>
      <w:r w:rsidRPr="00281780">
        <w:rPr>
          <w:rFonts w:ascii="Times New Roman" w:hAnsi="Times New Roman" w:cs="Times New Roman"/>
          <w:color w:val="000000"/>
          <w:sz w:val="22"/>
          <w:szCs w:val="22"/>
        </w:rPr>
        <w:t>Declaro(</w:t>
      </w:r>
      <w:proofErr w:type="gramEnd"/>
      <w:r w:rsidRPr="00281780">
        <w:rPr>
          <w:rFonts w:ascii="Times New Roman" w:hAnsi="Times New Roman" w:cs="Times New Roman"/>
          <w:color w:val="000000"/>
          <w:sz w:val="22"/>
          <w:szCs w:val="22"/>
        </w:rPr>
        <w:t>amos), na qualidade de responsável(</w:t>
      </w:r>
      <w:proofErr w:type="spellStart"/>
      <w:r w:rsidRPr="00281780">
        <w:rPr>
          <w:rFonts w:ascii="Times New Roman" w:hAnsi="Times New Roman" w:cs="Times New Roman"/>
          <w:color w:val="000000"/>
          <w:sz w:val="22"/>
          <w:szCs w:val="22"/>
        </w:rPr>
        <w:t>is</w:t>
      </w:r>
      <w:proofErr w:type="spellEnd"/>
      <w:r w:rsidRPr="00281780">
        <w:rPr>
          <w:rFonts w:ascii="Times New Roman" w:hAnsi="Times New Roman" w:cs="Times New Roman"/>
          <w:color w:val="000000"/>
          <w:sz w:val="22"/>
          <w:szCs w:val="22"/>
        </w:rPr>
        <w:t xml:space="preserve">)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 </w:t>
      </w:r>
    </w:p>
    <w:p w:rsidR="003378A5" w:rsidRPr="00281780" w:rsidRDefault="003378A5" w:rsidP="003378A5">
      <w:pPr>
        <w:shd w:val="clear" w:color="auto" w:fill="FFFFFF"/>
        <w:tabs>
          <w:tab w:val="left" w:leader="underscore" w:pos="8505"/>
        </w:tabs>
        <w:autoSpaceDE w:val="0"/>
        <w:autoSpaceDN w:val="0"/>
        <w:adjustRightInd w:val="0"/>
        <w:jc w:val="both"/>
        <w:rPr>
          <w:rFonts w:ascii="Times New Roman" w:hAnsi="Times New Roman" w:cs="Times New Roman"/>
          <w:i/>
          <w:iCs/>
          <w:color w:val="000000"/>
          <w:sz w:val="22"/>
          <w:szCs w:val="22"/>
        </w:rPr>
      </w:pPr>
    </w:p>
    <w:p w:rsidR="003378A5" w:rsidRPr="00281780" w:rsidRDefault="003378A5" w:rsidP="003378A5">
      <w:pPr>
        <w:shd w:val="clear" w:color="auto" w:fill="FFFFFF"/>
        <w:tabs>
          <w:tab w:val="left" w:leader="underscore" w:pos="8505"/>
        </w:tabs>
        <w:autoSpaceDE w:val="0"/>
        <w:autoSpaceDN w:val="0"/>
        <w:adjustRightInd w:val="0"/>
        <w:jc w:val="both"/>
        <w:rPr>
          <w:rFonts w:ascii="Times New Roman" w:hAnsi="Times New Roman" w:cs="Times New Roman"/>
          <w:b/>
          <w:color w:val="000000"/>
          <w:sz w:val="22"/>
          <w:szCs w:val="22"/>
        </w:rPr>
      </w:pPr>
      <w:r w:rsidRPr="00281780">
        <w:rPr>
          <w:rFonts w:ascii="Times New Roman" w:hAnsi="Times New Roman" w:cs="Times New Roman"/>
          <w:b/>
          <w:i/>
          <w:iCs/>
          <w:color w:val="000000"/>
          <w:sz w:val="22"/>
          <w:szCs w:val="22"/>
        </w:rPr>
        <w:t xml:space="preserve">Em se tratando de obras/serviços de engenharia: </w:t>
      </w:r>
    </w:p>
    <w:p w:rsidR="003378A5" w:rsidRPr="00281780" w:rsidRDefault="003378A5" w:rsidP="003378A5">
      <w:pPr>
        <w:shd w:val="clear" w:color="auto" w:fill="FFFFFF"/>
        <w:tabs>
          <w:tab w:val="left" w:leader="underscore" w:pos="8505"/>
        </w:tabs>
        <w:autoSpaceDE w:val="0"/>
        <w:autoSpaceDN w:val="0"/>
        <w:adjustRightInd w:val="0"/>
        <w:jc w:val="both"/>
        <w:rPr>
          <w:rFonts w:ascii="Times New Roman" w:hAnsi="Times New Roman" w:cs="Times New Roman"/>
          <w:color w:val="000000"/>
          <w:sz w:val="22"/>
          <w:szCs w:val="22"/>
        </w:rPr>
      </w:pPr>
      <w:proofErr w:type="gramStart"/>
      <w:r w:rsidRPr="00281780">
        <w:rPr>
          <w:rFonts w:ascii="Times New Roman" w:hAnsi="Times New Roman" w:cs="Times New Roman"/>
          <w:color w:val="000000"/>
          <w:sz w:val="22"/>
          <w:szCs w:val="22"/>
        </w:rPr>
        <w:t>Declaro(</w:t>
      </w:r>
      <w:proofErr w:type="gramEnd"/>
      <w:r w:rsidRPr="00281780">
        <w:rPr>
          <w:rFonts w:ascii="Times New Roman" w:hAnsi="Times New Roman" w:cs="Times New Roman"/>
          <w:color w:val="000000"/>
          <w:sz w:val="22"/>
          <w:szCs w:val="22"/>
        </w:rPr>
        <w:t>amos), na qualidade de responsável(</w:t>
      </w:r>
      <w:proofErr w:type="spellStart"/>
      <w:r w:rsidRPr="00281780">
        <w:rPr>
          <w:rFonts w:ascii="Times New Roman" w:hAnsi="Times New Roman" w:cs="Times New Roman"/>
          <w:color w:val="000000"/>
          <w:sz w:val="22"/>
          <w:szCs w:val="22"/>
        </w:rPr>
        <w:t>is</w:t>
      </w:r>
      <w:proofErr w:type="spellEnd"/>
      <w:r w:rsidRPr="00281780">
        <w:rPr>
          <w:rFonts w:ascii="Times New Roman" w:hAnsi="Times New Roman" w:cs="Times New Roman"/>
          <w:color w:val="000000"/>
          <w:sz w:val="22"/>
          <w:szCs w:val="22"/>
        </w:rPr>
        <w:t>) pela entidade supra epigrafada, sob as penas da Lei, que os demais documentos originais, atinentes à correspondente licitação, em especial, os a seguir relacionados, encontram-se no respectivo processo administrativo arquivado na origem à disposição do Tribunal de Contas do Estado de São Paulo, e serão remetidos quando requisitado:</w:t>
      </w:r>
    </w:p>
    <w:p w:rsidR="003378A5" w:rsidRPr="00281780" w:rsidRDefault="003378A5" w:rsidP="003378A5">
      <w:pPr>
        <w:shd w:val="clear" w:color="auto" w:fill="FFFFFF"/>
        <w:tabs>
          <w:tab w:val="left" w:leader="underscore" w:pos="8505"/>
        </w:tabs>
        <w:autoSpaceDE w:val="0"/>
        <w:autoSpaceDN w:val="0"/>
        <w:adjustRightInd w:val="0"/>
        <w:jc w:val="both"/>
        <w:rPr>
          <w:rFonts w:ascii="Times New Roman" w:hAnsi="Times New Roman" w:cs="Times New Roman"/>
          <w:color w:val="000000"/>
          <w:sz w:val="22"/>
          <w:szCs w:val="22"/>
        </w:rPr>
      </w:pPr>
    </w:p>
    <w:p w:rsidR="003378A5" w:rsidRPr="00281780" w:rsidRDefault="003378A5" w:rsidP="003378A5">
      <w:pPr>
        <w:shd w:val="clear" w:color="auto" w:fill="FFFFFF"/>
        <w:tabs>
          <w:tab w:val="left" w:leader="underscore" w:pos="8505"/>
        </w:tabs>
        <w:autoSpaceDE w:val="0"/>
        <w:autoSpaceDN w:val="0"/>
        <w:adjustRightInd w:val="0"/>
        <w:jc w:val="both"/>
        <w:rPr>
          <w:rFonts w:ascii="Times New Roman" w:hAnsi="Times New Roman" w:cs="Times New Roman"/>
          <w:color w:val="000000"/>
          <w:sz w:val="22"/>
          <w:szCs w:val="22"/>
        </w:rPr>
      </w:pPr>
      <w:r w:rsidRPr="00281780">
        <w:rPr>
          <w:rFonts w:ascii="Times New Roman" w:hAnsi="Times New Roman" w:cs="Times New Roman"/>
          <w:color w:val="000000"/>
          <w:sz w:val="22"/>
          <w:szCs w:val="22"/>
        </w:rPr>
        <w:t xml:space="preserve">a) memorial descritivo dos trabalhos e respectivo cronograma físico-financeiro; </w:t>
      </w:r>
    </w:p>
    <w:p w:rsidR="003378A5" w:rsidRPr="00281780" w:rsidRDefault="003378A5" w:rsidP="003378A5">
      <w:pPr>
        <w:shd w:val="clear" w:color="auto" w:fill="FFFFFF"/>
        <w:tabs>
          <w:tab w:val="left" w:leader="underscore" w:pos="8505"/>
        </w:tabs>
        <w:autoSpaceDE w:val="0"/>
        <w:autoSpaceDN w:val="0"/>
        <w:adjustRightInd w:val="0"/>
        <w:jc w:val="both"/>
        <w:rPr>
          <w:rFonts w:ascii="Times New Roman" w:hAnsi="Times New Roman" w:cs="Times New Roman"/>
          <w:color w:val="000000"/>
          <w:sz w:val="22"/>
          <w:szCs w:val="22"/>
        </w:rPr>
      </w:pPr>
      <w:r w:rsidRPr="00281780">
        <w:rPr>
          <w:rFonts w:ascii="Times New Roman" w:hAnsi="Times New Roman" w:cs="Times New Roman"/>
          <w:color w:val="000000"/>
          <w:sz w:val="22"/>
          <w:szCs w:val="22"/>
        </w:rPr>
        <w:t xml:space="preserve">b) orçamento detalhado em planilhas que expressem a composição de todos os seus custos unitários; </w:t>
      </w:r>
    </w:p>
    <w:p w:rsidR="003378A5" w:rsidRPr="00281780" w:rsidRDefault="003378A5" w:rsidP="003378A5">
      <w:pPr>
        <w:shd w:val="clear" w:color="auto" w:fill="FFFFFF"/>
        <w:tabs>
          <w:tab w:val="left" w:leader="underscore" w:pos="8505"/>
        </w:tabs>
        <w:autoSpaceDE w:val="0"/>
        <w:autoSpaceDN w:val="0"/>
        <w:adjustRightInd w:val="0"/>
        <w:jc w:val="both"/>
        <w:rPr>
          <w:rFonts w:ascii="Times New Roman" w:hAnsi="Times New Roman" w:cs="Times New Roman"/>
          <w:color w:val="000000"/>
          <w:sz w:val="22"/>
          <w:szCs w:val="22"/>
        </w:rPr>
      </w:pPr>
      <w:r w:rsidRPr="00281780">
        <w:rPr>
          <w:rFonts w:ascii="Times New Roman" w:hAnsi="Times New Roman" w:cs="Times New Roman"/>
          <w:color w:val="000000"/>
          <w:sz w:val="22"/>
          <w:szCs w:val="22"/>
        </w:rPr>
        <w:t xml:space="preserve">c) previsão de recursos orçamentários que assegurem o pagamento das obrigações decorrentes de obras ou serviços a serem executados no exercício financeiro em curso, de acordo com o respectivo cronograma; </w:t>
      </w:r>
    </w:p>
    <w:p w:rsidR="003378A5" w:rsidRPr="00281780" w:rsidRDefault="003378A5" w:rsidP="003378A5">
      <w:pPr>
        <w:shd w:val="clear" w:color="auto" w:fill="FFFFFF"/>
        <w:tabs>
          <w:tab w:val="left" w:leader="underscore" w:pos="8505"/>
        </w:tabs>
        <w:autoSpaceDE w:val="0"/>
        <w:autoSpaceDN w:val="0"/>
        <w:adjustRightInd w:val="0"/>
        <w:jc w:val="both"/>
        <w:rPr>
          <w:rFonts w:ascii="Times New Roman" w:hAnsi="Times New Roman" w:cs="Times New Roman"/>
          <w:color w:val="000000"/>
          <w:sz w:val="22"/>
          <w:szCs w:val="22"/>
        </w:rPr>
      </w:pPr>
      <w:r w:rsidRPr="00281780">
        <w:rPr>
          <w:rFonts w:ascii="Times New Roman" w:hAnsi="Times New Roman" w:cs="Times New Roman"/>
          <w:color w:val="000000"/>
          <w:sz w:val="22"/>
          <w:szCs w:val="22"/>
        </w:rPr>
        <w:t xml:space="preserve">d) comprovação no Plano Plurianual de que o produto das obras ou serviços foi contemplado em suas metas; </w:t>
      </w:r>
    </w:p>
    <w:p w:rsidR="003378A5" w:rsidRPr="00281780" w:rsidRDefault="003378A5" w:rsidP="003378A5">
      <w:pPr>
        <w:shd w:val="clear" w:color="auto" w:fill="FFFFFF"/>
        <w:tabs>
          <w:tab w:val="left" w:leader="underscore" w:pos="8505"/>
        </w:tabs>
        <w:autoSpaceDE w:val="0"/>
        <w:autoSpaceDN w:val="0"/>
        <w:adjustRightInd w:val="0"/>
        <w:jc w:val="both"/>
        <w:rPr>
          <w:rFonts w:ascii="Times New Roman" w:hAnsi="Times New Roman" w:cs="Times New Roman"/>
          <w:color w:val="000000"/>
          <w:sz w:val="22"/>
          <w:szCs w:val="22"/>
        </w:rPr>
      </w:pPr>
      <w:r w:rsidRPr="00281780">
        <w:rPr>
          <w:rFonts w:ascii="Times New Roman" w:hAnsi="Times New Roman" w:cs="Times New Roman"/>
          <w:color w:val="000000"/>
          <w:sz w:val="22"/>
          <w:szCs w:val="22"/>
        </w:rPr>
        <w:t xml:space="preserve">e) as plantas e projetos de engenharia e arquitetura. </w:t>
      </w:r>
    </w:p>
    <w:p w:rsidR="003378A5" w:rsidRPr="00281780" w:rsidRDefault="003378A5" w:rsidP="003378A5">
      <w:pPr>
        <w:shd w:val="clear" w:color="auto" w:fill="FFFFFF"/>
        <w:tabs>
          <w:tab w:val="left" w:leader="underscore" w:pos="8505"/>
        </w:tabs>
        <w:autoSpaceDE w:val="0"/>
        <w:autoSpaceDN w:val="0"/>
        <w:adjustRightInd w:val="0"/>
        <w:jc w:val="both"/>
        <w:rPr>
          <w:rFonts w:ascii="Times New Roman" w:hAnsi="Times New Roman" w:cs="Times New Roman"/>
          <w:color w:val="000000"/>
          <w:sz w:val="22"/>
          <w:szCs w:val="22"/>
        </w:rPr>
      </w:pPr>
    </w:p>
    <w:p w:rsidR="003378A5" w:rsidRPr="00281780" w:rsidRDefault="003378A5" w:rsidP="003378A5">
      <w:pPr>
        <w:shd w:val="clear" w:color="auto" w:fill="FFFFFF"/>
        <w:tabs>
          <w:tab w:val="left" w:leader="underscore" w:pos="8505"/>
        </w:tabs>
        <w:autoSpaceDE w:val="0"/>
        <w:autoSpaceDN w:val="0"/>
        <w:adjustRightInd w:val="0"/>
        <w:jc w:val="right"/>
        <w:rPr>
          <w:rFonts w:ascii="Times New Roman" w:hAnsi="Times New Roman" w:cs="Times New Roman"/>
          <w:color w:val="000000"/>
          <w:sz w:val="22"/>
          <w:szCs w:val="22"/>
        </w:rPr>
      </w:pPr>
    </w:p>
    <w:p w:rsidR="003378A5" w:rsidRPr="00281780" w:rsidRDefault="003378A5" w:rsidP="003378A5">
      <w:pPr>
        <w:shd w:val="clear" w:color="auto" w:fill="FFFFFF"/>
        <w:tabs>
          <w:tab w:val="left" w:leader="underscore" w:pos="8505"/>
        </w:tabs>
        <w:autoSpaceDE w:val="0"/>
        <w:autoSpaceDN w:val="0"/>
        <w:adjustRightInd w:val="0"/>
        <w:jc w:val="right"/>
        <w:rPr>
          <w:rFonts w:ascii="Times New Roman" w:hAnsi="Times New Roman" w:cs="Times New Roman"/>
          <w:color w:val="000000"/>
          <w:sz w:val="22"/>
          <w:szCs w:val="22"/>
        </w:rPr>
      </w:pPr>
      <w:r w:rsidRPr="00281780">
        <w:rPr>
          <w:rFonts w:ascii="Times New Roman" w:hAnsi="Times New Roman" w:cs="Times New Roman"/>
          <w:color w:val="000000"/>
          <w:sz w:val="22"/>
          <w:szCs w:val="22"/>
        </w:rPr>
        <w:t xml:space="preserve">LOCAL e DATA: GUAÍRA/SP, </w:t>
      </w:r>
      <w:r w:rsidRPr="00281780">
        <w:rPr>
          <w:rFonts w:ascii="Times New Roman" w:hAnsi="Times New Roman" w:cs="Times New Roman"/>
          <w:b/>
          <w:color w:val="FF0000"/>
          <w:sz w:val="22"/>
          <w:szCs w:val="22"/>
        </w:rPr>
        <w:t>XXXX</w:t>
      </w:r>
      <w:r w:rsidRPr="00281780">
        <w:rPr>
          <w:rFonts w:ascii="Times New Roman" w:hAnsi="Times New Roman" w:cs="Times New Roman"/>
          <w:color w:val="000000"/>
          <w:sz w:val="22"/>
          <w:szCs w:val="22"/>
        </w:rPr>
        <w:t xml:space="preserve"> DE </w:t>
      </w:r>
      <w:r w:rsidRPr="00281780">
        <w:rPr>
          <w:rFonts w:ascii="Times New Roman" w:hAnsi="Times New Roman" w:cs="Times New Roman"/>
          <w:b/>
          <w:color w:val="FF0000"/>
          <w:sz w:val="22"/>
          <w:szCs w:val="22"/>
        </w:rPr>
        <w:t>XXXX</w:t>
      </w:r>
      <w:r w:rsidRPr="00281780">
        <w:rPr>
          <w:rFonts w:ascii="Times New Roman" w:hAnsi="Times New Roman" w:cs="Times New Roman"/>
          <w:color w:val="000000"/>
          <w:sz w:val="22"/>
          <w:szCs w:val="22"/>
        </w:rPr>
        <w:t xml:space="preserve"> DE 202</w:t>
      </w:r>
      <w:r w:rsidR="00571DFB" w:rsidRPr="00281780">
        <w:rPr>
          <w:rFonts w:ascii="Times New Roman" w:hAnsi="Times New Roman" w:cs="Times New Roman"/>
          <w:color w:val="000000"/>
          <w:sz w:val="22"/>
          <w:szCs w:val="22"/>
        </w:rPr>
        <w:t>3</w:t>
      </w:r>
      <w:r w:rsidRPr="00281780">
        <w:rPr>
          <w:rFonts w:ascii="Times New Roman" w:hAnsi="Times New Roman" w:cs="Times New Roman"/>
          <w:color w:val="000000"/>
          <w:sz w:val="22"/>
          <w:szCs w:val="22"/>
        </w:rPr>
        <w:tab/>
      </w:r>
    </w:p>
    <w:p w:rsidR="003378A5" w:rsidRPr="00281780" w:rsidRDefault="003378A5" w:rsidP="003378A5">
      <w:pPr>
        <w:pStyle w:val="Default"/>
        <w:shd w:val="clear" w:color="auto" w:fill="FFFFFF"/>
        <w:tabs>
          <w:tab w:val="left" w:leader="underscore" w:pos="8505"/>
        </w:tabs>
        <w:jc w:val="right"/>
        <w:rPr>
          <w:rFonts w:ascii="Times New Roman" w:hAnsi="Times New Roman" w:cs="Times New Roman"/>
          <w:sz w:val="22"/>
          <w:szCs w:val="22"/>
        </w:rPr>
      </w:pPr>
    </w:p>
    <w:p w:rsidR="003378A5" w:rsidRPr="00281780" w:rsidRDefault="003378A5" w:rsidP="003378A5">
      <w:pPr>
        <w:widowControl w:val="0"/>
        <w:tabs>
          <w:tab w:val="left" w:pos="383"/>
        </w:tabs>
        <w:autoSpaceDE w:val="0"/>
        <w:autoSpaceDN w:val="0"/>
        <w:spacing w:line="360" w:lineRule="auto"/>
        <w:ind w:right="57"/>
        <w:jc w:val="right"/>
        <w:rPr>
          <w:rFonts w:ascii="Times New Roman" w:eastAsia="Arial" w:hAnsi="Times New Roman" w:cs="Times New Roman"/>
          <w:sz w:val="22"/>
          <w:szCs w:val="22"/>
        </w:rPr>
      </w:pPr>
    </w:p>
    <w:p w:rsidR="003378A5" w:rsidRPr="00281780" w:rsidRDefault="003378A5" w:rsidP="003378A5">
      <w:pPr>
        <w:widowControl w:val="0"/>
        <w:tabs>
          <w:tab w:val="left" w:pos="383"/>
        </w:tabs>
        <w:autoSpaceDE w:val="0"/>
        <w:autoSpaceDN w:val="0"/>
        <w:ind w:right="57"/>
        <w:jc w:val="right"/>
        <w:rPr>
          <w:rFonts w:ascii="Times New Roman" w:eastAsia="Arial" w:hAnsi="Times New Roman" w:cs="Times New Roman"/>
          <w:sz w:val="22"/>
          <w:szCs w:val="22"/>
        </w:rPr>
      </w:pPr>
      <w:r w:rsidRPr="00281780">
        <w:rPr>
          <w:rFonts w:ascii="Times New Roman" w:eastAsia="Arial" w:hAnsi="Times New Roman" w:cs="Times New Roman"/>
          <w:sz w:val="22"/>
          <w:szCs w:val="22"/>
        </w:rPr>
        <w:t>__________________________________</w:t>
      </w:r>
    </w:p>
    <w:p w:rsidR="003378A5" w:rsidRPr="00281780" w:rsidRDefault="003378A5" w:rsidP="003378A5">
      <w:pPr>
        <w:widowControl w:val="0"/>
        <w:tabs>
          <w:tab w:val="left" w:pos="383"/>
        </w:tabs>
        <w:autoSpaceDE w:val="0"/>
        <w:autoSpaceDN w:val="0"/>
        <w:ind w:right="57"/>
        <w:jc w:val="right"/>
        <w:rPr>
          <w:rFonts w:ascii="Times New Roman" w:eastAsia="Arial" w:hAnsi="Times New Roman" w:cs="Times New Roman"/>
          <w:sz w:val="22"/>
          <w:szCs w:val="22"/>
        </w:rPr>
      </w:pPr>
      <w:r w:rsidRPr="00281780">
        <w:rPr>
          <w:rFonts w:ascii="Times New Roman" w:eastAsia="Arial" w:hAnsi="Times New Roman" w:cs="Times New Roman"/>
          <w:sz w:val="22"/>
          <w:szCs w:val="22"/>
        </w:rPr>
        <w:t>ANTONIO MANOEL DA SILVA JUNIOR</w:t>
      </w:r>
    </w:p>
    <w:p w:rsidR="003378A5" w:rsidRPr="00281780" w:rsidRDefault="003378A5" w:rsidP="003378A5">
      <w:pPr>
        <w:widowControl w:val="0"/>
        <w:tabs>
          <w:tab w:val="left" w:pos="383"/>
        </w:tabs>
        <w:autoSpaceDE w:val="0"/>
        <w:autoSpaceDN w:val="0"/>
        <w:ind w:right="57"/>
        <w:jc w:val="right"/>
        <w:rPr>
          <w:rFonts w:ascii="Times New Roman" w:eastAsia="Arial" w:hAnsi="Times New Roman" w:cs="Times New Roman"/>
          <w:sz w:val="22"/>
          <w:szCs w:val="22"/>
        </w:rPr>
      </w:pPr>
      <w:r w:rsidRPr="00281780">
        <w:rPr>
          <w:rFonts w:ascii="Times New Roman" w:eastAsia="Arial" w:hAnsi="Times New Roman" w:cs="Times New Roman"/>
          <w:sz w:val="22"/>
          <w:szCs w:val="22"/>
        </w:rPr>
        <w:t>Prefeito</w:t>
      </w:r>
    </w:p>
    <w:p w:rsidR="003378A5" w:rsidRPr="00281780" w:rsidRDefault="00297B2F" w:rsidP="003378A5">
      <w:pPr>
        <w:widowControl w:val="0"/>
        <w:tabs>
          <w:tab w:val="left" w:pos="383"/>
        </w:tabs>
        <w:autoSpaceDE w:val="0"/>
        <w:autoSpaceDN w:val="0"/>
        <w:ind w:right="57"/>
        <w:jc w:val="right"/>
        <w:rPr>
          <w:rFonts w:ascii="Times New Roman" w:hAnsi="Times New Roman" w:cs="Times New Roman"/>
          <w:sz w:val="22"/>
          <w:szCs w:val="22"/>
        </w:rPr>
      </w:pPr>
      <w:hyperlink r:id="rId30" w:history="1">
        <w:r w:rsidR="003378A5" w:rsidRPr="00281780">
          <w:rPr>
            <w:rStyle w:val="Hyperlink"/>
            <w:rFonts w:ascii="Times New Roman" w:eastAsia="Arial" w:hAnsi="Times New Roman" w:cs="Times New Roman"/>
            <w:sz w:val="22"/>
            <w:szCs w:val="22"/>
          </w:rPr>
          <w:t>secretaria@guaira.sp.gov.br</w:t>
        </w:r>
      </w:hyperlink>
    </w:p>
    <w:p w:rsidR="003378A5" w:rsidRPr="00281780" w:rsidRDefault="003378A5" w:rsidP="003378A5">
      <w:pPr>
        <w:rPr>
          <w:rFonts w:ascii="Times New Roman" w:hAnsi="Times New Roman" w:cs="Times New Roman"/>
          <w:sz w:val="22"/>
          <w:szCs w:val="22"/>
        </w:rPr>
      </w:pPr>
    </w:p>
    <w:p w:rsidR="003378A5" w:rsidRPr="00281780" w:rsidRDefault="003378A5" w:rsidP="003378A5">
      <w:pPr>
        <w:rPr>
          <w:rFonts w:ascii="Times New Roman" w:hAnsi="Times New Roman" w:cs="Times New Roman"/>
          <w:sz w:val="24"/>
        </w:rPr>
      </w:pPr>
    </w:p>
    <w:p w:rsidR="009012BB" w:rsidRPr="00281780" w:rsidRDefault="009012BB" w:rsidP="009012BB">
      <w:pPr>
        <w:pStyle w:val="Default"/>
        <w:ind w:right="-1"/>
        <w:jc w:val="center"/>
        <w:rPr>
          <w:rFonts w:ascii="Times New Roman" w:hAnsi="Times New Roman" w:cs="Times New Roman"/>
          <w:b/>
          <w:bCs/>
        </w:rPr>
      </w:pPr>
    </w:p>
    <w:p w:rsidR="009012BB" w:rsidRPr="00281780" w:rsidRDefault="009012BB" w:rsidP="009012BB">
      <w:pPr>
        <w:pStyle w:val="Default"/>
        <w:ind w:right="-1"/>
        <w:jc w:val="center"/>
        <w:rPr>
          <w:rFonts w:ascii="Times New Roman" w:hAnsi="Times New Roman" w:cs="Times New Roman"/>
          <w:b/>
          <w:bCs/>
        </w:rPr>
      </w:pPr>
    </w:p>
    <w:p w:rsidR="00F405D7" w:rsidRDefault="00F405D7" w:rsidP="00A85CB1">
      <w:pPr>
        <w:pStyle w:val="Default"/>
        <w:spacing w:line="360" w:lineRule="auto"/>
        <w:jc w:val="center"/>
        <w:rPr>
          <w:rFonts w:ascii="Times New Roman" w:hAnsi="Times New Roman" w:cs="Times New Roman"/>
          <w:b/>
          <w:bCs/>
        </w:rPr>
      </w:pPr>
    </w:p>
    <w:p w:rsidR="00A85CB1" w:rsidRPr="00281780" w:rsidRDefault="00A85CB1" w:rsidP="00A85CB1">
      <w:pPr>
        <w:pStyle w:val="Default"/>
        <w:spacing w:line="360" w:lineRule="auto"/>
        <w:jc w:val="center"/>
        <w:rPr>
          <w:rFonts w:ascii="Times New Roman" w:hAnsi="Times New Roman" w:cs="Times New Roman"/>
        </w:rPr>
      </w:pPr>
      <w:r w:rsidRPr="00281780">
        <w:rPr>
          <w:rFonts w:ascii="Times New Roman" w:hAnsi="Times New Roman" w:cs="Times New Roman"/>
          <w:b/>
          <w:bCs/>
        </w:rPr>
        <w:lastRenderedPageBreak/>
        <w:t xml:space="preserve">PREGÃO ELETRÔNICO Nº </w:t>
      </w:r>
      <w:r w:rsidR="00297B2F">
        <w:rPr>
          <w:rFonts w:ascii="Times New Roman" w:hAnsi="Times New Roman" w:cs="Times New Roman"/>
          <w:b/>
          <w:bCs/>
        </w:rPr>
        <w:t>129/2023</w:t>
      </w:r>
    </w:p>
    <w:p w:rsidR="00A85CB1" w:rsidRPr="00281780" w:rsidRDefault="00A85CB1" w:rsidP="00A85CB1">
      <w:pPr>
        <w:pStyle w:val="Default"/>
        <w:spacing w:line="360" w:lineRule="auto"/>
        <w:jc w:val="center"/>
        <w:rPr>
          <w:rFonts w:ascii="Times New Roman" w:hAnsi="Times New Roman" w:cs="Times New Roman"/>
          <w:b/>
          <w:bCs/>
        </w:rPr>
      </w:pPr>
      <w:r w:rsidRPr="00281780">
        <w:rPr>
          <w:rFonts w:ascii="Times New Roman" w:hAnsi="Times New Roman" w:cs="Times New Roman"/>
          <w:b/>
          <w:bCs/>
        </w:rPr>
        <w:t xml:space="preserve">PROCESSO Nº </w:t>
      </w:r>
      <w:r w:rsidR="00297B2F">
        <w:rPr>
          <w:rFonts w:ascii="Times New Roman" w:hAnsi="Times New Roman" w:cs="Times New Roman"/>
          <w:b/>
          <w:bCs/>
        </w:rPr>
        <w:t>286/2023</w:t>
      </w:r>
      <w:r w:rsidRPr="00281780">
        <w:rPr>
          <w:rFonts w:ascii="Times New Roman" w:hAnsi="Times New Roman" w:cs="Times New Roman"/>
          <w:b/>
          <w:bCs/>
        </w:rPr>
        <w:t xml:space="preserve">- EDITAL Nº </w:t>
      </w:r>
      <w:r w:rsidR="00297B2F">
        <w:rPr>
          <w:rFonts w:ascii="Times New Roman" w:hAnsi="Times New Roman" w:cs="Times New Roman"/>
          <w:b/>
          <w:bCs/>
        </w:rPr>
        <w:t>166/2023</w:t>
      </w:r>
    </w:p>
    <w:p w:rsidR="00A85CB1" w:rsidRPr="00281780" w:rsidRDefault="00A85CB1" w:rsidP="00A85CB1">
      <w:pPr>
        <w:pStyle w:val="Default"/>
        <w:spacing w:line="360" w:lineRule="auto"/>
        <w:jc w:val="center"/>
        <w:rPr>
          <w:rFonts w:ascii="Times New Roman" w:hAnsi="Times New Roman" w:cs="Times New Roman"/>
          <w:b/>
          <w:bCs/>
        </w:rPr>
      </w:pPr>
      <w:r w:rsidRPr="00281780">
        <w:rPr>
          <w:rFonts w:ascii="Times New Roman" w:hAnsi="Times New Roman" w:cs="Times New Roman"/>
          <w:b/>
          <w:bCs/>
        </w:rPr>
        <w:t xml:space="preserve">REGISTRO DE PREÇOS N </w:t>
      </w:r>
      <w:r w:rsidR="00297B2F">
        <w:rPr>
          <w:rFonts w:ascii="Times New Roman" w:hAnsi="Times New Roman" w:cs="Times New Roman"/>
          <w:b/>
          <w:bCs/>
        </w:rPr>
        <w:t>79/2023</w:t>
      </w:r>
    </w:p>
    <w:p w:rsidR="009012BB" w:rsidRPr="00281780" w:rsidRDefault="009012BB" w:rsidP="009012BB">
      <w:pPr>
        <w:pStyle w:val="Default"/>
        <w:tabs>
          <w:tab w:val="left" w:pos="851"/>
        </w:tabs>
        <w:spacing w:line="360" w:lineRule="auto"/>
        <w:jc w:val="center"/>
        <w:rPr>
          <w:rFonts w:ascii="Times New Roman" w:hAnsi="Times New Roman" w:cs="Times New Roman"/>
        </w:rPr>
      </w:pPr>
    </w:p>
    <w:p w:rsidR="009012BB" w:rsidRPr="00281780" w:rsidRDefault="009012BB" w:rsidP="00571DFB">
      <w:pPr>
        <w:pStyle w:val="Default"/>
        <w:tabs>
          <w:tab w:val="left" w:pos="851"/>
        </w:tabs>
        <w:spacing w:line="360" w:lineRule="auto"/>
        <w:jc w:val="center"/>
        <w:rPr>
          <w:rFonts w:ascii="Times New Roman" w:hAnsi="Times New Roman" w:cs="Times New Roman"/>
          <w:b/>
          <w:bCs/>
        </w:rPr>
      </w:pPr>
      <w:r w:rsidRPr="00281780">
        <w:rPr>
          <w:rFonts w:ascii="Times New Roman" w:hAnsi="Times New Roman" w:cs="Times New Roman"/>
          <w:b/>
        </w:rPr>
        <w:t xml:space="preserve">ANEXO 9 - </w:t>
      </w:r>
      <w:r w:rsidRPr="00281780">
        <w:rPr>
          <w:rFonts w:ascii="Times New Roman" w:hAnsi="Times New Roman" w:cs="Times New Roman"/>
          <w:b/>
          <w:bCs/>
        </w:rPr>
        <w:t xml:space="preserve">INFORMAÇÕES COMPLEMENTARES PARA AUDESP / TRIBUNAL DE </w:t>
      </w:r>
      <w:proofErr w:type="gramStart"/>
      <w:r w:rsidRPr="00281780">
        <w:rPr>
          <w:rFonts w:ascii="Times New Roman" w:hAnsi="Times New Roman" w:cs="Times New Roman"/>
          <w:b/>
          <w:bCs/>
        </w:rPr>
        <w:t>CONTAS(</w:t>
      </w:r>
      <w:proofErr w:type="gramEnd"/>
      <w:r w:rsidRPr="00281780">
        <w:rPr>
          <w:rFonts w:ascii="Times New Roman" w:hAnsi="Times New Roman" w:cs="Times New Roman"/>
          <w:b/>
          <w:bCs/>
        </w:rPr>
        <w:t>ITEM NÃO DESCLASSIFICATÓRIO)</w:t>
      </w:r>
    </w:p>
    <w:p w:rsidR="009012BB" w:rsidRPr="00281780" w:rsidRDefault="009012BB" w:rsidP="009012BB">
      <w:pPr>
        <w:pStyle w:val="Default"/>
        <w:shd w:val="clear" w:color="auto" w:fill="FFFFFF"/>
        <w:spacing w:line="276" w:lineRule="auto"/>
        <w:ind w:right="-1"/>
        <w:jc w:val="center"/>
        <w:rPr>
          <w:rFonts w:ascii="Times New Roman" w:hAnsi="Times New Roman" w:cs="Times New Roman"/>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0"/>
        <w:gridCol w:w="3971"/>
      </w:tblGrid>
      <w:tr w:rsidR="009012BB" w:rsidRPr="00281780" w:rsidTr="00E86F26">
        <w:trPr>
          <w:trHeight w:val="160"/>
        </w:trPr>
        <w:tc>
          <w:tcPr>
            <w:tcW w:w="5000" w:type="pct"/>
            <w:gridSpan w:val="2"/>
            <w:tcBorders>
              <w:top w:val="single" w:sz="4" w:space="0" w:color="auto"/>
              <w:left w:val="single" w:sz="4" w:space="0" w:color="auto"/>
              <w:bottom w:val="single" w:sz="4" w:space="0" w:color="auto"/>
              <w:right w:val="single" w:sz="4" w:space="0" w:color="auto"/>
            </w:tcBorders>
          </w:tcPr>
          <w:p w:rsidR="009012BB" w:rsidRPr="00281780" w:rsidRDefault="009012BB" w:rsidP="00E86F26">
            <w:pPr>
              <w:pStyle w:val="Default"/>
              <w:shd w:val="clear" w:color="auto" w:fill="FFFFFF"/>
              <w:spacing w:line="276" w:lineRule="auto"/>
              <w:rPr>
                <w:rFonts w:ascii="Times New Roman" w:hAnsi="Times New Roman" w:cs="Times New Roman"/>
                <w:sz w:val="18"/>
                <w:szCs w:val="18"/>
              </w:rPr>
            </w:pPr>
            <w:r w:rsidRPr="00281780">
              <w:rPr>
                <w:rFonts w:ascii="Times New Roman" w:hAnsi="Times New Roman" w:cs="Times New Roman"/>
                <w:bCs/>
                <w:sz w:val="18"/>
                <w:szCs w:val="18"/>
              </w:rPr>
              <w:t xml:space="preserve">RAZÃO SOCIAL: </w:t>
            </w:r>
            <w:r w:rsidRPr="00281780">
              <w:rPr>
                <w:rFonts w:ascii="Times New Roman" w:hAnsi="Times New Roman" w:cs="Times New Roman"/>
                <w:b/>
                <w:bCs/>
                <w:color w:val="FF0000"/>
                <w:sz w:val="18"/>
                <w:szCs w:val="18"/>
              </w:rPr>
              <w:t>FAVOR PREENCHER</w:t>
            </w:r>
          </w:p>
        </w:tc>
      </w:tr>
      <w:tr w:rsidR="009012BB" w:rsidRPr="00281780" w:rsidTr="00E86F26">
        <w:trPr>
          <w:trHeight w:val="160"/>
        </w:trPr>
        <w:tc>
          <w:tcPr>
            <w:tcW w:w="2809" w:type="pct"/>
            <w:tcBorders>
              <w:top w:val="single" w:sz="4" w:space="0" w:color="auto"/>
              <w:left w:val="single" w:sz="4" w:space="0" w:color="auto"/>
              <w:bottom w:val="single" w:sz="4" w:space="0" w:color="auto"/>
              <w:right w:val="single" w:sz="4" w:space="0" w:color="auto"/>
            </w:tcBorders>
          </w:tcPr>
          <w:p w:rsidR="009012BB" w:rsidRPr="00281780" w:rsidRDefault="009012BB" w:rsidP="00E86F26">
            <w:pPr>
              <w:pStyle w:val="Default"/>
              <w:shd w:val="clear" w:color="auto" w:fill="FFFFFF"/>
              <w:spacing w:line="276" w:lineRule="auto"/>
              <w:rPr>
                <w:rFonts w:ascii="Times New Roman" w:hAnsi="Times New Roman" w:cs="Times New Roman"/>
                <w:sz w:val="18"/>
                <w:szCs w:val="18"/>
              </w:rPr>
            </w:pPr>
            <w:r w:rsidRPr="00281780">
              <w:rPr>
                <w:rFonts w:ascii="Times New Roman" w:hAnsi="Times New Roman" w:cs="Times New Roman"/>
                <w:bCs/>
                <w:sz w:val="18"/>
                <w:szCs w:val="18"/>
              </w:rPr>
              <w:t xml:space="preserve">CNPJ: </w:t>
            </w:r>
            <w:r w:rsidRPr="00281780">
              <w:rPr>
                <w:rFonts w:ascii="Times New Roman" w:hAnsi="Times New Roman" w:cs="Times New Roman"/>
                <w:b/>
                <w:bCs/>
                <w:color w:val="FF0000"/>
                <w:sz w:val="18"/>
                <w:szCs w:val="18"/>
              </w:rPr>
              <w:t>FAVOR PREENCHER</w:t>
            </w:r>
          </w:p>
        </w:tc>
        <w:tc>
          <w:tcPr>
            <w:tcW w:w="2191" w:type="pct"/>
            <w:tcBorders>
              <w:top w:val="single" w:sz="4" w:space="0" w:color="auto"/>
              <w:left w:val="single" w:sz="4" w:space="0" w:color="auto"/>
              <w:bottom w:val="single" w:sz="4" w:space="0" w:color="auto"/>
              <w:right w:val="single" w:sz="4" w:space="0" w:color="auto"/>
            </w:tcBorders>
          </w:tcPr>
          <w:p w:rsidR="009012BB" w:rsidRPr="00281780" w:rsidRDefault="009012BB" w:rsidP="00E86F26">
            <w:pPr>
              <w:pStyle w:val="Default"/>
              <w:shd w:val="clear" w:color="auto" w:fill="FFFFFF"/>
              <w:spacing w:line="276" w:lineRule="auto"/>
              <w:rPr>
                <w:rFonts w:ascii="Times New Roman" w:hAnsi="Times New Roman" w:cs="Times New Roman"/>
                <w:sz w:val="18"/>
                <w:szCs w:val="18"/>
              </w:rPr>
            </w:pPr>
            <w:r w:rsidRPr="00281780">
              <w:rPr>
                <w:rFonts w:ascii="Times New Roman" w:hAnsi="Times New Roman" w:cs="Times New Roman"/>
                <w:bCs/>
                <w:sz w:val="18"/>
                <w:szCs w:val="18"/>
              </w:rPr>
              <w:t xml:space="preserve">INSCRIÇÃO ESTADUAL: </w:t>
            </w:r>
            <w:r w:rsidRPr="00281780">
              <w:rPr>
                <w:rFonts w:ascii="Times New Roman" w:hAnsi="Times New Roman" w:cs="Times New Roman"/>
                <w:b/>
                <w:bCs/>
                <w:color w:val="FF0000"/>
                <w:sz w:val="18"/>
                <w:szCs w:val="18"/>
              </w:rPr>
              <w:t>FAVOR PREENCHER</w:t>
            </w:r>
          </w:p>
        </w:tc>
      </w:tr>
      <w:tr w:rsidR="009012BB" w:rsidRPr="00281780" w:rsidTr="00E86F26">
        <w:trPr>
          <w:trHeight w:val="160"/>
        </w:trPr>
        <w:tc>
          <w:tcPr>
            <w:tcW w:w="5000" w:type="pct"/>
            <w:gridSpan w:val="2"/>
            <w:tcBorders>
              <w:top w:val="single" w:sz="4" w:space="0" w:color="auto"/>
              <w:left w:val="single" w:sz="4" w:space="0" w:color="auto"/>
              <w:bottom w:val="single" w:sz="4" w:space="0" w:color="auto"/>
              <w:right w:val="single" w:sz="4" w:space="0" w:color="auto"/>
            </w:tcBorders>
          </w:tcPr>
          <w:p w:rsidR="009012BB" w:rsidRPr="00281780" w:rsidRDefault="009012BB" w:rsidP="00E86F26">
            <w:pPr>
              <w:pStyle w:val="Default"/>
              <w:shd w:val="clear" w:color="auto" w:fill="FFFFFF"/>
              <w:spacing w:line="276" w:lineRule="auto"/>
              <w:rPr>
                <w:rFonts w:ascii="Times New Roman" w:hAnsi="Times New Roman" w:cs="Times New Roman"/>
                <w:sz w:val="18"/>
                <w:szCs w:val="18"/>
              </w:rPr>
            </w:pPr>
            <w:r w:rsidRPr="00281780">
              <w:rPr>
                <w:rFonts w:ascii="Times New Roman" w:hAnsi="Times New Roman" w:cs="Times New Roman"/>
                <w:bCs/>
                <w:sz w:val="18"/>
                <w:szCs w:val="18"/>
              </w:rPr>
              <w:t xml:space="preserve">ENDEREÇO COMPLETO E ATUALIZADO: </w:t>
            </w:r>
            <w:r w:rsidRPr="00281780">
              <w:rPr>
                <w:rFonts w:ascii="Times New Roman" w:hAnsi="Times New Roman" w:cs="Times New Roman"/>
                <w:b/>
                <w:bCs/>
                <w:color w:val="FF0000"/>
                <w:sz w:val="18"/>
                <w:szCs w:val="18"/>
              </w:rPr>
              <w:t>FAVOR PREENCHER</w:t>
            </w:r>
          </w:p>
        </w:tc>
      </w:tr>
      <w:tr w:rsidR="009012BB" w:rsidRPr="00281780" w:rsidTr="00E86F26">
        <w:trPr>
          <w:trHeight w:val="160"/>
        </w:trPr>
        <w:tc>
          <w:tcPr>
            <w:tcW w:w="2809" w:type="pct"/>
            <w:tcBorders>
              <w:top w:val="single" w:sz="4" w:space="0" w:color="auto"/>
              <w:left w:val="single" w:sz="4" w:space="0" w:color="auto"/>
              <w:bottom w:val="single" w:sz="4" w:space="0" w:color="auto"/>
              <w:right w:val="single" w:sz="4" w:space="0" w:color="auto"/>
            </w:tcBorders>
          </w:tcPr>
          <w:p w:rsidR="009012BB" w:rsidRPr="00281780" w:rsidRDefault="009012BB" w:rsidP="00E86F26">
            <w:pPr>
              <w:pStyle w:val="Default"/>
              <w:shd w:val="clear" w:color="auto" w:fill="FFFFFF"/>
              <w:spacing w:line="276" w:lineRule="auto"/>
              <w:rPr>
                <w:rFonts w:ascii="Times New Roman" w:hAnsi="Times New Roman" w:cs="Times New Roman"/>
                <w:sz w:val="18"/>
                <w:szCs w:val="18"/>
              </w:rPr>
            </w:pPr>
            <w:r w:rsidRPr="00281780">
              <w:rPr>
                <w:rFonts w:ascii="Times New Roman" w:hAnsi="Times New Roman" w:cs="Times New Roman"/>
                <w:bCs/>
                <w:sz w:val="18"/>
                <w:szCs w:val="18"/>
              </w:rPr>
              <w:t xml:space="preserve">FONE/FAX: </w:t>
            </w:r>
            <w:r w:rsidRPr="00281780">
              <w:rPr>
                <w:rFonts w:ascii="Times New Roman" w:hAnsi="Times New Roman" w:cs="Times New Roman"/>
                <w:b/>
                <w:bCs/>
                <w:color w:val="FF0000"/>
                <w:sz w:val="18"/>
                <w:szCs w:val="18"/>
              </w:rPr>
              <w:t>FAVOR PREENCHER</w:t>
            </w:r>
          </w:p>
        </w:tc>
        <w:tc>
          <w:tcPr>
            <w:tcW w:w="2191" w:type="pct"/>
            <w:tcBorders>
              <w:top w:val="single" w:sz="4" w:space="0" w:color="auto"/>
              <w:left w:val="single" w:sz="4" w:space="0" w:color="auto"/>
              <w:bottom w:val="single" w:sz="4" w:space="0" w:color="auto"/>
              <w:right w:val="single" w:sz="4" w:space="0" w:color="auto"/>
            </w:tcBorders>
          </w:tcPr>
          <w:p w:rsidR="009012BB" w:rsidRPr="00281780" w:rsidRDefault="009012BB" w:rsidP="00E86F26">
            <w:pPr>
              <w:pStyle w:val="Default"/>
              <w:shd w:val="clear" w:color="auto" w:fill="FFFFFF"/>
              <w:spacing w:line="276" w:lineRule="auto"/>
              <w:rPr>
                <w:rFonts w:ascii="Times New Roman" w:hAnsi="Times New Roman" w:cs="Times New Roman"/>
                <w:sz w:val="18"/>
                <w:szCs w:val="18"/>
              </w:rPr>
            </w:pPr>
            <w:r w:rsidRPr="00281780">
              <w:rPr>
                <w:rFonts w:ascii="Times New Roman" w:hAnsi="Times New Roman" w:cs="Times New Roman"/>
                <w:bCs/>
                <w:sz w:val="18"/>
                <w:szCs w:val="18"/>
              </w:rPr>
              <w:t xml:space="preserve">CELULAR: </w:t>
            </w:r>
            <w:r w:rsidRPr="00281780">
              <w:rPr>
                <w:rFonts w:ascii="Times New Roman" w:hAnsi="Times New Roman" w:cs="Times New Roman"/>
                <w:b/>
                <w:bCs/>
                <w:color w:val="FF0000"/>
                <w:sz w:val="18"/>
                <w:szCs w:val="18"/>
              </w:rPr>
              <w:t>FAVOR PREENCHER</w:t>
            </w:r>
          </w:p>
        </w:tc>
      </w:tr>
      <w:tr w:rsidR="009012BB" w:rsidRPr="00281780" w:rsidTr="00E86F26">
        <w:trPr>
          <w:trHeight w:val="160"/>
        </w:trPr>
        <w:tc>
          <w:tcPr>
            <w:tcW w:w="5000" w:type="pct"/>
            <w:gridSpan w:val="2"/>
            <w:tcBorders>
              <w:top w:val="single" w:sz="4" w:space="0" w:color="auto"/>
              <w:left w:val="single" w:sz="4" w:space="0" w:color="auto"/>
              <w:bottom w:val="single" w:sz="4" w:space="0" w:color="auto"/>
              <w:right w:val="single" w:sz="4" w:space="0" w:color="auto"/>
            </w:tcBorders>
          </w:tcPr>
          <w:p w:rsidR="009012BB" w:rsidRPr="00281780" w:rsidRDefault="009012BB" w:rsidP="00E86F26">
            <w:pPr>
              <w:pStyle w:val="Default"/>
              <w:shd w:val="clear" w:color="auto" w:fill="FFFFFF"/>
              <w:spacing w:line="276" w:lineRule="auto"/>
              <w:rPr>
                <w:rFonts w:ascii="Times New Roman" w:hAnsi="Times New Roman" w:cs="Times New Roman"/>
                <w:sz w:val="18"/>
                <w:szCs w:val="18"/>
              </w:rPr>
            </w:pPr>
            <w:r w:rsidRPr="00281780">
              <w:rPr>
                <w:rFonts w:ascii="Times New Roman" w:hAnsi="Times New Roman" w:cs="Times New Roman"/>
                <w:bCs/>
                <w:sz w:val="18"/>
                <w:szCs w:val="18"/>
              </w:rPr>
              <w:t xml:space="preserve">E-MAIL: </w:t>
            </w:r>
            <w:r w:rsidRPr="00281780">
              <w:rPr>
                <w:rFonts w:ascii="Times New Roman" w:hAnsi="Times New Roman" w:cs="Times New Roman"/>
                <w:b/>
                <w:bCs/>
                <w:color w:val="FF0000"/>
                <w:sz w:val="18"/>
                <w:szCs w:val="18"/>
              </w:rPr>
              <w:t>FAVOR PREENCHER</w:t>
            </w:r>
          </w:p>
        </w:tc>
      </w:tr>
      <w:tr w:rsidR="009012BB" w:rsidRPr="00281780" w:rsidTr="00E86F26">
        <w:trPr>
          <w:trHeight w:val="160"/>
        </w:trPr>
        <w:tc>
          <w:tcPr>
            <w:tcW w:w="5000" w:type="pct"/>
            <w:gridSpan w:val="2"/>
            <w:tcBorders>
              <w:top w:val="single" w:sz="4" w:space="0" w:color="auto"/>
              <w:left w:val="single" w:sz="4" w:space="0" w:color="auto"/>
              <w:bottom w:val="single" w:sz="4" w:space="0" w:color="auto"/>
              <w:right w:val="single" w:sz="4" w:space="0" w:color="auto"/>
            </w:tcBorders>
          </w:tcPr>
          <w:p w:rsidR="009012BB" w:rsidRPr="00281780" w:rsidRDefault="009012BB" w:rsidP="00E86F26">
            <w:pPr>
              <w:pStyle w:val="Default"/>
              <w:shd w:val="clear" w:color="auto" w:fill="FFFFFF"/>
              <w:spacing w:line="276" w:lineRule="auto"/>
              <w:rPr>
                <w:rFonts w:ascii="Times New Roman" w:hAnsi="Times New Roman" w:cs="Times New Roman"/>
                <w:bCs/>
                <w:sz w:val="18"/>
                <w:szCs w:val="18"/>
              </w:rPr>
            </w:pPr>
            <w:r w:rsidRPr="00281780">
              <w:rPr>
                <w:rFonts w:ascii="Times New Roman" w:hAnsi="Times New Roman" w:cs="Times New Roman"/>
                <w:bCs/>
                <w:sz w:val="18"/>
                <w:szCs w:val="18"/>
              </w:rPr>
              <w:t xml:space="preserve">DATA DE REGISTRO DO CONTRATO SOCIAL: </w:t>
            </w:r>
            <w:r w:rsidRPr="00281780">
              <w:rPr>
                <w:rFonts w:ascii="Times New Roman" w:hAnsi="Times New Roman" w:cs="Times New Roman"/>
                <w:b/>
                <w:bCs/>
                <w:color w:val="FF0000"/>
                <w:sz w:val="18"/>
                <w:szCs w:val="18"/>
              </w:rPr>
              <w:t>FAVOR PREENCHER</w:t>
            </w:r>
          </w:p>
        </w:tc>
      </w:tr>
      <w:tr w:rsidR="009012BB" w:rsidRPr="00281780" w:rsidTr="00E86F26">
        <w:trPr>
          <w:trHeight w:val="160"/>
        </w:trPr>
        <w:tc>
          <w:tcPr>
            <w:tcW w:w="5000" w:type="pct"/>
            <w:gridSpan w:val="2"/>
            <w:tcBorders>
              <w:top w:val="single" w:sz="4" w:space="0" w:color="auto"/>
              <w:left w:val="single" w:sz="4" w:space="0" w:color="auto"/>
              <w:bottom w:val="single" w:sz="4" w:space="0" w:color="auto"/>
              <w:right w:val="single" w:sz="4" w:space="0" w:color="auto"/>
            </w:tcBorders>
          </w:tcPr>
          <w:p w:rsidR="009012BB" w:rsidRPr="00281780" w:rsidRDefault="009012BB" w:rsidP="00E86F26">
            <w:pPr>
              <w:pStyle w:val="Default"/>
              <w:shd w:val="clear" w:color="auto" w:fill="FFFFFF"/>
              <w:spacing w:line="276" w:lineRule="auto"/>
              <w:rPr>
                <w:rFonts w:ascii="Times New Roman" w:hAnsi="Times New Roman" w:cs="Times New Roman"/>
                <w:bCs/>
                <w:sz w:val="18"/>
                <w:szCs w:val="18"/>
              </w:rPr>
            </w:pPr>
            <w:r w:rsidRPr="00281780">
              <w:rPr>
                <w:rFonts w:ascii="Times New Roman" w:hAnsi="Times New Roman" w:cs="Times New Roman"/>
                <w:bCs/>
                <w:sz w:val="18"/>
                <w:szCs w:val="18"/>
              </w:rPr>
              <w:t xml:space="preserve">NÚMERO DO REGISTRO: </w:t>
            </w:r>
            <w:r w:rsidRPr="00281780">
              <w:rPr>
                <w:rFonts w:ascii="Times New Roman" w:hAnsi="Times New Roman" w:cs="Times New Roman"/>
                <w:b/>
                <w:bCs/>
                <w:color w:val="FF0000"/>
                <w:sz w:val="18"/>
                <w:szCs w:val="18"/>
              </w:rPr>
              <w:t>FAVOR PREENCHER</w:t>
            </w:r>
          </w:p>
        </w:tc>
      </w:tr>
      <w:tr w:rsidR="009012BB" w:rsidRPr="00281780" w:rsidTr="00E86F26">
        <w:trPr>
          <w:trHeight w:val="160"/>
        </w:trPr>
        <w:tc>
          <w:tcPr>
            <w:tcW w:w="5000" w:type="pct"/>
            <w:gridSpan w:val="2"/>
            <w:tcBorders>
              <w:top w:val="single" w:sz="4" w:space="0" w:color="auto"/>
              <w:left w:val="single" w:sz="4" w:space="0" w:color="auto"/>
              <w:bottom w:val="single" w:sz="4" w:space="0" w:color="auto"/>
              <w:right w:val="single" w:sz="4" w:space="0" w:color="auto"/>
            </w:tcBorders>
          </w:tcPr>
          <w:p w:rsidR="009012BB" w:rsidRPr="00281780" w:rsidRDefault="009012BB" w:rsidP="00E86F26">
            <w:pPr>
              <w:pStyle w:val="Default"/>
              <w:shd w:val="clear" w:color="auto" w:fill="FFFFFF"/>
              <w:spacing w:line="276" w:lineRule="auto"/>
              <w:rPr>
                <w:rFonts w:ascii="Times New Roman" w:hAnsi="Times New Roman" w:cs="Times New Roman"/>
                <w:bCs/>
                <w:sz w:val="18"/>
                <w:szCs w:val="18"/>
              </w:rPr>
            </w:pPr>
            <w:r w:rsidRPr="00281780">
              <w:rPr>
                <w:rFonts w:ascii="Times New Roman" w:hAnsi="Times New Roman" w:cs="Times New Roman"/>
                <w:bCs/>
                <w:sz w:val="18"/>
                <w:szCs w:val="18"/>
              </w:rPr>
              <w:t xml:space="preserve">TIPO DE REGISTRO: </w:t>
            </w:r>
            <w:r w:rsidRPr="00281780">
              <w:rPr>
                <w:rFonts w:ascii="Times New Roman" w:hAnsi="Times New Roman" w:cs="Times New Roman"/>
                <w:b/>
                <w:bCs/>
                <w:color w:val="FF0000"/>
                <w:sz w:val="18"/>
                <w:szCs w:val="18"/>
              </w:rPr>
              <w:t>FAVOR PREENCHER</w:t>
            </w:r>
          </w:p>
          <w:p w:rsidR="009012BB" w:rsidRPr="00281780" w:rsidRDefault="009012BB" w:rsidP="00E86F26">
            <w:pPr>
              <w:pStyle w:val="Default"/>
              <w:shd w:val="clear" w:color="auto" w:fill="FFFFFF"/>
              <w:spacing w:line="276" w:lineRule="auto"/>
              <w:rPr>
                <w:rFonts w:ascii="Times New Roman" w:hAnsi="Times New Roman" w:cs="Times New Roman"/>
                <w:bCs/>
                <w:sz w:val="18"/>
                <w:szCs w:val="18"/>
              </w:rPr>
            </w:pPr>
            <w:r w:rsidRPr="00281780">
              <w:rPr>
                <w:rFonts w:ascii="Times New Roman" w:hAnsi="Times New Roman" w:cs="Times New Roman"/>
                <w:bCs/>
                <w:sz w:val="18"/>
                <w:szCs w:val="18"/>
              </w:rPr>
              <w:t>(___) CARTÓRIO DE REGISTRO, TÍTULOS E DOCUMENTOS</w:t>
            </w:r>
          </w:p>
          <w:p w:rsidR="009012BB" w:rsidRPr="00281780" w:rsidRDefault="009012BB" w:rsidP="00E86F26">
            <w:pPr>
              <w:pStyle w:val="Default"/>
              <w:shd w:val="clear" w:color="auto" w:fill="FFFFFF"/>
              <w:spacing w:line="276" w:lineRule="auto"/>
              <w:rPr>
                <w:rFonts w:ascii="Times New Roman" w:hAnsi="Times New Roman" w:cs="Times New Roman"/>
                <w:bCs/>
                <w:sz w:val="18"/>
                <w:szCs w:val="18"/>
              </w:rPr>
            </w:pPr>
            <w:r w:rsidRPr="00281780">
              <w:rPr>
                <w:rFonts w:ascii="Times New Roman" w:hAnsi="Times New Roman" w:cs="Times New Roman"/>
                <w:bCs/>
                <w:sz w:val="18"/>
                <w:szCs w:val="18"/>
              </w:rPr>
              <w:t>(___) JUNTA COMERCIAL</w:t>
            </w:r>
          </w:p>
          <w:p w:rsidR="009012BB" w:rsidRPr="00281780" w:rsidRDefault="009012BB" w:rsidP="00E86F26">
            <w:pPr>
              <w:pStyle w:val="Default"/>
              <w:shd w:val="clear" w:color="auto" w:fill="FFFFFF"/>
              <w:spacing w:line="276" w:lineRule="auto"/>
              <w:rPr>
                <w:rFonts w:ascii="Times New Roman" w:hAnsi="Times New Roman" w:cs="Times New Roman"/>
                <w:bCs/>
                <w:sz w:val="18"/>
                <w:szCs w:val="18"/>
              </w:rPr>
            </w:pPr>
            <w:r w:rsidRPr="00281780">
              <w:rPr>
                <w:rFonts w:ascii="Times New Roman" w:hAnsi="Times New Roman" w:cs="Times New Roman"/>
                <w:bCs/>
                <w:sz w:val="18"/>
                <w:szCs w:val="18"/>
              </w:rPr>
              <w:t>(___) OAB</w:t>
            </w:r>
          </w:p>
          <w:p w:rsidR="009012BB" w:rsidRPr="00281780" w:rsidRDefault="009012BB" w:rsidP="00E86F26">
            <w:pPr>
              <w:pStyle w:val="Default"/>
              <w:shd w:val="clear" w:color="auto" w:fill="FFFFFF"/>
              <w:spacing w:line="276" w:lineRule="auto"/>
              <w:rPr>
                <w:rFonts w:ascii="Times New Roman" w:hAnsi="Times New Roman" w:cs="Times New Roman"/>
                <w:bCs/>
                <w:sz w:val="18"/>
                <w:szCs w:val="18"/>
              </w:rPr>
            </w:pPr>
            <w:r w:rsidRPr="00281780">
              <w:rPr>
                <w:rFonts w:ascii="Times New Roman" w:hAnsi="Times New Roman" w:cs="Times New Roman"/>
                <w:bCs/>
                <w:sz w:val="18"/>
                <w:szCs w:val="18"/>
              </w:rPr>
              <w:t>(___) PORTAL DO EMPREENDEDOR</w:t>
            </w:r>
          </w:p>
        </w:tc>
      </w:tr>
    </w:tbl>
    <w:p w:rsidR="009012BB" w:rsidRPr="00281780" w:rsidRDefault="009012BB" w:rsidP="009012BB">
      <w:pPr>
        <w:pStyle w:val="Default"/>
        <w:shd w:val="clear" w:color="auto" w:fill="FFFFFF"/>
        <w:spacing w:line="276" w:lineRule="auto"/>
        <w:jc w:val="both"/>
        <w:rPr>
          <w:rFonts w:ascii="Times New Roman" w:hAnsi="Times New Roman" w:cs="Times New Roman"/>
          <w:b/>
          <w:bCs/>
          <w:sz w:val="18"/>
          <w:szCs w:val="18"/>
        </w:rPr>
      </w:pPr>
    </w:p>
    <w:p w:rsidR="009012BB" w:rsidRPr="00281780" w:rsidRDefault="009012BB" w:rsidP="009012BB">
      <w:pPr>
        <w:pStyle w:val="Default"/>
        <w:shd w:val="clear" w:color="auto" w:fill="FFFFFF"/>
        <w:spacing w:line="276" w:lineRule="auto"/>
        <w:jc w:val="both"/>
        <w:rPr>
          <w:rFonts w:ascii="Times New Roman" w:hAnsi="Times New Roman" w:cs="Times New Roman"/>
          <w:b/>
          <w:sz w:val="18"/>
          <w:szCs w:val="18"/>
        </w:rPr>
      </w:pPr>
      <w:proofErr w:type="gramStart"/>
      <w:r w:rsidRPr="00281780">
        <w:rPr>
          <w:rFonts w:ascii="Times New Roman" w:hAnsi="Times New Roman" w:cs="Times New Roman"/>
          <w:b/>
          <w:bCs/>
          <w:sz w:val="18"/>
          <w:szCs w:val="18"/>
        </w:rPr>
        <w:t>SÓCIO(</w:t>
      </w:r>
      <w:proofErr w:type="gramEnd"/>
      <w:r w:rsidRPr="00281780">
        <w:rPr>
          <w:rFonts w:ascii="Times New Roman" w:hAnsi="Times New Roman" w:cs="Times New Roman"/>
          <w:b/>
          <w:bCs/>
          <w:sz w:val="18"/>
          <w:szCs w:val="18"/>
        </w:rPr>
        <w:t>S) DA EMPRESA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365"/>
        <w:gridCol w:w="4531"/>
      </w:tblGrid>
      <w:tr w:rsidR="009012BB" w:rsidRPr="00281780" w:rsidTr="00E86F26">
        <w:trPr>
          <w:trHeight w:val="160"/>
        </w:trPr>
        <w:tc>
          <w:tcPr>
            <w:tcW w:w="5000" w:type="pct"/>
            <w:gridSpan w:val="3"/>
            <w:tcBorders>
              <w:top w:val="single" w:sz="4" w:space="0" w:color="auto"/>
              <w:left w:val="single" w:sz="4" w:space="0" w:color="auto"/>
              <w:bottom w:val="single" w:sz="4" w:space="0" w:color="auto"/>
              <w:right w:val="single" w:sz="4" w:space="0" w:color="auto"/>
            </w:tcBorders>
          </w:tcPr>
          <w:p w:rsidR="009012BB" w:rsidRPr="00281780" w:rsidRDefault="009012BB" w:rsidP="00E86F26">
            <w:pPr>
              <w:pStyle w:val="Default"/>
              <w:shd w:val="clear" w:color="auto" w:fill="FFFFFF"/>
              <w:spacing w:line="276" w:lineRule="auto"/>
              <w:rPr>
                <w:rFonts w:ascii="Times New Roman" w:hAnsi="Times New Roman" w:cs="Times New Roman"/>
                <w:sz w:val="18"/>
                <w:szCs w:val="18"/>
              </w:rPr>
            </w:pPr>
            <w:r w:rsidRPr="00281780">
              <w:rPr>
                <w:rFonts w:ascii="Times New Roman" w:hAnsi="Times New Roman" w:cs="Times New Roman"/>
                <w:bCs/>
                <w:sz w:val="18"/>
                <w:szCs w:val="18"/>
              </w:rPr>
              <w:t xml:space="preserve">NOME COMPLETO: </w:t>
            </w:r>
            <w:r w:rsidRPr="00281780">
              <w:rPr>
                <w:rFonts w:ascii="Times New Roman" w:hAnsi="Times New Roman" w:cs="Times New Roman"/>
                <w:b/>
                <w:bCs/>
                <w:color w:val="FF0000"/>
                <w:sz w:val="18"/>
                <w:szCs w:val="18"/>
              </w:rPr>
              <w:t>FAVOR PREENCHER</w:t>
            </w:r>
          </w:p>
        </w:tc>
      </w:tr>
      <w:tr w:rsidR="009012BB" w:rsidRPr="00281780" w:rsidTr="00E86F26">
        <w:trPr>
          <w:trHeight w:val="160"/>
        </w:trPr>
        <w:tc>
          <w:tcPr>
            <w:tcW w:w="1195" w:type="pct"/>
            <w:tcBorders>
              <w:top w:val="single" w:sz="4" w:space="0" w:color="auto"/>
              <w:left w:val="single" w:sz="4" w:space="0" w:color="auto"/>
              <w:bottom w:val="single" w:sz="4" w:space="0" w:color="auto"/>
              <w:right w:val="single" w:sz="4" w:space="0" w:color="auto"/>
            </w:tcBorders>
          </w:tcPr>
          <w:p w:rsidR="009012BB" w:rsidRPr="00281780" w:rsidRDefault="009012BB" w:rsidP="00E86F26">
            <w:pPr>
              <w:pStyle w:val="Default"/>
              <w:shd w:val="clear" w:color="auto" w:fill="FFFFFF"/>
              <w:spacing w:line="276" w:lineRule="auto"/>
              <w:rPr>
                <w:rFonts w:ascii="Times New Roman" w:hAnsi="Times New Roman" w:cs="Times New Roman"/>
                <w:sz w:val="18"/>
                <w:szCs w:val="18"/>
              </w:rPr>
            </w:pPr>
            <w:r w:rsidRPr="00281780">
              <w:rPr>
                <w:rFonts w:ascii="Times New Roman" w:hAnsi="Times New Roman" w:cs="Times New Roman"/>
                <w:bCs/>
                <w:sz w:val="18"/>
                <w:szCs w:val="18"/>
              </w:rPr>
              <w:t xml:space="preserve">CPF: </w:t>
            </w:r>
            <w:r w:rsidRPr="00281780">
              <w:rPr>
                <w:rFonts w:ascii="Times New Roman" w:hAnsi="Times New Roman" w:cs="Times New Roman"/>
                <w:b/>
                <w:bCs/>
                <w:color w:val="FF0000"/>
                <w:sz w:val="18"/>
                <w:szCs w:val="18"/>
              </w:rPr>
              <w:t>FAVOR PREENCHER</w:t>
            </w:r>
          </w:p>
        </w:tc>
        <w:tc>
          <w:tcPr>
            <w:tcW w:w="3805" w:type="pct"/>
            <w:gridSpan w:val="2"/>
            <w:tcBorders>
              <w:top w:val="single" w:sz="4" w:space="0" w:color="auto"/>
              <w:left w:val="single" w:sz="4" w:space="0" w:color="auto"/>
              <w:bottom w:val="single" w:sz="4" w:space="0" w:color="auto"/>
              <w:right w:val="single" w:sz="4" w:space="0" w:color="auto"/>
            </w:tcBorders>
            <w:hideMark/>
          </w:tcPr>
          <w:p w:rsidR="009012BB" w:rsidRPr="00281780" w:rsidRDefault="009012BB" w:rsidP="00E86F26">
            <w:pPr>
              <w:pStyle w:val="Default"/>
              <w:shd w:val="clear" w:color="auto" w:fill="FFFFFF"/>
              <w:spacing w:line="276" w:lineRule="auto"/>
              <w:rPr>
                <w:rFonts w:ascii="Times New Roman" w:hAnsi="Times New Roman" w:cs="Times New Roman"/>
                <w:bCs/>
                <w:sz w:val="18"/>
                <w:szCs w:val="18"/>
              </w:rPr>
            </w:pPr>
            <w:r w:rsidRPr="00281780">
              <w:rPr>
                <w:rFonts w:ascii="Times New Roman" w:hAnsi="Times New Roman" w:cs="Times New Roman"/>
                <w:bCs/>
                <w:sz w:val="18"/>
                <w:szCs w:val="18"/>
              </w:rPr>
              <w:t xml:space="preserve">RG: </w:t>
            </w:r>
            <w:r w:rsidRPr="00281780">
              <w:rPr>
                <w:rFonts w:ascii="Times New Roman" w:hAnsi="Times New Roman" w:cs="Times New Roman"/>
                <w:b/>
                <w:bCs/>
                <w:color w:val="FF0000"/>
                <w:sz w:val="18"/>
                <w:szCs w:val="18"/>
              </w:rPr>
              <w:t>FAVOR PREENCHER</w:t>
            </w:r>
          </w:p>
          <w:p w:rsidR="009012BB" w:rsidRPr="00281780" w:rsidRDefault="009012BB" w:rsidP="00E86F26">
            <w:pPr>
              <w:pStyle w:val="Default"/>
              <w:shd w:val="clear" w:color="auto" w:fill="FFFFFF"/>
              <w:spacing w:line="276" w:lineRule="auto"/>
              <w:rPr>
                <w:rFonts w:ascii="Times New Roman" w:hAnsi="Times New Roman" w:cs="Times New Roman"/>
                <w:sz w:val="18"/>
                <w:szCs w:val="18"/>
              </w:rPr>
            </w:pPr>
            <w:r w:rsidRPr="00281780">
              <w:rPr>
                <w:rFonts w:ascii="Times New Roman" w:hAnsi="Times New Roman" w:cs="Times New Roman"/>
                <w:bCs/>
                <w:sz w:val="18"/>
                <w:szCs w:val="18"/>
              </w:rPr>
              <w:t xml:space="preserve">DATA DE EXPEDIÇÃO: </w:t>
            </w:r>
            <w:r w:rsidRPr="00281780">
              <w:rPr>
                <w:rFonts w:ascii="Times New Roman" w:hAnsi="Times New Roman" w:cs="Times New Roman"/>
                <w:b/>
                <w:bCs/>
                <w:color w:val="FF0000"/>
                <w:sz w:val="18"/>
                <w:szCs w:val="18"/>
              </w:rPr>
              <w:t>FAVOR PREENCHER</w:t>
            </w:r>
            <w:r w:rsidRPr="00281780">
              <w:rPr>
                <w:rFonts w:ascii="Times New Roman" w:hAnsi="Times New Roman" w:cs="Times New Roman"/>
                <w:b/>
                <w:bCs/>
                <w:color w:val="FF0000"/>
                <w:sz w:val="18"/>
                <w:szCs w:val="18"/>
              </w:rPr>
              <w:br/>
            </w:r>
            <w:r w:rsidRPr="00281780">
              <w:rPr>
                <w:rFonts w:ascii="Times New Roman" w:hAnsi="Times New Roman" w:cs="Times New Roman"/>
                <w:bCs/>
                <w:sz w:val="18"/>
                <w:szCs w:val="18"/>
              </w:rPr>
              <w:t xml:space="preserve">ÓRGÃO EMISSOR: </w:t>
            </w:r>
            <w:r w:rsidRPr="00281780">
              <w:rPr>
                <w:rFonts w:ascii="Times New Roman" w:hAnsi="Times New Roman" w:cs="Times New Roman"/>
                <w:b/>
                <w:bCs/>
                <w:color w:val="FF0000"/>
                <w:sz w:val="18"/>
                <w:szCs w:val="18"/>
              </w:rPr>
              <w:t>FAVOR PREENCHER</w:t>
            </w:r>
          </w:p>
        </w:tc>
      </w:tr>
      <w:tr w:rsidR="009012BB" w:rsidRPr="00281780" w:rsidTr="00E86F26">
        <w:trPr>
          <w:trHeight w:val="160"/>
        </w:trPr>
        <w:tc>
          <w:tcPr>
            <w:tcW w:w="5000" w:type="pct"/>
            <w:gridSpan w:val="3"/>
            <w:tcBorders>
              <w:top w:val="single" w:sz="4" w:space="0" w:color="auto"/>
              <w:left w:val="single" w:sz="4" w:space="0" w:color="auto"/>
              <w:bottom w:val="single" w:sz="4" w:space="0" w:color="auto"/>
              <w:right w:val="single" w:sz="4" w:space="0" w:color="auto"/>
            </w:tcBorders>
          </w:tcPr>
          <w:p w:rsidR="009012BB" w:rsidRPr="00281780" w:rsidRDefault="009012BB" w:rsidP="00E86F26">
            <w:pPr>
              <w:pStyle w:val="Default"/>
              <w:shd w:val="clear" w:color="auto" w:fill="FFFFFF"/>
              <w:spacing w:line="276" w:lineRule="auto"/>
              <w:rPr>
                <w:rFonts w:ascii="Times New Roman" w:hAnsi="Times New Roman" w:cs="Times New Roman"/>
                <w:sz w:val="18"/>
                <w:szCs w:val="18"/>
              </w:rPr>
            </w:pPr>
            <w:r w:rsidRPr="00281780">
              <w:rPr>
                <w:rFonts w:ascii="Times New Roman" w:hAnsi="Times New Roman" w:cs="Times New Roman"/>
                <w:bCs/>
                <w:sz w:val="18"/>
                <w:szCs w:val="18"/>
              </w:rPr>
              <w:t xml:space="preserve">ENDEREÇO COMPLETO E ATUALIZADO: </w:t>
            </w:r>
            <w:r w:rsidRPr="00281780">
              <w:rPr>
                <w:rFonts w:ascii="Times New Roman" w:hAnsi="Times New Roman" w:cs="Times New Roman"/>
                <w:b/>
                <w:bCs/>
                <w:color w:val="FF0000"/>
                <w:sz w:val="18"/>
                <w:szCs w:val="18"/>
              </w:rPr>
              <w:t>FAVOR PREENCHER</w:t>
            </w:r>
          </w:p>
        </w:tc>
      </w:tr>
      <w:tr w:rsidR="009012BB" w:rsidRPr="00281780" w:rsidTr="00E86F26">
        <w:trPr>
          <w:trHeight w:val="160"/>
        </w:trPr>
        <w:tc>
          <w:tcPr>
            <w:tcW w:w="5000" w:type="pct"/>
            <w:gridSpan w:val="3"/>
            <w:tcBorders>
              <w:top w:val="single" w:sz="4" w:space="0" w:color="auto"/>
              <w:left w:val="single" w:sz="4" w:space="0" w:color="auto"/>
              <w:bottom w:val="single" w:sz="4" w:space="0" w:color="auto"/>
              <w:right w:val="single" w:sz="4" w:space="0" w:color="auto"/>
            </w:tcBorders>
          </w:tcPr>
          <w:p w:rsidR="009012BB" w:rsidRPr="00281780" w:rsidRDefault="009012BB" w:rsidP="00E86F26">
            <w:pPr>
              <w:pStyle w:val="Default"/>
              <w:shd w:val="clear" w:color="auto" w:fill="FFFFFF"/>
              <w:spacing w:line="276" w:lineRule="auto"/>
              <w:rPr>
                <w:rFonts w:ascii="Times New Roman" w:hAnsi="Times New Roman" w:cs="Times New Roman"/>
                <w:bCs/>
                <w:sz w:val="18"/>
                <w:szCs w:val="18"/>
              </w:rPr>
            </w:pPr>
            <w:r w:rsidRPr="00281780">
              <w:rPr>
                <w:rFonts w:ascii="Times New Roman" w:hAnsi="Times New Roman" w:cs="Times New Roman"/>
                <w:bCs/>
                <w:sz w:val="18"/>
                <w:szCs w:val="18"/>
              </w:rPr>
              <w:t xml:space="preserve">CARGO DO SÓCIO NA EMPRESA: </w:t>
            </w:r>
            <w:r w:rsidRPr="00281780">
              <w:rPr>
                <w:rFonts w:ascii="Times New Roman" w:hAnsi="Times New Roman" w:cs="Times New Roman"/>
                <w:b/>
                <w:bCs/>
                <w:color w:val="FF0000"/>
                <w:sz w:val="18"/>
                <w:szCs w:val="18"/>
              </w:rPr>
              <w:t>FAVOR PREENCHER</w:t>
            </w:r>
          </w:p>
          <w:p w:rsidR="009012BB" w:rsidRPr="00281780" w:rsidRDefault="009012BB" w:rsidP="00E86F26">
            <w:pPr>
              <w:pStyle w:val="Default"/>
              <w:shd w:val="clear" w:color="auto" w:fill="FFFFFF"/>
              <w:spacing w:line="276" w:lineRule="auto"/>
              <w:rPr>
                <w:rFonts w:ascii="Times New Roman" w:hAnsi="Times New Roman" w:cs="Times New Roman"/>
                <w:bCs/>
                <w:sz w:val="18"/>
                <w:szCs w:val="18"/>
              </w:rPr>
            </w:pPr>
            <w:r w:rsidRPr="00281780">
              <w:rPr>
                <w:rFonts w:ascii="Times New Roman" w:hAnsi="Times New Roman" w:cs="Times New Roman"/>
                <w:bCs/>
                <w:sz w:val="18"/>
                <w:szCs w:val="18"/>
              </w:rPr>
              <w:t>(___) REPRESENTANTE LEGAL</w:t>
            </w:r>
          </w:p>
          <w:p w:rsidR="009012BB" w:rsidRPr="00281780" w:rsidRDefault="009012BB" w:rsidP="00E86F26">
            <w:pPr>
              <w:pStyle w:val="Default"/>
              <w:shd w:val="clear" w:color="auto" w:fill="FFFFFF"/>
              <w:spacing w:line="276" w:lineRule="auto"/>
              <w:rPr>
                <w:rFonts w:ascii="Times New Roman" w:hAnsi="Times New Roman" w:cs="Times New Roman"/>
                <w:bCs/>
                <w:sz w:val="18"/>
                <w:szCs w:val="18"/>
              </w:rPr>
            </w:pPr>
            <w:r w:rsidRPr="00281780">
              <w:rPr>
                <w:rFonts w:ascii="Times New Roman" w:hAnsi="Times New Roman" w:cs="Times New Roman"/>
                <w:bCs/>
                <w:sz w:val="18"/>
                <w:szCs w:val="18"/>
              </w:rPr>
              <w:t>(___) DEMAIS MEMBROS DO QUADRO SOCIETÁRIO</w:t>
            </w:r>
          </w:p>
          <w:p w:rsidR="009012BB" w:rsidRPr="00281780" w:rsidRDefault="009012BB" w:rsidP="00E86F26">
            <w:pPr>
              <w:pStyle w:val="Default"/>
              <w:shd w:val="clear" w:color="auto" w:fill="FFFFFF"/>
              <w:spacing w:line="276" w:lineRule="auto"/>
              <w:rPr>
                <w:rFonts w:ascii="Times New Roman" w:hAnsi="Times New Roman" w:cs="Times New Roman"/>
                <w:sz w:val="18"/>
                <w:szCs w:val="18"/>
              </w:rPr>
            </w:pPr>
            <w:r w:rsidRPr="00281780">
              <w:rPr>
                <w:rFonts w:ascii="Times New Roman" w:hAnsi="Times New Roman" w:cs="Times New Roman"/>
                <w:bCs/>
                <w:sz w:val="18"/>
                <w:szCs w:val="18"/>
              </w:rPr>
              <w:t>(___) MICRO EMPREENDEDOR INDIVIDUAL</w:t>
            </w:r>
          </w:p>
        </w:tc>
      </w:tr>
      <w:tr w:rsidR="009012BB" w:rsidRPr="00281780" w:rsidTr="00E86F26">
        <w:trPr>
          <w:trHeight w:val="160"/>
        </w:trPr>
        <w:tc>
          <w:tcPr>
            <w:tcW w:w="5000" w:type="pct"/>
            <w:gridSpan w:val="3"/>
            <w:tcBorders>
              <w:top w:val="single" w:sz="4" w:space="0" w:color="auto"/>
              <w:left w:val="single" w:sz="4" w:space="0" w:color="auto"/>
              <w:bottom w:val="single" w:sz="4" w:space="0" w:color="auto"/>
              <w:right w:val="single" w:sz="4" w:space="0" w:color="auto"/>
            </w:tcBorders>
          </w:tcPr>
          <w:p w:rsidR="009012BB" w:rsidRPr="00281780" w:rsidRDefault="009012BB" w:rsidP="00E86F26">
            <w:pPr>
              <w:pStyle w:val="Default"/>
              <w:shd w:val="clear" w:color="auto" w:fill="FFFFFF"/>
              <w:spacing w:line="276" w:lineRule="auto"/>
              <w:rPr>
                <w:rFonts w:ascii="Times New Roman" w:hAnsi="Times New Roman" w:cs="Times New Roman"/>
                <w:sz w:val="18"/>
                <w:szCs w:val="18"/>
              </w:rPr>
            </w:pPr>
            <w:r w:rsidRPr="00281780">
              <w:rPr>
                <w:rFonts w:ascii="Times New Roman" w:hAnsi="Times New Roman" w:cs="Times New Roman"/>
                <w:bCs/>
                <w:sz w:val="18"/>
                <w:szCs w:val="18"/>
              </w:rPr>
              <w:t xml:space="preserve">NACIONALIDADE / PROFISSÃO: </w:t>
            </w:r>
            <w:r w:rsidRPr="00281780">
              <w:rPr>
                <w:rFonts w:ascii="Times New Roman" w:hAnsi="Times New Roman" w:cs="Times New Roman"/>
                <w:b/>
                <w:bCs/>
                <w:color w:val="FF0000"/>
                <w:sz w:val="18"/>
                <w:szCs w:val="18"/>
              </w:rPr>
              <w:t>FAVOR PREENCHER</w:t>
            </w:r>
          </w:p>
        </w:tc>
      </w:tr>
      <w:tr w:rsidR="009012BB" w:rsidRPr="00281780" w:rsidTr="00E86F26">
        <w:trPr>
          <w:trHeight w:val="160"/>
        </w:trPr>
        <w:tc>
          <w:tcPr>
            <w:tcW w:w="5000" w:type="pct"/>
            <w:gridSpan w:val="3"/>
            <w:tcBorders>
              <w:top w:val="single" w:sz="4" w:space="0" w:color="auto"/>
              <w:left w:val="single" w:sz="4" w:space="0" w:color="auto"/>
              <w:bottom w:val="single" w:sz="4" w:space="0" w:color="auto"/>
              <w:right w:val="single" w:sz="4" w:space="0" w:color="auto"/>
            </w:tcBorders>
          </w:tcPr>
          <w:p w:rsidR="009012BB" w:rsidRPr="00281780" w:rsidRDefault="009012BB" w:rsidP="00E86F26">
            <w:pPr>
              <w:pStyle w:val="Default"/>
              <w:shd w:val="clear" w:color="auto" w:fill="FFFFFF"/>
              <w:spacing w:line="276" w:lineRule="auto"/>
              <w:rPr>
                <w:rFonts w:ascii="Times New Roman" w:hAnsi="Times New Roman" w:cs="Times New Roman"/>
                <w:sz w:val="18"/>
                <w:szCs w:val="18"/>
              </w:rPr>
            </w:pPr>
            <w:r w:rsidRPr="00281780">
              <w:rPr>
                <w:rFonts w:ascii="Times New Roman" w:hAnsi="Times New Roman" w:cs="Times New Roman"/>
                <w:bCs/>
                <w:sz w:val="18"/>
                <w:szCs w:val="18"/>
              </w:rPr>
              <w:t xml:space="preserve">TELEFONE/CELULAR: </w:t>
            </w:r>
            <w:r w:rsidRPr="00281780">
              <w:rPr>
                <w:rFonts w:ascii="Times New Roman" w:hAnsi="Times New Roman" w:cs="Times New Roman"/>
                <w:b/>
                <w:bCs/>
                <w:color w:val="FF0000"/>
                <w:sz w:val="18"/>
                <w:szCs w:val="18"/>
              </w:rPr>
              <w:t>FAVOR PREENCHER</w:t>
            </w:r>
          </w:p>
        </w:tc>
      </w:tr>
      <w:tr w:rsidR="009012BB" w:rsidRPr="00281780" w:rsidTr="00E86F26">
        <w:trPr>
          <w:trHeight w:val="160"/>
        </w:trPr>
        <w:tc>
          <w:tcPr>
            <w:tcW w:w="2500" w:type="pct"/>
            <w:gridSpan w:val="2"/>
            <w:tcBorders>
              <w:top w:val="single" w:sz="4" w:space="0" w:color="auto"/>
              <w:left w:val="single" w:sz="4" w:space="0" w:color="auto"/>
              <w:bottom w:val="single" w:sz="4" w:space="0" w:color="auto"/>
              <w:right w:val="single" w:sz="4" w:space="0" w:color="auto"/>
            </w:tcBorders>
          </w:tcPr>
          <w:p w:rsidR="009012BB" w:rsidRPr="00281780" w:rsidRDefault="009012BB" w:rsidP="00E86F26">
            <w:pPr>
              <w:pStyle w:val="Default"/>
              <w:shd w:val="clear" w:color="auto" w:fill="FFFFFF"/>
              <w:spacing w:line="276" w:lineRule="auto"/>
              <w:rPr>
                <w:rFonts w:ascii="Times New Roman" w:hAnsi="Times New Roman" w:cs="Times New Roman"/>
                <w:bCs/>
                <w:sz w:val="18"/>
                <w:szCs w:val="18"/>
              </w:rPr>
            </w:pPr>
            <w:r w:rsidRPr="00281780">
              <w:rPr>
                <w:rFonts w:ascii="Times New Roman" w:hAnsi="Times New Roman" w:cs="Times New Roman"/>
                <w:bCs/>
                <w:sz w:val="18"/>
                <w:szCs w:val="18"/>
              </w:rPr>
              <w:t xml:space="preserve">E-MAIL PARTICULAR: </w:t>
            </w:r>
            <w:r w:rsidRPr="00281780">
              <w:rPr>
                <w:rFonts w:ascii="Times New Roman" w:hAnsi="Times New Roman" w:cs="Times New Roman"/>
                <w:b/>
                <w:bCs/>
                <w:color w:val="FF0000"/>
                <w:sz w:val="18"/>
                <w:szCs w:val="18"/>
              </w:rPr>
              <w:t>FAVOR PREENCHER</w:t>
            </w:r>
          </w:p>
        </w:tc>
        <w:tc>
          <w:tcPr>
            <w:tcW w:w="2500" w:type="pct"/>
            <w:tcBorders>
              <w:top w:val="single" w:sz="4" w:space="0" w:color="auto"/>
              <w:left w:val="single" w:sz="4" w:space="0" w:color="auto"/>
              <w:bottom w:val="single" w:sz="4" w:space="0" w:color="auto"/>
              <w:right w:val="single" w:sz="4" w:space="0" w:color="auto"/>
            </w:tcBorders>
          </w:tcPr>
          <w:p w:rsidR="009012BB" w:rsidRPr="00281780" w:rsidRDefault="009012BB" w:rsidP="00E86F26">
            <w:pPr>
              <w:pStyle w:val="Default"/>
              <w:shd w:val="clear" w:color="auto" w:fill="FFFFFF"/>
              <w:spacing w:line="276" w:lineRule="auto"/>
              <w:rPr>
                <w:rFonts w:ascii="Times New Roman" w:hAnsi="Times New Roman" w:cs="Times New Roman"/>
                <w:sz w:val="18"/>
                <w:szCs w:val="18"/>
              </w:rPr>
            </w:pPr>
            <w:r w:rsidRPr="00281780">
              <w:rPr>
                <w:rFonts w:ascii="Times New Roman" w:hAnsi="Times New Roman" w:cs="Times New Roman"/>
                <w:bCs/>
                <w:sz w:val="18"/>
                <w:szCs w:val="18"/>
              </w:rPr>
              <w:t xml:space="preserve">E-MAIL INSTITUCIONAL: </w:t>
            </w:r>
            <w:r w:rsidRPr="00281780">
              <w:rPr>
                <w:rFonts w:ascii="Times New Roman" w:hAnsi="Times New Roman" w:cs="Times New Roman"/>
                <w:b/>
                <w:bCs/>
                <w:color w:val="FF0000"/>
                <w:sz w:val="18"/>
                <w:szCs w:val="18"/>
              </w:rPr>
              <w:t>FAVOR PREENCHER</w:t>
            </w:r>
          </w:p>
        </w:tc>
      </w:tr>
    </w:tbl>
    <w:p w:rsidR="009012BB" w:rsidRPr="00281780" w:rsidRDefault="009012BB" w:rsidP="009012BB">
      <w:pPr>
        <w:pStyle w:val="Default"/>
        <w:shd w:val="clear" w:color="auto" w:fill="FFFFFF"/>
        <w:spacing w:line="276" w:lineRule="auto"/>
        <w:jc w:val="both"/>
        <w:rPr>
          <w:rFonts w:ascii="Times New Roman" w:hAnsi="Times New Roman" w:cs="Times New Roman"/>
          <w:b/>
          <w:bCs/>
          <w:sz w:val="18"/>
          <w:szCs w:val="18"/>
        </w:rPr>
      </w:pPr>
    </w:p>
    <w:p w:rsidR="009012BB" w:rsidRPr="00281780" w:rsidRDefault="009012BB" w:rsidP="009012BB">
      <w:pPr>
        <w:pStyle w:val="Default"/>
        <w:shd w:val="clear" w:color="auto" w:fill="FFFFFF"/>
        <w:spacing w:line="276" w:lineRule="auto"/>
        <w:jc w:val="both"/>
        <w:rPr>
          <w:rFonts w:ascii="Times New Roman" w:hAnsi="Times New Roman" w:cs="Times New Roman"/>
          <w:b/>
          <w:sz w:val="18"/>
          <w:szCs w:val="18"/>
        </w:rPr>
      </w:pPr>
      <w:proofErr w:type="gramStart"/>
      <w:r w:rsidRPr="00281780">
        <w:rPr>
          <w:rFonts w:ascii="Times New Roman" w:hAnsi="Times New Roman" w:cs="Times New Roman"/>
          <w:b/>
          <w:bCs/>
          <w:sz w:val="18"/>
          <w:szCs w:val="18"/>
        </w:rPr>
        <w:t>ADMINISTRADOR(</w:t>
      </w:r>
      <w:proofErr w:type="gramEnd"/>
      <w:r w:rsidRPr="00281780">
        <w:rPr>
          <w:rFonts w:ascii="Times New Roman" w:hAnsi="Times New Roman" w:cs="Times New Roman"/>
          <w:b/>
          <w:bCs/>
          <w:sz w:val="18"/>
          <w:szCs w:val="18"/>
        </w:rPr>
        <w:t>ES) DA EMPRESA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365"/>
        <w:gridCol w:w="4531"/>
      </w:tblGrid>
      <w:tr w:rsidR="009012BB" w:rsidRPr="00281780" w:rsidTr="00E86F26">
        <w:trPr>
          <w:trHeight w:val="160"/>
        </w:trPr>
        <w:tc>
          <w:tcPr>
            <w:tcW w:w="5000" w:type="pct"/>
            <w:gridSpan w:val="3"/>
            <w:tcBorders>
              <w:top w:val="single" w:sz="4" w:space="0" w:color="auto"/>
              <w:left w:val="single" w:sz="4" w:space="0" w:color="auto"/>
              <w:bottom w:val="single" w:sz="4" w:space="0" w:color="auto"/>
              <w:right w:val="single" w:sz="4" w:space="0" w:color="auto"/>
            </w:tcBorders>
          </w:tcPr>
          <w:p w:rsidR="009012BB" w:rsidRPr="00281780" w:rsidRDefault="009012BB" w:rsidP="00E86F26">
            <w:pPr>
              <w:pStyle w:val="Default"/>
              <w:shd w:val="clear" w:color="auto" w:fill="FFFFFF"/>
              <w:spacing w:line="276" w:lineRule="auto"/>
              <w:rPr>
                <w:rFonts w:ascii="Times New Roman" w:hAnsi="Times New Roman" w:cs="Times New Roman"/>
                <w:sz w:val="18"/>
                <w:szCs w:val="18"/>
              </w:rPr>
            </w:pPr>
            <w:r w:rsidRPr="00281780">
              <w:rPr>
                <w:rFonts w:ascii="Times New Roman" w:hAnsi="Times New Roman" w:cs="Times New Roman"/>
                <w:bCs/>
                <w:sz w:val="18"/>
                <w:szCs w:val="18"/>
              </w:rPr>
              <w:t xml:space="preserve">NOME COMPLETO: </w:t>
            </w:r>
            <w:r w:rsidRPr="00281780">
              <w:rPr>
                <w:rFonts w:ascii="Times New Roman" w:hAnsi="Times New Roman" w:cs="Times New Roman"/>
                <w:b/>
                <w:bCs/>
                <w:color w:val="FF0000"/>
                <w:sz w:val="18"/>
                <w:szCs w:val="18"/>
              </w:rPr>
              <w:t>FAVOR PREENCHER</w:t>
            </w:r>
          </w:p>
        </w:tc>
      </w:tr>
      <w:tr w:rsidR="009012BB" w:rsidRPr="00281780" w:rsidTr="00E86F26">
        <w:trPr>
          <w:trHeight w:val="160"/>
        </w:trPr>
        <w:tc>
          <w:tcPr>
            <w:tcW w:w="1195" w:type="pct"/>
            <w:tcBorders>
              <w:top w:val="single" w:sz="4" w:space="0" w:color="auto"/>
              <w:left w:val="single" w:sz="4" w:space="0" w:color="auto"/>
              <w:bottom w:val="single" w:sz="4" w:space="0" w:color="auto"/>
              <w:right w:val="single" w:sz="4" w:space="0" w:color="auto"/>
            </w:tcBorders>
          </w:tcPr>
          <w:p w:rsidR="009012BB" w:rsidRPr="00281780" w:rsidRDefault="009012BB" w:rsidP="00E86F26">
            <w:pPr>
              <w:pStyle w:val="Default"/>
              <w:shd w:val="clear" w:color="auto" w:fill="FFFFFF"/>
              <w:spacing w:line="276" w:lineRule="auto"/>
              <w:rPr>
                <w:rFonts w:ascii="Times New Roman" w:hAnsi="Times New Roman" w:cs="Times New Roman"/>
                <w:sz w:val="18"/>
                <w:szCs w:val="18"/>
              </w:rPr>
            </w:pPr>
            <w:r w:rsidRPr="00281780">
              <w:rPr>
                <w:rFonts w:ascii="Times New Roman" w:hAnsi="Times New Roman" w:cs="Times New Roman"/>
                <w:bCs/>
                <w:sz w:val="18"/>
                <w:szCs w:val="18"/>
              </w:rPr>
              <w:t xml:space="preserve">CPF: </w:t>
            </w:r>
            <w:r w:rsidRPr="00281780">
              <w:rPr>
                <w:rFonts w:ascii="Times New Roman" w:hAnsi="Times New Roman" w:cs="Times New Roman"/>
                <w:b/>
                <w:bCs/>
                <w:color w:val="FF0000"/>
                <w:sz w:val="18"/>
                <w:szCs w:val="18"/>
              </w:rPr>
              <w:t>FAVOR PREENCHER</w:t>
            </w:r>
          </w:p>
        </w:tc>
        <w:tc>
          <w:tcPr>
            <w:tcW w:w="3805" w:type="pct"/>
            <w:gridSpan w:val="2"/>
            <w:tcBorders>
              <w:top w:val="single" w:sz="4" w:space="0" w:color="auto"/>
              <w:left w:val="single" w:sz="4" w:space="0" w:color="auto"/>
              <w:bottom w:val="single" w:sz="4" w:space="0" w:color="auto"/>
              <w:right w:val="single" w:sz="4" w:space="0" w:color="auto"/>
            </w:tcBorders>
            <w:hideMark/>
          </w:tcPr>
          <w:p w:rsidR="009012BB" w:rsidRPr="00281780" w:rsidRDefault="009012BB" w:rsidP="00E86F26">
            <w:pPr>
              <w:pStyle w:val="Default"/>
              <w:shd w:val="clear" w:color="auto" w:fill="FFFFFF"/>
              <w:spacing w:line="276" w:lineRule="auto"/>
              <w:rPr>
                <w:rFonts w:ascii="Times New Roman" w:hAnsi="Times New Roman" w:cs="Times New Roman"/>
                <w:sz w:val="18"/>
                <w:szCs w:val="18"/>
              </w:rPr>
            </w:pPr>
            <w:r w:rsidRPr="00281780">
              <w:rPr>
                <w:rFonts w:ascii="Times New Roman" w:hAnsi="Times New Roman" w:cs="Times New Roman"/>
                <w:bCs/>
                <w:sz w:val="18"/>
                <w:szCs w:val="18"/>
              </w:rPr>
              <w:t xml:space="preserve">RG: </w:t>
            </w:r>
            <w:r w:rsidRPr="00281780">
              <w:rPr>
                <w:rFonts w:ascii="Times New Roman" w:hAnsi="Times New Roman" w:cs="Times New Roman"/>
                <w:b/>
                <w:bCs/>
                <w:color w:val="FF0000"/>
                <w:sz w:val="18"/>
                <w:szCs w:val="18"/>
              </w:rPr>
              <w:t>FAVOR PREENCHER</w:t>
            </w:r>
            <w:r w:rsidRPr="00281780">
              <w:rPr>
                <w:rFonts w:ascii="Times New Roman" w:hAnsi="Times New Roman" w:cs="Times New Roman"/>
                <w:bCs/>
                <w:sz w:val="18"/>
                <w:szCs w:val="18"/>
              </w:rPr>
              <w:br/>
              <w:t xml:space="preserve">DATA DE EXPEDIÇÃO: </w:t>
            </w:r>
            <w:r w:rsidRPr="00281780">
              <w:rPr>
                <w:rFonts w:ascii="Times New Roman" w:hAnsi="Times New Roman" w:cs="Times New Roman"/>
                <w:b/>
                <w:bCs/>
                <w:color w:val="FF0000"/>
                <w:sz w:val="18"/>
                <w:szCs w:val="18"/>
              </w:rPr>
              <w:t>FAVOR PREENCHER</w:t>
            </w:r>
            <w:r w:rsidRPr="00281780">
              <w:rPr>
                <w:rFonts w:ascii="Times New Roman" w:hAnsi="Times New Roman" w:cs="Times New Roman"/>
                <w:b/>
                <w:bCs/>
                <w:color w:val="FF0000"/>
                <w:sz w:val="18"/>
                <w:szCs w:val="18"/>
              </w:rPr>
              <w:br/>
            </w:r>
            <w:r w:rsidRPr="00281780">
              <w:rPr>
                <w:rFonts w:ascii="Times New Roman" w:hAnsi="Times New Roman" w:cs="Times New Roman"/>
                <w:bCs/>
                <w:sz w:val="18"/>
                <w:szCs w:val="18"/>
              </w:rPr>
              <w:t xml:space="preserve">ÓRGÃO EMISSOR: </w:t>
            </w:r>
            <w:r w:rsidRPr="00281780">
              <w:rPr>
                <w:rFonts w:ascii="Times New Roman" w:hAnsi="Times New Roman" w:cs="Times New Roman"/>
                <w:b/>
                <w:bCs/>
                <w:color w:val="FF0000"/>
                <w:sz w:val="18"/>
                <w:szCs w:val="18"/>
              </w:rPr>
              <w:t>FAVOR PREENCHER</w:t>
            </w:r>
          </w:p>
        </w:tc>
      </w:tr>
      <w:tr w:rsidR="009012BB" w:rsidRPr="00281780" w:rsidTr="00E86F26">
        <w:trPr>
          <w:trHeight w:val="160"/>
        </w:trPr>
        <w:tc>
          <w:tcPr>
            <w:tcW w:w="5000" w:type="pct"/>
            <w:gridSpan w:val="3"/>
            <w:tcBorders>
              <w:top w:val="single" w:sz="4" w:space="0" w:color="auto"/>
              <w:left w:val="single" w:sz="4" w:space="0" w:color="auto"/>
              <w:bottom w:val="single" w:sz="4" w:space="0" w:color="auto"/>
              <w:right w:val="single" w:sz="4" w:space="0" w:color="auto"/>
            </w:tcBorders>
          </w:tcPr>
          <w:p w:rsidR="009012BB" w:rsidRPr="00281780" w:rsidRDefault="009012BB" w:rsidP="00E86F26">
            <w:pPr>
              <w:pStyle w:val="Default"/>
              <w:shd w:val="clear" w:color="auto" w:fill="FFFFFF"/>
              <w:spacing w:line="276" w:lineRule="auto"/>
              <w:rPr>
                <w:rFonts w:ascii="Times New Roman" w:hAnsi="Times New Roman" w:cs="Times New Roman"/>
                <w:sz w:val="18"/>
                <w:szCs w:val="18"/>
              </w:rPr>
            </w:pPr>
            <w:r w:rsidRPr="00281780">
              <w:rPr>
                <w:rFonts w:ascii="Times New Roman" w:hAnsi="Times New Roman" w:cs="Times New Roman"/>
                <w:bCs/>
                <w:sz w:val="18"/>
                <w:szCs w:val="18"/>
              </w:rPr>
              <w:t xml:space="preserve">ENDEREÇO COMPLETO E ATUALIZADO: </w:t>
            </w:r>
            <w:r w:rsidRPr="00281780">
              <w:rPr>
                <w:rFonts w:ascii="Times New Roman" w:hAnsi="Times New Roman" w:cs="Times New Roman"/>
                <w:b/>
                <w:bCs/>
                <w:color w:val="FF0000"/>
                <w:sz w:val="18"/>
                <w:szCs w:val="18"/>
              </w:rPr>
              <w:t>FAVOR PREENCHER</w:t>
            </w:r>
          </w:p>
        </w:tc>
      </w:tr>
      <w:tr w:rsidR="009012BB" w:rsidRPr="00281780" w:rsidTr="00E86F26">
        <w:trPr>
          <w:trHeight w:val="160"/>
        </w:trPr>
        <w:tc>
          <w:tcPr>
            <w:tcW w:w="5000" w:type="pct"/>
            <w:gridSpan w:val="3"/>
            <w:tcBorders>
              <w:top w:val="single" w:sz="4" w:space="0" w:color="auto"/>
              <w:left w:val="single" w:sz="4" w:space="0" w:color="auto"/>
              <w:bottom w:val="single" w:sz="4" w:space="0" w:color="auto"/>
              <w:right w:val="single" w:sz="4" w:space="0" w:color="auto"/>
            </w:tcBorders>
          </w:tcPr>
          <w:p w:rsidR="009012BB" w:rsidRPr="00281780" w:rsidRDefault="009012BB" w:rsidP="00E86F26">
            <w:pPr>
              <w:pStyle w:val="Default"/>
              <w:shd w:val="clear" w:color="auto" w:fill="FFFFFF"/>
              <w:spacing w:line="276" w:lineRule="auto"/>
              <w:rPr>
                <w:rFonts w:ascii="Times New Roman" w:hAnsi="Times New Roman" w:cs="Times New Roman"/>
                <w:bCs/>
                <w:sz w:val="18"/>
                <w:szCs w:val="18"/>
              </w:rPr>
            </w:pPr>
            <w:r w:rsidRPr="00281780">
              <w:rPr>
                <w:rFonts w:ascii="Times New Roman" w:hAnsi="Times New Roman" w:cs="Times New Roman"/>
                <w:bCs/>
                <w:sz w:val="18"/>
                <w:szCs w:val="18"/>
              </w:rPr>
              <w:t xml:space="preserve">CARGO DO SÓCIO NA EMPRESA: </w:t>
            </w:r>
            <w:r w:rsidRPr="00281780">
              <w:rPr>
                <w:rFonts w:ascii="Times New Roman" w:hAnsi="Times New Roman" w:cs="Times New Roman"/>
                <w:b/>
                <w:bCs/>
                <w:color w:val="FF0000"/>
                <w:sz w:val="18"/>
                <w:szCs w:val="18"/>
              </w:rPr>
              <w:t>FAVOR PREENCHER</w:t>
            </w:r>
          </w:p>
          <w:p w:rsidR="009012BB" w:rsidRPr="00281780" w:rsidRDefault="009012BB" w:rsidP="00E86F26">
            <w:pPr>
              <w:pStyle w:val="Default"/>
              <w:shd w:val="clear" w:color="auto" w:fill="FFFFFF"/>
              <w:spacing w:line="276" w:lineRule="auto"/>
              <w:rPr>
                <w:rFonts w:ascii="Times New Roman" w:hAnsi="Times New Roman" w:cs="Times New Roman"/>
                <w:bCs/>
                <w:sz w:val="18"/>
                <w:szCs w:val="18"/>
              </w:rPr>
            </w:pPr>
            <w:r w:rsidRPr="00281780">
              <w:rPr>
                <w:rFonts w:ascii="Times New Roman" w:hAnsi="Times New Roman" w:cs="Times New Roman"/>
                <w:bCs/>
                <w:sz w:val="18"/>
                <w:szCs w:val="18"/>
              </w:rPr>
              <w:t>(___) REPRESENTANTE LEGAL</w:t>
            </w:r>
          </w:p>
          <w:p w:rsidR="009012BB" w:rsidRPr="00281780" w:rsidRDefault="009012BB" w:rsidP="00E86F26">
            <w:pPr>
              <w:pStyle w:val="Default"/>
              <w:shd w:val="clear" w:color="auto" w:fill="FFFFFF"/>
              <w:spacing w:line="276" w:lineRule="auto"/>
              <w:rPr>
                <w:rFonts w:ascii="Times New Roman" w:hAnsi="Times New Roman" w:cs="Times New Roman"/>
                <w:bCs/>
                <w:sz w:val="18"/>
                <w:szCs w:val="18"/>
              </w:rPr>
            </w:pPr>
            <w:r w:rsidRPr="00281780">
              <w:rPr>
                <w:rFonts w:ascii="Times New Roman" w:hAnsi="Times New Roman" w:cs="Times New Roman"/>
                <w:bCs/>
                <w:sz w:val="18"/>
                <w:szCs w:val="18"/>
              </w:rPr>
              <w:t>(___) DEMAIS MEMBROS DO QUADRO SOCIETÁRIO</w:t>
            </w:r>
          </w:p>
          <w:p w:rsidR="009012BB" w:rsidRPr="00281780" w:rsidRDefault="009012BB" w:rsidP="00E86F26">
            <w:pPr>
              <w:pStyle w:val="Default"/>
              <w:shd w:val="clear" w:color="auto" w:fill="FFFFFF"/>
              <w:spacing w:line="276" w:lineRule="auto"/>
              <w:rPr>
                <w:rFonts w:ascii="Times New Roman" w:hAnsi="Times New Roman" w:cs="Times New Roman"/>
                <w:sz w:val="18"/>
                <w:szCs w:val="18"/>
              </w:rPr>
            </w:pPr>
            <w:r w:rsidRPr="00281780">
              <w:rPr>
                <w:rFonts w:ascii="Times New Roman" w:hAnsi="Times New Roman" w:cs="Times New Roman"/>
                <w:bCs/>
                <w:sz w:val="18"/>
                <w:szCs w:val="18"/>
              </w:rPr>
              <w:t>(___) MICRO EMPREENDEDOR INDIVIDUAL</w:t>
            </w:r>
          </w:p>
        </w:tc>
      </w:tr>
      <w:tr w:rsidR="009012BB" w:rsidRPr="00281780" w:rsidTr="00E86F26">
        <w:trPr>
          <w:trHeight w:val="160"/>
        </w:trPr>
        <w:tc>
          <w:tcPr>
            <w:tcW w:w="5000" w:type="pct"/>
            <w:gridSpan w:val="3"/>
            <w:tcBorders>
              <w:top w:val="single" w:sz="4" w:space="0" w:color="auto"/>
              <w:left w:val="single" w:sz="4" w:space="0" w:color="auto"/>
              <w:bottom w:val="single" w:sz="4" w:space="0" w:color="auto"/>
              <w:right w:val="single" w:sz="4" w:space="0" w:color="auto"/>
            </w:tcBorders>
          </w:tcPr>
          <w:p w:rsidR="009012BB" w:rsidRPr="00281780" w:rsidRDefault="009012BB" w:rsidP="00E86F26">
            <w:pPr>
              <w:pStyle w:val="Default"/>
              <w:shd w:val="clear" w:color="auto" w:fill="FFFFFF"/>
              <w:spacing w:line="276" w:lineRule="auto"/>
              <w:rPr>
                <w:rFonts w:ascii="Times New Roman" w:hAnsi="Times New Roman" w:cs="Times New Roman"/>
                <w:sz w:val="18"/>
                <w:szCs w:val="18"/>
              </w:rPr>
            </w:pPr>
            <w:r w:rsidRPr="00281780">
              <w:rPr>
                <w:rFonts w:ascii="Times New Roman" w:hAnsi="Times New Roman" w:cs="Times New Roman"/>
                <w:bCs/>
                <w:sz w:val="18"/>
                <w:szCs w:val="18"/>
              </w:rPr>
              <w:t xml:space="preserve">NACIONALIDADE / PROFISSÃO: </w:t>
            </w:r>
            <w:r w:rsidRPr="00281780">
              <w:rPr>
                <w:rFonts w:ascii="Times New Roman" w:hAnsi="Times New Roman" w:cs="Times New Roman"/>
                <w:b/>
                <w:bCs/>
                <w:color w:val="FF0000"/>
                <w:sz w:val="18"/>
                <w:szCs w:val="18"/>
              </w:rPr>
              <w:t>FAVOR PREENCHER</w:t>
            </w:r>
          </w:p>
        </w:tc>
      </w:tr>
      <w:tr w:rsidR="009012BB" w:rsidRPr="00281780" w:rsidTr="00E86F26">
        <w:trPr>
          <w:trHeight w:val="160"/>
        </w:trPr>
        <w:tc>
          <w:tcPr>
            <w:tcW w:w="5000" w:type="pct"/>
            <w:gridSpan w:val="3"/>
            <w:tcBorders>
              <w:top w:val="single" w:sz="4" w:space="0" w:color="auto"/>
              <w:left w:val="single" w:sz="4" w:space="0" w:color="auto"/>
              <w:bottom w:val="single" w:sz="4" w:space="0" w:color="auto"/>
              <w:right w:val="single" w:sz="4" w:space="0" w:color="auto"/>
            </w:tcBorders>
          </w:tcPr>
          <w:p w:rsidR="009012BB" w:rsidRPr="00281780" w:rsidRDefault="009012BB" w:rsidP="00E86F26">
            <w:pPr>
              <w:pStyle w:val="Default"/>
              <w:shd w:val="clear" w:color="auto" w:fill="FFFFFF"/>
              <w:spacing w:line="276" w:lineRule="auto"/>
              <w:rPr>
                <w:rFonts w:ascii="Times New Roman" w:hAnsi="Times New Roman" w:cs="Times New Roman"/>
                <w:sz w:val="18"/>
                <w:szCs w:val="18"/>
              </w:rPr>
            </w:pPr>
            <w:r w:rsidRPr="00281780">
              <w:rPr>
                <w:rFonts w:ascii="Times New Roman" w:hAnsi="Times New Roman" w:cs="Times New Roman"/>
                <w:bCs/>
                <w:sz w:val="18"/>
                <w:szCs w:val="18"/>
              </w:rPr>
              <w:t xml:space="preserve">TELEFONE/CELULAR: </w:t>
            </w:r>
            <w:r w:rsidRPr="00281780">
              <w:rPr>
                <w:rFonts w:ascii="Times New Roman" w:hAnsi="Times New Roman" w:cs="Times New Roman"/>
                <w:b/>
                <w:bCs/>
                <w:color w:val="FF0000"/>
                <w:sz w:val="18"/>
                <w:szCs w:val="18"/>
              </w:rPr>
              <w:t>FAVOR PREENCHER</w:t>
            </w:r>
          </w:p>
        </w:tc>
      </w:tr>
      <w:tr w:rsidR="009012BB" w:rsidRPr="00281780" w:rsidTr="00E86F26">
        <w:trPr>
          <w:trHeight w:val="160"/>
        </w:trPr>
        <w:tc>
          <w:tcPr>
            <w:tcW w:w="2500" w:type="pct"/>
            <w:gridSpan w:val="2"/>
            <w:tcBorders>
              <w:top w:val="single" w:sz="4" w:space="0" w:color="auto"/>
              <w:left w:val="single" w:sz="4" w:space="0" w:color="auto"/>
              <w:bottom w:val="single" w:sz="4" w:space="0" w:color="auto"/>
              <w:right w:val="single" w:sz="4" w:space="0" w:color="auto"/>
            </w:tcBorders>
          </w:tcPr>
          <w:p w:rsidR="009012BB" w:rsidRPr="00281780" w:rsidRDefault="009012BB" w:rsidP="00E86F26">
            <w:pPr>
              <w:pStyle w:val="Default"/>
              <w:shd w:val="clear" w:color="auto" w:fill="FFFFFF"/>
              <w:spacing w:line="276" w:lineRule="auto"/>
              <w:rPr>
                <w:rFonts w:ascii="Times New Roman" w:hAnsi="Times New Roman" w:cs="Times New Roman"/>
                <w:bCs/>
                <w:sz w:val="18"/>
                <w:szCs w:val="18"/>
              </w:rPr>
            </w:pPr>
            <w:r w:rsidRPr="00281780">
              <w:rPr>
                <w:rFonts w:ascii="Times New Roman" w:hAnsi="Times New Roman" w:cs="Times New Roman"/>
                <w:bCs/>
                <w:sz w:val="18"/>
                <w:szCs w:val="18"/>
              </w:rPr>
              <w:t xml:space="preserve">E-MAIL PARTICULAR: </w:t>
            </w:r>
            <w:r w:rsidRPr="00281780">
              <w:rPr>
                <w:rFonts w:ascii="Times New Roman" w:hAnsi="Times New Roman" w:cs="Times New Roman"/>
                <w:b/>
                <w:bCs/>
                <w:color w:val="FF0000"/>
                <w:sz w:val="18"/>
                <w:szCs w:val="18"/>
              </w:rPr>
              <w:t>FAVOR PREENCHER</w:t>
            </w:r>
          </w:p>
        </w:tc>
        <w:tc>
          <w:tcPr>
            <w:tcW w:w="2500" w:type="pct"/>
            <w:tcBorders>
              <w:top w:val="single" w:sz="4" w:space="0" w:color="auto"/>
              <w:left w:val="single" w:sz="4" w:space="0" w:color="auto"/>
              <w:bottom w:val="single" w:sz="4" w:space="0" w:color="auto"/>
              <w:right w:val="single" w:sz="4" w:space="0" w:color="auto"/>
            </w:tcBorders>
          </w:tcPr>
          <w:p w:rsidR="009012BB" w:rsidRPr="00281780" w:rsidRDefault="009012BB" w:rsidP="00E86F26">
            <w:pPr>
              <w:pStyle w:val="Default"/>
              <w:shd w:val="clear" w:color="auto" w:fill="FFFFFF"/>
              <w:spacing w:line="276" w:lineRule="auto"/>
              <w:rPr>
                <w:rFonts w:ascii="Times New Roman" w:hAnsi="Times New Roman" w:cs="Times New Roman"/>
                <w:sz w:val="18"/>
                <w:szCs w:val="18"/>
              </w:rPr>
            </w:pPr>
            <w:r w:rsidRPr="00281780">
              <w:rPr>
                <w:rFonts w:ascii="Times New Roman" w:hAnsi="Times New Roman" w:cs="Times New Roman"/>
                <w:bCs/>
                <w:sz w:val="18"/>
                <w:szCs w:val="18"/>
              </w:rPr>
              <w:t xml:space="preserve">E-MAIL INSTITUCIONAL: </w:t>
            </w:r>
            <w:r w:rsidRPr="00281780">
              <w:rPr>
                <w:rFonts w:ascii="Times New Roman" w:hAnsi="Times New Roman" w:cs="Times New Roman"/>
                <w:b/>
                <w:bCs/>
                <w:color w:val="FF0000"/>
                <w:sz w:val="18"/>
                <w:szCs w:val="18"/>
              </w:rPr>
              <w:t>FAVOR PREENCHER</w:t>
            </w:r>
          </w:p>
        </w:tc>
      </w:tr>
    </w:tbl>
    <w:p w:rsidR="00A85CB1" w:rsidRPr="00281780" w:rsidRDefault="009012BB" w:rsidP="00A85CB1">
      <w:pPr>
        <w:pStyle w:val="Default"/>
        <w:spacing w:line="360" w:lineRule="auto"/>
        <w:jc w:val="center"/>
        <w:rPr>
          <w:rFonts w:ascii="Times New Roman" w:hAnsi="Times New Roman" w:cs="Times New Roman"/>
        </w:rPr>
      </w:pPr>
      <w:r w:rsidRPr="00281780">
        <w:rPr>
          <w:rFonts w:ascii="Times New Roman" w:hAnsi="Times New Roman" w:cs="Times New Roman"/>
          <w:sz w:val="18"/>
          <w:szCs w:val="18"/>
        </w:rPr>
        <w:br w:type="page"/>
      </w:r>
      <w:r w:rsidR="00A85CB1" w:rsidRPr="00281780">
        <w:rPr>
          <w:rFonts w:ascii="Times New Roman" w:hAnsi="Times New Roman" w:cs="Times New Roman"/>
          <w:b/>
          <w:bCs/>
        </w:rPr>
        <w:lastRenderedPageBreak/>
        <w:t xml:space="preserve">PREGÃO ELETRÔNICO Nº </w:t>
      </w:r>
      <w:r w:rsidR="00297B2F">
        <w:rPr>
          <w:rFonts w:ascii="Times New Roman" w:hAnsi="Times New Roman" w:cs="Times New Roman"/>
          <w:b/>
          <w:bCs/>
        </w:rPr>
        <w:t>129/2023</w:t>
      </w:r>
    </w:p>
    <w:p w:rsidR="00A85CB1" w:rsidRPr="00281780" w:rsidRDefault="00A85CB1" w:rsidP="00A85CB1">
      <w:pPr>
        <w:pStyle w:val="Default"/>
        <w:spacing w:line="360" w:lineRule="auto"/>
        <w:jc w:val="center"/>
        <w:rPr>
          <w:rFonts w:ascii="Times New Roman" w:hAnsi="Times New Roman" w:cs="Times New Roman"/>
          <w:b/>
          <w:bCs/>
        </w:rPr>
      </w:pPr>
      <w:r w:rsidRPr="00281780">
        <w:rPr>
          <w:rFonts w:ascii="Times New Roman" w:hAnsi="Times New Roman" w:cs="Times New Roman"/>
          <w:b/>
          <w:bCs/>
        </w:rPr>
        <w:t xml:space="preserve">PROCESSO Nº </w:t>
      </w:r>
      <w:r w:rsidR="00297B2F">
        <w:rPr>
          <w:rFonts w:ascii="Times New Roman" w:hAnsi="Times New Roman" w:cs="Times New Roman"/>
          <w:b/>
          <w:bCs/>
        </w:rPr>
        <w:t>286/2023</w:t>
      </w:r>
      <w:r w:rsidRPr="00281780">
        <w:rPr>
          <w:rFonts w:ascii="Times New Roman" w:hAnsi="Times New Roman" w:cs="Times New Roman"/>
          <w:b/>
          <w:bCs/>
        </w:rPr>
        <w:t xml:space="preserve">- EDITAL Nº </w:t>
      </w:r>
      <w:r w:rsidR="00297B2F">
        <w:rPr>
          <w:rFonts w:ascii="Times New Roman" w:hAnsi="Times New Roman" w:cs="Times New Roman"/>
          <w:b/>
          <w:bCs/>
        </w:rPr>
        <w:t>166/2023</w:t>
      </w:r>
    </w:p>
    <w:p w:rsidR="00A85CB1" w:rsidRPr="00281780" w:rsidRDefault="00A85CB1" w:rsidP="00A85CB1">
      <w:pPr>
        <w:pStyle w:val="Default"/>
        <w:spacing w:line="360" w:lineRule="auto"/>
        <w:jc w:val="center"/>
        <w:rPr>
          <w:rFonts w:ascii="Times New Roman" w:hAnsi="Times New Roman" w:cs="Times New Roman"/>
          <w:b/>
          <w:bCs/>
        </w:rPr>
      </w:pPr>
      <w:r w:rsidRPr="00281780">
        <w:rPr>
          <w:rFonts w:ascii="Times New Roman" w:hAnsi="Times New Roman" w:cs="Times New Roman"/>
          <w:b/>
          <w:bCs/>
        </w:rPr>
        <w:t xml:space="preserve">REGISTRO DE PREÇOS N </w:t>
      </w:r>
      <w:r w:rsidR="00297B2F">
        <w:rPr>
          <w:rFonts w:ascii="Times New Roman" w:hAnsi="Times New Roman" w:cs="Times New Roman"/>
          <w:b/>
          <w:bCs/>
        </w:rPr>
        <w:t>79/2023</w:t>
      </w:r>
    </w:p>
    <w:p w:rsidR="009012BB" w:rsidRPr="00281780" w:rsidRDefault="009012BB" w:rsidP="00A85CB1">
      <w:pPr>
        <w:pStyle w:val="Default"/>
        <w:tabs>
          <w:tab w:val="left" w:pos="851"/>
        </w:tabs>
        <w:spacing w:line="360" w:lineRule="auto"/>
        <w:jc w:val="center"/>
        <w:rPr>
          <w:rFonts w:ascii="Times New Roman" w:hAnsi="Times New Roman" w:cs="Times New Roman"/>
          <w:b/>
          <w:bCs/>
        </w:rPr>
      </w:pPr>
    </w:p>
    <w:p w:rsidR="009012BB" w:rsidRPr="00281780" w:rsidRDefault="009012BB" w:rsidP="009012BB">
      <w:pPr>
        <w:pStyle w:val="Default"/>
        <w:spacing w:line="360" w:lineRule="auto"/>
        <w:jc w:val="center"/>
        <w:rPr>
          <w:rFonts w:ascii="Times New Roman" w:hAnsi="Times New Roman" w:cs="Times New Roman"/>
          <w:b/>
        </w:rPr>
      </w:pPr>
      <w:r w:rsidRPr="00281780">
        <w:rPr>
          <w:rFonts w:ascii="Times New Roman" w:hAnsi="Times New Roman" w:cs="Times New Roman"/>
          <w:b/>
        </w:rPr>
        <w:t>ANEXO 10 - DECLARAÇÃO - ENDEREÇO ELETRÔNICO</w:t>
      </w:r>
    </w:p>
    <w:p w:rsidR="009012BB" w:rsidRPr="00281780" w:rsidRDefault="009012BB" w:rsidP="009012BB">
      <w:pPr>
        <w:pStyle w:val="Default"/>
        <w:spacing w:line="360" w:lineRule="auto"/>
        <w:jc w:val="center"/>
        <w:rPr>
          <w:rFonts w:ascii="Times New Roman" w:hAnsi="Times New Roman" w:cs="Times New Roman"/>
          <w:b/>
          <w:bCs/>
        </w:rPr>
      </w:pPr>
      <w:r w:rsidRPr="00281780">
        <w:rPr>
          <w:rFonts w:ascii="Times New Roman" w:hAnsi="Times New Roman" w:cs="Times New Roman"/>
          <w:b/>
          <w:bCs/>
        </w:rPr>
        <w:t>(APRESENTAR NO CREDENCIAMENTO - ITEM NÃO DESCLASSIFICATÓRIO).</w:t>
      </w:r>
    </w:p>
    <w:p w:rsidR="009012BB" w:rsidRPr="00281780" w:rsidRDefault="009012BB" w:rsidP="009012BB">
      <w:pPr>
        <w:pStyle w:val="Default"/>
        <w:spacing w:line="360" w:lineRule="auto"/>
        <w:jc w:val="center"/>
        <w:rPr>
          <w:rFonts w:ascii="Times New Roman" w:hAnsi="Times New Roman" w:cs="Times New Roman"/>
          <w:b/>
          <w:bCs/>
        </w:rPr>
      </w:pPr>
    </w:p>
    <w:p w:rsidR="009012BB" w:rsidRPr="00281780" w:rsidRDefault="009012BB" w:rsidP="009012BB">
      <w:pPr>
        <w:jc w:val="both"/>
        <w:rPr>
          <w:rFonts w:ascii="Times New Roman" w:hAnsi="Times New Roman" w:cs="Times New Roman"/>
          <w:sz w:val="22"/>
          <w:szCs w:val="22"/>
        </w:rPr>
      </w:pPr>
      <w:r w:rsidRPr="00281780">
        <w:rPr>
          <w:rFonts w:ascii="Times New Roman" w:hAnsi="Times New Roman" w:cs="Times New Roman"/>
          <w:sz w:val="22"/>
          <w:szCs w:val="22"/>
        </w:rPr>
        <w:t>AO</w:t>
      </w:r>
    </w:p>
    <w:p w:rsidR="009012BB" w:rsidRPr="00281780" w:rsidRDefault="009012BB" w:rsidP="009012BB">
      <w:pPr>
        <w:jc w:val="both"/>
        <w:rPr>
          <w:rFonts w:ascii="Times New Roman" w:hAnsi="Times New Roman" w:cs="Times New Roman"/>
          <w:sz w:val="22"/>
          <w:szCs w:val="22"/>
        </w:rPr>
      </w:pPr>
      <w:r w:rsidRPr="00281780">
        <w:rPr>
          <w:rFonts w:ascii="Times New Roman" w:hAnsi="Times New Roman" w:cs="Times New Roman"/>
          <w:sz w:val="22"/>
          <w:szCs w:val="22"/>
        </w:rPr>
        <w:t xml:space="preserve">MUNICÍPIO DE GUAÍRA/SP </w:t>
      </w:r>
    </w:p>
    <w:p w:rsidR="009012BB" w:rsidRPr="00281780" w:rsidRDefault="009012BB" w:rsidP="009012BB">
      <w:pPr>
        <w:rPr>
          <w:rFonts w:ascii="Times New Roman" w:hAnsi="Times New Roman" w:cs="Times New Roman"/>
          <w:sz w:val="22"/>
          <w:szCs w:val="22"/>
        </w:rPr>
      </w:pPr>
    </w:p>
    <w:p w:rsidR="009012BB" w:rsidRPr="00281780" w:rsidRDefault="009012BB" w:rsidP="009012BB">
      <w:pPr>
        <w:jc w:val="both"/>
        <w:rPr>
          <w:rFonts w:ascii="Times New Roman" w:hAnsi="Times New Roman" w:cs="Times New Roman"/>
          <w:sz w:val="22"/>
          <w:szCs w:val="22"/>
        </w:rPr>
      </w:pPr>
      <w:r w:rsidRPr="00281780">
        <w:rPr>
          <w:rFonts w:ascii="Times New Roman" w:hAnsi="Times New Roman" w:cs="Times New Roman"/>
          <w:sz w:val="22"/>
          <w:szCs w:val="22"/>
        </w:rPr>
        <w:t xml:space="preserve">Ref.: PREGÃO ELETRÔNICO Nº </w:t>
      </w:r>
      <w:r w:rsidR="00571DFB" w:rsidRPr="00281780">
        <w:rPr>
          <w:rFonts w:ascii="Times New Roman" w:hAnsi="Times New Roman" w:cs="Times New Roman"/>
          <w:sz w:val="22"/>
          <w:szCs w:val="22"/>
        </w:rPr>
        <w:t>XXXXXXX</w:t>
      </w:r>
    </w:p>
    <w:p w:rsidR="009012BB" w:rsidRPr="00281780" w:rsidRDefault="009012BB" w:rsidP="009012BB">
      <w:pPr>
        <w:rPr>
          <w:rFonts w:ascii="Times New Roman" w:hAnsi="Times New Roman" w:cs="Times New Roman"/>
          <w:sz w:val="22"/>
          <w:szCs w:val="22"/>
        </w:rPr>
      </w:pPr>
    </w:p>
    <w:p w:rsidR="009012BB" w:rsidRPr="00281780" w:rsidRDefault="009012BB" w:rsidP="009012BB">
      <w:pPr>
        <w:rPr>
          <w:rFonts w:ascii="Times New Roman" w:hAnsi="Times New Roman" w:cs="Times New Roman"/>
          <w:sz w:val="22"/>
          <w:szCs w:val="22"/>
        </w:rPr>
      </w:pPr>
    </w:p>
    <w:p w:rsidR="009012BB" w:rsidRPr="00281780" w:rsidRDefault="009012BB" w:rsidP="009012BB">
      <w:pPr>
        <w:spacing w:line="360" w:lineRule="auto"/>
        <w:ind w:right="51" w:firstLine="708"/>
        <w:jc w:val="both"/>
        <w:rPr>
          <w:rFonts w:ascii="Times New Roman" w:hAnsi="Times New Roman" w:cs="Times New Roman"/>
          <w:sz w:val="22"/>
          <w:szCs w:val="22"/>
        </w:rPr>
      </w:pPr>
      <w:r w:rsidRPr="00281780">
        <w:rPr>
          <w:rFonts w:ascii="Times New Roman" w:hAnsi="Times New Roman" w:cs="Times New Roman"/>
          <w:sz w:val="22"/>
          <w:szCs w:val="22"/>
        </w:rPr>
        <w:tab/>
        <w:t>Declaramos para os devidos fins que se fizerem necessários, e em atendimento ao Edital, que a empresa, _______________________, inscrita no CNPJ/MF nº _______________________ possui o e-mail _______________________,</w:t>
      </w:r>
      <w:r w:rsidR="00571DFB" w:rsidRPr="00281780">
        <w:rPr>
          <w:rFonts w:ascii="Times New Roman" w:hAnsi="Times New Roman" w:cs="Times New Roman"/>
          <w:sz w:val="22"/>
          <w:szCs w:val="22"/>
        </w:rPr>
        <w:t xml:space="preserve"> e telefone de contato _______________________</w:t>
      </w:r>
      <w:r w:rsidRPr="00281780">
        <w:rPr>
          <w:rFonts w:ascii="Times New Roman" w:hAnsi="Times New Roman" w:cs="Times New Roman"/>
          <w:sz w:val="22"/>
          <w:szCs w:val="22"/>
        </w:rPr>
        <w:t xml:space="preserve"> onde receberemos toda e qualquer informação/notificação/convocação decorrentes da licitação e consequente contratação.</w:t>
      </w:r>
    </w:p>
    <w:p w:rsidR="009012BB" w:rsidRPr="00281780" w:rsidRDefault="009012BB" w:rsidP="009012BB">
      <w:pPr>
        <w:spacing w:line="360" w:lineRule="auto"/>
        <w:ind w:right="51"/>
        <w:jc w:val="both"/>
        <w:rPr>
          <w:rFonts w:ascii="Times New Roman" w:hAnsi="Times New Roman" w:cs="Times New Roman"/>
          <w:sz w:val="22"/>
          <w:szCs w:val="22"/>
        </w:rPr>
      </w:pPr>
      <w:r w:rsidRPr="00281780">
        <w:rPr>
          <w:rFonts w:ascii="Times New Roman" w:hAnsi="Times New Roman" w:cs="Times New Roman"/>
          <w:sz w:val="22"/>
          <w:szCs w:val="22"/>
        </w:rPr>
        <w:tab/>
      </w:r>
      <w:r w:rsidRPr="00281780">
        <w:rPr>
          <w:rFonts w:ascii="Times New Roman" w:hAnsi="Times New Roman" w:cs="Times New Roman"/>
          <w:sz w:val="22"/>
          <w:szCs w:val="22"/>
        </w:rPr>
        <w:tab/>
        <w:t>Estamos cientes que em caso de alteração do endereço eletrônico acima informado, comunicaremos imediatamente ao Município de Guaíra/SP o novo endereço eletrônico.</w:t>
      </w:r>
    </w:p>
    <w:p w:rsidR="009012BB" w:rsidRPr="00281780" w:rsidRDefault="009012BB" w:rsidP="009012BB">
      <w:pPr>
        <w:spacing w:line="360" w:lineRule="auto"/>
        <w:ind w:right="51"/>
        <w:jc w:val="both"/>
        <w:rPr>
          <w:rFonts w:ascii="Times New Roman" w:hAnsi="Times New Roman" w:cs="Times New Roman"/>
          <w:sz w:val="22"/>
          <w:szCs w:val="22"/>
        </w:rPr>
      </w:pPr>
      <w:r w:rsidRPr="00281780">
        <w:rPr>
          <w:rFonts w:ascii="Times New Roman" w:hAnsi="Times New Roman" w:cs="Times New Roman"/>
          <w:sz w:val="22"/>
          <w:szCs w:val="22"/>
        </w:rPr>
        <w:tab/>
      </w:r>
      <w:r w:rsidRPr="00281780">
        <w:rPr>
          <w:rFonts w:ascii="Times New Roman" w:hAnsi="Times New Roman" w:cs="Times New Roman"/>
          <w:sz w:val="22"/>
          <w:szCs w:val="22"/>
        </w:rPr>
        <w:tab/>
        <w:t xml:space="preserve">Declaramos ainda, que estamos cientes da validade das notificações e comunicações enviadas pela Prefeitura ao endereço acima, caso não, informemos formalmente a sua eventual alteração. </w:t>
      </w:r>
    </w:p>
    <w:p w:rsidR="009012BB" w:rsidRPr="00281780" w:rsidRDefault="009012BB" w:rsidP="009012BB">
      <w:pPr>
        <w:spacing w:line="240" w:lineRule="atLeast"/>
        <w:ind w:left="142" w:right="51" w:hanging="142"/>
        <w:jc w:val="both"/>
        <w:rPr>
          <w:rFonts w:ascii="Times New Roman" w:hAnsi="Times New Roman" w:cs="Times New Roman"/>
          <w:sz w:val="22"/>
          <w:szCs w:val="22"/>
        </w:rPr>
      </w:pPr>
    </w:p>
    <w:p w:rsidR="009012BB" w:rsidRPr="00281780" w:rsidRDefault="009012BB" w:rsidP="009012BB">
      <w:pPr>
        <w:spacing w:line="240" w:lineRule="atLeast"/>
        <w:ind w:left="142" w:right="51" w:hanging="142"/>
        <w:jc w:val="right"/>
        <w:rPr>
          <w:rFonts w:ascii="Times New Roman" w:hAnsi="Times New Roman" w:cs="Times New Roman"/>
          <w:sz w:val="22"/>
          <w:szCs w:val="22"/>
        </w:rPr>
      </w:pPr>
      <w:r w:rsidRPr="00281780">
        <w:rPr>
          <w:rFonts w:ascii="Times New Roman" w:hAnsi="Times New Roman" w:cs="Times New Roman"/>
          <w:sz w:val="22"/>
          <w:szCs w:val="22"/>
        </w:rPr>
        <w:t>(Local) _______________, ____________ de _______de 202</w:t>
      </w:r>
      <w:r w:rsidR="00571DFB" w:rsidRPr="00281780">
        <w:rPr>
          <w:rFonts w:ascii="Times New Roman" w:hAnsi="Times New Roman" w:cs="Times New Roman"/>
          <w:sz w:val="22"/>
          <w:szCs w:val="22"/>
        </w:rPr>
        <w:t>3</w:t>
      </w:r>
      <w:r w:rsidRPr="00281780">
        <w:rPr>
          <w:rFonts w:ascii="Times New Roman" w:hAnsi="Times New Roman" w:cs="Times New Roman"/>
          <w:sz w:val="22"/>
          <w:szCs w:val="22"/>
        </w:rPr>
        <w:t>.</w:t>
      </w:r>
    </w:p>
    <w:p w:rsidR="009012BB" w:rsidRPr="00281780" w:rsidRDefault="009012BB" w:rsidP="009012BB">
      <w:pPr>
        <w:spacing w:line="240" w:lineRule="atLeast"/>
        <w:ind w:left="142" w:right="51" w:hanging="142"/>
        <w:jc w:val="right"/>
        <w:rPr>
          <w:rFonts w:ascii="Times New Roman" w:hAnsi="Times New Roman" w:cs="Times New Roman"/>
          <w:sz w:val="22"/>
          <w:szCs w:val="22"/>
        </w:rPr>
      </w:pPr>
    </w:p>
    <w:p w:rsidR="009012BB" w:rsidRPr="00281780" w:rsidRDefault="009012BB" w:rsidP="009012BB">
      <w:pPr>
        <w:spacing w:line="240" w:lineRule="atLeast"/>
        <w:ind w:left="142" w:right="51" w:hanging="142"/>
        <w:jc w:val="right"/>
        <w:rPr>
          <w:rFonts w:ascii="Times New Roman" w:hAnsi="Times New Roman" w:cs="Times New Roman"/>
          <w:b/>
          <w:sz w:val="22"/>
          <w:szCs w:val="22"/>
        </w:rPr>
      </w:pPr>
    </w:p>
    <w:p w:rsidR="009012BB" w:rsidRPr="00281780" w:rsidRDefault="009012BB" w:rsidP="009012BB">
      <w:pPr>
        <w:ind w:left="2832" w:right="-54" w:firstLine="3"/>
        <w:jc w:val="right"/>
        <w:rPr>
          <w:rFonts w:ascii="Times New Roman" w:hAnsi="Times New Roman" w:cs="Times New Roman"/>
          <w:sz w:val="22"/>
          <w:szCs w:val="22"/>
        </w:rPr>
      </w:pPr>
      <w:r w:rsidRPr="00281780">
        <w:rPr>
          <w:rFonts w:ascii="Times New Roman" w:hAnsi="Times New Roman" w:cs="Times New Roman"/>
          <w:sz w:val="22"/>
          <w:szCs w:val="22"/>
        </w:rPr>
        <w:t>______________________________________________</w:t>
      </w:r>
    </w:p>
    <w:p w:rsidR="009012BB" w:rsidRPr="00281780" w:rsidRDefault="009012BB" w:rsidP="009012BB">
      <w:pPr>
        <w:ind w:right="-57" w:firstLine="3"/>
        <w:jc w:val="right"/>
        <w:rPr>
          <w:rFonts w:ascii="Times New Roman" w:hAnsi="Times New Roman" w:cs="Times New Roman"/>
          <w:sz w:val="22"/>
          <w:szCs w:val="22"/>
        </w:rPr>
      </w:pPr>
      <w:r w:rsidRPr="00281780">
        <w:rPr>
          <w:rFonts w:ascii="Times New Roman" w:hAnsi="Times New Roman" w:cs="Times New Roman"/>
          <w:sz w:val="22"/>
          <w:szCs w:val="22"/>
        </w:rPr>
        <w:tab/>
      </w:r>
      <w:r w:rsidRPr="00281780">
        <w:rPr>
          <w:rFonts w:ascii="Times New Roman" w:hAnsi="Times New Roman" w:cs="Times New Roman"/>
          <w:sz w:val="22"/>
          <w:szCs w:val="22"/>
        </w:rPr>
        <w:tab/>
      </w:r>
      <w:r w:rsidRPr="00281780">
        <w:rPr>
          <w:rFonts w:ascii="Times New Roman" w:hAnsi="Times New Roman" w:cs="Times New Roman"/>
          <w:sz w:val="22"/>
          <w:szCs w:val="22"/>
        </w:rPr>
        <w:tab/>
      </w:r>
      <w:r w:rsidRPr="00281780">
        <w:rPr>
          <w:rFonts w:ascii="Times New Roman" w:hAnsi="Times New Roman" w:cs="Times New Roman"/>
          <w:sz w:val="22"/>
          <w:szCs w:val="22"/>
        </w:rPr>
        <w:tab/>
      </w:r>
      <w:r w:rsidRPr="00281780">
        <w:rPr>
          <w:rFonts w:ascii="Times New Roman" w:hAnsi="Times New Roman" w:cs="Times New Roman"/>
          <w:sz w:val="22"/>
          <w:szCs w:val="22"/>
        </w:rPr>
        <w:tab/>
        <w:t>Assinatura do Representante Legal</w:t>
      </w:r>
    </w:p>
    <w:p w:rsidR="009012BB" w:rsidRPr="00281780" w:rsidRDefault="009012BB" w:rsidP="009012BB">
      <w:pPr>
        <w:ind w:left="2832" w:right="-57" w:firstLine="3"/>
        <w:jc w:val="right"/>
        <w:rPr>
          <w:rFonts w:ascii="Times New Roman" w:hAnsi="Times New Roman" w:cs="Times New Roman"/>
          <w:sz w:val="22"/>
          <w:szCs w:val="22"/>
        </w:rPr>
      </w:pPr>
    </w:p>
    <w:p w:rsidR="009012BB" w:rsidRPr="00281780" w:rsidRDefault="009012BB" w:rsidP="009012BB">
      <w:pPr>
        <w:ind w:left="2832" w:right="-57" w:firstLine="3"/>
        <w:jc w:val="right"/>
        <w:rPr>
          <w:rFonts w:ascii="Times New Roman" w:hAnsi="Times New Roman" w:cs="Times New Roman"/>
          <w:sz w:val="22"/>
          <w:szCs w:val="22"/>
        </w:rPr>
      </w:pPr>
      <w:r w:rsidRPr="00281780">
        <w:rPr>
          <w:rFonts w:ascii="Times New Roman" w:hAnsi="Times New Roman" w:cs="Times New Roman"/>
          <w:sz w:val="22"/>
          <w:szCs w:val="22"/>
        </w:rPr>
        <w:t>Nome: ________________________________________</w:t>
      </w:r>
    </w:p>
    <w:p w:rsidR="009012BB" w:rsidRPr="00281780" w:rsidRDefault="009012BB" w:rsidP="009012BB">
      <w:pPr>
        <w:ind w:left="2832" w:right="-57" w:firstLine="3"/>
        <w:jc w:val="right"/>
        <w:rPr>
          <w:rFonts w:ascii="Times New Roman" w:hAnsi="Times New Roman" w:cs="Times New Roman"/>
          <w:sz w:val="22"/>
          <w:szCs w:val="22"/>
        </w:rPr>
      </w:pPr>
    </w:p>
    <w:p w:rsidR="009012BB" w:rsidRPr="00281780" w:rsidRDefault="009012BB" w:rsidP="009012BB">
      <w:pPr>
        <w:ind w:left="2832" w:right="-57" w:firstLine="3"/>
        <w:jc w:val="right"/>
        <w:rPr>
          <w:rFonts w:ascii="Times New Roman" w:hAnsi="Times New Roman" w:cs="Times New Roman"/>
          <w:sz w:val="22"/>
          <w:szCs w:val="22"/>
        </w:rPr>
      </w:pPr>
      <w:r w:rsidRPr="00281780">
        <w:rPr>
          <w:rFonts w:ascii="Times New Roman" w:hAnsi="Times New Roman" w:cs="Times New Roman"/>
          <w:sz w:val="22"/>
          <w:szCs w:val="22"/>
        </w:rPr>
        <w:t>RG nº: ________________________________________</w:t>
      </w:r>
    </w:p>
    <w:p w:rsidR="009012BB" w:rsidRPr="00281780" w:rsidRDefault="009012BB" w:rsidP="009012BB">
      <w:pPr>
        <w:ind w:left="2832" w:right="-57" w:firstLine="3"/>
        <w:jc w:val="center"/>
        <w:rPr>
          <w:rFonts w:ascii="Times New Roman" w:hAnsi="Times New Roman" w:cs="Times New Roman"/>
          <w:sz w:val="22"/>
          <w:szCs w:val="22"/>
        </w:rPr>
      </w:pPr>
      <w:r w:rsidRPr="00281780">
        <w:rPr>
          <w:rFonts w:ascii="Times New Roman" w:hAnsi="Times New Roman" w:cs="Times New Roman"/>
          <w:sz w:val="22"/>
          <w:szCs w:val="22"/>
        </w:rPr>
        <w:t>(</w:t>
      </w:r>
      <w:proofErr w:type="gramStart"/>
      <w:r w:rsidRPr="00281780">
        <w:rPr>
          <w:rFonts w:ascii="Times New Roman" w:hAnsi="Times New Roman" w:cs="Times New Roman"/>
          <w:sz w:val="22"/>
          <w:szCs w:val="22"/>
        </w:rPr>
        <w:t>carimbo</w:t>
      </w:r>
      <w:proofErr w:type="gramEnd"/>
      <w:r w:rsidRPr="00281780">
        <w:rPr>
          <w:rFonts w:ascii="Times New Roman" w:hAnsi="Times New Roman" w:cs="Times New Roman"/>
          <w:sz w:val="22"/>
          <w:szCs w:val="22"/>
        </w:rPr>
        <w:t xml:space="preserve"> da empresa)</w:t>
      </w:r>
    </w:p>
    <w:p w:rsidR="009012BB" w:rsidRPr="00281780" w:rsidRDefault="009012BB" w:rsidP="009012BB">
      <w:pPr>
        <w:tabs>
          <w:tab w:val="left" w:pos="3765"/>
        </w:tabs>
        <w:rPr>
          <w:rFonts w:ascii="Times New Roman" w:hAnsi="Times New Roman" w:cs="Times New Roman"/>
          <w:sz w:val="22"/>
          <w:szCs w:val="22"/>
        </w:rPr>
      </w:pPr>
    </w:p>
    <w:p w:rsidR="009012BB" w:rsidRPr="00281780" w:rsidRDefault="009012BB" w:rsidP="009012BB">
      <w:pPr>
        <w:tabs>
          <w:tab w:val="left" w:pos="3765"/>
        </w:tabs>
        <w:rPr>
          <w:rFonts w:ascii="Times New Roman" w:hAnsi="Times New Roman" w:cs="Times New Roman"/>
          <w:sz w:val="22"/>
          <w:szCs w:val="22"/>
        </w:rPr>
      </w:pPr>
    </w:p>
    <w:p w:rsidR="009012BB" w:rsidRPr="00281780" w:rsidRDefault="009012BB" w:rsidP="009012BB">
      <w:pPr>
        <w:jc w:val="both"/>
        <w:rPr>
          <w:rFonts w:ascii="Times New Roman" w:hAnsi="Times New Roman" w:cs="Times New Roman"/>
          <w:b/>
          <w:sz w:val="22"/>
          <w:szCs w:val="22"/>
        </w:rPr>
      </w:pPr>
      <w:r w:rsidRPr="00281780">
        <w:rPr>
          <w:rFonts w:ascii="Times New Roman" w:hAnsi="Times New Roman" w:cs="Times New Roman"/>
          <w:b/>
          <w:sz w:val="22"/>
          <w:szCs w:val="22"/>
        </w:rPr>
        <w:t>(ESTA DECLARAÇÃO DEVERÁ SER APRESENTADA EM SEPARADO - NO ATO DA ENTREGA DO CREDENCIAMENTO - NÃO É ITEM DESCLASSIFICATÓRIO)</w:t>
      </w:r>
    </w:p>
    <w:p w:rsidR="00A85CB1" w:rsidRPr="00281780" w:rsidRDefault="00A85CB1" w:rsidP="009012BB">
      <w:pPr>
        <w:jc w:val="both"/>
        <w:rPr>
          <w:rFonts w:ascii="Times New Roman" w:hAnsi="Times New Roman" w:cs="Times New Roman"/>
          <w:b/>
          <w:sz w:val="22"/>
          <w:szCs w:val="22"/>
        </w:rPr>
      </w:pPr>
    </w:p>
    <w:p w:rsidR="00A85CB1" w:rsidRPr="00281780" w:rsidRDefault="00A85CB1" w:rsidP="009012BB">
      <w:pPr>
        <w:jc w:val="both"/>
        <w:rPr>
          <w:rFonts w:ascii="Times New Roman" w:hAnsi="Times New Roman" w:cs="Times New Roman"/>
          <w:b/>
          <w:sz w:val="22"/>
          <w:szCs w:val="22"/>
        </w:rPr>
      </w:pPr>
    </w:p>
    <w:p w:rsidR="00A85CB1" w:rsidRPr="00281780" w:rsidRDefault="00A85CB1" w:rsidP="009012BB">
      <w:pPr>
        <w:jc w:val="both"/>
        <w:rPr>
          <w:rFonts w:ascii="Times New Roman" w:hAnsi="Times New Roman" w:cs="Times New Roman"/>
          <w:b/>
          <w:sz w:val="22"/>
          <w:szCs w:val="22"/>
        </w:rPr>
      </w:pPr>
    </w:p>
    <w:p w:rsidR="00A85CB1" w:rsidRPr="00281780" w:rsidRDefault="00A85CB1" w:rsidP="009012BB">
      <w:pPr>
        <w:jc w:val="both"/>
        <w:rPr>
          <w:rFonts w:ascii="Times New Roman" w:hAnsi="Times New Roman" w:cs="Times New Roman"/>
          <w:b/>
          <w:sz w:val="22"/>
          <w:szCs w:val="22"/>
        </w:rPr>
      </w:pPr>
    </w:p>
    <w:sectPr w:rsidR="00A85CB1" w:rsidRPr="00281780" w:rsidSect="00BF5B67">
      <w:headerReference w:type="even" r:id="rId31"/>
      <w:headerReference w:type="default" r:id="rId32"/>
      <w:footerReference w:type="even" r:id="rId33"/>
      <w:footerReference w:type="default" r:id="rId34"/>
      <w:headerReference w:type="first" r:id="rId35"/>
      <w:footerReference w:type="first" r:id="rId36"/>
      <w:pgSz w:w="11906" w:h="16838"/>
      <w:pgMar w:top="1701" w:right="1134" w:bottom="851" w:left="1701" w:header="709" w:footer="5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B2F" w:rsidRDefault="00297B2F">
      <w:r>
        <w:separator/>
      </w:r>
    </w:p>
  </w:endnote>
  <w:endnote w:type="continuationSeparator" w:id="0">
    <w:p w:rsidR="00297B2F" w:rsidRDefault="00297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entury">
    <w:panose1 w:val="02040604050505020304"/>
    <w:charset w:val="00"/>
    <w:family w:val="roman"/>
    <w:pitch w:val="variable"/>
    <w:sig w:usb0="00000287" w:usb1="00000000" w:usb2="00000000" w:usb3="00000000" w:csb0="0000009F" w:csb1="00000000"/>
  </w:font>
  <w:font w:name="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sans">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itstream Vera Sans">
    <w:panose1 w:val="00000000000000000000"/>
    <w:charset w:val="00"/>
    <w:family w:val="roman"/>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2F" w:rsidRDefault="00297B2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424700"/>
      <w:docPartObj>
        <w:docPartGallery w:val="Page Numbers (Bottom of Page)"/>
        <w:docPartUnique/>
      </w:docPartObj>
    </w:sdtPr>
    <w:sdtContent>
      <w:p w:rsidR="00297B2F" w:rsidRDefault="00297B2F">
        <w:pPr>
          <w:pStyle w:val="Rodap"/>
          <w:jc w:val="right"/>
        </w:pPr>
        <w:r>
          <w:rPr>
            <w:noProof/>
          </w:rPr>
          <w:fldChar w:fldCharType="begin"/>
        </w:r>
        <w:r>
          <w:rPr>
            <w:noProof/>
          </w:rPr>
          <w:instrText xml:space="preserve"> PAGE   \* MERGEFORMAT </w:instrText>
        </w:r>
        <w:r>
          <w:rPr>
            <w:noProof/>
          </w:rPr>
          <w:fldChar w:fldCharType="separate"/>
        </w:r>
        <w:r w:rsidR="00D35BC3">
          <w:rPr>
            <w:noProof/>
          </w:rPr>
          <w:t>62</w:t>
        </w:r>
        <w:r>
          <w:rPr>
            <w:noProof/>
          </w:rPr>
          <w:fldChar w:fldCharType="end"/>
        </w:r>
      </w:p>
    </w:sdtContent>
  </w:sdt>
  <w:p w:rsidR="00297B2F" w:rsidRDefault="00297B2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2F" w:rsidRDefault="00297B2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B2F" w:rsidRDefault="00297B2F">
      <w:r>
        <w:separator/>
      </w:r>
    </w:p>
  </w:footnote>
  <w:footnote w:type="continuationSeparator" w:id="0">
    <w:p w:rsidR="00297B2F" w:rsidRDefault="00297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2F" w:rsidRDefault="00297B2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ook w:val="01E0" w:firstRow="1" w:lastRow="1" w:firstColumn="1" w:lastColumn="1" w:noHBand="0" w:noVBand="0"/>
    </w:tblPr>
    <w:tblGrid>
      <w:gridCol w:w="1520"/>
      <w:gridCol w:w="5753"/>
      <w:gridCol w:w="1798"/>
    </w:tblGrid>
    <w:tr w:rsidR="00297B2F" w:rsidTr="00E86F26">
      <w:trPr>
        <w:trHeight w:val="1133"/>
        <w:jc w:val="center"/>
      </w:trPr>
      <w:tc>
        <w:tcPr>
          <w:tcW w:w="838" w:type="pct"/>
          <w:vAlign w:val="center"/>
        </w:tcPr>
        <w:p w:rsidR="00297B2F" w:rsidRDefault="00297B2F" w:rsidP="009012BB">
          <w:pPr>
            <w:tabs>
              <w:tab w:val="left" w:pos="905"/>
            </w:tabs>
            <w:jc w:val="center"/>
          </w:pPr>
          <w:r w:rsidRPr="00716474">
            <w:rPr>
              <w:noProof/>
            </w:rPr>
            <w:drawing>
              <wp:inline distT="0" distB="0" distL="0" distR="0">
                <wp:extent cx="795020" cy="835025"/>
                <wp:effectExtent l="0" t="0" r="5080" b="317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835025"/>
                        </a:xfrm>
                        <a:prstGeom prst="rect">
                          <a:avLst/>
                        </a:prstGeom>
                        <a:noFill/>
                        <a:ln>
                          <a:noFill/>
                        </a:ln>
                      </pic:spPr>
                    </pic:pic>
                  </a:graphicData>
                </a:graphic>
              </wp:inline>
            </w:drawing>
          </w:r>
        </w:p>
      </w:tc>
      <w:tc>
        <w:tcPr>
          <w:tcW w:w="3171" w:type="pct"/>
          <w:vAlign w:val="center"/>
        </w:tcPr>
        <w:p w:rsidR="00297B2F" w:rsidRDefault="00297B2F" w:rsidP="009012BB">
          <w:pPr>
            <w:pStyle w:val="Legenda"/>
          </w:pPr>
          <w:r>
            <w:t>MUNICÍPIO DE GUAÍRA</w:t>
          </w:r>
        </w:p>
        <w:p w:rsidR="00297B2F" w:rsidRPr="00C65023" w:rsidRDefault="00297B2F" w:rsidP="009012BB">
          <w:pPr>
            <w:jc w:val="center"/>
            <w:rPr>
              <w:b/>
            </w:rPr>
          </w:pPr>
          <w:r w:rsidRPr="00C65023">
            <w:rPr>
              <w:b/>
            </w:rPr>
            <w:t>Paço</w:t>
          </w:r>
          <w:r>
            <w:rPr>
              <w:b/>
            </w:rPr>
            <w:t xml:space="preserve"> </w:t>
          </w:r>
          <w:r w:rsidRPr="00C65023">
            <w:rPr>
              <w:b/>
            </w:rPr>
            <w:t>Municipal</w:t>
          </w:r>
          <w:r>
            <w:rPr>
              <w:b/>
            </w:rPr>
            <w:t xml:space="preserve"> </w:t>
          </w:r>
          <w:r w:rsidRPr="00C65023">
            <w:rPr>
              <w:b/>
            </w:rPr>
            <w:t>“Messias</w:t>
          </w:r>
          <w:r>
            <w:rPr>
              <w:b/>
            </w:rPr>
            <w:t xml:space="preserve"> </w:t>
          </w:r>
          <w:r w:rsidRPr="00C65023">
            <w:rPr>
              <w:b/>
            </w:rPr>
            <w:t>Cândido</w:t>
          </w:r>
          <w:r>
            <w:rPr>
              <w:b/>
            </w:rPr>
            <w:t xml:space="preserve"> </w:t>
          </w:r>
          <w:r w:rsidRPr="00C65023">
            <w:rPr>
              <w:b/>
            </w:rPr>
            <w:t>Faleiros”</w:t>
          </w:r>
        </w:p>
        <w:p w:rsidR="00297B2F" w:rsidRDefault="00297B2F" w:rsidP="009012BB">
          <w:pPr>
            <w:jc w:val="center"/>
          </w:pPr>
          <w:r w:rsidRPr="0014701F">
            <w:t>CNPJ</w:t>
          </w:r>
          <w:r>
            <w:t xml:space="preserve">: </w:t>
          </w:r>
          <w:r w:rsidRPr="0014701F">
            <w:t>48.344.014</w:t>
          </w:r>
          <w:r>
            <w:t>/</w:t>
          </w:r>
          <w:r w:rsidRPr="0014701F">
            <w:t>0001</w:t>
          </w:r>
          <w:r>
            <w:t>-</w:t>
          </w:r>
          <w:r w:rsidRPr="0014701F">
            <w:t>59Fone</w:t>
          </w:r>
          <w:r>
            <w:t xml:space="preserve">: </w:t>
          </w:r>
          <w:r w:rsidRPr="0014701F">
            <w:t>(17)3332-5100</w:t>
          </w:r>
        </w:p>
        <w:p w:rsidR="00297B2F" w:rsidRDefault="00297B2F" w:rsidP="009012BB">
          <w:pPr>
            <w:jc w:val="center"/>
          </w:pPr>
          <w:r>
            <w:t>Av. Gabriel Garcia Leal nº 676 - CEP - 14.790-000</w:t>
          </w:r>
        </w:p>
        <w:p w:rsidR="00297B2F" w:rsidRDefault="00297B2F" w:rsidP="009012BB">
          <w:pPr>
            <w:jc w:val="center"/>
          </w:pPr>
          <w:r>
            <w:t>Guaíra - Estado de São Paulo</w:t>
          </w:r>
        </w:p>
        <w:p w:rsidR="00297B2F" w:rsidRPr="00FD7B16" w:rsidRDefault="00297B2F" w:rsidP="009012BB">
          <w:pPr>
            <w:pStyle w:val="Cabealho"/>
            <w:jc w:val="center"/>
          </w:pPr>
          <w:hyperlink r:id="rId2" w:history="1">
            <w:r w:rsidRPr="00FD7B16">
              <w:rPr>
                <w:rStyle w:val="Hyperlink"/>
              </w:rPr>
              <w:t>www.guaira.sp.gov.br</w:t>
            </w:r>
          </w:hyperlink>
          <w:r w:rsidRPr="00FD7B16">
            <w:tab/>
            <w:t xml:space="preserve">e-mail: </w:t>
          </w:r>
          <w:hyperlink r:id="rId3" w:history="1">
            <w:r w:rsidRPr="00FD7B16">
              <w:rPr>
                <w:rStyle w:val="Hyperlink"/>
              </w:rPr>
              <w:t>compras@guaira.sp.gov.br</w:t>
            </w:r>
          </w:hyperlink>
        </w:p>
      </w:tc>
      <w:tc>
        <w:tcPr>
          <w:tcW w:w="992" w:type="pct"/>
          <w:vAlign w:val="center"/>
        </w:tcPr>
        <w:p w:rsidR="00297B2F" w:rsidRDefault="00297B2F" w:rsidP="009012BB">
          <w:pPr>
            <w:pStyle w:val="Legenda"/>
          </w:pPr>
          <w:r w:rsidRPr="00716474">
            <w:rPr>
              <w:noProof/>
            </w:rPr>
            <w:drawing>
              <wp:inline distT="0" distB="0" distL="0" distR="0">
                <wp:extent cx="962025" cy="1041400"/>
                <wp:effectExtent l="0" t="0" r="9525" b="6350"/>
                <wp:docPr id="12" name="Imagem 12" descr="selo cidade sustentave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lo cidade sustentavei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025" cy="1041400"/>
                        </a:xfrm>
                        <a:prstGeom prst="rect">
                          <a:avLst/>
                        </a:prstGeom>
                        <a:noFill/>
                        <a:ln>
                          <a:noFill/>
                        </a:ln>
                      </pic:spPr>
                    </pic:pic>
                  </a:graphicData>
                </a:graphic>
              </wp:inline>
            </w:drawing>
          </w:r>
        </w:p>
      </w:tc>
    </w:tr>
  </w:tbl>
  <w:p w:rsidR="00297B2F" w:rsidRDefault="00297B2F">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2F" w:rsidRDefault="00297B2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4B4982"/>
    <w:multiLevelType w:val="hybridMultilevel"/>
    <w:tmpl w:val="08B8EF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9C231F"/>
    <w:multiLevelType w:val="multilevel"/>
    <w:tmpl w:val="BDB66AD8"/>
    <w:lvl w:ilvl="0">
      <w:start w:val="1"/>
      <w:numFmt w:val="decimal"/>
      <w:pStyle w:val="Nivel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sz w:val="20"/>
        <w:szCs w:val="20"/>
      </w:rPr>
    </w:lvl>
    <w:lvl w:ilvl="2">
      <w:start w:val="1"/>
      <w:numFmt w:val="decimal"/>
      <w:lvlText w:val="%1.%2.%3."/>
      <w:lvlJc w:val="left"/>
      <w:pPr>
        <w:ind w:left="1355" w:hanging="504"/>
      </w:pPr>
      <w:rPr>
        <w:rFonts w:hint="default"/>
        <w:b w:val="0"/>
        <w:i w:val="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B86D13"/>
    <w:multiLevelType w:val="multilevel"/>
    <w:tmpl w:val="73141F8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D3C57C9"/>
    <w:multiLevelType w:val="multilevel"/>
    <w:tmpl w:val="FCC6E06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5E3F1F"/>
    <w:multiLevelType w:val="hybridMultilevel"/>
    <w:tmpl w:val="3FA64990"/>
    <w:lvl w:ilvl="0" w:tplc="18E69C34">
      <w:start w:val="1"/>
      <w:numFmt w:val="lowerLetter"/>
      <w:suff w:val="space"/>
      <w:lvlText w:val="%1)"/>
      <w:lvlJc w:val="left"/>
      <w:pPr>
        <w:ind w:left="964" w:firstLine="0"/>
      </w:pPr>
      <w:rPr>
        <w:rFonts w:hint="default"/>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2AB207D"/>
    <w:multiLevelType w:val="multilevel"/>
    <w:tmpl w:val="6978A13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6C62F38"/>
    <w:multiLevelType w:val="multilevel"/>
    <w:tmpl w:val="83AA9AB4"/>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D9308F"/>
    <w:multiLevelType w:val="hybridMultilevel"/>
    <w:tmpl w:val="00C2761A"/>
    <w:lvl w:ilvl="0" w:tplc="FFFFFFFF">
      <w:start w:val="1"/>
      <w:numFmt w:val="lowerLetter"/>
      <w:suff w:val="space"/>
      <w:lvlText w:val="%1)"/>
      <w:lvlJc w:val="left"/>
      <w:pPr>
        <w:ind w:left="1021" w:firstLine="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390A6FC5"/>
    <w:multiLevelType w:val="hybridMultilevel"/>
    <w:tmpl w:val="F844EA5C"/>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579042C"/>
    <w:multiLevelType w:val="multilevel"/>
    <w:tmpl w:val="189A243E"/>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Zero"/>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Zero"/>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4D95896"/>
    <w:multiLevelType w:val="multilevel"/>
    <w:tmpl w:val="A79CA1C6"/>
    <w:lvl w:ilvl="0">
      <w:start w:val="1"/>
      <w:numFmt w:val="decimal"/>
      <w:lvlText w:val="%1."/>
      <w:lvlJc w:val="left"/>
      <w:pPr>
        <w:ind w:left="360" w:hanging="360"/>
      </w:pPr>
      <w:rPr>
        <w:rFonts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180E53"/>
    <w:multiLevelType w:val="multilevel"/>
    <w:tmpl w:val="389AF324"/>
    <w:lvl w:ilvl="0">
      <w:start w:val="1"/>
      <w:numFmt w:val="decimal"/>
      <w:suff w:val="space"/>
      <w:lvlText w:val="%1."/>
      <w:lvlJc w:val="left"/>
      <w:pPr>
        <w:ind w:left="0" w:firstLine="0"/>
      </w:pPr>
      <w:rPr>
        <w:rFonts w:ascii="Book Antiqua" w:hAnsi="Book Antiqua" w:hint="default"/>
        <w:b/>
        <w:i w:val="0"/>
        <w:sz w:val="22"/>
        <w:szCs w:val="22"/>
      </w:rPr>
    </w:lvl>
    <w:lvl w:ilvl="1">
      <w:start w:val="1"/>
      <w:numFmt w:val="decimal"/>
      <w:pStyle w:val="BookparaMarcador"/>
      <w:suff w:val="space"/>
      <w:lvlText w:val="%1.%2."/>
      <w:lvlJc w:val="left"/>
      <w:pPr>
        <w:ind w:left="568" w:firstLine="0"/>
      </w:pPr>
      <w:rPr>
        <w:rFonts w:ascii="Book Antiqua" w:hAnsi="Book Antiqua" w:hint="default"/>
        <w:b w:val="0"/>
        <w:i w:val="0"/>
        <w:sz w:val="22"/>
        <w:szCs w:val="22"/>
      </w:rPr>
    </w:lvl>
    <w:lvl w:ilvl="2">
      <w:start w:val="1"/>
      <w:numFmt w:val="decimal"/>
      <w:pStyle w:val="BookMarcadonivel3"/>
      <w:suff w:val="space"/>
      <w:lvlText w:val="%1.%2.%3."/>
      <w:lvlJc w:val="left"/>
      <w:pPr>
        <w:ind w:left="142" w:firstLine="0"/>
      </w:pPr>
      <w:rPr>
        <w:rFonts w:ascii="Book Antiqua" w:hAnsi="Book Antiqua" w:hint="default"/>
        <w:b w:val="0"/>
        <w:i w:val="0"/>
        <w:sz w:val="22"/>
        <w:szCs w:val="22"/>
      </w:rPr>
    </w:lvl>
    <w:lvl w:ilvl="3">
      <w:start w:val="1"/>
      <w:numFmt w:val="decimal"/>
      <w:suff w:val="space"/>
      <w:lvlText w:val="%1.%2.%3.%4."/>
      <w:lvlJc w:val="left"/>
      <w:pPr>
        <w:ind w:left="0" w:firstLine="0"/>
      </w:pPr>
      <w:rPr>
        <w:rFonts w:hint="default"/>
        <w:b w:val="0"/>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BF43FB"/>
    <w:multiLevelType w:val="multilevel"/>
    <w:tmpl w:val="97F8B332"/>
    <w:lvl w:ilvl="0">
      <w:start w:val="10"/>
      <w:numFmt w:val="decimal"/>
      <w:lvlText w:val="%1."/>
      <w:lvlJc w:val="left"/>
      <w:pPr>
        <w:ind w:left="720" w:hanging="360"/>
      </w:pPr>
      <w:rPr>
        <w:rFonts w:hint="default"/>
      </w:rPr>
    </w:lvl>
    <w:lvl w:ilvl="1">
      <w:start w:val="5"/>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 w15:restartNumberingAfterBreak="0">
    <w:nsid w:val="61A847DE"/>
    <w:multiLevelType w:val="multilevel"/>
    <w:tmpl w:val="DA86080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E661D82"/>
    <w:multiLevelType w:val="hybridMultilevel"/>
    <w:tmpl w:val="59929BE8"/>
    <w:lvl w:ilvl="0" w:tplc="FFFFFFFF">
      <w:start w:val="1"/>
      <w:numFmt w:val="lowerLetter"/>
      <w:suff w:val="space"/>
      <w:lvlText w:val="%1."/>
      <w:lvlJc w:val="left"/>
      <w:pPr>
        <w:ind w:left="851" w:firstLine="0"/>
      </w:pPr>
      <w:rPr>
        <w:rFonts w:hint="default"/>
        <w:b/>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0" w15:restartNumberingAfterBreak="0">
    <w:nsid w:val="773879D4"/>
    <w:multiLevelType w:val="hybridMultilevel"/>
    <w:tmpl w:val="F25EA0CC"/>
    <w:lvl w:ilvl="0" w:tplc="72905AAC">
      <w:start w:val="1"/>
      <w:numFmt w:val="lowerLetter"/>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21" w15:restartNumberingAfterBreak="0">
    <w:nsid w:val="7C9A022B"/>
    <w:multiLevelType w:val="multilevel"/>
    <w:tmpl w:val="07CA2EB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
  </w:num>
  <w:num w:numId="3">
    <w:abstractNumId w:val="16"/>
  </w:num>
  <w:num w:numId="4">
    <w:abstractNumId w:val="13"/>
  </w:num>
  <w:num w:numId="5">
    <w:abstractNumId w:val="15"/>
  </w:num>
  <w:num w:numId="6">
    <w:abstractNumId w:val="19"/>
  </w:num>
  <w:num w:numId="7">
    <w:abstractNumId w:val="6"/>
  </w:num>
  <w:num w:numId="8">
    <w:abstractNumId w:val="10"/>
  </w:num>
  <w:num w:numId="9">
    <w:abstractNumId w:val="1"/>
  </w:num>
  <w:num w:numId="10">
    <w:abstractNumId w:val="20"/>
  </w:num>
  <w:num w:numId="11">
    <w:abstractNumId w:val="9"/>
  </w:num>
  <w:num w:numId="12">
    <w:abstractNumId w:val="5"/>
  </w:num>
  <w:num w:numId="13">
    <w:abstractNumId w:val="8"/>
  </w:num>
  <w:num w:numId="14">
    <w:abstractNumId w:val="2"/>
  </w:num>
  <w:num w:numId="15">
    <w:abstractNumId w:val="17"/>
  </w:num>
  <w:num w:numId="16">
    <w:abstractNumId w:val="14"/>
  </w:num>
  <w:num w:numId="17">
    <w:abstractNumId w:val="12"/>
  </w:num>
  <w:num w:numId="18">
    <w:abstractNumId w:val="21"/>
  </w:num>
  <w:num w:numId="19">
    <w:abstractNumId w:val="4"/>
  </w:num>
  <w:num w:numId="20">
    <w:abstractNumId w:val="7"/>
  </w:num>
  <w:num w:numId="21">
    <w:abstractNumId w:val="18"/>
  </w:num>
  <w:num w:numId="2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BC"/>
    <w:rsid w:val="0000236D"/>
    <w:rsid w:val="00003298"/>
    <w:rsid w:val="00006CA3"/>
    <w:rsid w:val="0001305A"/>
    <w:rsid w:val="000170DA"/>
    <w:rsid w:val="00017735"/>
    <w:rsid w:val="0002179A"/>
    <w:rsid w:val="0002260C"/>
    <w:rsid w:val="0002306D"/>
    <w:rsid w:val="000242C8"/>
    <w:rsid w:val="00027155"/>
    <w:rsid w:val="0003020E"/>
    <w:rsid w:val="000318BA"/>
    <w:rsid w:val="000326D8"/>
    <w:rsid w:val="0003373B"/>
    <w:rsid w:val="00034A29"/>
    <w:rsid w:val="00040957"/>
    <w:rsid w:val="00047D73"/>
    <w:rsid w:val="00050B3E"/>
    <w:rsid w:val="00056433"/>
    <w:rsid w:val="000569DE"/>
    <w:rsid w:val="0005755A"/>
    <w:rsid w:val="00060414"/>
    <w:rsid w:val="00062853"/>
    <w:rsid w:val="0006537A"/>
    <w:rsid w:val="000670EC"/>
    <w:rsid w:val="000677A2"/>
    <w:rsid w:val="00067ED2"/>
    <w:rsid w:val="00070375"/>
    <w:rsid w:val="00070EA5"/>
    <w:rsid w:val="0007230A"/>
    <w:rsid w:val="00074018"/>
    <w:rsid w:val="00076135"/>
    <w:rsid w:val="00076CBC"/>
    <w:rsid w:val="000779C7"/>
    <w:rsid w:val="00081098"/>
    <w:rsid w:val="00081853"/>
    <w:rsid w:val="000826B8"/>
    <w:rsid w:val="000851CC"/>
    <w:rsid w:val="00086590"/>
    <w:rsid w:val="0008724D"/>
    <w:rsid w:val="00087EF2"/>
    <w:rsid w:val="00090432"/>
    <w:rsid w:val="00090F5D"/>
    <w:rsid w:val="00092759"/>
    <w:rsid w:val="00094321"/>
    <w:rsid w:val="00094838"/>
    <w:rsid w:val="00094B79"/>
    <w:rsid w:val="000A102A"/>
    <w:rsid w:val="000A1A7B"/>
    <w:rsid w:val="000A1B88"/>
    <w:rsid w:val="000A23DA"/>
    <w:rsid w:val="000A2BDD"/>
    <w:rsid w:val="000A674F"/>
    <w:rsid w:val="000A743D"/>
    <w:rsid w:val="000B0288"/>
    <w:rsid w:val="000B6451"/>
    <w:rsid w:val="000B7B55"/>
    <w:rsid w:val="000C123B"/>
    <w:rsid w:val="000C21AD"/>
    <w:rsid w:val="000C2C16"/>
    <w:rsid w:val="000C670A"/>
    <w:rsid w:val="000D223B"/>
    <w:rsid w:val="000D2AC3"/>
    <w:rsid w:val="000D41C1"/>
    <w:rsid w:val="000D5288"/>
    <w:rsid w:val="000D5B8B"/>
    <w:rsid w:val="000E326F"/>
    <w:rsid w:val="000F104D"/>
    <w:rsid w:val="000F1C1C"/>
    <w:rsid w:val="000F4088"/>
    <w:rsid w:val="000F4F96"/>
    <w:rsid w:val="000F5A07"/>
    <w:rsid w:val="00100990"/>
    <w:rsid w:val="001009E5"/>
    <w:rsid w:val="00105707"/>
    <w:rsid w:val="001075C4"/>
    <w:rsid w:val="001103FF"/>
    <w:rsid w:val="00110D99"/>
    <w:rsid w:val="001110EE"/>
    <w:rsid w:val="00113EEB"/>
    <w:rsid w:val="00114D5B"/>
    <w:rsid w:val="001156B3"/>
    <w:rsid w:val="001218AD"/>
    <w:rsid w:val="001219B0"/>
    <w:rsid w:val="001228B6"/>
    <w:rsid w:val="00124990"/>
    <w:rsid w:val="00125CCF"/>
    <w:rsid w:val="001304C0"/>
    <w:rsid w:val="001315F2"/>
    <w:rsid w:val="0014004B"/>
    <w:rsid w:val="00141C97"/>
    <w:rsid w:val="0014325E"/>
    <w:rsid w:val="001459C6"/>
    <w:rsid w:val="00146BDF"/>
    <w:rsid w:val="00150295"/>
    <w:rsid w:val="001516EA"/>
    <w:rsid w:val="00151775"/>
    <w:rsid w:val="00153E25"/>
    <w:rsid w:val="00154505"/>
    <w:rsid w:val="0015525A"/>
    <w:rsid w:val="0015684D"/>
    <w:rsid w:val="00160BBD"/>
    <w:rsid w:val="00160DA4"/>
    <w:rsid w:val="00161007"/>
    <w:rsid w:val="001627BB"/>
    <w:rsid w:val="0016584A"/>
    <w:rsid w:val="00165AB1"/>
    <w:rsid w:val="0017099D"/>
    <w:rsid w:val="00170CE1"/>
    <w:rsid w:val="00174CAA"/>
    <w:rsid w:val="00177CD5"/>
    <w:rsid w:val="001817D2"/>
    <w:rsid w:val="0018218A"/>
    <w:rsid w:val="0018331F"/>
    <w:rsid w:val="00184086"/>
    <w:rsid w:val="001904A8"/>
    <w:rsid w:val="001934E2"/>
    <w:rsid w:val="00195F1C"/>
    <w:rsid w:val="001A1732"/>
    <w:rsid w:val="001A2CE9"/>
    <w:rsid w:val="001A3A05"/>
    <w:rsid w:val="001A3E18"/>
    <w:rsid w:val="001A5692"/>
    <w:rsid w:val="001A70FC"/>
    <w:rsid w:val="001B005B"/>
    <w:rsid w:val="001B0407"/>
    <w:rsid w:val="001B254D"/>
    <w:rsid w:val="001B3EFB"/>
    <w:rsid w:val="001B4B32"/>
    <w:rsid w:val="001C3F32"/>
    <w:rsid w:val="001C48B6"/>
    <w:rsid w:val="001C4C04"/>
    <w:rsid w:val="001C694F"/>
    <w:rsid w:val="001C721E"/>
    <w:rsid w:val="001D1504"/>
    <w:rsid w:val="001D4F39"/>
    <w:rsid w:val="001D7B52"/>
    <w:rsid w:val="001E3AAF"/>
    <w:rsid w:val="001F0A6E"/>
    <w:rsid w:val="001F1E52"/>
    <w:rsid w:val="001F39FA"/>
    <w:rsid w:val="00202A04"/>
    <w:rsid w:val="00203BD2"/>
    <w:rsid w:val="00205197"/>
    <w:rsid w:val="0020593D"/>
    <w:rsid w:val="00207B98"/>
    <w:rsid w:val="00210001"/>
    <w:rsid w:val="002101B3"/>
    <w:rsid w:val="0021106D"/>
    <w:rsid w:val="00215E44"/>
    <w:rsid w:val="00221BA5"/>
    <w:rsid w:val="00222980"/>
    <w:rsid w:val="002241A2"/>
    <w:rsid w:val="00231E9C"/>
    <w:rsid w:val="002321DE"/>
    <w:rsid w:val="0023446C"/>
    <w:rsid w:val="00235967"/>
    <w:rsid w:val="002366BD"/>
    <w:rsid w:val="00240B17"/>
    <w:rsid w:val="00241D78"/>
    <w:rsid w:val="00244B6D"/>
    <w:rsid w:val="00246DAE"/>
    <w:rsid w:val="00247F1E"/>
    <w:rsid w:val="00251A9A"/>
    <w:rsid w:val="002538B4"/>
    <w:rsid w:val="002538E3"/>
    <w:rsid w:val="00253FC8"/>
    <w:rsid w:val="00255907"/>
    <w:rsid w:val="00255C24"/>
    <w:rsid w:val="00260802"/>
    <w:rsid w:val="0026386A"/>
    <w:rsid w:val="00266DF0"/>
    <w:rsid w:val="00267125"/>
    <w:rsid w:val="00267B22"/>
    <w:rsid w:val="00271CB6"/>
    <w:rsid w:val="0027301A"/>
    <w:rsid w:val="00276ECC"/>
    <w:rsid w:val="00281152"/>
    <w:rsid w:val="00281780"/>
    <w:rsid w:val="00286406"/>
    <w:rsid w:val="0028765E"/>
    <w:rsid w:val="0029037D"/>
    <w:rsid w:val="002937D4"/>
    <w:rsid w:val="00296F31"/>
    <w:rsid w:val="00297B2F"/>
    <w:rsid w:val="002A17C6"/>
    <w:rsid w:val="002A5B83"/>
    <w:rsid w:val="002B16DA"/>
    <w:rsid w:val="002B5E72"/>
    <w:rsid w:val="002C21FE"/>
    <w:rsid w:val="002C45C3"/>
    <w:rsid w:val="002C5186"/>
    <w:rsid w:val="002C54C1"/>
    <w:rsid w:val="002C64DE"/>
    <w:rsid w:val="002C661C"/>
    <w:rsid w:val="002D6E76"/>
    <w:rsid w:val="002D78B4"/>
    <w:rsid w:val="002D7C8E"/>
    <w:rsid w:val="002D7F1E"/>
    <w:rsid w:val="002E160F"/>
    <w:rsid w:val="002E3F91"/>
    <w:rsid w:val="002E41C6"/>
    <w:rsid w:val="002E4709"/>
    <w:rsid w:val="002E480D"/>
    <w:rsid w:val="002E5F6B"/>
    <w:rsid w:val="002E62E9"/>
    <w:rsid w:val="002F084D"/>
    <w:rsid w:val="002F1A30"/>
    <w:rsid w:val="002F308B"/>
    <w:rsid w:val="002F6408"/>
    <w:rsid w:val="00310B4A"/>
    <w:rsid w:val="00313F2A"/>
    <w:rsid w:val="00314264"/>
    <w:rsid w:val="00314576"/>
    <w:rsid w:val="003153A5"/>
    <w:rsid w:val="003166A2"/>
    <w:rsid w:val="003238C3"/>
    <w:rsid w:val="00324BCD"/>
    <w:rsid w:val="00324F30"/>
    <w:rsid w:val="00325023"/>
    <w:rsid w:val="00325FD8"/>
    <w:rsid w:val="003265B9"/>
    <w:rsid w:val="00327232"/>
    <w:rsid w:val="00331182"/>
    <w:rsid w:val="0033678D"/>
    <w:rsid w:val="00336E39"/>
    <w:rsid w:val="0033779B"/>
    <w:rsid w:val="003378A5"/>
    <w:rsid w:val="00340EE0"/>
    <w:rsid w:val="00343032"/>
    <w:rsid w:val="00355FF4"/>
    <w:rsid w:val="0035658A"/>
    <w:rsid w:val="00356EB3"/>
    <w:rsid w:val="00360608"/>
    <w:rsid w:val="00364141"/>
    <w:rsid w:val="00365B53"/>
    <w:rsid w:val="00367343"/>
    <w:rsid w:val="00367647"/>
    <w:rsid w:val="00367EF6"/>
    <w:rsid w:val="00373F2A"/>
    <w:rsid w:val="003779A2"/>
    <w:rsid w:val="00380632"/>
    <w:rsid w:val="0038139C"/>
    <w:rsid w:val="00385C37"/>
    <w:rsid w:val="00386157"/>
    <w:rsid w:val="00386ADE"/>
    <w:rsid w:val="00390815"/>
    <w:rsid w:val="00391E14"/>
    <w:rsid w:val="00392DD9"/>
    <w:rsid w:val="003959F6"/>
    <w:rsid w:val="00397202"/>
    <w:rsid w:val="003A0B1B"/>
    <w:rsid w:val="003A6454"/>
    <w:rsid w:val="003A711D"/>
    <w:rsid w:val="003A73C1"/>
    <w:rsid w:val="003B791E"/>
    <w:rsid w:val="003C4C35"/>
    <w:rsid w:val="003C609E"/>
    <w:rsid w:val="003C6275"/>
    <w:rsid w:val="003C7AD2"/>
    <w:rsid w:val="003C7F94"/>
    <w:rsid w:val="003D0FA3"/>
    <w:rsid w:val="003D3145"/>
    <w:rsid w:val="003E030A"/>
    <w:rsid w:val="003E03E3"/>
    <w:rsid w:val="003E2073"/>
    <w:rsid w:val="003E43CC"/>
    <w:rsid w:val="003E4927"/>
    <w:rsid w:val="003E4D76"/>
    <w:rsid w:val="003E55B1"/>
    <w:rsid w:val="003E7053"/>
    <w:rsid w:val="003F004A"/>
    <w:rsid w:val="003F1437"/>
    <w:rsid w:val="003F185C"/>
    <w:rsid w:val="003F36A3"/>
    <w:rsid w:val="003F77A5"/>
    <w:rsid w:val="00400200"/>
    <w:rsid w:val="0040136C"/>
    <w:rsid w:val="0040297D"/>
    <w:rsid w:val="0040443F"/>
    <w:rsid w:val="004053E1"/>
    <w:rsid w:val="004056F2"/>
    <w:rsid w:val="00407F1C"/>
    <w:rsid w:val="004133AE"/>
    <w:rsid w:val="00415D0B"/>
    <w:rsid w:val="00415F27"/>
    <w:rsid w:val="00416A59"/>
    <w:rsid w:val="00417CA8"/>
    <w:rsid w:val="0042190C"/>
    <w:rsid w:val="00421D9F"/>
    <w:rsid w:val="00423D87"/>
    <w:rsid w:val="00425359"/>
    <w:rsid w:val="004316D7"/>
    <w:rsid w:val="00431EDA"/>
    <w:rsid w:val="00431F33"/>
    <w:rsid w:val="0043231C"/>
    <w:rsid w:val="00432470"/>
    <w:rsid w:val="00435447"/>
    <w:rsid w:val="0043549A"/>
    <w:rsid w:val="004419DC"/>
    <w:rsid w:val="00441EA1"/>
    <w:rsid w:val="00445714"/>
    <w:rsid w:val="00445798"/>
    <w:rsid w:val="004468A6"/>
    <w:rsid w:val="0044725C"/>
    <w:rsid w:val="00447465"/>
    <w:rsid w:val="00450200"/>
    <w:rsid w:val="00450CD0"/>
    <w:rsid w:val="00451B0C"/>
    <w:rsid w:val="004524BC"/>
    <w:rsid w:val="00455CBE"/>
    <w:rsid w:val="00455EB7"/>
    <w:rsid w:val="00455FD5"/>
    <w:rsid w:val="00460E8A"/>
    <w:rsid w:val="0046230A"/>
    <w:rsid w:val="004629B8"/>
    <w:rsid w:val="00462C95"/>
    <w:rsid w:val="004634B2"/>
    <w:rsid w:val="0046486A"/>
    <w:rsid w:val="00464AAF"/>
    <w:rsid w:val="00464B67"/>
    <w:rsid w:val="004749E1"/>
    <w:rsid w:val="004773FC"/>
    <w:rsid w:val="00477AF3"/>
    <w:rsid w:val="00480328"/>
    <w:rsid w:val="004834FC"/>
    <w:rsid w:val="00483B15"/>
    <w:rsid w:val="00483FB9"/>
    <w:rsid w:val="0048612E"/>
    <w:rsid w:val="00494AE7"/>
    <w:rsid w:val="004A0BB9"/>
    <w:rsid w:val="004A19DB"/>
    <w:rsid w:val="004A3C08"/>
    <w:rsid w:val="004A5119"/>
    <w:rsid w:val="004B05B0"/>
    <w:rsid w:val="004B0CAC"/>
    <w:rsid w:val="004B19B5"/>
    <w:rsid w:val="004B1D7D"/>
    <w:rsid w:val="004B31D5"/>
    <w:rsid w:val="004B460A"/>
    <w:rsid w:val="004B68C4"/>
    <w:rsid w:val="004C0212"/>
    <w:rsid w:val="004C05F9"/>
    <w:rsid w:val="004C49F0"/>
    <w:rsid w:val="004C53FE"/>
    <w:rsid w:val="004D19EB"/>
    <w:rsid w:val="004D1D3C"/>
    <w:rsid w:val="004D374E"/>
    <w:rsid w:val="004D4585"/>
    <w:rsid w:val="004D52B0"/>
    <w:rsid w:val="004E0194"/>
    <w:rsid w:val="004E35AA"/>
    <w:rsid w:val="004E4ADB"/>
    <w:rsid w:val="004E5811"/>
    <w:rsid w:val="004F45F2"/>
    <w:rsid w:val="004F5DF9"/>
    <w:rsid w:val="004F66B4"/>
    <w:rsid w:val="004F6C38"/>
    <w:rsid w:val="004F78C6"/>
    <w:rsid w:val="0050224C"/>
    <w:rsid w:val="005037A6"/>
    <w:rsid w:val="00512D53"/>
    <w:rsid w:val="00513EDD"/>
    <w:rsid w:val="00514883"/>
    <w:rsid w:val="00520955"/>
    <w:rsid w:val="00524860"/>
    <w:rsid w:val="00526D9C"/>
    <w:rsid w:val="0053132E"/>
    <w:rsid w:val="00531A9D"/>
    <w:rsid w:val="00533B33"/>
    <w:rsid w:val="00534124"/>
    <w:rsid w:val="0054200E"/>
    <w:rsid w:val="00550520"/>
    <w:rsid w:val="00550E0C"/>
    <w:rsid w:val="00551F51"/>
    <w:rsid w:val="00552422"/>
    <w:rsid w:val="005531EA"/>
    <w:rsid w:val="00555095"/>
    <w:rsid w:val="00555863"/>
    <w:rsid w:val="00557509"/>
    <w:rsid w:val="0055778D"/>
    <w:rsid w:val="00557D7E"/>
    <w:rsid w:val="00561C04"/>
    <w:rsid w:val="0056213B"/>
    <w:rsid w:val="00562CA0"/>
    <w:rsid w:val="00562F82"/>
    <w:rsid w:val="005634BD"/>
    <w:rsid w:val="00563B5F"/>
    <w:rsid w:val="00564913"/>
    <w:rsid w:val="00570341"/>
    <w:rsid w:val="005705E9"/>
    <w:rsid w:val="00571521"/>
    <w:rsid w:val="00571DFB"/>
    <w:rsid w:val="005722D6"/>
    <w:rsid w:val="00577563"/>
    <w:rsid w:val="005800D8"/>
    <w:rsid w:val="005846C9"/>
    <w:rsid w:val="00585B40"/>
    <w:rsid w:val="00586DFF"/>
    <w:rsid w:val="005873FC"/>
    <w:rsid w:val="00590EAF"/>
    <w:rsid w:val="00595DA6"/>
    <w:rsid w:val="005A510C"/>
    <w:rsid w:val="005A6A91"/>
    <w:rsid w:val="005B0066"/>
    <w:rsid w:val="005B5A2B"/>
    <w:rsid w:val="005B760C"/>
    <w:rsid w:val="005C25B5"/>
    <w:rsid w:val="005C3930"/>
    <w:rsid w:val="005C76D8"/>
    <w:rsid w:val="005E07ED"/>
    <w:rsid w:val="005E1321"/>
    <w:rsid w:val="005E1666"/>
    <w:rsid w:val="005E2DD4"/>
    <w:rsid w:val="005E47A3"/>
    <w:rsid w:val="005E4CFA"/>
    <w:rsid w:val="005E6730"/>
    <w:rsid w:val="005E6D43"/>
    <w:rsid w:val="005F175E"/>
    <w:rsid w:val="005F5A4D"/>
    <w:rsid w:val="005F65EF"/>
    <w:rsid w:val="005F6F64"/>
    <w:rsid w:val="005F75FD"/>
    <w:rsid w:val="005F7B0A"/>
    <w:rsid w:val="006034BA"/>
    <w:rsid w:val="006059C3"/>
    <w:rsid w:val="00605C11"/>
    <w:rsid w:val="00606440"/>
    <w:rsid w:val="00607331"/>
    <w:rsid w:val="006078C2"/>
    <w:rsid w:val="0061470E"/>
    <w:rsid w:val="006171A9"/>
    <w:rsid w:val="0061746F"/>
    <w:rsid w:val="006202CB"/>
    <w:rsid w:val="00623436"/>
    <w:rsid w:val="00626431"/>
    <w:rsid w:val="0063138C"/>
    <w:rsid w:val="00632067"/>
    <w:rsid w:val="006351CD"/>
    <w:rsid w:val="00640F39"/>
    <w:rsid w:val="006412B4"/>
    <w:rsid w:val="00641329"/>
    <w:rsid w:val="00645010"/>
    <w:rsid w:val="006520F3"/>
    <w:rsid w:val="00655AAF"/>
    <w:rsid w:val="00656A30"/>
    <w:rsid w:val="00657E82"/>
    <w:rsid w:val="006673E7"/>
    <w:rsid w:val="0067267D"/>
    <w:rsid w:val="00674964"/>
    <w:rsid w:val="0067549F"/>
    <w:rsid w:val="00675E7A"/>
    <w:rsid w:val="00680117"/>
    <w:rsid w:val="00680B7E"/>
    <w:rsid w:val="00681A29"/>
    <w:rsid w:val="00683B94"/>
    <w:rsid w:val="00685F52"/>
    <w:rsid w:val="00686692"/>
    <w:rsid w:val="006918C1"/>
    <w:rsid w:val="00693033"/>
    <w:rsid w:val="00693321"/>
    <w:rsid w:val="00694893"/>
    <w:rsid w:val="00694DD9"/>
    <w:rsid w:val="006A12B1"/>
    <w:rsid w:val="006A1FD6"/>
    <w:rsid w:val="006A41E8"/>
    <w:rsid w:val="006A446E"/>
    <w:rsid w:val="006A4E44"/>
    <w:rsid w:val="006A5674"/>
    <w:rsid w:val="006A5F42"/>
    <w:rsid w:val="006A6103"/>
    <w:rsid w:val="006B10ED"/>
    <w:rsid w:val="006B156A"/>
    <w:rsid w:val="006B2A06"/>
    <w:rsid w:val="006B51B2"/>
    <w:rsid w:val="006C17A0"/>
    <w:rsid w:val="006C2C5A"/>
    <w:rsid w:val="006D27E3"/>
    <w:rsid w:val="006D345D"/>
    <w:rsid w:val="006D3E91"/>
    <w:rsid w:val="006D4135"/>
    <w:rsid w:val="006E09F2"/>
    <w:rsid w:val="006E1E3F"/>
    <w:rsid w:val="006E3032"/>
    <w:rsid w:val="006E3BDC"/>
    <w:rsid w:val="006E57E7"/>
    <w:rsid w:val="006E721C"/>
    <w:rsid w:val="006F07B9"/>
    <w:rsid w:val="006F3EE2"/>
    <w:rsid w:val="006F57CE"/>
    <w:rsid w:val="00700CBD"/>
    <w:rsid w:val="007028C7"/>
    <w:rsid w:val="007037D7"/>
    <w:rsid w:val="00704115"/>
    <w:rsid w:val="00704462"/>
    <w:rsid w:val="00710AFF"/>
    <w:rsid w:val="00710C7E"/>
    <w:rsid w:val="0071182B"/>
    <w:rsid w:val="00714EEE"/>
    <w:rsid w:val="00714F94"/>
    <w:rsid w:val="00716AC9"/>
    <w:rsid w:val="0071725E"/>
    <w:rsid w:val="00723644"/>
    <w:rsid w:val="0072373D"/>
    <w:rsid w:val="00726F2D"/>
    <w:rsid w:val="00733DE0"/>
    <w:rsid w:val="007357C5"/>
    <w:rsid w:val="00736D6D"/>
    <w:rsid w:val="00737AA8"/>
    <w:rsid w:val="0074032D"/>
    <w:rsid w:val="00740D25"/>
    <w:rsid w:val="00741328"/>
    <w:rsid w:val="007435FE"/>
    <w:rsid w:val="007454DF"/>
    <w:rsid w:val="00751D83"/>
    <w:rsid w:val="00754359"/>
    <w:rsid w:val="00756F76"/>
    <w:rsid w:val="00765563"/>
    <w:rsid w:val="00765F3A"/>
    <w:rsid w:val="007679B9"/>
    <w:rsid w:val="00772C30"/>
    <w:rsid w:val="007730FF"/>
    <w:rsid w:val="007754C2"/>
    <w:rsid w:val="00775E3B"/>
    <w:rsid w:val="00776572"/>
    <w:rsid w:val="0077738D"/>
    <w:rsid w:val="007774C2"/>
    <w:rsid w:val="00783AC7"/>
    <w:rsid w:val="0078406F"/>
    <w:rsid w:val="00787D28"/>
    <w:rsid w:val="0079000C"/>
    <w:rsid w:val="00790D93"/>
    <w:rsid w:val="00791101"/>
    <w:rsid w:val="00791CD7"/>
    <w:rsid w:val="007934F3"/>
    <w:rsid w:val="0079430D"/>
    <w:rsid w:val="00796053"/>
    <w:rsid w:val="007961DB"/>
    <w:rsid w:val="0079754C"/>
    <w:rsid w:val="007A1395"/>
    <w:rsid w:val="007A7D47"/>
    <w:rsid w:val="007B19CE"/>
    <w:rsid w:val="007B7C23"/>
    <w:rsid w:val="007C0255"/>
    <w:rsid w:val="007C09C8"/>
    <w:rsid w:val="007C0C22"/>
    <w:rsid w:val="007C13ED"/>
    <w:rsid w:val="007C2707"/>
    <w:rsid w:val="007C2DD4"/>
    <w:rsid w:val="007C7383"/>
    <w:rsid w:val="007D3572"/>
    <w:rsid w:val="007D501A"/>
    <w:rsid w:val="007E0219"/>
    <w:rsid w:val="007E1966"/>
    <w:rsid w:val="007E3F65"/>
    <w:rsid w:val="007E5253"/>
    <w:rsid w:val="007E57A5"/>
    <w:rsid w:val="007E68F6"/>
    <w:rsid w:val="007E6EAE"/>
    <w:rsid w:val="007E6EF9"/>
    <w:rsid w:val="007F0511"/>
    <w:rsid w:val="007F1FC9"/>
    <w:rsid w:val="007F2AE5"/>
    <w:rsid w:val="007F6AB0"/>
    <w:rsid w:val="00800A85"/>
    <w:rsid w:val="0080257D"/>
    <w:rsid w:val="00802BFB"/>
    <w:rsid w:val="00803805"/>
    <w:rsid w:val="0080582D"/>
    <w:rsid w:val="0080736B"/>
    <w:rsid w:val="0080756C"/>
    <w:rsid w:val="00811322"/>
    <w:rsid w:val="008138DC"/>
    <w:rsid w:val="00815CD8"/>
    <w:rsid w:val="008226DD"/>
    <w:rsid w:val="00822C89"/>
    <w:rsid w:val="00822FA2"/>
    <w:rsid w:val="0082412E"/>
    <w:rsid w:val="00831204"/>
    <w:rsid w:val="00831208"/>
    <w:rsid w:val="00835A02"/>
    <w:rsid w:val="00836C1B"/>
    <w:rsid w:val="0084047B"/>
    <w:rsid w:val="008429CF"/>
    <w:rsid w:val="008446E2"/>
    <w:rsid w:val="00845B40"/>
    <w:rsid w:val="00847E19"/>
    <w:rsid w:val="00850CD3"/>
    <w:rsid w:val="0085112C"/>
    <w:rsid w:val="0085402D"/>
    <w:rsid w:val="00857A55"/>
    <w:rsid w:val="008601A9"/>
    <w:rsid w:val="00864D69"/>
    <w:rsid w:val="00865A18"/>
    <w:rsid w:val="00865B0D"/>
    <w:rsid w:val="00870786"/>
    <w:rsid w:val="00871B33"/>
    <w:rsid w:val="00872949"/>
    <w:rsid w:val="00874613"/>
    <w:rsid w:val="00884360"/>
    <w:rsid w:val="00886789"/>
    <w:rsid w:val="00887874"/>
    <w:rsid w:val="008941DB"/>
    <w:rsid w:val="0089596A"/>
    <w:rsid w:val="00896238"/>
    <w:rsid w:val="008A16EA"/>
    <w:rsid w:val="008A5731"/>
    <w:rsid w:val="008B6162"/>
    <w:rsid w:val="008C04DF"/>
    <w:rsid w:val="008C1897"/>
    <w:rsid w:val="008C1971"/>
    <w:rsid w:val="008C3F7B"/>
    <w:rsid w:val="008C798F"/>
    <w:rsid w:val="008D2CAF"/>
    <w:rsid w:val="008D2F41"/>
    <w:rsid w:val="008D3ACE"/>
    <w:rsid w:val="008D4171"/>
    <w:rsid w:val="008D51CC"/>
    <w:rsid w:val="008E417C"/>
    <w:rsid w:val="008E4C77"/>
    <w:rsid w:val="008E4F95"/>
    <w:rsid w:val="008F3129"/>
    <w:rsid w:val="008F4D52"/>
    <w:rsid w:val="008F4E41"/>
    <w:rsid w:val="009012BB"/>
    <w:rsid w:val="0090408D"/>
    <w:rsid w:val="00904E6B"/>
    <w:rsid w:val="00906EEC"/>
    <w:rsid w:val="009104E0"/>
    <w:rsid w:val="00914204"/>
    <w:rsid w:val="0091566B"/>
    <w:rsid w:val="00915C7E"/>
    <w:rsid w:val="00922606"/>
    <w:rsid w:val="00922D31"/>
    <w:rsid w:val="009253A9"/>
    <w:rsid w:val="0092559F"/>
    <w:rsid w:val="00931141"/>
    <w:rsid w:val="00935665"/>
    <w:rsid w:val="00935B30"/>
    <w:rsid w:val="009366AB"/>
    <w:rsid w:val="00936A4E"/>
    <w:rsid w:val="00941580"/>
    <w:rsid w:val="009449BB"/>
    <w:rsid w:val="00944E0C"/>
    <w:rsid w:val="009464C6"/>
    <w:rsid w:val="00950D81"/>
    <w:rsid w:val="009543EB"/>
    <w:rsid w:val="00957763"/>
    <w:rsid w:val="009623AB"/>
    <w:rsid w:val="00964361"/>
    <w:rsid w:val="00970A6B"/>
    <w:rsid w:val="009762B8"/>
    <w:rsid w:val="009763C4"/>
    <w:rsid w:val="009803F1"/>
    <w:rsid w:val="009822D7"/>
    <w:rsid w:val="009844F7"/>
    <w:rsid w:val="009876FF"/>
    <w:rsid w:val="009904D5"/>
    <w:rsid w:val="0099079E"/>
    <w:rsid w:val="00995FFD"/>
    <w:rsid w:val="009A26A2"/>
    <w:rsid w:val="009A37AB"/>
    <w:rsid w:val="009A3E9D"/>
    <w:rsid w:val="009A45B0"/>
    <w:rsid w:val="009A55DA"/>
    <w:rsid w:val="009A6A6F"/>
    <w:rsid w:val="009B1B69"/>
    <w:rsid w:val="009B43FC"/>
    <w:rsid w:val="009C2137"/>
    <w:rsid w:val="009C470D"/>
    <w:rsid w:val="009C5CC9"/>
    <w:rsid w:val="009C638B"/>
    <w:rsid w:val="009D2634"/>
    <w:rsid w:val="009D3626"/>
    <w:rsid w:val="009D4667"/>
    <w:rsid w:val="009D68FB"/>
    <w:rsid w:val="009E04B3"/>
    <w:rsid w:val="009E0DFC"/>
    <w:rsid w:val="009E1880"/>
    <w:rsid w:val="009E51DF"/>
    <w:rsid w:val="009E5B74"/>
    <w:rsid w:val="009E7C14"/>
    <w:rsid w:val="009F050F"/>
    <w:rsid w:val="009F3C42"/>
    <w:rsid w:val="009F419C"/>
    <w:rsid w:val="009F43E0"/>
    <w:rsid w:val="009F45F5"/>
    <w:rsid w:val="009F56A1"/>
    <w:rsid w:val="009F63D7"/>
    <w:rsid w:val="00A00606"/>
    <w:rsid w:val="00A011D7"/>
    <w:rsid w:val="00A013A6"/>
    <w:rsid w:val="00A03A92"/>
    <w:rsid w:val="00A055A5"/>
    <w:rsid w:val="00A12A7C"/>
    <w:rsid w:val="00A1330E"/>
    <w:rsid w:val="00A14A64"/>
    <w:rsid w:val="00A247B0"/>
    <w:rsid w:val="00A327E0"/>
    <w:rsid w:val="00A3356C"/>
    <w:rsid w:val="00A402A1"/>
    <w:rsid w:val="00A44175"/>
    <w:rsid w:val="00A44914"/>
    <w:rsid w:val="00A50D22"/>
    <w:rsid w:val="00A512C3"/>
    <w:rsid w:val="00A51632"/>
    <w:rsid w:val="00A51EA6"/>
    <w:rsid w:val="00A5290B"/>
    <w:rsid w:val="00A571FE"/>
    <w:rsid w:val="00A60395"/>
    <w:rsid w:val="00A609E6"/>
    <w:rsid w:val="00A6287E"/>
    <w:rsid w:val="00A71EFB"/>
    <w:rsid w:val="00A76C56"/>
    <w:rsid w:val="00A771BC"/>
    <w:rsid w:val="00A77502"/>
    <w:rsid w:val="00A77C2C"/>
    <w:rsid w:val="00A80062"/>
    <w:rsid w:val="00A84855"/>
    <w:rsid w:val="00A856EB"/>
    <w:rsid w:val="00A85CB1"/>
    <w:rsid w:val="00A9022E"/>
    <w:rsid w:val="00A9567D"/>
    <w:rsid w:val="00AA1165"/>
    <w:rsid w:val="00AA1A1E"/>
    <w:rsid w:val="00AA3F31"/>
    <w:rsid w:val="00AA4625"/>
    <w:rsid w:val="00AA4C77"/>
    <w:rsid w:val="00AA7524"/>
    <w:rsid w:val="00AB1D7F"/>
    <w:rsid w:val="00AB1F1A"/>
    <w:rsid w:val="00AB2AD4"/>
    <w:rsid w:val="00AC4A5D"/>
    <w:rsid w:val="00AC4F34"/>
    <w:rsid w:val="00AC6EC2"/>
    <w:rsid w:val="00AD306C"/>
    <w:rsid w:val="00AD3F4A"/>
    <w:rsid w:val="00AD6E70"/>
    <w:rsid w:val="00AE3A63"/>
    <w:rsid w:val="00AE5435"/>
    <w:rsid w:val="00AF2255"/>
    <w:rsid w:val="00AF3ABE"/>
    <w:rsid w:val="00AF68EE"/>
    <w:rsid w:val="00AF6959"/>
    <w:rsid w:val="00B00520"/>
    <w:rsid w:val="00B00F8E"/>
    <w:rsid w:val="00B014D0"/>
    <w:rsid w:val="00B03CB0"/>
    <w:rsid w:val="00B041A9"/>
    <w:rsid w:val="00B0465E"/>
    <w:rsid w:val="00B1199E"/>
    <w:rsid w:val="00B1218F"/>
    <w:rsid w:val="00B13262"/>
    <w:rsid w:val="00B14C20"/>
    <w:rsid w:val="00B16238"/>
    <w:rsid w:val="00B2154A"/>
    <w:rsid w:val="00B22F44"/>
    <w:rsid w:val="00B23D68"/>
    <w:rsid w:val="00B23F8B"/>
    <w:rsid w:val="00B27724"/>
    <w:rsid w:val="00B27819"/>
    <w:rsid w:val="00B30F3D"/>
    <w:rsid w:val="00B32AD7"/>
    <w:rsid w:val="00B432A0"/>
    <w:rsid w:val="00B44596"/>
    <w:rsid w:val="00B4738B"/>
    <w:rsid w:val="00B517F7"/>
    <w:rsid w:val="00B51DDA"/>
    <w:rsid w:val="00B52AFC"/>
    <w:rsid w:val="00B52B41"/>
    <w:rsid w:val="00B52EFE"/>
    <w:rsid w:val="00B55383"/>
    <w:rsid w:val="00B5598A"/>
    <w:rsid w:val="00B60DCA"/>
    <w:rsid w:val="00B62A56"/>
    <w:rsid w:val="00B63C73"/>
    <w:rsid w:val="00B63F8F"/>
    <w:rsid w:val="00B672B3"/>
    <w:rsid w:val="00B67C5C"/>
    <w:rsid w:val="00B76DB6"/>
    <w:rsid w:val="00B77DBF"/>
    <w:rsid w:val="00B810DF"/>
    <w:rsid w:val="00B81FBB"/>
    <w:rsid w:val="00B900AB"/>
    <w:rsid w:val="00B902B9"/>
    <w:rsid w:val="00B90A68"/>
    <w:rsid w:val="00B92C59"/>
    <w:rsid w:val="00B94EC9"/>
    <w:rsid w:val="00B95BFE"/>
    <w:rsid w:val="00B96C22"/>
    <w:rsid w:val="00B972D3"/>
    <w:rsid w:val="00BA05D3"/>
    <w:rsid w:val="00BA1705"/>
    <w:rsid w:val="00BA2132"/>
    <w:rsid w:val="00BA4295"/>
    <w:rsid w:val="00BB4389"/>
    <w:rsid w:val="00BB568B"/>
    <w:rsid w:val="00BB61BE"/>
    <w:rsid w:val="00BB70D0"/>
    <w:rsid w:val="00BC2797"/>
    <w:rsid w:val="00BC406B"/>
    <w:rsid w:val="00BC4227"/>
    <w:rsid w:val="00BC4D9A"/>
    <w:rsid w:val="00BC6EAE"/>
    <w:rsid w:val="00BD1366"/>
    <w:rsid w:val="00BD3419"/>
    <w:rsid w:val="00BD3BFA"/>
    <w:rsid w:val="00BD41EB"/>
    <w:rsid w:val="00BD43E5"/>
    <w:rsid w:val="00BD59E3"/>
    <w:rsid w:val="00BD5BC2"/>
    <w:rsid w:val="00BD6891"/>
    <w:rsid w:val="00BD7FD7"/>
    <w:rsid w:val="00BE0315"/>
    <w:rsid w:val="00BE05F0"/>
    <w:rsid w:val="00BE1772"/>
    <w:rsid w:val="00BE1DEB"/>
    <w:rsid w:val="00BE4412"/>
    <w:rsid w:val="00BF0E8E"/>
    <w:rsid w:val="00BF101C"/>
    <w:rsid w:val="00BF1A7F"/>
    <w:rsid w:val="00BF5B67"/>
    <w:rsid w:val="00BF69FE"/>
    <w:rsid w:val="00C00F37"/>
    <w:rsid w:val="00C03F51"/>
    <w:rsid w:val="00C06CF4"/>
    <w:rsid w:val="00C10407"/>
    <w:rsid w:val="00C10CC7"/>
    <w:rsid w:val="00C13225"/>
    <w:rsid w:val="00C14C86"/>
    <w:rsid w:val="00C179C4"/>
    <w:rsid w:val="00C2208B"/>
    <w:rsid w:val="00C229F8"/>
    <w:rsid w:val="00C27706"/>
    <w:rsid w:val="00C322F1"/>
    <w:rsid w:val="00C33284"/>
    <w:rsid w:val="00C36E12"/>
    <w:rsid w:val="00C370A3"/>
    <w:rsid w:val="00C371FA"/>
    <w:rsid w:val="00C450E5"/>
    <w:rsid w:val="00C46F61"/>
    <w:rsid w:val="00C47BB2"/>
    <w:rsid w:val="00C47E29"/>
    <w:rsid w:val="00C51C28"/>
    <w:rsid w:val="00C53456"/>
    <w:rsid w:val="00C54428"/>
    <w:rsid w:val="00C60C2D"/>
    <w:rsid w:val="00C66CAB"/>
    <w:rsid w:val="00C70043"/>
    <w:rsid w:val="00C71D40"/>
    <w:rsid w:val="00C73861"/>
    <w:rsid w:val="00C7432C"/>
    <w:rsid w:val="00C74A7B"/>
    <w:rsid w:val="00C75791"/>
    <w:rsid w:val="00C76304"/>
    <w:rsid w:val="00C8471E"/>
    <w:rsid w:val="00C84955"/>
    <w:rsid w:val="00C861F1"/>
    <w:rsid w:val="00C86467"/>
    <w:rsid w:val="00C86C27"/>
    <w:rsid w:val="00C90D13"/>
    <w:rsid w:val="00C95C72"/>
    <w:rsid w:val="00C96B86"/>
    <w:rsid w:val="00C97DF7"/>
    <w:rsid w:val="00CA05DB"/>
    <w:rsid w:val="00CA1571"/>
    <w:rsid w:val="00CA1A6A"/>
    <w:rsid w:val="00CA1E88"/>
    <w:rsid w:val="00CA52C2"/>
    <w:rsid w:val="00CA5C62"/>
    <w:rsid w:val="00CA6108"/>
    <w:rsid w:val="00CB3B2A"/>
    <w:rsid w:val="00CB3B71"/>
    <w:rsid w:val="00CB766B"/>
    <w:rsid w:val="00CC0DEB"/>
    <w:rsid w:val="00CC2887"/>
    <w:rsid w:val="00CC356D"/>
    <w:rsid w:val="00CD109D"/>
    <w:rsid w:val="00CD1B2B"/>
    <w:rsid w:val="00CD1E9D"/>
    <w:rsid w:val="00CD3377"/>
    <w:rsid w:val="00CD6ABB"/>
    <w:rsid w:val="00CE1872"/>
    <w:rsid w:val="00CE3AE2"/>
    <w:rsid w:val="00CE5CF2"/>
    <w:rsid w:val="00CE7015"/>
    <w:rsid w:val="00CF00A8"/>
    <w:rsid w:val="00CF365F"/>
    <w:rsid w:val="00CF4EAF"/>
    <w:rsid w:val="00CF54F1"/>
    <w:rsid w:val="00CF5F68"/>
    <w:rsid w:val="00CF70D5"/>
    <w:rsid w:val="00D00A5D"/>
    <w:rsid w:val="00D00A87"/>
    <w:rsid w:val="00D02F2F"/>
    <w:rsid w:val="00D03329"/>
    <w:rsid w:val="00D04125"/>
    <w:rsid w:val="00D070E1"/>
    <w:rsid w:val="00D1148A"/>
    <w:rsid w:val="00D13087"/>
    <w:rsid w:val="00D16FA0"/>
    <w:rsid w:val="00D179EA"/>
    <w:rsid w:val="00D22105"/>
    <w:rsid w:val="00D22AA1"/>
    <w:rsid w:val="00D23A52"/>
    <w:rsid w:val="00D26DCE"/>
    <w:rsid w:val="00D35BC3"/>
    <w:rsid w:val="00D40277"/>
    <w:rsid w:val="00D407A9"/>
    <w:rsid w:val="00D5130A"/>
    <w:rsid w:val="00D51769"/>
    <w:rsid w:val="00D51DD9"/>
    <w:rsid w:val="00D522D8"/>
    <w:rsid w:val="00D5491C"/>
    <w:rsid w:val="00D554E8"/>
    <w:rsid w:val="00D5748E"/>
    <w:rsid w:val="00D609E0"/>
    <w:rsid w:val="00D612A9"/>
    <w:rsid w:val="00D63BDC"/>
    <w:rsid w:val="00D658C2"/>
    <w:rsid w:val="00D66935"/>
    <w:rsid w:val="00D76D73"/>
    <w:rsid w:val="00D80021"/>
    <w:rsid w:val="00D80528"/>
    <w:rsid w:val="00D82CAF"/>
    <w:rsid w:val="00D86969"/>
    <w:rsid w:val="00D8724C"/>
    <w:rsid w:val="00D938C1"/>
    <w:rsid w:val="00DA18A2"/>
    <w:rsid w:val="00DA47A8"/>
    <w:rsid w:val="00DB3592"/>
    <w:rsid w:val="00DB4A1A"/>
    <w:rsid w:val="00DB4C93"/>
    <w:rsid w:val="00DC3F8A"/>
    <w:rsid w:val="00DC4AEA"/>
    <w:rsid w:val="00DC54D6"/>
    <w:rsid w:val="00DC76C0"/>
    <w:rsid w:val="00DD46E9"/>
    <w:rsid w:val="00DE0D00"/>
    <w:rsid w:val="00DE16CD"/>
    <w:rsid w:val="00DE6492"/>
    <w:rsid w:val="00DE7339"/>
    <w:rsid w:val="00DF280B"/>
    <w:rsid w:val="00DF28B7"/>
    <w:rsid w:val="00DF68C0"/>
    <w:rsid w:val="00DF7F5A"/>
    <w:rsid w:val="00E00FFD"/>
    <w:rsid w:val="00E038CE"/>
    <w:rsid w:val="00E03F0D"/>
    <w:rsid w:val="00E04C02"/>
    <w:rsid w:val="00E053B2"/>
    <w:rsid w:val="00E05F10"/>
    <w:rsid w:val="00E0644B"/>
    <w:rsid w:val="00E104C1"/>
    <w:rsid w:val="00E139D5"/>
    <w:rsid w:val="00E14CA5"/>
    <w:rsid w:val="00E152DF"/>
    <w:rsid w:val="00E17E25"/>
    <w:rsid w:val="00E22D1B"/>
    <w:rsid w:val="00E235F5"/>
    <w:rsid w:val="00E23783"/>
    <w:rsid w:val="00E263E0"/>
    <w:rsid w:val="00E26411"/>
    <w:rsid w:val="00E264BC"/>
    <w:rsid w:val="00E27300"/>
    <w:rsid w:val="00E307B6"/>
    <w:rsid w:val="00E41AD6"/>
    <w:rsid w:val="00E42017"/>
    <w:rsid w:val="00E42730"/>
    <w:rsid w:val="00E42C97"/>
    <w:rsid w:val="00E433D1"/>
    <w:rsid w:val="00E46268"/>
    <w:rsid w:val="00E50FC6"/>
    <w:rsid w:val="00E55854"/>
    <w:rsid w:val="00E628AD"/>
    <w:rsid w:val="00E64339"/>
    <w:rsid w:val="00E677BD"/>
    <w:rsid w:val="00E70C44"/>
    <w:rsid w:val="00E72530"/>
    <w:rsid w:val="00E72B6E"/>
    <w:rsid w:val="00E72C29"/>
    <w:rsid w:val="00E73539"/>
    <w:rsid w:val="00E74BE2"/>
    <w:rsid w:val="00E77CD9"/>
    <w:rsid w:val="00E824F5"/>
    <w:rsid w:val="00E851B8"/>
    <w:rsid w:val="00E86F26"/>
    <w:rsid w:val="00E872A7"/>
    <w:rsid w:val="00E93527"/>
    <w:rsid w:val="00E94687"/>
    <w:rsid w:val="00E96982"/>
    <w:rsid w:val="00E975A2"/>
    <w:rsid w:val="00EA19E9"/>
    <w:rsid w:val="00EA369D"/>
    <w:rsid w:val="00EA411E"/>
    <w:rsid w:val="00EA607F"/>
    <w:rsid w:val="00EA641F"/>
    <w:rsid w:val="00EA6A5A"/>
    <w:rsid w:val="00EB01D7"/>
    <w:rsid w:val="00EB13BD"/>
    <w:rsid w:val="00EB19E0"/>
    <w:rsid w:val="00EB5A80"/>
    <w:rsid w:val="00EC07DD"/>
    <w:rsid w:val="00EC0D7C"/>
    <w:rsid w:val="00EC3652"/>
    <w:rsid w:val="00EC4BF4"/>
    <w:rsid w:val="00EC4CD5"/>
    <w:rsid w:val="00EC768F"/>
    <w:rsid w:val="00EC7F14"/>
    <w:rsid w:val="00ED450E"/>
    <w:rsid w:val="00ED67E5"/>
    <w:rsid w:val="00ED6E30"/>
    <w:rsid w:val="00EE220A"/>
    <w:rsid w:val="00EE2853"/>
    <w:rsid w:val="00EE2945"/>
    <w:rsid w:val="00EF5D36"/>
    <w:rsid w:val="00EF66FC"/>
    <w:rsid w:val="00EF7936"/>
    <w:rsid w:val="00F00A6A"/>
    <w:rsid w:val="00F0135B"/>
    <w:rsid w:val="00F02E73"/>
    <w:rsid w:val="00F06041"/>
    <w:rsid w:val="00F10140"/>
    <w:rsid w:val="00F11BAF"/>
    <w:rsid w:val="00F11C1F"/>
    <w:rsid w:val="00F11CE3"/>
    <w:rsid w:val="00F12825"/>
    <w:rsid w:val="00F16FDF"/>
    <w:rsid w:val="00F178C9"/>
    <w:rsid w:val="00F17DCE"/>
    <w:rsid w:val="00F22750"/>
    <w:rsid w:val="00F23455"/>
    <w:rsid w:val="00F23CA1"/>
    <w:rsid w:val="00F2401A"/>
    <w:rsid w:val="00F243F5"/>
    <w:rsid w:val="00F2646F"/>
    <w:rsid w:val="00F2696E"/>
    <w:rsid w:val="00F27E65"/>
    <w:rsid w:val="00F30927"/>
    <w:rsid w:val="00F30A13"/>
    <w:rsid w:val="00F326F0"/>
    <w:rsid w:val="00F36CC8"/>
    <w:rsid w:val="00F37757"/>
    <w:rsid w:val="00F405C9"/>
    <w:rsid w:val="00F405D7"/>
    <w:rsid w:val="00F40A19"/>
    <w:rsid w:val="00F414CD"/>
    <w:rsid w:val="00F414F8"/>
    <w:rsid w:val="00F44789"/>
    <w:rsid w:val="00F44FA1"/>
    <w:rsid w:val="00F451D5"/>
    <w:rsid w:val="00F452B0"/>
    <w:rsid w:val="00F47626"/>
    <w:rsid w:val="00F47CAB"/>
    <w:rsid w:val="00F50275"/>
    <w:rsid w:val="00F505C7"/>
    <w:rsid w:val="00F51366"/>
    <w:rsid w:val="00F52B40"/>
    <w:rsid w:val="00F54824"/>
    <w:rsid w:val="00F5547C"/>
    <w:rsid w:val="00F566F6"/>
    <w:rsid w:val="00F56CE1"/>
    <w:rsid w:val="00F62622"/>
    <w:rsid w:val="00F6265B"/>
    <w:rsid w:val="00F62833"/>
    <w:rsid w:val="00F62D01"/>
    <w:rsid w:val="00F62D72"/>
    <w:rsid w:val="00F62EE5"/>
    <w:rsid w:val="00F669C5"/>
    <w:rsid w:val="00F707A6"/>
    <w:rsid w:val="00F72DEA"/>
    <w:rsid w:val="00F7617B"/>
    <w:rsid w:val="00F8022C"/>
    <w:rsid w:val="00F803B0"/>
    <w:rsid w:val="00F80E14"/>
    <w:rsid w:val="00F80E25"/>
    <w:rsid w:val="00F81012"/>
    <w:rsid w:val="00F84101"/>
    <w:rsid w:val="00F84E67"/>
    <w:rsid w:val="00F869B7"/>
    <w:rsid w:val="00F9005C"/>
    <w:rsid w:val="00F904AE"/>
    <w:rsid w:val="00F93169"/>
    <w:rsid w:val="00F97D2D"/>
    <w:rsid w:val="00FA0966"/>
    <w:rsid w:val="00FA6905"/>
    <w:rsid w:val="00FA7A01"/>
    <w:rsid w:val="00FB03E9"/>
    <w:rsid w:val="00FB35F7"/>
    <w:rsid w:val="00FB4456"/>
    <w:rsid w:val="00FB455A"/>
    <w:rsid w:val="00FB5D74"/>
    <w:rsid w:val="00FB6AD2"/>
    <w:rsid w:val="00FB7E68"/>
    <w:rsid w:val="00FC33DD"/>
    <w:rsid w:val="00FC3515"/>
    <w:rsid w:val="00FC3A0E"/>
    <w:rsid w:val="00FD0A3A"/>
    <w:rsid w:val="00FD16AF"/>
    <w:rsid w:val="00FD1F4D"/>
    <w:rsid w:val="00FD2A3E"/>
    <w:rsid w:val="00FD6FFE"/>
    <w:rsid w:val="00FD7077"/>
    <w:rsid w:val="00FE5BBC"/>
    <w:rsid w:val="00FE60DD"/>
    <w:rsid w:val="00FF507F"/>
    <w:rsid w:val="00FF649E"/>
    <w:rsid w:val="00FF6FE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14:docId w14:val="3C6044EC"/>
  <w15:docId w15:val="{BAC9588D-B52E-4771-8117-86FE6CFB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FD6"/>
    <w:rPr>
      <w:rFonts w:ascii="Arial" w:hAnsi="Arial" w:cs="Tahoma"/>
      <w:szCs w:val="24"/>
    </w:rPr>
  </w:style>
  <w:style w:type="paragraph" w:styleId="Ttulo1">
    <w:name w:val="heading 1"/>
    <w:basedOn w:val="Normal"/>
    <w:next w:val="Normal"/>
    <w:link w:val="Ttulo1Char"/>
    <w:uiPriority w:val="9"/>
    <w:qFormat/>
    <w:rsid w:val="006A1FD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qFormat/>
    <w:rsid w:val="00896238"/>
    <w:pPr>
      <w:keepNext/>
      <w:jc w:val="both"/>
      <w:outlineLvl w:val="2"/>
    </w:pPr>
    <w:rPr>
      <w:rFonts w:ascii="Times New Roman" w:hAnsi="Times New Roman" w:cs="Times New Roman"/>
      <w:sz w:val="28"/>
      <w:szCs w:val="20"/>
    </w:rPr>
  </w:style>
  <w:style w:type="paragraph" w:styleId="Ttulo4">
    <w:name w:val="heading 4"/>
    <w:basedOn w:val="Normal"/>
    <w:next w:val="Normal"/>
    <w:link w:val="Ttulo4Char"/>
    <w:unhideWhenUsed/>
    <w:qFormat/>
    <w:rsid w:val="00896238"/>
    <w:pPr>
      <w:keepNext/>
      <w:keepLines/>
      <w:spacing w:before="200"/>
      <w:outlineLvl w:val="3"/>
    </w:pPr>
    <w:rPr>
      <w:rFonts w:ascii="Cambria" w:hAnsi="Cambria" w:cs="Times New Roman"/>
      <w:b/>
      <w:bCs/>
      <w:i/>
      <w:iCs/>
      <w:color w:val="4F81BD"/>
      <w:szCs w:val="20"/>
    </w:rPr>
  </w:style>
  <w:style w:type="paragraph" w:styleId="Ttulo5">
    <w:name w:val="heading 5"/>
    <w:basedOn w:val="Normal"/>
    <w:next w:val="Normal"/>
    <w:link w:val="Ttulo5Char"/>
    <w:qFormat/>
    <w:rsid w:val="00896238"/>
    <w:pPr>
      <w:keepNext/>
      <w:jc w:val="both"/>
      <w:outlineLvl w:val="4"/>
    </w:pPr>
    <w:rPr>
      <w:rFonts w:ascii="Times New Roman" w:hAnsi="Times New Roman" w:cs="Times New Roman"/>
      <w:b/>
      <w:szCs w:val="20"/>
    </w:rPr>
  </w:style>
  <w:style w:type="paragraph" w:styleId="Ttulo6">
    <w:name w:val="heading 6"/>
    <w:basedOn w:val="Normal"/>
    <w:next w:val="Normal"/>
    <w:link w:val="Ttulo6Char"/>
    <w:qFormat/>
    <w:rsid w:val="00896238"/>
    <w:pPr>
      <w:spacing w:before="240" w:after="60"/>
      <w:outlineLvl w:val="5"/>
    </w:pPr>
    <w:rPr>
      <w:rFonts w:ascii="Times New Roman" w:hAnsi="Times New Roman" w:cs="Times New Roman"/>
      <w:b/>
      <w:bCs/>
      <w:sz w:val="22"/>
      <w:szCs w:val="22"/>
    </w:rPr>
  </w:style>
  <w:style w:type="paragraph" w:styleId="Ttulo7">
    <w:name w:val="heading 7"/>
    <w:basedOn w:val="Normal"/>
    <w:next w:val="Normal"/>
    <w:link w:val="Ttulo7Char"/>
    <w:qFormat/>
    <w:rsid w:val="00896238"/>
    <w:pPr>
      <w:spacing w:before="240" w:after="60"/>
      <w:outlineLvl w:val="6"/>
    </w:pPr>
    <w:rPr>
      <w:rFonts w:ascii="Times New Roman" w:hAnsi="Times New Roman" w:cs="Times New Roman"/>
      <w:sz w:val="24"/>
    </w:rPr>
  </w:style>
  <w:style w:type="paragraph" w:styleId="Ttulo8">
    <w:name w:val="heading 8"/>
    <w:basedOn w:val="Normal"/>
    <w:next w:val="Normal"/>
    <w:link w:val="Ttulo8Char"/>
    <w:unhideWhenUsed/>
    <w:qFormat/>
    <w:rsid w:val="00896238"/>
    <w:pPr>
      <w:keepNext/>
      <w:keepLines/>
      <w:spacing w:before="200"/>
      <w:outlineLvl w:val="7"/>
    </w:pPr>
    <w:rPr>
      <w:rFonts w:ascii="Cambria" w:hAnsi="Cambria" w:cs="Times New Roman"/>
      <w:color w:val="404040"/>
      <w:szCs w:val="20"/>
    </w:rPr>
  </w:style>
  <w:style w:type="paragraph" w:styleId="Ttulo9">
    <w:name w:val="heading 9"/>
    <w:basedOn w:val="Normal"/>
    <w:next w:val="Normal"/>
    <w:link w:val="Ttulo9Char"/>
    <w:qFormat/>
    <w:rsid w:val="00896238"/>
    <w:pPr>
      <w:spacing w:before="240" w:after="60"/>
      <w:outlineLvl w:val="8"/>
    </w:pPr>
    <w:rPr>
      <w:rFonts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0F104D"/>
    <w:pPr>
      <w:tabs>
        <w:tab w:val="center" w:pos="4252"/>
        <w:tab w:val="right" w:pos="8504"/>
      </w:tabs>
    </w:pPr>
  </w:style>
  <w:style w:type="character" w:customStyle="1" w:styleId="CabealhoChar">
    <w:name w:val="Cabeçalho Char"/>
    <w:link w:val="Cabealho"/>
    <w:uiPriority w:val="99"/>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paragraph" w:customStyle="1" w:styleId="Nivel1">
    <w:name w:val="Nivel1"/>
    <w:basedOn w:val="Ttulo1"/>
    <w:next w:val="Normal"/>
    <w:link w:val="Nivel1Char"/>
    <w:qFormat/>
    <w:rsid w:val="006A1FD6"/>
    <w:pPr>
      <w:numPr>
        <w:numId w:val="2"/>
      </w:numPr>
      <w:spacing w:before="480" w:after="120" w:line="276" w:lineRule="auto"/>
      <w:jc w:val="both"/>
    </w:pPr>
    <w:rPr>
      <w:rFonts w:ascii="Arial" w:hAnsi="Arial" w:cs="Arial"/>
      <w:b/>
      <w:color w:val="000000"/>
      <w:sz w:val="20"/>
      <w:szCs w:val="20"/>
    </w:rPr>
  </w:style>
  <w:style w:type="table" w:styleId="Tabelacomgrade">
    <w:name w:val="Table Grid"/>
    <w:basedOn w:val="Tabelanormal"/>
    <w:uiPriority w:val="59"/>
    <w:rsid w:val="006A1FD6"/>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6A1FD6"/>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6A1FD6"/>
    <w:rPr>
      <w:rFonts w:ascii="Arial" w:eastAsiaTheme="majorEastAsia" w:hAnsi="Arial" w:cs="Arial"/>
      <w:b/>
      <w:color w:val="000000"/>
      <w:sz w:val="32"/>
      <w:szCs w:val="32"/>
    </w:rPr>
  </w:style>
  <w:style w:type="paragraph" w:customStyle="1" w:styleId="Nivel01">
    <w:name w:val="Nivel 01"/>
    <w:basedOn w:val="Ttulo1"/>
    <w:next w:val="Normal"/>
    <w:link w:val="Nivel01Char"/>
    <w:qFormat/>
    <w:rsid w:val="007C7383"/>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Ttulo1Char"/>
    <w:link w:val="Nivel01"/>
    <w:rsid w:val="007C7383"/>
    <w:rPr>
      <w:rFonts w:ascii="Arial" w:eastAsiaTheme="majorEastAsia" w:hAnsi="Arial" w:cstheme="majorBidi"/>
      <w:b/>
      <w:bCs/>
      <w:color w:val="000000"/>
      <w:sz w:val="32"/>
      <w:szCs w:val="32"/>
    </w:rPr>
  </w:style>
  <w:style w:type="character" w:customStyle="1" w:styleId="Manoel">
    <w:name w:val="Manoel"/>
    <w:qFormat/>
    <w:rsid w:val="0082412E"/>
    <w:rPr>
      <w:rFonts w:ascii="Arial" w:hAnsi="Arial" w:cs="Arial"/>
      <w:color w:val="7030A0"/>
      <w:sz w:val="20"/>
    </w:rPr>
  </w:style>
  <w:style w:type="paragraph" w:customStyle="1" w:styleId="PADRO">
    <w:name w:val="PADRÃO"/>
    <w:rsid w:val="0082412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styleId="Corpodetexto">
    <w:name w:val="Body Text"/>
    <w:basedOn w:val="Normal"/>
    <w:link w:val="CorpodetextoChar"/>
    <w:uiPriority w:val="1"/>
    <w:qFormat/>
    <w:rsid w:val="0082412E"/>
    <w:pPr>
      <w:widowControl w:val="0"/>
      <w:suppressAutoHyphens/>
      <w:spacing w:after="120"/>
    </w:pPr>
    <w:rPr>
      <w:rFonts w:ascii="Times New Roman" w:eastAsia="Arial Unicode MS" w:hAnsi="Times New Roman" w:cs="Times New Roman"/>
      <w:sz w:val="24"/>
      <w:szCs w:val="20"/>
    </w:rPr>
  </w:style>
  <w:style w:type="character" w:customStyle="1" w:styleId="CorpodetextoChar">
    <w:name w:val="Corpo de texto Char"/>
    <w:basedOn w:val="Fontepargpadro"/>
    <w:link w:val="Corpodetexto"/>
    <w:uiPriority w:val="1"/>
    <w:rsid w:val="0082412E"/>
    <w:rPr>
      <w:rFonts w:eastAsia="Arial Unicode MS"/>
      <w:sz w:val="24"/>
    </w:rPr>
  </w:style>
  <w:style w:type="paragraph" w:customStyle="1" w:styleId="Nivel2">
    <w:name w:val="Nivel 2"/>
    <w:link w:val="Nivel2Char"/>
    <w:qFormat/>
    <w:rsid w:val="00E851B8"/>
    <w:pPr>
      <w:numPr>
        <w:ilvl w:val="1"/>
        <w:numId w:val="3"/>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E851B8"/>
    <w:pPr>
      <w:numPr>
        <w:ilvl w:val="0"/>
      </w:numPr>
    </w:pPr>
    <w:rPr>
      <w:rFonts w:cs="Arial"/>
      <w:b/>
    </w:rPr>
  </w:style>
  <w:style w:type="paragraph" w:customStyle="1" w:styleId="Nivel3">
    <w:name w:val="Nivel 3"/>
    <w:basedOn w:val="Nivel2"/>
    <w:link w:val="Nivel3Char"/>
    <w:qFormat/>
    <w:rsid w:val="00E851B8"/>
    <w:pPr>
      <w:numPr>
        <w:ilvl w:val="2"/>
      </w:numPr>
    </w:pPr>
    <w:rPr>
      <w:rFonts w:cs="Arial"/>
      <w:color w:val="000000"/>
    </w:rPr>
  </w:style>
  <w:style w:type="paragraph" w:customStyle="1" w:styleId="Nivel4">
    <w:name w:val="Nivel 4"/>
    <w:basedOn w:val="Nivel3"/>
    <w:link w:val="Nivel4Char"/>
    <w:qFormat/>
    <w:rsid w:val="00E851B8"/>
    <w:pPr>
      <w:numPr>
        <w:ilvl w:val="3"/>
      </w:numPr>
    </w:pPr>
    <w:rPr>
      <w:color w:val="auto"/>
    </w:rPr>
  </w:style>
  <w:style w:type="paragraph" w:customStyle="1" w:styleId="Nivel5">
    <w:name w:val="Nivel 5"/>
    <w:basedOn w:val="Nivel4"/>
    <w:qFormat/>
    <w:rsid w:val="00E851B8"/>
    <w:pPr>
      <w:numPr>
        <w:ilvl w:val="4"/>
      </w:numPr>
      <w:tabs>
        <w:tab w:val="num" w:pos="360"/>
      </w:tabs>
      <w:ind w:left="2496" w:hanging="1080"/>
    </w:pPr>
  </w:style>
  <w:style w:type="character" w:customStyle="1" w:styleId="Nivel4Char">
    <w:name w:val="Nivel 4 Char"/>
    <w:basedOn w:val="Fontepargpadro"/>
    <w:link w:val="Nivel4"/>
    <w:rsid w:val="00E851B8"/>
    <w:rPr>
      <w:rFonts w:ascii="Ecofont_Spranq_eco_Sans" w:eastAsia="Arial Unicode MS" w:hAnsi="Ecofont_Spranq_eco_Sans" w:cs="Arial"/>
    </w:rPr>
  </w:style>
  <w:style w:type="character" w:customStyle="1" w:styleId="Nivel3Char">
    <w:name w:val="Nivel 3 Char"/>
    <w:basedOn w:val="Fontepargpadro"/>
    <w:link w:val="Nivel3"/>
    <w:rsid w:val="00E851B8"/>
    <w:rPr>
      <w:rFonts w:ascii="Ecofont_Spranq_eco_Sans" w:eastAsia="Arial Unicode MS" w:hAnsi="Ecofont_Spranq_eco_Sans" w:cs="Arial"/>
      <w:color w:val="000000"/>
    </w:rPr>
  </w:style>
  <w:style w:type="character" w:customStyle="1" w:styleId="Ttulo3Char">
    <w:name w:val="Título 3 Char"/>
    <w:basedOn w:val="Fontepargpadro"/>
    <w:link w:val="Ttulo3"/>
    <w:rsid w:val="00896238"/>
    <w:rPr>
      <w:sz w:val="28"/>
    </w:rPr>
  </w:style>
  <w:style w:type="character" w:customStyle="1" w:styleId="Ttulo4Char">
    <w:name w:val="Título 4 Char"/>
    <w:basedOn w:val="Fontepargpadro"/>
    <w:link w:val="Ttulo4"/>
    <w:rsid w:val="00896238"/>
    <w:rPr>
      <w:rFonts w:ascii="Cambria" w:hAnsi="Cambria"/>
      <w:b/>
      <w:bCs/>
      <w:i/>
      <w:iCs/>
      <w:color w:val="4F81BD"/>
    </w:rPr>
  </w:style>
  <w:style w:type="character" w:customStyle="1" w:styleId="Ttulo5Char">
    <w:name w:val="Título 5 Char"/>
    <w:basedOn w:val="Fontepargpadro"/>
    <w:link w:val="Ttulo5"/>
    <w:rsid w:val="00896238"/>
    <w:rPr>
      <w:b/>
    </w:rPr>
  </w:style>
  <w:style w:type="character" w:customStyle="1" w:styleId="Ttulo6Char">
    <w:name w:val="Título 6 Char"/>
    <w:basedOn w:val="Fontepargpadro"/>
    <w:link w:val="Ttulo6"/>
    <w:rsid w:val="00896238"/>
    <w:rPr>
      <w:b/>
      <w:bCs/>
      <w:sz w:val="22"/>
      <w:szCs w:val="22"/>
    </w:rPr>
  </w:style>
  <w:style w:type="character" w:customStyle="1" w:styleId="Ttulo7Char">
    <w:name w:val="Título 7 Char"/>
    <w:basedOn w:val="Fontepargpadro"/>
    <w:link w:val="Ttulo7"/>
    <w:rsid w:val="00896238"/>
    <w:rPr>
      <w:sz w:val="24"/>
      <w:szCs w:val="24"/>
    </w:rPr>
  </w:style>
  <w:style w:type="character" w:customStyle="1" w:styleId="Ttulo8Char">
    <w:name w:val="Título 8 Char"/>
    <w:basedOn w:val="Fontepargpadro"/>
    <w:link w:val="Ttulo8"/>
    <w:rsid w:val="00896238"/>
    <w:rPr>
      <w:rFonts w:ascii="Cambria" w:hAnsi="Cambria"/>
      <w:color w:val="404040"/>
    </w:rPr>
  </w:style>
  <w:style w:type="character" w:customStyle="1" w:styleId="Ttulo9Char">
    <w:name w:val="Título 9 Char"/>
    <w:basedOn w:val="Fontepargpadro"/>
    <w:link w:val="Ttulo9"/>
    <w:rsid w:val="00896238"/>
    <w:rPr>
      <w:rFonts w:ascii="Arial" w:hAnsi="Arial"/>
      <w:sz w:val="22"/>
      <w:szCs w:val="22"/>
    </w:rPr>
  </w:style>
  <w:style w:type="paragraph" w:customStyle="1" w:styleId="texto1">
    <w:name w:val="texto1"/>
    <w:basedOn w:val="Normal"/>
    <w:rsid w:val="00896238"/>
    <w:pPr>
      <w:spacing w:before="100" w:beforeAutospacing="1" w:after="100" w:afterAutospacing="1"/>
    </w:pPr>
    <w:rPr>
      <w:rFonts w:ascii="Arial Unicode MS" w:eastAsia="Arial Unicode MS" w:hAnsi="Arial Unicode MS" w:cs="Arial Unicode MS"/>
      <w:sz w:val="24"/>
    </w:rPr>
  </w:style>
  <w:style w:type="paragraph" w:customStyle="1" w:styleId="Default">
    <w:name w:val="Default"/>
    <w:rsid w:val="00896238"/>
    <w:pPr>
      <w:autoSpaceDE w:val="0"/>
      <w:autoSpaceDN w:val="0"/>
      <w:adjustRightInd w:val="0"/>
    </w:pPr>
    <w:rPr>
      <w:rFonts w:ascii="Arial" w:eastAsia="Calibri" w:hAnsi="Arial" w:cs="Arial"/>
      <w:color w:val="000000"/>
      <w:sz w:val="24"/>
      <w:szCs w:val="24"/>
      <w:lang w:eastAsia="en-US"/>
    </w:rPr>
  </w:style>
  <w:style w:type="paragraph" w:styleId="Recuodecorpodetexto">
    <w:name w:val="Body Text Indent"/>
    <w:basedOn w:val="Normal"/>
    <w:link w:val="RecuodecorpodetextoChar"/>
    <w:unhideWhenUsed/>
    <w:rsid w:val="00896238"/>
    <w:pPr>
      <w:spacing w:after="120"/>
      <w:ind w:left="283"/>
    </w:pPr>
  </w:style>
  <w:style w:type="character" w:customStyle="1" w:styleId="RecuodecorpodetextoChar">
    <w:name w:val="Recuo de corpo de texto Char"/>
    <w:basedOn w:val="Fontepargpadro"/>
    <w:link w:val="Recuodecorpodetexto"/>
    <w:rsid w:val="00896238"/>
    <w:rPr>
      <w:rFonts w:ascii="Arial" w:hAnsi="Arial" w:cs="Tahoma"/>
      <w:szCs w:val="24"/>
    </w:rPr>
  </w:style>
  <w:style w:type="paragraph" w:styleId="Corpodetexto2">
    <w:name w:val="Body Text 2"/>
    <w:basedOn w:val="Normal"/>
    <w:link w:val="Corpodetexto2Char"/>
    <w:rsid w:val="00896238"/>
    <w:pPr>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896238"/>
  </w:style>
  <w:style w:type="character" w:customStyle="1" w:styleId="TextosemFormataoChar1">
    <w:name w:val="Texto sem Formatação Char1"/>
    <w:aliases w:val="Texto simples Char"/>
    <w:basedOn w:val="Fontepargpadro"/>
    <w:semiHidden/>
    <w:rsid w:val="00896238"/>
    <w:rPr>
      <w:rFonts w:ascii="Consolas" w:eastAsia="Times New Roman" w:hAnsi="Consolas" w:cs="Consolas"/>
      <w:sz w:val="21"/>
      <w:szCs w:val="21"/>
      <w:lang w:eastAsia="pt-BR"/>
    </w:rPr>
  </w:style>
  <w:style w:type="paragraph" w:customStyle="1" w:styleId="Artigo">
    <w:name w:val="Artigo"/>
    <w:basedOn w:val="Normal"/>
    <w:link w:val="ArtigoChar"/>
    <w:rsid w:val="00896238"/>
    <w:pPr>
      <w:suppressAutoHyphens/>
      <w:autoSpaceDE w:val="0"/>
      <w:spacing w:before="74" w:after="74"/>
      <w:jc w:val="both"/>
    </w:pPr>
    <w:rPr>
      <w:rFonts w:cs="Times New Roman"/>
      <w:szCs w:val="20"/>
      <w:lang w:eastAsia="ar-SA"/>
    </w:rPr>
  </w:style>
  <w:style w:type="character" w:customStyle="1" w:styleId="ArtigoChar">
    <w:name w:val="Artigo Char"/>
    <w:link w:val="Artigo"/>
    <w:rsid w:val="00896238"/>
    <w:rPr>
      <w:rFonts w:ascii="Arial" w:hAnsi="Arial"/>
      <w:lang w:eastAsia="ar-SA"/>
    </w:rPr>
  </w:style>
  <w:style w:type="paragraph" w:styleId="Recuodecorpodetexto2">
    <w:name w:val="Body Text Indent 2"/>
    <w:basedOn w:val="Normal"/>
    <w:link w:val="Recuodecorpodetexto2Char"/>
    <w:rsid w:val="00896238"/>
    <w:pPr>
      <w:spacing w:after="120" w:line="480" w:lineRule="auto"/>
      <w:ind w:left="283"/>
    </w:pPr>
    <w:rPr>
      <w:rFonts w:ascii="Times New Roman" w:hAnsi="Times New Roman" w:cs="Times New Roman"/>
      <w:szCs w:val="20"/>
    </w:rPr>
  </w:style>
  <w:style w:type="character" w:customStyle="1" w:styleId="Recuodecorpodetexto2Char">
    <w:name w:val="Recuo de corpo de texto 2 Char"/>
    <w:basedOn w:val="Fontepargpadro"/>
    <w:link w:val="Recuodecorpodetexto2"/>
    <w:rsid w:val="00896238"/>
  </w:style>
  <w:style w:type="paragraph" w:styleId="Recuodecorpodetexto3">
    <w:name w:val="Body Text Indent 3"/>
    <w:basedOn w:val="Normal"/>
    <w:link w:val="Recuodecorpodetexto3Char"/>
    <w:rsid w:val="00896238"/>
    <w:pPr>
      <w:spacing w:after="120"/>
      <w:ind w:left="283"/>
    </w:pPr>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rsid w:val="00896238"/>
    <w:rPr>
      <w:sz w:val="16"/>
      <w:szCs w:val="16"/>
    </w:rPr>
  </w:style>
  <w:style w:type="paragraph" w:customStyle="1" w:styleId="xl32">
    <w:name w:val="xl32"/>
    <w:basedOn w:val="Normal"/>
    <w:rsid w:val="00896238"/>
    <w:pPr>
      <w:spacing w:before="100" w:beforeAutospacing="1" w:after="100" w:afterAutospacing="1"/>
      <w:jc w:val="both"/>
    </w:pPr>
    <w:rPr>
      <w:rFonts w:eastAsia="Arial Unicode MS" w:cs="Arial"/>
      <w:sz w:val="24"/>
    </w:rPr>
  </w:style>
  <w:style w:type="paragraph" w:customStyle="1" w:styleId="Recuodecorpodetexto21">
    <w:name w:val="Recuo de corpo de texto 21"/>
    <w:basedOn w:val="Normal"/>
    <w:link w:val="Recuodecorpodetexto21Char"/>
    <w:rsid w:val="00896238"/>
    <w:pPr>
      <w:suppressAutoHyphens/>
      <w:spacing w:before="240"/>
      <w:ind w:left="3402" w:hanging="283"/>
      <w:jc w:val="both"/>
    </w:pPr>
    <w:rPr>
      <w:rFonts w:ascii="Courier New" w:hAnsi="Courier New" w:cs="Times New Roman"/>
      <w:sz w:val="24"/>
      <w:szCs w:val="20"/>
      <w:lang w:eastAsia="ar-SA"/>
    </w:rPr>
  </w:style>
  <w:style w:type="character" w:customStyle="1" w:styleId="Recuodecorpodetexto21Char">
    <w:name w:val="Recuo de corpo de texto 21 Char"/>
    <w:link w:val="Recuodecorpodetexto21"/>
    <w:locked/>
    <w:rsid w:val="00896238"/>
    <w:rPr>
      <w:rFonts w:ascii="Courier New" w:hAnsi="Courier New"/>
      <w:sz w:val="24"/>
      <w:lang w:eastAsia="ar-SA"/>
    </w:rPr>
  </w:style>
  <w:style w:type="character" w:customStyle="1" w:styleId="Estilo11pt">
    <w:name w:val="Estilo 11 pt"/>
    <w:rsid w:val="00896238"/>
    <w:rPr>
      <w:rFonts w:ascii="Courier New" w:hAnsi="Courier New" w:cs="Courier New" w:hint="default"/>
      <w:sz w:val="22"/>
    </w:rPr>
  </w:style>
  <w:style w:type="table" w:customStyle="1" w:styleId="Tabelacomgrade1">
    <w:name w:val="Tabela com grade1"/>
    <w:basedOn w:val="Tabelanormal"/>
    <w:next w:val="Tabelacomgrade"/>
    <w:uiPriority w:val="59"/>
    <w:rsid w:val="0089623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4">
    <w:name w:val="Estilo4"/>
    <w:uiPriority w:val="99"/>
    <w:rsid w:val="00896238"/>
    <w:pPr>
      <w:numPr>
        <w:numId w:val="4"/>
      </w:numPr>
    </w:pPr>
  </w:style>
  <w:style w:type="paragraph" w:styleId="Ttulo">
    <w:name w:val="Title"/>
    <w:basedOn w:val="Normal"/>
    <w:link w:val="TtuloChar"/>
    <w:qFormat/>
    <w:rsid w:val="00896238"/>
    <w:pPr>
      <w:spacing w:after="360"/>
      <w:jc w:val="center"/>
    </w:pPr>
    <w:rPr>
      <w:rFonts w:ascii="Times New Roman" w:hAnsi="Times New Roman" w:cs="Times New Roman"/>
      <w:b/>
      <w:bCs/>
      <w:sz w:val="24"/>
      <w:u w:val="single"/>
      <w:shd w:val="clear" w:color="auto" w:fill="B3B3B3"/>
    </w:rPr>
  </w:style>
  <w:style w:type="character" w:customStyle="1" w:styleId="TtuloChar">
    <w:name w:val="Título Char"/>
    <w:basedOn w:val="Fontepargpadro"/>
    <w:link w:val="Ttulo"/>
    <w:rsid w:val="00896238"/>
    <w:rPr>
      <w:b/>
      <w:bCs/>
      <w:sz w:val="24"/>
      <w:szCs w:val="24"/>
      <w:u w:val="single"/>
    </w:rPr>
  </w:style>
  <w:style w:type="paragraph" w:styleId="TextosemFormatao">
    <w:name w:val="Plain Text"/>
    <w:aliases w:val="Texto simples"/>
    <w:basedOn w:val="Normal"/>
    <w:link w:val="TextosemFormataoChar"/>
    <w:unhideWhenUsed/>
    <w:rsid w:val="00896238"/>
    <w:rPr>
      <w:rFonts w:ascii="Consolas" w:eastAsia="Calibri" w:hAnsi="Consolas" w:cs="Times New Roman"/>
      <w:sz w:val="21"/>
      <w:szCs w:val="21"/>
      <w:lang w:eastAsia="en-US"/>
    </w:rPr>
  </w:style>
  <w:style w:type="character" w:customStyle="1" w:styleId="TextosemFormataoChar">
    <w:name w:val="Texto sem Formatação Char"/>
    <w:aliases w:val="Texto simples Char1"/>
    <w:basedOn w:val="Fontepargpadro"/>
    <w:link w:val="TextosemFormatao"/>
    <w:rsid w:val="00896238"/>
    <w:rPr>
      <w:rFonts w:ascii="Consolas" w:eastAsia="Calibri" w:hAnsi="Consolas"/>
      <w:sz w:val="21"/>
      <w:szCs w:val="21"/>
      <w:lang w:eastAsia="en-US"/>
    </w:rPr>
  </w:style>
  <w:style w:type="paragraph" w:customStyle="1" w:styleId="BookparaMarcador">
    <w:name w:val="Book para Marcador"/>
    <w:basedOn w:val="Normal"/>
    <w:link w:val="BookparaMarcadorChar"/>
    <w:qFormat/>
    <w:rsid w:val="00896238"/>
    <w:pPr>
      <w:numPr>
        <w:ilvl w:val="1"/>
        <w:numId w:val="5"/>
      </w:numPr>
      <w:spacing w:after="120"/>
      <w:jc w:val="both"/>
    </w:pPr>
    <w:rPr>
      <w:rFonts w:ascii="Book Antiqua" w:hAnsi="Book Antiqua" w:cs="Times New Roman"/>
      <w:color w:val="000000"/>
      <w:sz w:val="22"/>
      <w:szCs w:val="22"/>
    </w:rPr>
  </w:style>
  <w:style w:type="paragraph" w:customStyle="1" w:styleId="BookMarcadonivel3">
    <w:name w:val="Book Marcado nivel 3"/>
    <w:basedOn w:val="Normal"/>
    <w:link w:val="BookMarcadonivel3Char"/>
    <w:qFormat/>
    <w:rsid w:val="00896238"/>
    <w:pPr>
      <w:numPr>
        <w:ilvl w:val="2"/>
        <w:numId w:val="5"/>
      </w:numPr>
      <w:spacing w:after="120"/>
      <w:jc w:val="both"/>
    </w:pPr>
    <w:rPr>
      <w:rFonts w:ascii="Book Antiqua" w:hAnsi="Book Antiqua" w:cs="Times New Roman"/>
      <w:sz w:val="22"/>
      <w:szCs w:val="22"/>
    </w:rPr>
  </w:style>
  <w:style w:type="character" w:customStyle="1" w:styleId="BookparaMarcadorChar">
    <w:name w:val="Book para Marcador Char"/>
    <w:basedOn w:val="Fontepargpadro"/>
    <w:link w:val="BookparaMarcador"/>
    <w:rsid w:val="00896238"/>
    <w:rPr>
      <w:rFonts w:ascii="Book Antiqua" w:hAnsi="Book Antiqua"/>
      <w:color w:val="000000"/>
      <w:sz w:val="22"/>
      <w:szCs w:val="22"/>
    </w:rPr>
  </w:style>
  <w:style w:type="character" w:customStyle="1" w:styleId="BookMarcadonivel3Char">
    <w:name w:val="Book Marcado nivel 3 Char"/>
    <w:basedOn w:val="Fontepargpadro"/>
    <w:link w:val="BookMarcadonivel3"/>
    <w:rsid w:val="00896238"/>
    <w:rPr>
      <w:rFonts w:ascii="Book Antiqua" w:hAnsi="Book Antiqua"/>
      <w:sz w:val="22"/>
      <w:szCs w:val="22"/>
    </w:rPr>
  </w:style>
  <w:style w:type="character" w:styleId="Nmerodepgina">
    <w:name w:val="page number"/>
    <w:basedOn w:val="Fontepargpadro"/>
    <w:unhideWhenUsed/>
    <w:rsid w:val="00896238"/>
  </w:style>
  <w:style w:type="character" w:styleId="Nmerodelinha">
    <w:name w:val="line number"/>
    <w:basedOn w:val="Fontepargpadro"/>
    <w:rsid w:val="00896238"/>
  </w:style>
  <w:style w:type="character" w:styleId="Forte">
    <w:name w:val="Strong"/>
    <w:basedOn w:val="Fontepargpadro"/>
    <w:qFormat/>
    <w:rsid w:val="00896238"/>
    <w:rPr>
      <w:b/>
      <w:bCs/>
    </w:rPr>
  </w:style>
  <w:style w:type="paragraph" w:customStyle="1" w:styleId="Textodebalo1">
    <w:name w:val="Texto de balão1"/>
    <w:basedOn w:val="Normal"/>
    <w:rsid w:val="00896238"/>
    <w:pPr>
      <w:tabs>
        <w:tab w:val="left" w:pos="851"/>
      </w:tabs>
      <w:overflowPunct w:val="0"/>
      <w:jc w:val="both"/>
    </w:pPr>
    <w:rPr>
      <w:rFonts w:ascii="Tahoma" w:hAnsi="Tahoma"/>
      <w:color w:val="000000"/>
      <w:sz w:val="16"/>
      <w:szCs w:val="16"/>
    </w:rPr>
  </w:style>
  <w:style w:type="paragraph" w:styleId="Legenda">
    <w:name w:val="caption"/>
    <w:basedOn w:val="Normal"/>
    <w:next w:val="Normal"/>
    <w:qFormat/>
    <w:rsid w:val="00896238"/>
    <w:pPr>
      <w:jc w:val="center"/>
    </w:pPr>
    <w:rPr>
      <w:rFonts w:ascii="Times New Roman" w:hAnsi="Times New Roman" w:cs="Times New Roman"/>
      <w:b/>
      <w:sz w:val="36"/>
      <w:szCs w:val="20"/>
    </w:rPr>
  </w:style>
  <w:style w:type="character" w:styleId="HiperlinkVisitado">
    <w:name w:val="FollowedHyperlink"/>
    <w:uiPriority w:val="99"/>
    <w:rsid w:val="00896238"/>
    <w:rPr>
      <w:color w:val="800080"/>
      <w:u w:val="single"/>
    </w:rPr>
  </w:style>
  <w:style w:type="paragraph" w:styleId="Textoembloco">
    <w:name w:val="Block Text"/>
    <w:basedOn w:val="Normal"/>
    <w:rsid w:val="00896238"/>
    <w:pPr>
      <w:ind w:left="2880" w:right="2664"/>
      <w:jc w:val="both"/>
    </w:pPr>
    <w:rPr>
      <w:rFonts w:ascii="Century" w:hAnsi="Century" w:cs="Times New Roman"/>
      <w:sz w:val="28"/>
    </w:rPr>
  </w:style>
  <w:style w:type="paragraph" w:styleId="Commarcadores">
    <w:name w:val="List Bullet"/>
    <w:basedOn w:val="Normal"/>
    <w:autoRedefine/>
    <w:unhideWhenUsed/>
    <w:rsid w:val="00896238"/>
    <w:pPr>
      <w:tabs>
        <w:tab w:val="left" w:pos="851"/>
      </w:tabs>
      <w:ind w:left="283" w:hanging="283"/>
      <w:jc w:val="both"/>
    </w:pPr>
    <w:rPr>
      <w:rFonts w:ascii="Times New Roman" w:hAnsi="Times New Roman" w:cs="Times New Roman"/>
      <w:color w:val="000000"/>
      <w:sz w:val="22"/>
      <w:szCs w:val="22"/>
    </w:rPr>
  </w:style>
  <w:style w:type="character" w:customStyle="1" w:styleId="Corpodetexto3Char">
    <w:name w:val="Corpo de texto 3 Char"/>
    <w:basedOn w:val="Fontepargpadro"/>
    <w:link w:val="Corpodetexto3"/>
    <w:rsid w:val="00896238"/>
    <w:rPr>
      <w:color w:val="000000"/>
    </w:rPr>
  </w:style>
  <w:style w:type="paragraph" w:styleId="Corpodetexto3">
    <w:name w:val="Body Text 3"/>
    <w:basedOn w:val="Normal"/>
    <w:link w:val="Corpodetexto3Char"/>
    <w:unhideWhenUsed/>
    <w:rsid w:val="00896238"/>
    <w:pPr>
      <w:tabs>
        <w:tab w:val="left" w:pos="851"/>
      </w:tabs>
      <w:jc w:val="both"/>
    </w:pPr>
    <w:rPr>
      <w:rFonts w:ascii="Times New Roman" w:hAnsi="Times New Roman" w:cs="Times New Roman"/>
      <w:color w:val="000000"/>
      <w:szCs w:val="20"/>
    </w:rPr>
  </w:style>
  <w:style w:type="character" w:customStyle="1" w:styleId="Corpodetexto3Char1">
    <w:name w:val="Corpo de texto 3 Char1"/>
    <w:basedOn w:val="Fontepargpadro"/>
    <w:uiPriority w:val="99"/>
    <w:rsid w:val="00896238"/>
    <w:rPr>
      <w:rFonts w:ascii="Arial" w:hAnsi="Arial" w:cs="Tahoma"/>
      <w:sz w:val="16"/>
      <w:szCs w:val="16"/>
    </w:rPr>
  </w:style>
  <w:style w:type="character" w:customStyle="1" w:styleId="MapadoDocumentoChar">
    <w:name w:val="Mapa do Documento Char"/>
    <w:basedOn w:val="Fontepargpadro"/>
    <w:link w:val="MapadoDocumento"/>
    <w:rsid w:val="00896238"/>
    <w:rPr>
      <w:rFonts w:ascii="Tahoma" w:hAnsi="Tahoma"/>
      <w:color w:val="000000"/>
      <w:sz w:val="24"/>
      <w:szCs w:val="24"/>
      <w:shd w:val="clear" w:color="auto" w:fill="000080"/>
    </w:rPr>
  </w:style>
  <w:style w:type="paragraph" w:styleId="MapadoDocumento">
    <w:name w:val="Document Map"/>
    <w:basedOn w:val="Normal"/>
    <w:link w:val="MapadoDocumentoChar"/>
    <w:unhideWhenUsed/>
    <w:rsid w:val="00896238"/>
    <w:pPr>
      <w:shd w:val="clear" w:color="auto" w:fill="000080"/>
      <w:tabs>
        <w:tab w:val="left" w:pos="851"/>
      </w:tabs>
      <w:jc w:val="both"/>
    </w:pPr>
    <w:rPr>
      <w:rFonts w:ascii="Tahoma" w:hAnsi="Tahoma" w:cs="Times New Roman"/>
      <w:color w:val="000000"/>
      <w:sz w:val="24"/>
    </w:rPr>
  </w:style>
  <w:style w:type="character" w:customStyle="1" w:styleId="MapadoDocumentoChar1">
    <w:name w:val="Mapa do Documento Char1"/>
    <w:basedOn w:val="Fontepargpadro"/>
    <w:uiPriority w:val="99"/>
    <w:rsid w:val="00896238"/>
    <w:rPr>
      <w:rFonts w:ascii="Tahoma" w:hAnsi="Tahoma" w:cs="Tahoma"/>
      <w:sz w:val="16"/>
      <w:szCs w:val="16"/>
    </w:rPr>
  </w:style>
  <w:style w:type="paragraph" w:customStyle="1" w:styleId="modelo">
    <w:name w:val="modelo"/>
    <w:basedOn w:val="Cabealho"/>
    <w:next w:val="Cabealho"/>
    <w:rsid w:val="00896238"/>
    <w:pPr>
      <w:tabs>
        <w:tab w:val="clear" w:pos="4252"/>
        <w:tab w:val="clear" w:pos="8504"/>
        <w:tab w:val="left" w:pos="851"/>
        <w:tab w:val="center" w:pos="4419"/>
        <w:tab w:val="right" w:pos="8838"/>
      </w:tabs>
      <w:jc w:val="both"/>
    </w:pPr>
    <w:rPr>
      <w:rFonts w:ascii="Times New Roman" w:hAnsi="Times New Roman" w:cs="Times New Roman"/>
      <w:color w:val="000000"/>
      <w:sz w:val="24"/>
    </w:rPr>
  </w:style>
  <w:style w:type="paragraph" w:customStyle="1" w:styleId="xl65">
    <w:name w:val="xl65"/>
    <w:basedOn w:val="Normal"/>
    <w:rsid w:val="00896238"/>
    <w:pPr>
      <w:spacing w:before="100" w:beforeAutospacing="1" w:after="100" w:afterAutospacing="1"/>
    </w:pPr>
    <w:rPr>
      <w:rFonts w:ascii="Times New Roman" w:hAnsi="Times New Roman" w:cs="Times New Roman"/>
      <w:sz w:val="16"/>
      <w:szCs w:val="16"/>
    </w:rPr>
  </w:style>
  <w:style w:type="paragraph" w:customStyle="1" w:styleId="xl66">
    <w:name w:val="xl66"/>
    <w:basedOn w:val="Normal"/>
    <w:rsid w:val="008962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16"/>
      <w:szCs w:val="16"/>
    </w:rPr>
  </w:style>
  <w:style w:type="paragraph" w:customStyle="1" w:styleId="xl67">
    <w:name w:val="xl67"/>
    <w:basedOn w:val="Normal"/>
    <w:rsid w:val="008962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color w:val="000000"/>
      <w:sz w:val="16"/>
      <w:szCs w:val="16"/>
    </w:rPr>
  </w:style>
  <w:style w:type="paragraph" w:customStyle="1" w:styleId="xl68">
    <w:name w:val="xl68"/>
    <w:basedOn w:val="Normal"/>
    <w:rsid w:val="00896238"/>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color w:val="000000"/>
      <w:sz w:val="16"/>
      <w:szCs w:val="16"/>
    </w:rPr>
  </w:style>
  <w:style w:type="paragraph" w:customStyle="1" w:styleId="xl69">
    <w:name w:val="xl69"/>
    <w:basedOn w:val="Normal"/>
    <w:rsid w:val="0089623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cs="Times New Roman"/>
      <w:color w:val="000000"/>
      <w:sz w:val="16"/>
      <w:szCs w:val="16"/>
    </w:rPr>
  </w:style>
  <w:style w:type="paragraph" w:customStyle="1" w:styleId="xl70">
    <w:name w:val="xl70"/>
    <w:basedOn w:val="Normal"/>
    <w:rsid w:val="0089623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Times New Roman" w:hAnsi="Times New Roman" w:cs="Times New Roman"/>
      <w:color w:val="000000"/>
      <w:sz w:val="16"/>
      <w:szCs w:val="16"/>
    </w:rPr>
  </w:style>
  <w:style w:type="paragraph" w:customStyle="1" w:styleId="xl71">
    <w:name w:val="xl71"/>
    <w:basedOn w:val="Normal"/>
    <w:rsid w:val="00896238"/>
    <w:pPr>
      <w:shd w:val="clear" w:color="auto" w:fill="FFFF00"/>
      <w:spacing w:before="100" w:beforeAutospacing="1" w:after="100" w:afterAutospacing="1"/>
    </w:pPr>
    <w:rPr>
      <w:rFonts w:ascii="Times New Roman" w:hAnsi="Times New Roman" w:cs="Times New Roman"/>
      <w:sz w:val="16"/>
      <w:szCs w:val="16"/>
    </w:rPr>
  </w:style>
  <w:style w:type="paragraph" w:customStyle="1" w:styleId="xl72">
    <w:name w:val="xl72"/>
    <w:basedOn w:val="Normal"/>
    <w:rsid w:val="00896238"/>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cs="Times New Roman"/>
      <w:color w:val="000000"/>
      <w:sz w:val="16"/>
      <w:szCs w:val="16"/>
    </w:rPr>
  </w:style>
  <w:style w:type="paragraph" w:customStyle="1" w:styleId="xl73">
    <w:name w:val="xl73"/>
    <w:basedOn w:val="Normal"/>
    <w:rsid w:val="00896238"/>
    <w:pPr>
      <w:pBdr>
        <w:top w:val="single" w:sz="4" w:space="0" w:color="auto"/>
        <w:left w:val="single" w:sz="4" w:space="0" w:color="auto"/>
        <w:bottom w:val="single" w:sz="4" w:space="0" w:color="auto"/>
      </w:pBdr>
      <w:shd w:val="clear" w:color="auto" w:fill="FFFF00"/>
      <w:spacing w:before="100" w:beforeAutospacing="1" w:after="100" w:afterAutospacing="1"/>
      <w:jc w:val="right"/>
    </w:pPr>
    <w:rPr>
      <w:rFonts w:ascii="Times New Roman" w:hAnsi="Times New Roman" w:cs="Times New Roman"/>
      <w:color w:val="000000"/>
      <w:sz w:val="16"/>
      <w:szCs w:val="16"/>
    </w:rPr>
  </w:style>
  <w:style w:type="paragraph" w:customStyle="1" w:styleId="xl74">
    <w:name w:val="xl74"/>
    <w:basedOn w:val="Normal"/>
    <w:rsid w:val="008962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16"/>
      <w:szCs w:val="16"/>
    </w:rPr>
  </w:style>
  <w:style w:type="paragraph" w:customStyle="1" w:styleId="xl75">
    <w:name w:val="xl75"/>
    <w:basedOn w:val="Normal"/>
    <w:rsid w:val="00896238"/>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color w:val="000000"/>
      <w:sz w:val="16"/>
      <w:szCs w:val="16"/>
    </w:rPr>
  </w:style>
  <w:style w:type="paragraph" w:customStyle="1" w:styleId="xl76">
    <w:name w:val="xl76"/>
    <w:basedOn w:val="Normal"/>
    <w:rsid w:val="00896238"/>
    <w:pPr>
      <w:spacing w:before="100" w:beforeAutospacing="1" w:after="100" w:afterAutospacing="1"/>
      <w:jc w:val="both"/>
    </w:pPr>
    <w:rPr>
      <w:rFonts w:ascii="Times New Roman" w:hAnsi="Times New Roman" w:cs="Times New Roman"/>
      <w:sz w:val="16"/>
      <w:szCs w:val="16"/>
    </w:rPr>
  </w:style>
  <w:style w:type="paragraph" w:customStyle="1" w:styleId="xl77">
    <w:name w:val="xl77"/>
    <w:basedOn w:val="Normal"/>
    <w:rsid w:val="0089623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cs="Times New Roman"/>
      <w:color w:val="000000"/>
      <w:sz w:val="16"/>
      <w:szCs w:val="16"/>
    </w:rPr>
  </w:style>
  <w:style w:type="paragraph" w:customStyle="1" w:styleId="xl78">
    <w:name w:val="xl78"/>
    <w:basedOn w:val="Normal"/>
    <w:rsid w:val="00896238"/>
    <w:pPr>
      <w:pBdr>
        <w:top w:val="single" w:sz="4" w:space="0" w:color="auto"/>
        <w:left w:val="single" w:sz="4" w:space="0" w:color="auto"/>
        <w:right w:val="single" w:sz="4" w:space="0" w:color="auto"/>
      </w:pBdr>
      <w:spacing w:before="100" w:beforeAutospacing="1" w:after="100" w:afterAutospacing="1"/>
      <w:jc w:val="both"/>
    </w:pPr>
    <w:rPr>
      <w:rFonts w:ascii="Times New Roman" w:hAnsi="Times New Roman" w:cs="Times New Roman"/>
      <w:color w:val="000000"/>
      <w:sz w:val="16"/>
      <w:szCs w:val="16"/>
    </w:rPr>
  </w:style>
  <w:style w:type="paragraph" w:customStyle="1" w:styleId="xl79">
    <w:name w:val="xl79"/>
    <w:basedOn w:val="Normal"/>
    <w:rsid w:val="0089623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cs="Times New Roman"/>
      <w:color w:val="000000"/>
      <w:sz w:val="16"/>
      <w:szCs w:val="16"/>
    </w:rPr>
  </w:style>
  <w:style w:type="paragraph" w:customStyle="1" w:styleId="xl80">
    <w:name w:val="xl80"/>
    <w:basedOn w:val="Normal"/>
    <w:rsid w:val="00896238"/>
    <w:pPr>
      <w:pBdr>
        <w:top w:val="single" w:sz="4" w:space="0" w:color="auto"/>
        <w:left w:val="single" w:sz="4" w:space="0" w:color="auto"/>
        <w:right w:val="single" w:sz="4" w:space="0" w:color="auto"/>
      </w:pBdr>
      <w:spacing w:before="100" w:beforeAutospacing="1" w:after="100" w:afterAutospacing="1"/>
      <w:jc w:val="both"/>
    </w:pPr>
    <w:rPr>
      <w:rFonts w:ascii="Times New Roman" w:hAnsi="Times New Roman" w:cs="Times New Roman"/>
      <w:color w:val="000000"/>
      <w:sz w:val="16"/>
      <w:szCs w:val="16"/>
    </w:rPr>
  </w:style>
  <w:style w:type="paragraph" w:customStyle="1" w:styleId="xl81">
    <w:name w:val="xl81"/>
    <w:basedOn w:val="Normal"/>
    <w:rsid w:val="0089623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pPr>
    <w:rPr>
      <w:rFonts w:ascii="Times New Roman" w:hAnsi="Times New Roman" w:cs="Times New Roman"/>
      <w:color w:val="000000"/>
      <w:sz w:val="16"/>
      <w:szCs w:val="16"/>
    </w:rPr>
  </w:style>
  <w:style w:type="paragraph" w:customStyle="1" w:styleId="xl82">
    <w:name w:val="xl82"/>
    <w:basedOn w:val="Normal"/>
    <w:rsid w:val="008962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16"/>
      <w:szCs w:val="16"/>
    </w:rPr>
  </w:style>
  <w:style w:type="paragraph" w:customStyle="1" w:styleId="xl83">
    <w:name w:val="xl83"/>
    <w:basedOn w:val="Normal"/>
    <w:rsid w:val="00896238"/>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color w:val="000000"/>
      <w:sz w:val="16"/>
      <w:szCs w:val="16"/>
    </w:rPr>
  </w:style>
  <w:style w:type="paragraph" w:customStyle="1" w:styleId="xl84">
    <w:name w:val="xl84"/>
    <w:basedOn w:val="Normal"/>
    <w:rsid w:val="00896238"/>
    <w:pPr>
      <w:pBdr>
        <w:top w:val="single" w:sz="4" w:space="0" w:color="auto"/>
        <w:left w:val="single" w:sz="4" w:space="0" w:color="auto"/>
      </w:pBdr>
      <w:spacing w:before="100" w:beforeAutospacing="1" w:after="100" w:afterAutospacing="1"/>
      <w:jc w:val="center"/>
    </w:pPr>
    <w:rPr>
      <w:rFonts w:ascii="Times New Roman" w:hAnsi="Times New Roman" w:cs="Times New Roman"/>
      <w:color w:val="000000"/>
      <w:sz w:val="16"/>
      <w:szCs w:val="16"/>
    </w:rPr>
  </w:style>
  <w:style w:type="paragraph" w:customStyle="1" w:styleId="xl85">
    <w:name w:val="xl85"/>
    <w:basedOn w:val="Normal"/>
    <w:rsid w:val="0089623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color w:val="000000"/>
      <w:sz w:val="16"/>
      <w:szCs w:val="16"/>
    </w:rPr>
  </w:style>
  <w:style w:type="paragraph" w:customStyle="1" w:styleId="xl86">
    <w:name w:val="xl86"/>
    <w:basedOn w:val="Normal"/>
    <w:rsid w:val="008962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16"/>
      <w:szCs w:val="16"/>
    </w:rPr>
  </w:style>
  <w:style w:type="paragraph" w:customStyle="1" w:styleId="xl87">
    <w:name w:val="xl87"/>
    <w:basedOn w:val="Normal"/>
    <w:rsid w:val="0089623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cs="Times New Roman"/>
      <w:color w:val="000000"/>
      <w:sz w:val="16"/>
      <w:szCs w:val="16"/>
    </w:rPr>
  </w:style>
  <w:style w:type="paragraph" w:customStyle="1" w:styleId="xl88">
    <w:name w:val="xl88"/>
    <w:basedOn w:val="Normal"/>
    <w:rsid w:val="008962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000000"/>
      <w:sz w:val="16"/>
      <w:szCs w:val="16"/>
    </w:rPr>
  </w:style>
  <w:style w:type="paragraph" w:customStyle="1" w:styleId="xl89">
    <w:name w:val="xl89"/>
    <w:basedOn w:val="Normal"/>
    <w:rsid w:val="008962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16"/>
      <w:szCs w:val="16"/>
    </w:rPr>
  </w:style>
  <w:style w:type="paragraph" w:customStyle="1" w:styleId="Timesnewroman">
    <w:name w:val="Times new roman"/>
    <w:basedOn w:val="Normal"/>
    <w:rsid w:val="00896238"/>
    <w:pPr>
      <w:ind w:left="4248"/>
    </w:pPr>
    <w:rPr>
      <w:rFonts w:ascii="Tahoma" w:hAnsi="Tahoma"/>
      <w:sz w:val="24"/>
    </w:rPr>
  </w:style>
  <w:style w:type="paragraph" w:customStyle="1" w:styleId="Commarcadores51">
    <w:name w:val="Com marcadores 51"/>
    <w:basedOn w:val="Normal"/>
    <w:rsid w:val="00896238"/>
    <w:pPr>
      <w:suppressAutoHyphens/>
      <w:spacing w:line="100" w:lineRule="atLeast"/>
    </w:pPr>
    <w:rPr>
      <w:rFonts w:ascii="Times New Roman" w:hAnsi="Times New Roman" w:cs="Times New Roman"/>
      <w:kern w:val="1"/>
      <w:sz w:val="24"/>
      <w:lang w:eastAsia="ar-SA"/>
    </w:rPr>
  </w:style>
  <w:style w:type="paragraph" w:customStyle="1" w:styleId="WW-Corpodetexto3">
    <w:name w:val="WW-Corpo de texto 3"/>
    <w:basedOn w:val="Normal"/>
    <w:rsid w:val="00896238"/>
    <w:pPr>
      <w:tabs>
        <w:tab w:val="left" w:pos="576"/>
      </w:tabs>
      <w:suppressAutoHyphens/>
      <w:jc w:val="center"/>
    </w:pPr>
    <w:rPr>
      <w:rFonts w:eastAsia="Arial" w:cs="Times New Roman"/>
      <w:b/>
      <w:szCs w:val="20"/>
      <w:lang w:eastAsia="ar-SA"/>
    </w:rPr>
  </w:style>
  <w:style w:type="paragraph" w:customStyle="1" w:styleId="WW-Recuodecorpodetexto3">
    <w:name w:val="WW-Recuo de corpo de texto 3"/>
    <w:basedOn w:val="Normal"/>
    <w:rsid w:val="00896238"/>
    <w:pPr>
      <w:widowControl w:val="0"/>
      <w:suppressAutoHyphens/>
      <w:spacing w:line="360" w:lineRule="auto"/>
      <w:ind w:firstLine="2693"/>
      <w:jc w:val="both"/>
    </w:pPr>
    <w:rPr>
      <w:rFonts w:cs="Times New Roman"/>
      <w:sz w:val="24"/>
      <w:szCs w:val="20"/>
    </w:rPr>
  </w:style>
  <w:style w:type="paragraph" w:customStyle="1" w:styleId="Normal10">
    <w:name w:val="Normal 10"/>
    <w:basedOn w:val="Normal"/>
    <w:rsid w:val="00896238"/>
    <w:pPr>
      <w:suppressAutoHyphens/>
      <w:autoSpaceDE w:val="0"/>
      <w:spacing w:before="91" w:after="91"/>
      <w:ind w:firstLine="1134"/>
      <w:jc w:val="both"/>
    </w:pPr>
    <w:rPr>
      <w:rFonts w:cs="Arial"/>
      <w:szCs w:val="20"/>
      <w:lang w:eastAsia="ar-SA"/>
    </w:rPr>
  </w:style>
  <w:style w:type="paragraph" w:customStyle="1" w:styleId="Assunto">
    <w:name w:val="Assunto"/>
    <w:basedOn w:val="Normal"/>
    <w:rsid w:val="00896238"/>
    <w:pPr>
      <w:suppressAutoHyphens/>
      <w:autoSpaceDE w:val="0"/>
      <w:spacing w:before="181" w:after="91"/>
    </w:pPr>
    <w:rPr>
      <w:rFonts w:cs="Arial"/>
      <w:b/>
      <w:bCs/>
      <w:szCs w:val="20"/>
      <w:lang w:eastAsia="ar-SA"/>
    </w:rPr>
  </w:style>
  <w:style w:type="character" w:customStyle="1" w:styleId="apple-converted-space">
    <w:name w:val="apple-converted-space"/>
    <w:basedOn w:val="Fontepargpadro"/>
    <w:rsid w:val="00896238"/>
  </w:style>
  <w:style w:type="character" w:customStyle="1" w:styleId="Fontepargpadro1">
    <w:name w:val="Fonte parág. padrão1"/>
    <w:rsid w:val="00896238"/>
  </w:style>
  <w:style w:type="paragraph" w:customStyle="1" w:styleId="PargrafodaLista1">
    <w:name w:val="Parágrafo da Lista1"/>
    <w:basedOn w:val="Normal"/>
    <w:rsid w:val="00896238"/>
    <w:pPr>
      <w:suppressAutoHyphens/>
    </w:pPr>
    <w:rPr>
      <w:rFonts w:ascii="Times New Roman" w:hAnsi="Times New Roman" w:cs="Times New Roman"/>
      <w:kern w:val="1"/>
      <w:szCs w:val="20"/>
      <w:lang w:eastAsia="ar-SA"/>
    </w:rPr>
  </w:style>
  <w:style w:type="character" w:customStyle="1" w:styleId="fontstyle01">
    <w:name w:val="fontstyle01"/>
    <w:basedOn w:val="Fontepargpadro"/>
    <w:rsid w:val="00896238"/>
    <w:rPr>
      <w:rFonts w:ascii="Bold" w:hAnsi="Bold" w:hint="default"/>
      <w:b/>
      <w:bCs/>
      <w:i w:val="0"/>
      <w:iCs w:val="0"/>
      <w:color w:val="000000"/>
      <w:sz w:val="22"/>
      <w:szCs w:val="22"/>
    </w:rPr>
  </w:style>
  <w:style w:type="character" w:customStyle="1" w:styleId="style141">
    <w:name w:val="style141"/>
    <w:basedOn w:val="Fontepargpadro"/>
    <w:rsid w:val="00896238"/>
    <w:rPr>
      <w:sz w:val="18"/>
      <w:szCs w:val="18"/>
    </w:rPr>
  </w:style>
  <w:style w:type="paragraph" w:styleId="Subttulo">
    <w:name w:val="Subtitle"/>
    <w:basedOn w:val="Normal"/>
    <w:link w:val="SubttuloChar"/>
    <w:qFormat/>
    <w:rsid w:val="00896238"/>
    <w:pPr>
      <w:spacing w:line="300" w:lineRule="exact"/>
      <w:jc w:val="center"/>
    </w:pPr>
    <w:rPr>
      <w:rFonts w:ascii="Arial Narrow" w:hAnsi="Arial Narrow" w:cs="Times New Roman"/>
      <w:b/>
      <w:sz w:val="18"/>
      <w:lang w:val="en-US"/>
    </w:rPr>
  </w:style>
  <w:style w:type="character" w:customStyle="1" w:styleId="SubttuloChar">
    <w:name w:val="Subtítulo Char"/>
    <w:basedOn w:val="Fontepargpadro"/>
    <w:link w:val="Subttulo"/>
    <w:rsid w:val="00896238"/>
    <w:rPr>
      <w:rFonts w:ascii="Arial Narrow" w:hAnsi="Arial Narrow"/>
      <w:b/>
      <w:sz w:val="18"/>
      <w:szCs w:val="24"/>
      <w:lang w:val="en-US"/>
    </w:rPr>
  </w:style>
  <w:style w:type="paragraph" w:customStyle="1" w:styleId="legenda0">
    <w:name w:val="legenda"/>
    <w:basedOn w:val="Normal"/>
    <w:rsid w:val="00896238"/>
    <w:pPr>
      <w:widowControl w:val="0"/>
      <w:jc w:val="both"/>
    </w:pPr>
    <w:rPr>
      <w:rFonts w:ascii="Times New Roman" w:hAnsi="Times New Roman" w:cs="Times New Roman"/>
      <w:sz w:val="24"/>
      <w:szCs w:val="20"/>
    </w:rPr>
  </w:style>
  <w:style w:type="paragraph" w:customStyle="1" w:styleId="WW-Padro">
    <w:name w:val="WW-Padrão"/>
    <w:rsid w:val="00896238"/>
    <w:pPr>
      <w:suppressAutoHyphens/>
    </w:pPr>
    <w:rPr>
      <w:rFonts w:eastAsia="Arial"/>
      <w:lang w:eastAsia="ar-SA"/>
    </w:rPr>
  </w:style>
  <w:style w:type="paragraph" w:customStyle="1" w:styleId="PargrafodaLista2">
    <w:name w:val="Parágrafo da Lista2"/>
    <w:basedOn w:val="Normal"/>
    <w:rsid w:val="00B32AD7"/>
    <w:pPr>
      <w:suppressAutoHyphens/>
    </w:pPr>
    <w:rPr>
      <w:rFonts w:ascii="Times New Roman" w:hAnsi="Times New Roman" w:cs="Times New Roman"/>
      <w:kern w:val="1"/>
      <w:szCs w:val="20"/>
      <w:lang w:eastAsia="ar-SA"/>
    </w:rPr>
  </w:style>
  <w:style w:type="paragraph" w:customStyle="1" w:styleId="corpo">
    <w:name w:val="corpo"/>
    <w:basedOn w:val="Normal"/>
    <w:rsid w:val="00714EEE"/>
    <w:pPr>
      <w:suppressAutoHyphens/>
      <w:spacing w:before="280" w:after="280"/>
    </w:pPr>
    <w:rPr>
      <w:rFonts w:ascii="Times New Roman" w:hAnsi="Times New Roman" w:cs="Times New Roman"/>
      <w:sz w:val="24"/>
      <w:lang w:eastAsia="ar-SA"/>
    </w:rPr>
  </w:style>
  <w:style w:type="paragraph" w:customStyle="1" w:styleId="tabela">
    <w:name w:val="tabela"/>
    <w:basedOn w:val="Normal"/>
    <w:rsid w:val="009012BB"/>
    <w:pPr>
      <w:suppressAutoHyphens/>
      <w:spacing w:before="280" w:after="280"/>
    </w:pPr>
    <w:rPr>
      <w:rFonts w:ascii="Times New Roman" w:hAnsi="Times New Roman" w:cs="Times New Roman"/>
      <w:sz w:val="24"/>
      <w:lang w:eastAsia="ar-SA"/>
    </w:rPr>
  </w:style>
  <w:style w:type="paragraph" w:customStyle="1" w:styleId="Corpo0">
    <w:name w:val="Corpo"/>
    <w:uiPriority w:val="99"/>
    <w:rsid w:val="009012BB"/>
    <w:pPr>
      <w:suppressAutoHyphens/>
      <w:autoSpaceDE w:val="0"/>
    </w:pPr>
    <w:rPr>
      <w:color w:val="000000"/>
      <w:lang w:eastAsia="ar-SA"/>
    </w:rPr>
  </w:style>
  <w:style w:type="character" w:styleId="nfase">
    <w:name w:val="Emphasis"/>
    <w:uiPriority w:val="20"/>
    <w:qFormat/>
    <w:rsid w:val="009012BB"/>
    <w:rPr>
      <w:i/>
      <w:iCs/>
    </w:rPr>
  </w:style>
  <w:style w:type="paragraph" w:customStyle="1" w:styleId="msonormal0">
    <w:name w:val="msonormal"/>
    <w:basedOn w:val="Normal"/>
    <w:uiPriority w:val="99"/>
    <w:rsid w:val="009012BB"/>
    <w:pPr>
      <w:spacing w:before="100" w:beforeAutospacing="1" w:after="100" w:afterAutospacing="1"/>
    </w:pPr>
    <w:rPr>
      <w:rFonts w:ascii="Times New Roman" w:hAnsi="Times New Roman" w:cs="Times New Roman"/>
      <w:sz w:val="24"/>
    </w:rPr>
  </w:style>
  <w:style w:type="paragraph" w:styleId="Sumrio2">
    <w:name w:val="toc 2"/>
    <w:basedOn w:val="Normal"/>
    <w:next w:val="Normal"/>
    <w:autoRedefine/>
    <w:uiPriority w:val="39"/>
    <w:semiHidden/>
    <w:unhideWhenUsed/>
    <w:rsid w:val="009012BB"/>
    <w:pPr>
      <w:widowControl w:val="0"/>
      <w:autoSpaceDE w:val="0"/>
      <w:autoSpaceDN w:val="0"/>
      <w:adjustRightInd w:val="0"/>
      <w:ind w:left="240"/>
    </w:pPr>
    <w:rPr>
      <w:rFonts w:ascii="Times New Roman" w:hAnsi="Times New Roman" w:cs="Times New Roman"/>
      <w:sz w:val="24"/>
      <w:lang w:val="en-US" w:eastAsia="en-US"/>
    </w:rPr>
  </w:style>
  <w:style w:type="paragraph" w:styleId="Lista3">
    <w:name w:val="List 3"/>
    <w:basedOn w:val="Normal"/>
    <w:uiPriority w:val="99"/>
    <w:semiHidden/>
    <w:unhideWhenUsed/>
    <w:rsid w:val="009012BB"/>
    <w:pPr>
      <w:suppressAutoHyphens/>
      <w:overflowPunct w:val="0"/>
      <w:autoSpaceDE w:val="0"/>
      <w:autoSpaceDN w:val="0"/>
      <w:adjustRightInd w:val="0"/>
      <w:ind w:left="849" w:hanging="283"/>
    </w:pPr>
    <w:rPr>
      <w:rFonts w:cs="Arial"/>
      <w:sz w:val="24"/>
    </w:rPr>
  </w:style>
  <w:style w:type="paragraph" w:styleId="Cabealhodamensagem">
    <w:name w:val="Message Header"/>
    <w:basedOn w:val="Corpodetexto"/>
    <w:link w:val="CabealhodamensagemChar"/>
    <w:uiPriority w:val="99"/>
    <w:semiHidden/>
    <w:unhideWhenUsed/>
    <w:rsid w:val="009012BB"/>
    <w:pPr>
      <w:keepLines/>
      <w:widowControl/>
      <w:suppressAutoHyphens w:val="0"/>
      <w:spacing w:after="40" w:line="140" w:lineRule="atLeast"/>
      <w:ind w:left="360"/>
    </w:pPr>
    <w:rPr>
      <w:rFonts w:ascii="Garamond" w:eastAsia="Times New Roman" w:hAnsi="Garamond"/>
      <w:spacing w:val="-5"/>
    </w:rPr>
  </w:style>
  <w:style w:type="character" w:customStyle="1" w:styleId="CabealhodamensagemChar">
    <w:name w:val="Cabeçalho da mensagem Char"/>
    <w:basedOn w:val="Fontepargpadro"/>
    <w:link w:val="Cabealhodamensagem"/>
    <w:uiPriority w:val="99"/>
    <w:semiHidden/>
    <w:rsid w:val="009012BB"/>
    <w:rPr>
      <w:rFonts w:ascii="Garamond" w:hAnsi="Garamond"/>
      <w:spacing w:val="-5"/>
      <w:sz w:val="24"/>
    </w:rPr>
  </w:style>
  <w:style w:type="paragraph" w:styleId="SemEspaamento">
    <w:name w:val="No Spacing"/>
    <w:uiPriority w:val="1"/>
    <w:qFormat/>
    <w:rsid w:val="009012BB"/>
    <w:pPr>
      <w:widowControl w:val="0"/>
      <w:autoSpaceDE w:val="0"/>
      <w:autoSpaceDN w:val="0"/>
      <w:adjustRightInd w:val="0"/>
    </w:pPr>
    <w:rPr>
      <w:sz w:val="24"/>
      <w:szCs w:val="24"/>
      <w:lang w:val="en-US" w:eastAsia="en-US"/>
    </w:rPr>
  </w:style>
  <w:style w:type="paragraph" w:customStyle="1" w:styleId="BodyText21">
    <w:name w:val="Body Text 21"/>
    <w:basedOn w:val="Normal"/>
    <w:uiPriority w:val="99"/>
    <w:rsid w:val="009012BB"/>
    <w:pPr>
      <w:widowControl w:val="0"/>
      <w:suppressAutoHyphens/>
      <w:jc w:val="center"/>
    </w:pPr>
    <w:rPr>
      <w:rFonts w:cs="Times New Roman"/>
      <w:b/>
      <w:sz w:val="28"/>
      <w:szCs w:val="20"/>
    </w:rPr>
  </w:style>
  <w:style w:type="paragraph" w:customStyle="1" w:styleId="Corpodetexto21">
    <w:name w:val="Corpo de texto 21"/>
    <w:basedOn w:val="Normal"/>
    <w:uiPriority w:val="99"/>
    <w:rsid w:val="009012BB"/>
    <w:pPr>
      <w:overflowPunct w:val="0"/>
      <w:autoSpaceDE w:val="0"/>
      <w:autoSpaceDN w:val="0"/>
      <w:adjustRightInd w:val="0"/>
      <w:jc w:val="both"/>
    </w:pPr>
    <w:rPr>
      <w:rFonts w:cs="Times New Roman"/>
      <w:sz w:val="24"/>
      <w:szCs w:val="20"/>
    </w:rPr>
  </w:style>
  <w:style w:type="paragraph" w:customStyle="1" w:styleId="bodytext2">
    <w:name w:val="bodytext2"/>
    <w:basedOn w:val="Normal"/>
    <w:uiPriority w:val="99"/>
    <w:rsid w:val="009012BB"/>
    <w:pPr>
      <w:jc w:val="both"/>
    </w:pPr>
    <w:rPr>
      <w:rFonts w:ascii="Times New Roman" w:hAnsi="Times New Roman" w:cs="Times New Roman"/>
      <w:sz w:val="24"/>
    </w:rPr>
  </w:style>
  <w:style w:type="paragraph" w:customStyle="1" w:styleId="Cabealhoencabezado">
    <w:name w:val="Cabeçalho.encabezado"/>
    <w:basedOn w:val="Normal"/>
    <w:uiPriority w:val="99"/>
    <w:rsid w:val="009012BB"/>
    <w:pPr>
      <w:tabs>
        <w:tab w:val="center" w:pos="4419"/>
        <w:tab w:val="right" w:pos="8838"/>
      </w:tabs>
    </w:pPr>
    <w:rPr>
      <w:rFonts w:cs="Times New Roman"/>
      <w:sz w:val="24"/>
      <w:szCs w:val="20"/>
    </w:rPr>
  </w:style>
  <w:style w:type="paragraph" w:customStyle="1" w:styleId="WW-Corpodetexto2">
    <w:name w:val="WW-Corpo de texto 2"/>
    <w:basedOn w:val="Normal"/>
    <w:uiPriority w:val="99"/>
    <w:rsid w:val="009012BB"/>
    <w:rPr>
      <w:rFonts w:ascii="Times New Roman" w:hAnsi="Times New Roman" w:cs="Times New Roman"/>
      <w:sz w:val="24"/>
      <w:szCs w:val="20"/>
      <w:lang w:eastAsia="ar-SA"/>
    </w:rPr>
  </w:style>
  <w:style w:type="paragraph" w:customStyle="1" w:styleId="Termo">
    <w:name w:val="Termo"/>
    <w:basedOn w:val="Normal"/>
    <w:uiPriority w:val="99"/>
    <w:rsid w:val="009012BB"/>
    <w:pPr>
      <w:spacing w:before="120" w:after="240"/>
      <w:ind w:left="4536"/>
      <w:jc w:val="both"/>
    </w:pPr>
    <w:rPr>
      <w:rFonts w:ascii="Times New Roman" w:hAnsi="Times New Roman" w:cs="Times New Roman"/>
      <w:sz w:val="24"/>
      <w:szCs w:val="20"/>
    </w:rPr>
  </w:style>
  <w:style w:type="paragraph" w:customStyle="1" w:styleId="Recuodecorpodetexto31">
    <w:name w:val="Recuo de corpo de texto 31"/>
    <w:basedOn w:val="Normal"/>
    <w:uiPriority w:val="99"/>
    <w:rsid w:val="009012BB"/>
    <w:pPr>
      <w:suppressAutoHyphens/>
      <w:ind w:firstLine="1701"/>
      <w:jc w:val="both"/>
    </w:pPr>
    <w:rPr>
      <w:rFonts w:cs="Times New Roman"/>
      <w:sz w:val="22"/>
      <w:szCs w:val="20"/>
    </w:rPr>
  </w:style>
  <w:style w:type="paragraph" w:customStyle="1" w:styleId="subitem1">
    <w:name w:val="subitem1"/>
    <w:basedOn w:val="Normal"/>
    <w:uiPriority w:val="99"/>
    <w:rsid w:val="009012BB"/>
    <w:pPr>
      <w:widowControl w:val="0"/>
      <w:autoSpaceDE w:val="0"/>
      <w:autoSpaceDN w:val="0"/>
      <w:adjustRightInd w:val="0"/>
      <w:spacing w:before="280" w:after="280"/>
    </w:pPr>
    <w:rPr>
      <w:rFonts w:ascii="Lucidasans" w:cs="Lucidasans"/>
      <w:sz w:val="24"/>
    </w:rPr>
  </w:style>
  <w:style w:type="paragraph" w:customStyle="1" w:styleId="subitem10">
    <w:name w:val="subitem 1"/>
    <w:basedOn w:val="Normal"/>
    <w:uiPriority w:val="99"/>
    <w:rsid w:val="009012BB"/>
    <w:pPr>
      <w:widowControl w:val="0"/>
      <w:autoSpaceDE w:val="0"/>
      <w:autoSpaceDN w:val="0"/>
      <w:adjustRightInd w:val="0"/>
    </w:pPr>
    <w:rPr>
      <w:rFonts w:ascii="Lucidasans" w:cs="Lucidasans"/>
      <w:szCs w:val="20"/>
    </w:rPr>
  </w:style>
  <w:style w:type="paragraph" w:customStyle="1" w:styleId="Textopadro">
    <w:name w:val="Texto padrão"/>
    <w:basedOn w:val="Normal"/>
    <w:rsid w:val="009012BB"/>
    <w:pPr>
      <w:widowControl w:val="0"/>
      <w:snapToGrid w:val="0"/>
    </w:pPr>
    <w:rPr>
      <w:rFonts w:ascii="Times New Roman" w:hAnsi="Times New Roman" w:cs="Times New Roman"/>
      <w:sz w:val="24"/>
      <w:szCs w:val="20"/>
      <w:lang w:val="en-US"/>
    </w:rPr>
  </w:style>
  <w:style w:type="paragraph" w:customStyle="1" w:styleId="xl22">
    <w:name w:val="xl22"/>
    <w:basedOn w:val="Normal"/>
    <w:uiPriority w:val="99"/>
    <w:rsid w:val="009012BB"/>
    <w:pPr>
      <w:spacing w:before="280" w:after="280"/>
    </w:pPr>
    <w:rPr>
      <w:rFonts w:eastAsia="Arial Unicode MS" w:cs="Arial"/>
      <w:b/>
      <w:bCs/>
      <w:sz w:val="24"/>
      <w:lang w:eastAsia="ar-SA"/>
    </w:rPr>
  </w:style>
  <w:style w:type="paragraph" w:customStyle="1" w:styleId="WW-BodyText2">
    <w:name w:val="WW-Body Text 2"/>
    <w:basedOn w:val="Normal"/>
    <w:uiPriority w:val="99"/>
    <w:rsid w:val="009012BB"/>
    <w:pPr>
      <w:jc w:val="both"/>
    </w:pPr>
    <w:rPr>
      <w:rFonts w:ascii="Garamond" w:hAnsi="Garamond" w:cs="Times New Roman"/>
      <w:sz w:val="24"/>
      <w:szCs w:val="20"/>
    </w:rPr>
  </w:style>
  <w:style w:type="paragraph" w:customStyle="1" w:styleId="texto1Arial">
    <w:name w:val="texto1 + Arial"/>
    <w:aliases w:val="10 pt,Justificado,Expandido por  1 pt"/>
    <w:basedOn w:val="Normal"/>
    <w:uiPriority w:val="99"/>
    <w:rsid w:val="009012BB"/>
    <w:pPr>
      <w:jc w:val="both"/>
    </w:pPr>
    <w:rPr>
      <w:rFonts w:cs="Times New Roman"/>
      <w:spacing w:val="20"/>
    </w:rPr>
  </w:style>
  <w:style w:type="paragraph" w:customStyle="1" w:styleId="font5">
    <w:name w:val="font5"/>
    <w:basedOn w:val="Normal"/>
    <w:uiPriority w:val="99"/>
    <w:rsid w:val="009012BB"/>
    <w:pPr>
      <w:spacing w:before="100" w:beforeAutospacing="1" w:after="100" w:afterAutospacing="1"/>
    </w:pPr>
    <w:rPr>
      <w:rFonts w:ascii="Verdana" w:hAnsi="Verdana" w:cs="Times New Roman"/>
      <w:color w:val="000000"/>
      <w:sz w:val="18"/>
      <w:szCs w:val="18"/>
    </w:rPr>
  </w:style>
  <w:style w:type="paragraph" w:customStyle="1" w:styleId="font6">
    <w:name w:val="font6"/>
    <w:basedOn w:val="Normal"/>
    <w:uiPriority w:val="99"/>
    <w:rsid w:val="009012BB"/>
    <w:pPr>
      <w:spacing w:before="100" w:beforeAutospacing="1" w:after="100" w:afterAutospacing="1"/>
    </w:pPr>
    <w:rPr>
      <w:rFonts w:ascii="Verdana" w:hAnsi="Verdana" w:cs="Times New Roman"/>
      <w:b/>
      <w:bCs/>
      <w:color w:val="000000"/>
      <w:sz w:val="18"/>
      <w:szCs w:val="18"/>
    </w:rPr>
  </w:style>
  <w:style w:type="paragraph" w:customStyle="1" w:styleId="font7">
    <w:name w:val="font7"/>
    <w:basedOn w:val="Normal"/>
    <w:uiPriority w:val="99"/>
    <w:rsid w:val="009012BB"/>
    <w:pPr>
      <w:spacing w:before="100" w:beforeAutospacing="1" w:after="100" w:afterAutospacing="1"/>
    </w:pPr>
    <w:rPr>
      <w:rFonts w:ascii="Verdana" w:hAnsi="Verdana" w:cs="Times New Roman"/>
      <w:b/>
      <w:bCs/>
      <w:sz w:val="18"/>
      <w:szCs w:val="18"/>
    </w:rPr>
  </w:style>
  <w:style w:type="paragraph" w:customStyle="1" w:styleId="font8">
    <w:name w:val="font8"/>
    <w:basedOn w:val="Normal"/>
    <w:uiPriority w:val="99"/>
    <w:rsid w:val="009012BB"/>
    <w:pPr>
      <w:spacing w:before="100" w:beforeAutospacing="1" w:after="100" w:afterAutospacing="1"/>
    </w:pPr>
    <w:rPr>
      <w:rFonts w:ascii="Verdana" w:hAnsi="Verdana" w:cs="Times New Roman"/>
      <w:color w:val="000000"/>
      <w:sz w:val="17"/>
      <w:szCs w:val="17"/>
    </w:rPr>
  </w:style>
  <w:style w:type="paragraph" w:customStyle="1" w:styleId="font9">
    <w:name w:val="font9"/>
    <w:basedOn w:val="Normal"/>
    <w:uiPriority w:val="99"/>
    <w:rsid w:val="009012BB"/>
    <w:pPr>
      <w:spacing w:before="100" w:beforeAutospacing="1" w:after="100" w:afterAutospacing="1"/>
    </w:pPr>
    <w:rPr>
      <w:rFonts w:ascii="Verdana" w:hAnsi="Verdana" w:cs="Times New Roman"/>
      <w:color w:val="000000"/>
      <w:sz w:val="17"/>
      <w:szCs w:val="17"/>
    </w:rPr>
  </w:style>
  <w:style w:type="paragraph" w:customStyle="1" w:styleId="xl63">
    <w:name w:val="xl63"/>
    <w:basedOn w:val="Normal"/>
    <w:rsid w:val="009012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rPr>
  </w:style>
  <w:style w:type="paragraph" w:customStyle="1" w:styleId="xl64">
    <w:name w:val="xl64"/>
    <w:basedOn w:val="Normal"/>
    <w:rsid w:val="00901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Times New Roman"/>
      <w:color w:val="000000"/>
      <w:sz w:val="18"/>
      <w:szCs w:val="18"/>
    </w:rPr>
  </w:style>
  <w:style w:type="paragraph" w:customStyle="1" w:styleId="xl90">
    <w:name w:val="xl90"/>
    <w:basedOn w:val="Normal"/>
    <w:uiPriority w:val="99"/>
    <w:rsid w:val="009012BB"/>
    <w:pPr>
      <w:pBdr>
        <w:top w:val="single" w:sz="4" w:space="0" w:color="auto"/>
        <w:bottom w:val="single" w:sz="4" w:space="0" w:color="auto"/>
      </w:pBdr>
      <w:shd w:val="clear" w:color="auto" w:fill="BFBFBF"/>
      <w:spacing w:before="100" w:beforeAutospacing="1" w:after="100" w:afterAutospacing="1"/>
      <w:jc w:val="center"/>
    </w:pPr>
    <w:rPr>
      <w:rFonts w:ascii="Verdana" w:hAnsi="Verdana" w:cs="Times New Roman"/>
      <w:b/>
      <w:bCs/>
      <w:sz w:val="18"/>
      <w:szCs w:val="18"/>
    </w:rPr>
  </w:style>
  <w:style w:type="paragraph" w:customStyle="1" w:styleId="xl91">
    <w:name w:val="xl91"/>
    <w:basedOn w:val="Normal"/>
    <w:uiPriority w:val="99"/>
    <w:rsid w:val="009012BB"/>
    <w:pPr>
      <w:pBdr>
        <w:top w:val="single" w:sz="4" w:space="0" w:color="auto"/>
        <w:bottom w:val="single" w:sz="4" w:space="0" w:color="auto"/>
        <w:right w:val="single" w:sz="4" w:space="0" w:color="auto"/>
      </w:pBdr>
      <w:shd w:val="clear" w:color="auto" w:fill="BFBFBF"/>
      <w:spacing w:before="100" w:beforeAutospacing="1" w:after="100" w:afterAutospacing="1"/>
      <w:jc w:val="center"/>
    </w:pPr>
    <w:rPr>
      <w:rFonts w:ascii="Verdana" w:hAnsi="Verdana" w:cs="Times New Roman"/>
      <w:b/>
      <w:bCs/>
      <w:sz w:val="18"/>
      <w:szCs w:val="18"/>
    </w:rPr>
  </w:style>
  <w:style w:type="paragraph" w:customStyle="1" w:styleId="NONormal">
    <w:name w:val="NO Normal"/>
    <w:uiPriority w:val="99"/>
    <w:rsid w:val="009012BB"/>
    <w:pPr>
      <w:widowControl w:val="0"/>
      <w:tabs>
        <w:tab w:val="center" w:pos="5400"/>
        <w:tab w:val="right" w:pos="11188"/>
      </w:tabs>
      <w:ind w:left="865" w:right="373" w:hanging="594"/>
      <w:jc w:val="both"/>
    </w:pPr>
    <w:rPr>
      <w:rFonts w:ascii="Courier New" w:hAnsi="Courier New"/>
      <w:color w:val="000000"/>
      <w:sz w:val="24"/>
    </w:rPr>
  </w:style>
  <w:style w:type="paragraph" w:customStyle="1" w:styleId="western">
    <w:name w:val="western"/>
    <w:basedOn w:val="Normal"/>
    <w:uiPriority w:val="99"/>
    <w:rsid w:val="009012BB"/>
    <w:pPr>
      <w:spacing w:before="100" w:beforeAutospacing="1" w:after="119"/>
    </w:pPr>
    <w:rPr>
      <w:rFonts w:ascii="Times New Roman" w:hAnsi="Times New Roman" w:cs="Times New Roman"/>
      <w:sz w:val="24"/>
    </w:rPr>
  </w:style>
  <w:style w:type="paragraph" w:customStyle="1" w:styleId="xl92">
    <w:name w:val="xl92"/>
    <w:basedOn w:val="Normal"/>
    <w:uiPriority w:val="99"/>
    <w:rsid w:val="009012BB"/>
    <w:pPr>
      <w:pBdr>
        <w:top w:val="single" w:sz="4" w:space="0" w:color="auto"/>
        <w:left w:val="single" w:sz="4" w:space="0" w:color="auto"/>
        <w:bottom w:val="single" w:sz="4" w:space="0" w:color="auto"/>
      </w:pBdr>
      <w:spacing w:before="100" w:beforeAutospacing="1" w:after="100" w:afterAutospacing="1"/>
    </w:pPr>
    <w:rPr>
      <w:rFonts w:ascii="Verdana" w:hAnsi="Verdana" w:cs="Times New Roman"/>
      <w:sz w:val="18"/>
      <w:szCs w:val="18"/>
    </w:rPr>
  </w:style>
  <w:style w:type="paragraph" w:customStyle="1" w:styleId="xl93">
    <w:name w:val="xl93"/>
    <w:basedOn w:val="Normal"/>
    <w:uiPriority w:val="99"/>
    <w:rsid w:val="009012BB"/>
    <w:pPr>
      <w:pBdr>
        <w:top w:val="single" w:sz="4" w:space="0" w:color="auto"/>
        <w:bottom w:val="single" w:sz="4" w:space="0" w:color="auto"/>
        <w:right w:val="single" w:sz="4" w:space="0" w:color="auto"/>
      </w:pBdr>
      <w:spacing w:before="100" w:beforeAutospacing="1" w:after="100" w:afterAutospacing="1"/>
    </w:pPr>
    <w:rPr>
      <w:rFonts w:ascii="Verdana" w:hAnsi="Verdana" w:cs="Times New Roman"/>
      <w:sz w:val="18"/>
      <w:szCs w:val="18"/>
    </w:rPr>
  </w:style>
  <w:style w:type="paragraph" w:customStyle="1" w:styleId="Padro0">
    <w:name w:val="Padrão"/>
    <w:uiPriority w:val="99"/>
    <w:rsid w:val="009012BB"/>
    <w:pPr>
      <w:tabs>
        <w:tab w:val="left" w:pos="708"/>
      </w:tabs>
      <w:suppressAutoHyphens/>
      <w:spacing w:after="200" w:line="276" w:lineRule="auto"/>
    </w:pPr>
    <w:rPr>
      <w:rFonts w:ascii="Calibri" w:eastAsia="SimSun" w:hAnsi="Calibri" w:cs="Calibri"/>
      <w:sz w:val="22"/>
      <w:szCs w:val="22"/>
      <w:lang w:eastAsia="en-US"/>
    </w:rPr>
  </w:style>
  <w:style w:type="paragraph" w:customStyle="1" w:styleId="provisrio">
    <w:name w:val="provisório"/>
    <w:basedOn w:val="Normal"/>
    <w:uiPriority w:val="99"/>
    <w:rsid w:val="009012BB"/>
    <w:pPr>
      <w:tabs>
        <w:tab w:val="left" w:pos="1701"/>
        <w:tab w:val="left" w:pos="1871"/>
        <w:tab w:val="left" w:pos="2013"/>
      </w:tabs>
      <w:suppressAutoHyphens/>
      <w:spacing w:before="720"/>
      <w:jc w:val="both"/>
    </w:pPr>
    <w:rPr>
      <w:rFonts w:cs="Times New Roman"/>
      <w:sz w:val="22"/>
      <w:szCs w:val="20"/>
      <w:lang w:eastAsia="ar-SA"/>
    </w:rPr>
  </w:style>
  <w:style w:type="paragraph" w:customStyle="1" w:styleId="texto2">
    <w:name w:val="texto2"/>
    <w:basedOn w:val="Normal"/>
    <w:uiPriority w:val="99"/>
    <w:rsid w:val="009012BB"/>
    <w:pPr>
      <w:spacing w:before="100" w:beforeAutospacing="1" w:after="100" w:afterAutospacing="1"/>
    </w:pPr>
    <w:rPr>
      <w:rFonts w:ascii="Times New Roman" w:hAnsi="Times New Roman" w:cs="Times New Roman"/>
      <w:sz w:val="24"/>
    </w:rPr>
  </w:style>
  <w:style w:type="paragraph" w:customStyle="1" w:styleId="04partenormativa">
    <w:name w:val="04partenormativa"/>
    <w:basedOn w:val="Normal"/>
    <w:uiPriority w:val="99"/>
    <w:rsid w:val="009012BB"/>
    <w:pPr>
      <w:spacing w:before="100" w:beforeAutospacing="1" w:after="100" w:afterAutospacing="1"/>
    </w:pPr>
    <w:rPr>
      <w:rFonts w:ascii="Times New Roman" w:hAnsi="Times New Roman" w:cs="Times New Roman"/>
      <w:sz w:val="24"/>
    </w:rPr>
  </w:style>
  <w:style w:type="paragraph" w:customStyle="1" w:styleId="ecxmsonormal">
    <w:name w:val="ecxmsonormal"/>
    <w:basedOn w:val="Normal"/>
    <w:rsid w:val="009012BB"/>
    <w:pPr>
      <w:spacing w:before="100" w:beforeAutospacing="1" w:after="100" w:afterAutospacing="1"/>
    </w:pPr>
    <w:rPr>
      <w:rFonts w:ascii="Times New Roman" w:hAnsi="Times New Roman" w:cs="Times New Roman"/>
      <w:sz w:val="24"/>
    </w:rPr>
  </w:style>
  <w:style w:type="paragraph" w:customStyle="1" w:styleId="TableParagraph">
    <w:name w:val="Table Paragraph"/>
    <w:basedOn w:val="Normal"/>
    <w:uiPriority w:val="1"/>
    <w:qFormat/>
    <w:rsid w:val="009012BB"/>
    <w:pPr>
      <w:widowControl w:val="0"/>
    </w:pPr>
    <w:rPr>
      <w:rFonts w:eastAsia="Arial" w:cs="Arial"/>
      <w:sz w:val="22"/>
      <w:szCs w:val="22"/>
      <w:lang w:val="en-US" w:eastAsia="en-US"/>
    </w:rPr>
  </w:style>
  <w:style w:type="character" w:customStyle="1" w:styleId="description">
    <w:name w:val="description"/>
    <w:basedOn w:val="Fontepargpadro"/>
    <w:rsid w:val="009012BB"/>
  </w:style>
  <w:style w:type="character" w:customStyle="1" w:styleId="Internetlink">
    <w:name w:val="Internet link"/>
    <w:rsid w:val="009012BB"/>
    <w:rPr>
      <w:rFonts w:ascii="Bitstream Vera Sans" w:hAnsi="Bitstream Vera Sans" w:cs="Bitstream Vera Sans" w:hint="default"/>
      <w:color w:val="0000FF"/>
      <w:u w:val="single"/>
    </w:rPr>
  </w:style>
  <w:style w:type="character" w:customStyle="1" w:styleId="Recuodecorpodetexto3Char1">
    <w:name w:val="Recuo de corpo de texto 3 Char1"/>
    <w:uiPriority w:val="99"/>
    <w:semiHidden/>
    <w:locked/>
    <w:rsid w:val="009012BB"/>
    <w:rPr>
      <w:rFonts w:ascii="Arial" w:eastAsia="Times New Roman" w:hAnsi="Arial" w:cs="Times New Roman" w:hint="default"/>
      <w:szCs w:val="20"/>
      <w:lang w:eastAsia="pt-BR"/>
    </w:rPr>
  </w:style>
  <w:style w:type="character" w:customStyle="1" w:styleId="info1">
    <w:name w:val="info1"/>
    <w:rsid w:val="009012BB"/>
    <w:rPr>
      <w:color w:val="000000"/>
      <w:sz w:val="20"/>
      <w:szCs w:val="20"/>
    </w:rPr>
  </w:style>
  <w:style w:type="character" w:customStyle="1" w:styleId="UnresolvedMention">
    <w:name w:val="Unresolved Mention"/>
    <w:uiPriority w:val="99"/>
    <w:semiHidden/>
    <w:unhideWhenUsed/>
    <w:rsid w:val="009012BB"/>
    <w:rPr>
      <w:color w:val="605E5C"/>
      <w:shd w:val="clear" w:color="auto" w:fill="E1DFDD"/>
    </w:rPr>
  </w:style>
  <w:style w:type="paragraph" w:customStyle="1" w:styleId="PargrafodaLista3">
    <w:name w:val="Parágrafo da Lista3"/>
    <w:basedOn w:val="Normal"/>
    <w:rsid w:val="009012BB"/>
    <w:pPr>
      <w:suppressAutoHyphens/>
    </w:pPr>
    <w:rPr>
      <w:rFonts w:ascii="Times New Roman" w:hAnsi="Times New Roman" w:cs="Times New Roman"/>
      <w:kern w:val="1"/>
      <w:szCs w:val="20"/>
      <w:lang w:eastAsia="ar-SA"/>
    </w:rPr>
  </w:style>
  <w:style w:type="paragraph" w:customStyle="1" w:styleId="Saudao1">
    <w:name w:val="Saudação1"/>
    <w:basedOn w:val="Normal"/>
    <w:rsid w:val="009012BB"/>
    <w:pPr>
      <w:widowControl w:val="0"/>
      <w:suppressAutoHyphens/>
      <w:jc w:val="both"/>
    </w:pPr>
    <w:rPr>
      <w:rFonts w:eastAsia="Arial Unicode MS" w:cs="Times New Roman"/>
      <w:sz w:val="24"/>
      <w:szCs w:val="20"/>
      <w:lang w:eastAsia="en-US"/>
    </w:rPr>
  </w:style>
  <w:style w:type="character" w:customStyle="1" w:styleId="text">
    <w:name w:val="text"/>
    <w:basedOn w:val="Fontepargpadro"/>
    <w:rsid w:val="009012BB"/>
  </w:style>
  <w:style w:type="paragraph" w:customStyle="1" w:styleId="rteleft">
    <w:name w:val="rteleft"/>
    <w:basedOn w:val="Normal"/>
    <w:rsid w:val="009012BB"/>
    <w:pPr>
      <w:spacing w:before="100" w:beforeAutospacing="1" w:after="100" w:afterAutospacing="1"/>
    </w:pPr>
    <w:rPr>
      <w:rFonts w:ascii="Times New Roman" w:hAnsi="Times New Roman" w:cs="Times New Roman"/>
      <w:sz w:val="24"/>
    </w:rPr>
  </w:style>
  <w:style w:type="paragraph" w:customStyle="1" w:styleId="Alnea1">
    <w:name w:val="Alínea 1"/>
    <w:basedOn w:val="Normal"/>
    <w:rsid w:val="009012BB"/>
    <w:pPr>
      <w:tabs>
        <w:tab w:val="left" w:pos="1134"/>
      </w:tabs>
      <w:suppressAutoHyphens/>
      <w:autoSpaceDE w:val="0"/>
      <w:spacing w:before="28" w:after="28"/>
      <w:ind w:left="1701"/>
      <w:jc w:val="both"/>
    </w:pPr>
    <w:rPr>
      <w:rFonts w:cs="Arial"/>
      <w:szCs w:val="20"/>
      <w:lang w:eastAsia="ar-SA"/>
    </w:rPr>
  </w:style>
  <w:style w:type="paragraph" w:customStyle="1" w:styleId="Alnea10">
    <w:name w:val="Alínea1"/>
    <w:basedOn w:val="Normal"/>
    <w:rsid w:val="009012BB"/>
    <w:pPr>
      <w:suppressAutoHyphens/>
      <w:autoSpaceDE w:val="0"/>
      <w:spacing w:before="45" w:after="45"/>
      <w:ind w:left="1247"/>
      <w:jc w:val="both"/>
    </w:pPr>
    <w:rPr>
      <w:rFonts w:cs="Arial"/>
      <w:szCs w:val="20"/>
      <w:lang w:eastAsia="ar-SA"/>
    </w:rPr>
  </w:style>
  <w:style w:type="character" w:customStyle="1" w:styleId="font01">
    <w:name w:val="font01"/>
    <w:rsid w:val="009012BB"/>
  </w:style>
  <w:style w:type="character" w:customStyle="1" w:styleId="Nivel2Char">
    <w:name w:val="Nivel 2 Char"/>
    <w:link w:val="Nivel2"/>
    <w:rsid w:val="009012BB"/>
    <w:rPr>
      <w:rFonts w:ascii="Ecofont_Spranq_eco_Sans" w:eastAsia="Arial Unicode MS" w:hAnsi="Ecofont_Spranq_eco_Sans"/>
    </w:rPr>
  </w:style>
  <w:style w:type="numbering" w:customStyle="1" w:styleId="Semlista1">
    <w:name w:val="Sem lista1"/>
    <w:next w:val="Semlista"/>
    <w:uiPriority w:val="99"/>
    <w:semiHidden/>
    <w:unhideWhenUsed/>
    <w:rsid w:val="009012BB"/>
  </w:style>
  <w:style w:type="paragraph" w:customStyle="1" w:styleId="Pargrafobsico">
    <w:name w:val="[Parágrafo básico]"/>
    <w:basedOn w:val="Normal"/>
    <w:uiPriority w:val="99"/>
    <w:rsid w:val="009012BB"/>
    <w:pPr>
      <w:autoSpaceDE w:val="0"/>
      <w:autoSpaceDN w:val="0"/>
      <w:adjustRightInd w:val="0"/>
      <w:spacing w:line="288" w:lineRule="auto"/>
      <w:textAlignment w:val="center"/>
    </w:pPr>
    <w:rPr>
      <w:rFonts w:ascii="Minion Pro" w:eastAsia="Calibri" w:hAnsi="Minion Pro" w:cs="Minion Pro"/>
      <w:color w:val="000000"/>
      <w:sz w:val="24"/>
      <w:lang w:eastAsia="en-US"/>
    </w:rPr>
  </w:style>
  <w:style w:type="character" w:styleId="Refdenotaderodap">
    <w:name w:val="footnote reference"/>
    <w:uiPriority w:val="99"/>
    <w:rsid w:val="009012BB"/>
    <w:rPr>
      <w:vertAlign w:val="superscript"/>
    </w:rPr>
  </w:style>
  <w:style w:type="paragraph" w:styleId="Textodenotaderodap">
    <w:name w:val="footnote text"/>
    <w:basedOn w:val="Normal"/>
    <w:link w:val="TextodenotaderodapChar"/>
    <w:uiPriority w:val="99"/>
    <w:unhideWhenUsed/>
    <w:rsid w:val="009012BB"/>
    <w:rPr>
      <w:rFonts w:ascii="Calibri" w:eastAsia="Calibri" w:hAnsi="Calibri" w:cs="Times New Roman"/>
      <w:szCs w:val="20"/>
      <w:lang w:eastAsia="en-US"/>
    </w:rPr>
  </w:style>
  <w:style w:type="character" w:customStyle="1" w:styleId="TextodenotaderodapChar">
    <w:name w:val="Texto de nota de rodapé Char"/>
    <w:basedOn w:val="Fontepargpadro"/>
    <w:link w:val="Textodenotaderodap"/>
    <w:uiPriority w:val="99"/>
    <w:rsid w:val="009012BB"/>
    <w:rPr>
      <w:rFonts w:ascii="Calibri" w:eastAsia="Calibri" w:hAnsi="Calibri"/>
      <w:lang w:eastAsia="en-US"/>
    </w:rPr>
  </w:style>
  <w:style w:type="character" w:customStyle="1" w:styleId="highlight">
    <w:name w:val="highlight"/>
    <w:rsid w:val="009012BB"/>
  </w:style>
  <w:style w:type="paragraph" w:styleId="Pr-formataoHTML">
    <w:name w:val="HTML Preformatted"/>
    <w:basedOn w:val="Normal"/>
    <w:link w:val="Pr-formataoHTMLChar"/>
    <w:uiPriority w:val="99"/>
    <w:unhideWhenUsed/>
    <w:rsid w:val="00901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formataoHTMLChar">
    <w:name w:val="Pré-formatação HTML Char"/>
    <w:basedOn w:val="Fontepargpadro"/>
    <w:link w:val="Pr-formataoHTML"/>
    <w:uiPriority w:val="99"/>
    <w:rsid w:val="009012BB"/>
    <w:rPr>
      <w:rFonts w:ascii="Courier New" w:hAnsi="Courier New" w:cs="Courier New"/>
    </w:rPr>
  </w:style>
  <w:style w:type="paragraph" w:customStyle="1" w:styleId="Heading31">
    <w:name w:val="Heading 31"/>
    <w:basedOn w:val="Normal"/>
    <w:uiPriority w:val="1"/>
    <w:qFormat/>
    <w:rsid w:val="005705E9"/>
    <w:pPr>
      <w:widowControl w:val="0"/>
      <w:autoSpaceDE w:val="0"/>
      <w:autoSpaceDN w:val="0"/>
      <w:ind w:left="104"/>
      <w:outlineLvl w:val="3"/>
    </w:pPr>
    <w:rPr>
      <w:rFonts w:ascii="Calibri" w:eastAsia="Calibri" w:hAnsi="Calibri" w:cs="Calibri"/>
      <w:b/>
      <w:bCs/>
      <w:sz w:val="22"/>
      <w:szCs w:val="22"/>
      <w:lang w:bidi="pt-BR"/>
    </w:rPr>
  </w:style>
  <w:style w:type="character" w:customStyle="1" w:styleId="TextodebaloChar1">
    <w:name w:val="Texto de balão Char1"/>
    <w:basedOn w:val="Fontepargpadro"/>
    <w:uiPriority w:val="99"/>
    <w:semiHidden/>
    <w:rsid w:val="005705E9"/>
    <w:rPr>
      <w:rFonts w:ascii="Tahoma" w:eastAsia="Times New Roman" w:hAnsi="Tahoma" w:cs="Tahoma"/>
      <w:sz w:val="16"/>
      <w:szCs w:val="16"/>
      <w:lang w:eastAsia="pt-BR"/>
    </w:rPr>
  </w:style>
  <w:style w:type="numbering" w:customStyle="1" w:styleId="Semlista2">
    <w:name w:val="Sem lista2"/>
    <w:next w:val="Semlista"/>
    <w:uiPriority w:val="99"/>
    <w:semiHidden/>
    <w:unhideWhenUsed/>
    <w:rsid w:val="005705E9"/>
  </w:style>
  <w:style w:type="table" w:customStyle="1" w:styleId="Tabelacomgrade2">
    <w:name w:val="Tabela com grade2"/>
    <w:basedOn w:val="Tabelanormal"/>
    <w:next w:val="Tabelacomgrade"/>
    <w:uiPriority w:val="59"/>
    <w:rsid w:val="005705E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4977">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56113398">
      <w:bodyDiv w:val="1"/>
      <w:marLeft w:val="0"/>
      <w:marRight w:val="0"/>
      <w:marTop w:val="0"/>
      <w:marBottom w:val="0"/>
      <w:divBdr>
        <w:top w:val="none" w:sz="0" w:space="0" w:color="auto"/>
        <w:left w:val="none" w:sz="0" w:space="0" w:color="auto"/>
        <w:bottom w:val="none" w:sz="0" w:space="0" w:color="auto"/>
        <w:right w:val="none" w:sz="0" w:space="0" w:color="auto"/>
      </w:divBdr>
    </w:div>
    <w:div w:id="183447633">
      <w:bodyDiv w:val="1"/>
      <w:marLeft w:val="0"/>
      <w:marRight w:val="0"/>
      <w:marTop w:val="0"/>
      <w:marBottom w:val="0"/>
      <w:divBdr>
        <w:top w:val="none" w:sz="0" w:space="0" w:color="auto"/>
        <w:left w:val="none" w:sz="0" w:space="0" w:color="auto"/>
        <w:bottom w:val="none" w:sz="0" w:space="0" w:color="auto"/>
        <w:right w:val="none" w:sz="0" w:space="0" w:color="auto"/>
      </w:divBdr>
    </w:div>
    <w:div w:id="201796751">
      <w:bodyDiv w:val="1"/>
      <w:marLeft w:val="0"/>
      <w:marRight w:val="0"/>
      <w:marTop w:val="0"/>
      <w:marBottom w:val="0"/>
      <w:divBdr>
        <w:top w:val="none" w:sz="0" w:space="0" w:color="auto"/>
        <w:left w:val="none" w:sz="0" w:space="0" w:color="auto"/>
        <w:bottom w:val="none" w:sz="0" w:space="0" w:color="auto"/>
        <w:right w:val="none" w:sz="0" w:space="0" w:color="auto"/>
      </w:divBdr>
    </w:div>
    <w:div w:id="24727131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406417142">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73382796">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903427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64833749">
      <w:bodyDiv w:val="1"/>
      <w:marLeft w:val="0"/>
      <w:marRight w:val="0"/>
      <w:marTop w:val="0"/>
      <w:marBottom w:val="0"/>
      <w:divBdr>
        <w:top w:val="none" w:sz="0" w:space="0" w:color="auto"/>
        <w:left w:val="none" w:sz="0" w:space="0" w:color="auto"/>
        <w:bottom w:val="none" w:sz="0" w:space="0" w:color="auto"/>
        <w:right w:val="none" w:sz="0" w:space="0" w:color="auto"/>
      </w:divBdr>
    </w:div>
    <w:div w:id="89118619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3462837">
      <w:bodyDiv w:val="1"/>
      <w:marLeft w:val="0"/>
      <w:marRight w:val="0"/>
      <w:marTop w:val="0"/>
      <w:marBottom w:val="0"/>
      <w:divBdr>
        <w:top w:val="none" w:sz="0" w:space="0" w:color="auto"/>
        <w:left w:val="none" w:sz="0" w:space="0" w:color="auto"/>
        <w:bottom w:val="none" w:sz="0" w:space="0" w:color="auto"/>
        <w:right w:val="none" w:sz="0" w:space="0" w:color="auto"/>
      </w:divBdr>
    </w:div>
    <w:div w:id="988288181">
      <w:bodyDiv w:val="1"/>
      <w:marLeft w:val="0"/>
      <w:marRight w:val="0"/>
      <w:marTop w:val="0"/>
      <w:marBottom w:val="0"/>
      <w:divBdr>
        <w:top w:val="none" w:sz="0" w:space="0" w:color="auto"/>
        <w:left w:val="none" w:sz="0" w:space="0" w:color="auto"/>
        <w:bottom w:val="none" w:sz="0" w:space="0" w:color="auto"/>
        <w:right w:val="none" w:sz="0" w:space="0" w:color="auto"/>
      </w:divBdr>
    </w:div>
    <w:div w:id="1041249898">
      <w:bodyDiv w:val="1"/>
      <w:marLeft w:val="0"/>
      <w:marRight w:val="0"/>
      <w:marTop w:val="0"/>
      <w:marBottom w:val="0"/>
      <w:divBdr>
        <w:top w:val="none" w:sz="0" w:space="0" w:color="auto"/>
        <w:left w:val="none" w:sz="0" w:space="0" w:color="auto"/>
        <w:bottom w:val="none" w:sz="0" w:space="0" w:color="auto"/>
        <w:right w:val="none" w:sz="0" w:space="0" w:color="auto"/>
      </w:divBdr>
    </w:div>
    <w:div w:id="1079013937">
      <w:bodyDiv w:val="1"/>
      <w:marLeft w:val="0"/>
      <w:marRight w:val="0"/>
      <w:marTop w:val="0"/>
      <w:marBottom w:val="0"/>
      <w:divBdr>
        <w:top w:val="none" w:sz="0" w:space="0" w:color="auto"/>
        <w:left w:val="none" w:sz="0" w:space="0" w:color="auto"/>
        <w:bottom w:val="none" w:sz="0" w:space="0" w:color="auto"/>
        <w:right w:val="none" w:sz="0" w:space="0" w:color="auto"/>
      </w:divBdr>
    </w:div>
    <w:div w:id="1200171405">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9271321">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63286293">
      <w:bodyDiv w:val="1"/>
      <w:marLeft w:val="0"/>
      <w:marRight w:val="0"/>
      <w:marTop w:val="0"/>
      <w:marBottom w:val="0"/>
      <w:divBdr>
        <w:top w:val="none" w:sz="0" w:space="0" w:color="auto"/>
        <w:left w:val="none" w:sz="0" w:space="0" w:color="auto"/>
        <w:bottom w:val="none" w:sz="0" w:space="0" w:color="auto"/>
        <w:right w:val="none" w:sz="0" w:space="0" w:color="auto"/>
      </w:divBdr>
    </w:div>
    <w:div w:id="139061576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878658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23667807">
      <w:bodyDiv w:val="1"/>
      <w:marLeft w:val="0"/>
      <w:marRight w:val="0"/>
      <w:marTop w:val="0"/>
      <w:marBottom w:val="0"/>
      <w:divBdr>
        <w:top w:val="none" w:sz="0" w:space="0" w:color="auto"/>
        <w:left w:val="none" w:sz="0" w:space="0" w:color="auto"/>
        <w:bottom w:val="none" w:sz="0" w:space="0" w:color="auto"/>
        <w:right w:val="none" w:sz="0" w:space="0" w:color="auto"/>
      </w:divBdr>
    </w:div>
    <w:div w:id="1612124397">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20662590">
      <w:bodyDiv w:val="1"/>
      <w:marLeft w:val="0"/>
      <w:marRight w:val="0"/>
      <w:marTop w:val="0"/>
      <w:marBottom w:val="0"/>
      <w:divBdr>
        <w:top w:val="none" w:sz="0" w:space="0" w:color="auto"/>
        <w:left w:val="none" w:sz="0" w:space="0" w:color="auto"/>
        <w:bottom w:val="none" w:sz="0" w:space="0" w:color="auto"/>
        <w:right w:val="none" w:sz="0" w:space="0" w:color="auto"/>
      </w:divBdr>
    </w:div>
    <w:div w:id="1730490511">
      <w:bodyDiv w:val="1"/>
      <w:marLeft w:val="0"/>
      <w:marRight w:val="0"/>
      <w:marTop w:val="0"/>
      <w:marBottom w:val="0"/>
      <w:divBdr>
        <w:top w:val="none" w:sz="0" w:space="0" w:color="auto"/>
        <w:left w:val="none" w:sz="0" w:space="0" w:color="auto"/>
        <w:bottom w:val="none" w:sz="0" w:space="0" w:color="auto"/>
        <w:right w:val="none" w:sz="0" w:space="0" w:color="auto"/>
      </w:divBdr>
    </w:div>
    <w:div w:id="1769307178">
      <w:bodyDiv w:val="1"/>
      <w:marLeft w:val="0"/>
      <w:marRight w:val="0"/>
      <w:marTop w:val="0"/>
      <w:marBottom w:val="0"/>
      <w:divBdr>
        <w:top w:val="none" w:sz="0" w:space="0" w:color="auto"/>
        <w:left w:val="none" w:sz="0" w:space="0" w:color="auto"/>
        <w:bottom w:val="none" w:sz="0" w:space="0" w:color="auto"/>
        <w:right w:val="none" w:sz="0" w:space="0" w:color="auto"/>
      </w:divBdr>
    </w:div>
    <w:div w:id="1775130076">
      <w:bodyDiv w:val="1"/>
      <w:marLeft w:val="0"/>
      <w:marRight w:val="0"/>
      <w:marTop w:val="0"/>
      <w:marBottom w:val="0"/>
      <w:divBdr>
        <w:top w:val="none" w:sz="0" w:space="0" w:color="auto"/>
        <w:left w:val="none" w:sz="0" w:space="0" w:color="auto"/>
        <w:bottom w:val="none" w:sz="0" w:space="0" w:color="auto"/>
        <w:right w:val="none" w:sz="0" w:space="0" w:color="auto"/>
      </w:divBdr>
    </w:div>
    <w:div w:id="1788700489">
      <w:bodyDiv w:val="1"/>
      <w:marLeft w:val="0"/>
      <w:marRight w:val="0"/>
      <w:marTop w:val="0"/>
      <w:marBottom w:val="0"/>
      <w:divBdr>
        <w:top w:val="none" w:sz="0" w:space="0" w:color="auto"/>
        <w:left w:val="none" w:sz="0" w:space="0" w:color="auto"/>
        <w:bottom w:val="none" w:sz="0" w:space="0" w:color="auto"/>
        <w:right w:val="none" w:sz="0" w:space="0" w:color="auto"/>
      </w:divBdr>
    </w:div>
    <w:div w:id="1791506252">
      <w:bodyDiv w:val="1"/>
      <w:marLeft w:val="0"/>
      <w:marRight w:val="0"/>
      <w:marTop w:val="0"/>
      <w:marBottom w:val="0"/>
      <w:divBdr>
        <w:top w:val="none" w:sz="0" w:space="0" w:color="auto"/>
        <w:left w:val="none" w:sz="0" w:space="0" w:color="auto"/>
        <w:bottom w:val="none" w:sz="0" w:space="0" w:color="auto"/>
        <w:right w:val="none" w:sz="0" w:space="0" w:color="auto"/>
      </w:divBdr>
    </w:div>
    <w:div w:id="1963270492">
      <w:bodyDiv w:val="1"/>
      <w:marLeft w:val="0"/>
      <w:marRight w:val="0"/>
      <w:marTop w:val="0"/>
      <w:marBottom w:val="0"/>
      <w:divBdr>
        <w:top w:val="none" w:sz="0" w:space="0" w:color="auto"/>
        <w:left w:val="none" w:sz="0" w:space="0" w:color="auto"/>
        <w:bottom w:val="none" w:sz="0" w:space="0" w:color="auto"/>
        <w:right w:val="none" w:sz="0" w:space="0" w:color="auto"/>
      </w:divBdr>
    </w:div>
    <w:div w:id="1985545030">
      <w:bodyDiv w:val="1"/>
      <w:marLeft w:val="0"/>
      <w:marRight w:val="0"/>
      <w:marTop w:val="0"/>
      <w:marBottom w:val="0"/>
      <w:divBdr>
        <w:top w:val="none" w:sz="0" w:space="0" w:color="auto"/>
        <w:left w:val="none" w:sz="0" w:space="0" w:color="auto"/>
        <w:bottom w:val="none" w:sz="0" w:space="0" w:color="auto"/>
        <w:right w:val="none" w:sz="0" w:space="0" w:color="auto"/>
      </w:divBdr>
    </w:div>
    <w:div w:id="2006125264">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9233670">
      <w:bodyDiv w:val="1"/>
      <w:marLeft w:val="0"/>
      <w:marRight w:val="0"/>
      <w:marTop w:val="0"/>
      <w:marBottom w:val="0"/>
      <w:divBdr>
        <w:top w:val="none" w:sz="0" w:space="0" w:color="auto"/>
        <w:left w:val="none" w:sz="0" w:space="0" w:color="auto"/>
        <w:bottom w:val="none" w:sz="0" w:space="0" w:color="auto"/>
        <w:right w:val="none" w:sz="0" w:space="0" w:color="auto"/>
      </w:divBdr>
    </w:div>
    <w:div w:id="2062097197">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2037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icitamaisbrasil.com.br" TargetMode="External"/><Relationship Id="rId18" Type="http://schemas.openxmlformats.org/officeDocument/2006/relationships/hyperlink" Target="mailto:contato@licitamaisbrasil.com.br" TargetMode="External"/><Relationship Id="rId26" Type="http://schemas.openxmlformats.org/officeDocument/2006/relationships/hyperlink" Target="https://www.guaira.sp.gov.br/licitacao/lista/2023/categoria/21/pregao-eletronico/" TargetMode="External"/><Relationship Id="rId21" Type="http://schemas.openxmlformats.org/officeDocument/2006/relationships/hyperlink" Target="http://www.portaldoempreendedor.gov.br"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guaira.sp.gov.br/category/pregaopresencial" TargetMode="External"/><Relationship Id="rId17" Type="http://schemas.openxmlformats.org/officeDocument/2006/relationships/hyperlink" Target="http://www.licitamaisbrasil.com.br" TargetMode="External"/><Relationship Id="rId25" Type="http://schemas.openxmlformats.org/officeDocument/2006/relationships/hyperlink" Target="http://www.guaira.sp.gov.br/licitacoes"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egoeiro@guaira.sp.gov.br" TargetMode="External"/><Relationship Id="rId20" Type="http://schemas.openxmlformats.org/officeDocument/2006/relationships/hyperlink" Target="http://www.licitamaisbrasil.com.br" TargetMode="External"/><Relationship Id="rId29" Type="http://schemas.openxmlformats.org/officeDocument/2006/relationships/hyperlink" Target="http://www.planalto.gov.br/ccivil_03/LEIS/L8666con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urado.sp.gov.br" TargetMode="External"/><Relationship Id="rId24" Type="http://schemas.openxmlformats.org/officeDocument/2006/relationships/hyperlink" Target="mailto:pregoeiro@guaira.sp.gov.br"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icitamaisbrasil.com.br" TargetMode="External"/><Relationship Id="rId23" Type="http://schemas.openxmlformats.org/officeDocument/2006/relationships/hyperlink" Target="http://www.planalto.gov.br/ccivil_03/LEIS/L8666cons.htm" TargetMode="External"/><Relationship Id="rId28" Type="http://schemas.openxmlformats.org/officeDocument/2006/relationships/hyperlink" Target="mailto:pregoeiro@guaira.sp.gov.br%20" TargetMode="External"/><Relationship Id="rId36" Type="http://schemas.openxmlformats.org/officeDocument/2006/relationships/footer" Target="footer3.xml"/><Relationship Id="rId10" Type="http://schemas.openxmlformats.org/officeDocument/2006/relationships/hyperlink" Target="http://www.licitamaisbrasil.com.br" TargetMode="External"/><Relationship Id="rId19" Type="http://schemas.openxmlformats.org/officeDocument/2006/relationships/hyperlink" Target="mailto:contato@licitamaisbrasil.com.br"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goeiro@guaira.sp.gov.br" TargetMode="External"/><Relationship Id="rId14" Type="http://schemas.openxmlformats.org/officeDocument/2006/relationships/hyperlink" Target="http://www.licitamaisbrasil.com.br/cadastro-fornecedor" TargetMode="External"/><Relationship Id="rId22" Type="http://schemas.openxmlformats.org/officeDocument/2006/relationships/hyperlink" Target="mailto:pregoeiro@guaira.sp.gov.br" TargetMode="External"/><Relationship Id="rId27" Type="http://schemas.openxmlformats.org/officeDocument/2006/relationships/hyperlink" Target="http://www.licitamaisbrasil.com.br" TargetMode="External"/><Relationship Id="rId30" Type="http://schemas.openxmlformats.org/officeDocument/2006/relationships/hyperlink" Target="mailto:secretaria@guaira.sp.gov.br" TargetMode="External"/><Relationship Id="rId35" Type="http://schemas.openxmlformats.org/officeDocument/2006/relationships/header" Target="header3.xml"/><Relationship Id="rId8" Type="http://schemas.openxmlformats.org/officeDocument/2006/relationships/hyperlink" Target="http://www.licitamaisbrasil.com.br"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3" Type="http://schemas.openxmlformats.org/officeDocument/2006/relationships/hyperlink" Target="mailto:compras@guaira.sp.gov.br" TargetMode="External"/><Relationship Id="rId2" Type="http://schemas.openxmlformats.org/officeDocument/2006/relationships/hyperlink" Target="http://www.guaira.sp.gov.br" TargetMode="External"/><Relationship Id="rId1" Type="http://schemas.openxmlformats.org/officeDocument/2006/relationships/image" Target="media/image1.png"/><Relationship Id="rId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4B1DF-39F5-4839-AA8C-449023FAA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3</TotalTime>
  <Pages>71</Pages>
  <Words>25162</Words>
  <Characters>139579</Characters>
  <Application>Microsoft Office Word</Application>
  <DocSecurity>0</DocSecurity>
  <Lines>1163</Lines>
  <Paragraphs>328</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164413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obras13</cp:lastModifiedBy>
  <cp:revision>3</cp:revision>
  <cp:lastPrinted>2023-10-20T20:48:00Z</cp:lastPrinted>
  <dcterms:created xsi:type="dcterms:W3CDTF">2023-10-20T21:00:00Z</dcterms:created>
  <dcterms:modified xsi:type="dcterms:W3CDTF">2023-10-20T21:03:00Z</dcterms:modified>
</cp:coreProperties>
</file>