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A99E1" w14:textId="4729A952" w:rsidR="007262AF" w:rsidRPr="00616AB7" w:rsidRDefault="007262AF" w:rsidP="00220EE8">
      <w:pPr>
        <w:rPr>
          <w:rFonts w:ascii="Times New Roman" w:hAnsi="Times New Roman" w:cs="Times New Roman"/>
          <w:color w:val="5B5B5F"/>
        </w:rPr>
      </w:pPr>
    </w:p>
    <w:p w14:paraId="3EE23EE9" w14:textId="77777777" w:rsidR="00244403" w:rsidRPr="00616AB7" w:rsidRDefault="00244403" w:rsidP="00220EE8">
      <w:pPr>
        <w:rPr>
          <w:rFonts w:ascii="Times New Roman" w:hAnsi="Times New Roman" w:cs="Times New Roman"/>
          <w:color w:val="5B5B5F"/>
        </w:rPr>
      </w:pPr>
    </w:p>
    <w:p w14:paraId="71B258C0" w14:textId="6288122B" w:rsidR="00127AAA" w:rsidRPr="00616AB7" w:rsidRDefault="001A6099" w:rsidP="00220EE8">
      <w:pPr>
        <w:spacing w:line="259" w:lineRule="auto"/>
        <w:jc w:val="center"/>
        <w:rPr>
          <w:rFonts w:ascii="Times New Roman" w:hAnsi="Times New Roman" w:cs="Times New Roman"/>
          <w:b/>
          <w:bCs/>
          <w:color w:val="405CA1"/>
        </w:rPr>
      </w:pPr>
      <w:r w:rsidRPr="00616AB7">
        <w:rPr>
          <w:rFonts w:ascii="Times New Roman" w:hAnsi="Times New Roman" w:cs="Times New Roman"/>
          <w:b/>
          <w:color w:val="405CA1"/>
          <w:sz w:val="40"/>
        </w:rPr>
        <w:t xml:space="preserve">PREGÃO ELETRÔNICO </w:t>
      </w:r>
      <w:r w:rsidR="00C601A3">
        <w:rPr>
          <w:rFonts w:ascii="Times New Roman" w:hAnsi="Times New Roman" w:cs="Times New Roman"/>
          <w:b/>
          <w:i/>
          <w:iCs/>
          <w:sz w:val="40"/>
        </w:rPr>
        <w:t>95/2024</w:t>
      </w:r>
    </w:p>
    <w:p w14:paraId="13052A82" w14:textId="77777777" w:rsidR="001A6099" w:rsidRPr="00616AB7" w:rsidRDefault="001A6099" w:rsidP="00220EE8">
      <w:pPr>
        <w:spacing w:line="259" w:lineRule="auto"/>
        <w:jc w:val="center"/>
        <w:rPr>
          <w:rFonts w:ascii="Times New Roman" w:hAnsi="Times New Roman" w:cs="Times New Roman"/>
          <w:b/>
          <w:bCs/>
          <w:color w:val="405CA1"/>
        </w:rPr>
      </w:pPr>
    </w:p>
    <w:p w14:paraId="3B530B71" w14:textId="24ACC4C3" w:rsidR="004066C1" w:rsidRPr="00616AB7" w:rsidRDefault="00127AAA" w:rsidP="00220EE8">
      <w:pPr>
        <w:spacing w:line="259" w:lineRule="auto"/>
        <w:jc w:val="center"/>
        <w:rPr>
          <w:rFonts w:ascii="Times New Roman" w:hAnsi="Times New Roman" w:cs="Times New Roman"/>
          <w:b/>
          <w:bCs/>
          <w:color w:val="405CA1"/>
        </w:rPr>
      </w:pPr>
      <w:r w:rsidRPr="00616AB7">
        <w:rPr>
          <w:rFonts w:ascii="Times New Roman" w:hAnsi="Times New Roman" w:cs="Times New Roman"/>
          <w:b/>
          <w:bCs/>
          <w:color w:val="405CA1"/>
        </w:rPr>
        <w:t>CONTRATANTE</w:t>
      </w:r>
      <w:r w:rsidR="00A11F15" w:rsidRPr="00616AB7">
        <w:rPr>
          <w:rFonts w:ascii="Times New Roman" w:hAnsi="Times New Roman" w:cs="Times New Roman"/>
          <w:b/>
          <w:bCs/>
          <w:color w:val="405CA1"/>
        </w:rPr>
        <w:t>:</w:t>
      </w:r>
    </w:p>
    <w:p w14:paraId="1D07AD44" w14:textId="5F5E2F8D" w:rsidR="00127AAA" w:rsidRPr="00616AB7" w:rsidRDefault="00A11F15" w:rsidP="00220EE8">
      <w:pPr>
        <w:spacing w:line="259" w:lineRule="auto"/>
        <w:jc w:val="center"/>
        <w:rPr>
          <w:rFonts w:ascii="Times New Roman" w:hAnsi="Times New Roman" w:cs="Times New Roman"/>
          <w:b/>
          <w:bCs/>
          <w:color w:val="405CA1"/>
        </w:rPr>
      </w:pPr>
      <w:r w:rsidRPr="00616AB7">
        <w:rPr>
          <w:rFonts w:ascii="Times New Roman" w:hAnsi="Times New Roman" w:cs="Times New Roman"/>
          <w:b/>
          <w:bCs/>
          <w:color w:val="405CA1"/>
        </w:rPr>
        <w:t>MUNICIPIO DE GUAIRA/SP</w:t>
      </w:r>
    </w:p>
    <w:p w14:paraId="42F4E6BD" w14:textId="7C8EBF4C" w:rsidR="004066C1" w:rsidRPr="00616AB7" w:rsidRDefault="004066C1" w:rsidP="00220EE8">
      <w:pPr>
        <w:spacing w:line="259" w:lineRule="auto"/>
        <w:jc w:val="center"/>
        <w:rPr>
          <w:rFonts w:ascii="Times New Roman" w:hAnsi="Times New Roman" w:cs="Times New Roman"/>
          <w:b/>
          <w:bCs/>
          <w:color w:val="405CA1"/>
        </w:rPr>
      </w:pPr>
      <w:r w:rsidRPr="00616AB7">
        <w:rPr>
          <w:rFonts w:ascii="Times New Roman" w:hAnsi="Times New Roman" w:cs="Times New Roman"/>
          <w:b/>
          <w:bCs/>
          <w:color w:val="405CA1"/>
        </w:rPr>
        <w:t>CNPJ: 48.344.014/0001-59</w:t>
      </w:r>
    </w:p>
    <w:p w14:paraId="65C4E84A" w14:textId="77777777" w:rsidR="00127AAA" w:rsidRPr="00616AB7" w:rsidRDefault="00127AAA" w:rsidP="00220EE8">
      <w:pPr>
        <w:rPr>
          <w:rFonts w:ascii="Times New Roman" w:hAnsi="Times New Roman" w:cs="Times New Roman"/>
          <w:color w:val="5B5B5F"/>
        </w:rPr>
      </w:pPr>
    </w:p>
    <w:p w14:paraId="18911010" w14:textId="77777777" w:rsidR="00244403" w:rsidRPr="00616AB7" w:rsidRDefault="00244403" w:rsidP="00220EE8">
      <w:pPr>
        <w:rPr>
          <w:rFonts w:ascii="Times New Roman" w:hAnsi="Times New Roman" w:cs="Times New Roman"/>
          <w:b/>
          <w:bCs/>
          <w:color w:val="405CA1"/>
        </w:rPr>
      </w:pPr>
    </w:p>
    <w:p w14:paraId="4E10416A" w14:textId="1B39EEF6" w:rsidR="00127AAA" w:rsidRPr="00616AB7" w:rsidRDefault="00127AAA" w:rsidP="00220EE8">
      <w:pPr>
        <w:rPr>
          <w:rFonts w:ascii="Times New Roman" w:hAnsi="Times New Roman" w:cs="Times New Roman"/>
          <w:b/>
          <w:bCs/>
          <w:color w:val="5B5B5F"/>
        </w:rPr>
      </w:pPr>
      <w:r w:rsidRPr="00616AB7">
        <w:rPr>
          <w:rFonts w:ascii="Times New Roman" w:hAnsi="Times New Roman" w:cs="Times New Roman"/>
          <w:b/>
          <w:bCs/>
          <w:color w:val="405CA1"/>
        </w:rPr>
        <w:t>OBJETO</w:t>
      </w:r>
    </w:p>
    <w:p w14:paraId="5D993E09" w14:textId="5B914B98" w:rsidR="00A453A2" w:rsidRPr="00616AB7" w:rsidRDefault="00A453A2" w:rsidP="00220EE8">
      <w:pPr>
        <w:jc w:val="both"/>
        <w:rPr>
          <w:rFonts w:ascii="Times New Roman" w:hAnsi="Times New Roman" w:cs="Times New Roman"/>
          <w:b/>
          <w:sz w:val="32"/>
        </w:rPr>
      </w:pPr>
      <w:r w:rsidRPr="00616AB7">
        <w:rPr>
          <w:rFonts w:ascii="Times New Roman" w:hAnsi="Times New Roman" w:cs="Times New Roman"/>
          <w:b/>
          <w:sz w:val="32"/>
        </w:rPr>
        <w:t xml:space="preserve">AQUISIÇÃO DE </w:t>
      </w:r>
      <w:r w:rsidR="00C601A3">
        <w:rPr>
          <w:rFonts w:ascii="Times New Roman" w:hAnsi="Times New Roman" w:cs="Times New Roman"/>
          <w:b/>
          <w:sz w:val="32"/>
        </w:rPr>
        <w:t xml:space="preserve">INSUMOS AGROPECUÁRIOS E </w:t>
      </w:r>
      <w:r w:rsidR="00616AB7" w:rsidRPr="00616AB7">
        <w:rPr>
          <w:rFonts w:ascii="Times New Roman" w:hAnsi="Times New Roman" w:cs="Times New Roman"/>
          <w:b/>
          <w:sz w:val="32"/>
        </w:rPr>
        <w:t xml:space="preserve">RAÇÃO </w:t>
      </w:r>
      <w:r w:rsidR="009A6900">
        <w:rPr>
          <w:rFonts w:ascii="Times New Roman" w:hAnsi="Times New Roman" w:cs="Times New Roman"/>
          <w:b/>
          <w:sz w:val="32"/>
        </w:rPr>
        <w:t>EM GERAL</w:t>
      </w:r>
    </w:p>
    <w:p w14:paraId="1B0054E5" w14:textId="77777777" w:rsidR="00D66234" w:rsidRPr="00616AB7" w:rsidRDefault="00D66234" w:rsidP="00220EE8">
      <w:pPr>
        <w:rPr>
          <w:rFonts w:ascii="Times New Roman" w:hAnsi="Times New Roman" w:cs="Times New Roman"/>
          <w:color w:val="5B5B5F"/>
        </w:rPr>
      </w:pPr>
    </w:p>
    <w:p w14:paraId="154680B5" w14:textId="77777777" w:rsidR="00D66234" w:rsidRPr="00616AB7" w:rsidRDefault="00D66234" w:rsidP="00220EE8">
      <w:pPr>
        <w:rPr>
          <w:rFonts w:ascii="Times New Roman" w:hAnsi="Times New Roman" w:cs="Times New Roman"/>
          <w:color w:val="5B5B5F"/>
        </w:rPr>
      </w:pPr>
    </w:p>
    <w:p w14:paraId="73DE36BB" w14:textId="08945653" w:rsidR="00127AAA" w:rsidRPr="00616AB7" w:rsidRDefault="00127AAA" w:rsidP="00220EE8">
      <w:pPr>
        <w:rPr>
          <w:rFonts w:ascii="Times New Roman" w:hAnsi="Times New Roman" w:cs="Times New Roman"/>
          <w:b/>
          <w:bCs/>
          <w:color w:val="405CA1"/>
        </w:rPr>
      </w:pPr>
      <w:r w:rsidRPr="00616AB7">
        <w:rPr>
          <w:rFonts w:ascii="Times New Roman" w:hAnsi="Times New Roman" w:cs="Times New Roman"/>
          <w:b/>
          <w:bCs/>
          <w:color w:val="405CA1"/>
        </w:rPr>
        <w:t>VALOR TOTAL DA CONTRATAÇÃO</w:t>
      </w:r>
    </w:p>
    <w:p w14:paraId="2EE6A38A" w14:textId="2F8FA970" w:rsidR="00127AAA" w:rsidRPr="00616AB7" w:rsidRDefault="00127AAA" w:rsidP="00220EE8">
      <w:pPr>
        <w:rPr>
          <w:rFonts w:ascii="Times New Roman" w:hAnsi="Times New Roman" w:cs="Times New Roman"/>
          <w:b/>
          <w:bCs/>
        </w:rPr>
      </w:pPr>
      <w:r w:rsidRPr="00616AB7">
        <w:rPr>
          <w:rFonts w:ascii="Times New Roman" w:hAnsi="Times New Roman" w:cs="Times New Roman"/>
          <w:b/>
          <w:bCs/>
        </w:rPr>
        <w:t xml:space="preserve">R$ </w:t>
      </w:r>
      <w:r w:rsidR="00C601A3">
        <w:rPr>
          <w:rFonts w:ascii="Times New Roman" w:hAnsi="Times New Roman" w:cs="Times New Roman"/>
          <w:b/>
          <w:bCs/>
        </w:rPr>
        <w:t>132.842,00</w:t>
      </w:r>
    </w:p>
    <w:p w14:paraId="20507030" w14:textId="77777777" w:rsidR="00620B7F" w:rsidRPr="00616AB7" w:rsidRDefault="00620B7F" w:rsidP="00220EE8">
      <w:pPr>
        <w:rPr>
          <w:rFonts w:ascii="Times New Roman" w:hAnsi="Times New Roman" w:cs="Times New Roman"/>
          <w:b/>
          <w:bCs/>
          <w:color w:val="5B5B5F"/>
        </w:rPr>
      </w:pPr>
    </w:p>
    <w:p w14:paraId="611CB109" w14:textId="77777777" w:rsidR="00127AAA" w:rsidRPr="00616AB7" w:rsidRDefault="00127AAA" w:rsidP="00220EE8">
      <w:pPr>
        <w:rPr>
          <w:rFonts w:ascii="Times New Roman" w:hAnsi="Times New Roman" w:cs="Times New Roman"/>
          <w:color w:val="5B5B5F"/>
        </w:rPr>
      </w:pPr>
    </w:p>
    <w:p w14:paraId="4D2900ED" w14:textId="7E6E8AFE" w:rsidR="00127AAA" w:rsidRPr="00616AB7" w:rsidRDefault="00805832" w:rsidP="00220EE8">
      <w:pPr>
        <w:rPr>
          <w:rFonts w:ascii="Times New Roman" w:hAnsi="Times New Roman" w:cs="Times New Roman"/>
          <w:b/>
          <w:bCs/>
          <w:color w:val="405CA1"/>
        </w:rPr>
      </w:pPr>
      <w:r w:rsidRPr="00616AB7">
        <w:rPr>
          <w:rFonts w:ascii="Times New Roman" w:hAnsi="Times New Roman" w:cs="Times New Roman"/>
          <w:b/>
          <w:bCs/>
          <w:color w:val="405CA1"/>
        </w:rPr>
        <w:t>DATA</w:t>
      </w:r>
      <w:r w:rsidR="00C96959" w:rsidRPr="00616AB7">
        <w:rPr>
          <w:rFonts w:ascii="Times New Roman" w:hAnsi="Times New Roman" w:cs="Times New Roman"/>
          <w:b/>
          <w:bCs/>
          <w:color w:val="405CA1"/>
        </w:rPr>
        <w:t xml:space="preserve"> DA SESSÃO PÚBLICA</w:t>
      </w:r>
    </w:p>
    <w:p w14:paraId="391561D5" w14:textId="5B8A57FA" w:rsidR="00127AAA" w:rsidRPr="00616AB7" w:rsidRDefault="006927AE" w:rsidP="00220EE8">
      <w:pPr>
        <w:rPr>
          <w:rFonts w:ascii="Times New Roman" w:hAnsi="Times New Roman" w:cs="Times New Roman"/>
          <w:b/>
          <w:bCs/>
        </w:rPr>
      </w:pPr>
      <w:r w:rsidRPr="00616AB7">
        <w:rPr>
          <w:rFonts w:ascii="Times New Roman" w:hAnsi="Times New Roman" w:cs="Times New Roman"/>
        </w:rPr>
        <w:t>Dia</w:t>
      </w:r>
      <w:r w:rsidR="00127AAA" w:rsidRPr="00616AB7">
        <w:rPr>
          <w:rFonts w:ascii="Times New Roman" w:hAnsi="Times New Roman" w:cs="Times New Roman"/>
        </w:rPr>
        <w:t xml:space="preserve"> </w:t>
      </w:r>
      <w:r w:rsidR="00E45733">
        <w:rPr>
          <w:rFonts w:ascii="Times New Roman" w:hAnsi="Times New Roman" w:cs="Times New Roman"/>
          <w:b/>
          <w:bCs/>
        </w:rPr>
        <w:t>13/01/2025</w:t>
      </w:r>
      <w:r w:rsidR="00127AAA" w:rsidRPr="00616AB7">
        <w:rPr>
          <w:rFonts w:ascii="Times New Roman" w:hAnsi="Times New Roman" w:cs="Times New Roman"/>
          <w:b/>
          <w:bCs/>
        </w:rPr>
        <w:t xml:space="preserve"> </w:t>
      </w:r>
      <w:r w:rsidR="00127AAA" w:rsidRPr="00616AB7">
        <w:rPr>
          <w:rFonts w:ascii="Times New Roman" w:hAnsi="Times New Roman" w:cs="Times New Roman"/>
        </w:rPr>
        <w:t xml:space="preserve">às </w:t>
      </w:r>
      <w:r w:rsidR="00C601A3">
        <w:rPr>
          <w:rFonts w:ascii="Times New Roman" w:hAnsi="Times New Roman" w:cs="Times New Roman"/>
          <w:b/>
          <w:bCs/>
        </w:rPr>
        <w:t>09</w:t>
      </w:r>
      <w:r w:rsidR="00127AAA" w:rsidRPr="00616AB7">
        <w:rPr>
          <w:rFonts w:ascii="Times New Roman" w:hAnsi="Times New Roman" w:cs="Times New Roman"/>
          <w:b/>
          <w:bCs/>
        </w:rPr>
        <w:t>h</w:t>
      </w:r>
      <w:r w:rsidR="0083414A" w:rsidRPr="00616AB7">
        <w:rPr>
          <w:rFonts w:ascii="Times New Roman" w:hAnsi="Times New Roman" w:cs="Times New Roman"/>
          <w:b/>
          <w:bCs/>
        </w:rPr>
        <w:t xml:space="preserve"> (horário de Brasília)</w:t>
      </w:r>
    </w:p>
    <w:p w14:paraId="154269C0" w14:textId="77777777" w:rsidR="0083414A" w:rsidRPr="00616AB7" w:rsidRDefault="0083414A" w:rsidP="00220EE8">
      <w:pPr>
        <w:rPr>
          <w:rFonts w:ascii="Times New Roman" w:hAnsi="Times New Roman" w:cs="Times New Roman"/>
          <w:b/>
          <w:bCs/>
          <w:color w:val="5B5B5F"/>
        </w:rPr>
      </w:pPr>
    </w:p>
    <w:p w14:paraId="7A20D12A" w14:textId="58205443" w:rsidR="009B65D5" w:rsidRPr="00616AB7" w:rsidRDefault="0083414A" w:rsidP="00220EE8">
      <w:pPr>
        <w:jc w:val="both"/>
        <w:rPr>
          <w:rFonts w:ascii="Times New Roman" w:hAnsi="Times New Roman" w:cs="Times New Roman"/>
          <w:caps/>
          <w:color w:val="0000FF"/>
        </w:rPr>
      </w:pPr>
      <w:r w:rsidRPr="00616AB7">
        <w:rPr>
          <w:rFonts w:ascii="Times New Roman" w:hAnsi="Times New Roman" w:cs="Times New Roman"/>
          <w:b/>
          <w:bCs/>
          <w:caps/>
          <w:color w:val="405CA1"/>
        </w:rPr>
        <w:t>Critério de Julgamento:</w:t>
      </w:r>
    </w:p>
    <w:p w14:paraId="32F6E33E" w14:textId="49367983" w:rsidR="0083414A" w:rsidRPr="00616AB7" w:rsidRDefault="00F90110" w:rsidP="00220EE8">
      <w:pPr>
        <w:jc w:val="both"/>
        <w:rPr>
          <w:rFonts w:ascii="Times New Roman" w:hAnsi="Times New Roman" w:cs="Times New Roman"/>
        </w:rPr>
      </w:pPr>
      <w:r w:rsidRPr="00616AB7">
        <w:rPr>
          <w:rFonts w:ascii="Times New Roman" w:hAnsi="Times New Roman" w:cs="Times New Roman"/>
        </w:rPr>
        <w:t>Menor</w:t>
      </w:r>
      <w:r w:rsidR="0083414A" w:rsidRPr="00616AB7">
        <w:rPr>
          <w:rFonts w:ascii="Times New Roman" w:hAnsi="Times New Roman" w:cs="Times New Roman"/>
        </w:rPr>
        <w:t xml:space="preserve"> preço por item</w:t>
      </w:r>
    </w:p>
    <w:p w14:paraId="48A2A884" w14:textId="77777777" w:rsidR="009B65D5" w:rsidRPr="00616AB7" w:rsidRDefault="009B65D5" w:rsidP="00220EE8">
      <w:pPr>
        <w:jc w:val="both"/>
        <w:rPr>
          <w:rFonts w:ascii="Times New Roman" w:hAnsi="Times New Roman" w:cs="Times New Roman"/>
        </w:rPr>
      </w:pPr>
    </w:p>
    <w:p w14:paraId="6181E838" w14:textId="77777777" w:rsidR="009B65D5" w:rsidRPr="00616AB7" w:rsidRDefault="0083414A" w:rsidP="00220EE8">
      <w:pPr>
        <w:jc w:val="both"/>
        <w:rPr>
          <w:rFonts w:ascii="Times New Roman" w:hAnsi="Times New Roman" w:cs="Times New Roman"/>
          <w:caps/>
        </w:rPr>
      </w:pPr>
      <w:r w:rsidRPr="00616AB7">
        <w:rPr>
          <w:rFonts w:ascii="Times New Roman" w:hAnsi="Times New Roman" w:cs="Times New Roman"/>
          <w:b/>
          <w:bCs/>
          <w:caps/>
          <w:color w:val="405CA1"/>
        </w:rPr>
        <w:t>Modo de disputa:</w:t>
      </w:r>
    </w:p>
    <w:p w14:paraId="3374E9D6" w14:textId="64D9982D" w:rsidR="0083414A" w:rsidRPr="00616AB7" w:rsidRDefault="00A453A2" w:rsidP="00220EE8">
      <w:pPr>
        <w:jc w:val="both"/>
        <w:rPr>
          <w:rFonts w:ascii="Times New Roman" w:hAnsi="Times New Roman" w:cs="Times New Roman"/>
        </w:rPr>
      </w:pPr>
      <w:r w:rsidRPr="00616AB7">
        <w:rPr>
          <w:rFonts w:ascii="Times New Roman" w:hAnsi="Times New Roman" w:cs="Times New Roman"/>
        </w:rPr>
        <w:t>A</w:t>
      </w:r>
      <w:r w:rsidR="0083414A" w:rsidRPr="00616AB7">
        <w:rPr>
          <w:rFonts w:ascii="Times New Roman" w:hAnsi="Times New Roman" w:cs="Times New Roman"/>
        </w:rPr>
        <w:t>berto</w:t>
      </w:r>
      <w:r w:rsidR="00F03177">
        <w:rPr>
          <w:rFonts w:ascii="Times New Roman" w:hAnsi="Times New Roman" w:cs="Times New Roman"/>
        </w:rPr>
        <w:t xml:space="preserve"> e Fechado</w:t>
      </w:r>
    </w:p>
    <w:p w14:paraId="16BF1A73" w14:textId="77777777" w:rsidR="00A453A2" w:rsidRPr="00616AB7" w:rsidRDefault="00A453A2" w:rsidP="00220EE8">
      <w:pPr>
        <w:jc w:val="both"/>
        <w:rPr>
          <w:rFonts w:ascii="Times New Roman" w:hAnsi="Times New Roman" w:cs="Times New Roman"/>
          <w:color w:val="5B5B5F"/>
        </w:rPr>
      </w:pPr>
    </w:p>
    <w:p w14:paraId="4AF48309" w14:textId="77777777" w:rsidR="006927AE" w:rsidRPr="00616AB7" w:rsidRDefault="006927AE" w:rsidP="00220EE8">
      <w:pPr>
        <w:rPr>
          <w:rFonts w:ascii="Times New Roman" w:hAnsi="Times New Roman" w:cs="Times New Roman"/>
          <w:b/>
          <w:bCs/>
          <w:color w:val="405CA1"/>
        </w:rPr>
      </w:pPr>
    </w:p>
    <w:p w14:paraId="7D4BDBD4" w14:textId="77777777" w:rsidR="00127AAA" w:rsidRPr="00616AB7" w:rsidRDefault="00127AAA" w:rsidP="00220EE8">
      <w:pPr>
        <w:rPr>
          <w:rFonts w:ascii="Times New Roman" w:hAnsi="Times New Roman" w:cs="Times New Roman"/>
          <w:b/>
          <w:bCs/>
          <w:color w:val="405CA1"/>
        </w:rPr>
      </w:pPr>
      <w:r w:rsidRPr="00616AB7">
        <w:rPr>
          <w:rFonts w:ascii="Times New Roman" w:hAnsi="Times New Roman" w:cs="Times New Roman"/>
          <w:b/>
          <w:bCs/>
          <w:color w:val="405CA1"/>
        </w:rPr>
        <w:t>PREFERÊNCIA ME/EPP/EQUIPARADAS</w:t>
      </w:r>
    </w:p>
    <w:p w14:paraId="623D4ED2" w14:textId="45B7EF08" w:rsidR="00127AAA" w:rsidRPr="00616AB7" w:rsidRDefault="00616AB7" w:rsidP="00220EE8">
      <w:pPr>
        <w:rPr>
          <w:rFonts w:ascii="Times New Roman" w:hAnsi="Times New Roman" w:cs="Times New Roman"/>
          <w:b/>
          <w:bCs/>
        </w:rPr>
      </w:pPr>
      <w:r w:rsidRPr="00616AB7">
        <w:rPr>
          <w:rFonts w:ascii="Times New Roman" w:hAnsi="Times New Roman" w:cs="Times New Roman"/>
          <w:b/>
          <w:bCs/>
        </w:rPr>
        <w:t>NÃO</w:t>
      </w:r>
    </w:p>
    <w:p w14:paraId="4903965D" w14:textId="72FA1596" w:rsidR="003F579D" w:rsidRPr="00616AB7" w:rsidRDefault="003F579D" w:rsidP="00220EE8">
      <w:pPr>
        <w:rPr>
          <w:rFonts w:ascii="Times New Roman" w:hAnsi="Times New Roman" w:cs="Times New Roman"/>
          <w:b/>
          <w:bCs/>
          <w:color w:val="5B5B5F"/>
        </w:rPr>
      </w:pPr>
    </w:p>
    <w:p w14:paraId="441DB9CF" w14:textId="3139F310" w:rsidR="004066C1" w:rsidRPr="00616AB7" w:rsidRDefault="004066C1" w:rsidP="00220EE8">
      <w:pPr>
        <w:pStyle w:val="Default"/>
        <w:tabs>
          <w:tab w:val="left" w:pos="851"/>
        </w:tabs>
        <w:spacing w:after="120"/>
        <w:jc w:val="both"/>
        <w:rPr>
          <w:rFonts w:ascii="Times New Roman" w:hAnsi="Times New Roman" w:cs="Times New Roman"/>
        </w:rPr>
      </w:pPr>
      <w:r w:rsidRPr="00616AB7">
        <w:rPr>
          <w:rFonts w:ascii="Times New Roman" w:hAnsi="Times New Roman" w:cs="Times New Roman"/>
          <w:b/>
        </w:rPr>
        <w:t>ESCLARECIMENTOS</w:t>
      </w:r>
      <w:r w:rsidRPr="00616AB7">
        <w:rPr>
          <w:rFonts w:ascii="Times New Roman" w:hAnsi="Times New Roman" w:cs="Times New Roman"/>
        </w:rPr>
        <w:t xml:space="preserve">: Diretamente pela plataforma de licitações – </w:t>
      </w:r>
      <w:hyperlink r:id="rId11" w:history="1">
        <w:r w:rsidRPr="00616AB7">
          <w:rPr>
            <w:rStyle w:val="Hyperlink"/>
            <w:rFonts w:ascii="Times New Roman" w:hAnsi="Times New Roman" w:cs="Times New Roman"/>
          </w:rPr>
          <w:t>https://licitamaisbrasil.com.br/</w:t>
        </w:r>
      </w:hyperlink>
      <w:r w:rsidRPr="00616AB7">
        <w:rPr>
          <w:rFonts w:ascii="Times New Roman" w:hAnsi="Times New Roman" w:cs="Times New Roman"/>
        </w:rPr>
        <w:t xml:space="preserve">&gt; edital PREGÃO ELETRONICO </w:t>
      </w:r>
      <w:r w:rsidR="00C601A3">
        <w:rPr>
          <w:rFonts w:ascii="Times New Roman" w:hAnsi="Times New Roman" w:cs="Times New Roman"/>
        </w:rPr>
        <w:t>95</w:t>
      </w:r>
      <w:r w:rsidR="00616AB7" w:rsidRPr="00616AB7">
        <w:rPr>
          <w:rFonts w:ascii="Times New Roman" w:hAnsi="Times New Roman" w:cs="Times New Roman"/>
        </w:rPr>
        <w:t>/2024</w:t>
      </w:r>
      <w:r w:rsidRPr="00616AB7">
        <w:rPr>
          <w:rFonts w:ascii="Times New Roman" w:hAnsi="Times New Roman" w:cs="Times New Roman"/>
        </w:rPr>
        <w:t>&gt; Telefones/E</w:t>
      </w:r>
      <w:r w:rsidR="001A6099" w:rsidRPr="00616AB7">
        <w:rPr>
          <w:rFonts w:ascii="Times New Roman" w:hAnsi="Times New Roman" w:cs="Times New Roman"/>
        </w:rPr>
        <w:t>-</w:t>
      </w:r>
      <w:r w:rsidRPr="00616AB7">
        <w:rPr>
          <w:rFonts w:ascii="Times New Roman" w:hAnsi="Times New Roman" w:cs="Times New Roman"/>
        </w:rPr>
        <w:t>mail: (17) 3332-51</w:t>
      </w:r>
      <w:r w:rsidR="001A6099" w:rsidRPr="00616AB7">
        <w:rPr>
          <w:rFonts w:ascii="Times New Roman" w:hAnsi="Times New Roman" w:cs="Times New Roman"/>
        </w:rPr>
        <w:t>42</w:t>
      </w:r>
      <w:r w:rsidRPr="00616AB7">
        <w:rPr>
          <w:rFonts w:ascii="Times New Roman" w:hAnsi="Times New Roman" w:cs="Times New Roman"/>
        </w:rPr>
        <w:t xml:space="preserve"> – </w:t>
      </w:r>
      <w:hyperlink r:id="rId12" w:history="1">
        <w:r w:rsidR="001A6099" w:rsidRPr="00616AB7">
          <w:rPr>
            <w:rStyle w:val="Hyperlink"/>
            <w:rFonts w:ascii="Times New Roman" w:hAnsi="Times New Roman" w:cs="Times New Roman"/>
          </w:rPr>
          <w:t>licitacao@guaira.sp.gov.br</w:t>
        </w:r>
      </w:hyperlink>
      <w:r w:rsidRPr="00616AB7">
        <w:rPr>
          <w:rFonts w:ascii="Times New Roman" w:hAnsi="Times New Roman" w:cs="Times New Roman"/>
        </w:rPr>
        <w:t xml:space="preserve">  </w:t>
      </w:r>
      <w:r w:rsidR="001A6099" w:rsidRPr="00616AB7">
        <w:rPr>
          <w:rFonts w:ascii="Times New Roman" w:hAnsi="Times New Roman" w:cs="Times New Roman"/>
        </w:rPr>
        <w:t xml:space="preserve">ou </w:t>
      </w:r>
      <w:hyperlink r:id="rId13" w:history="1">
        <w:r w:rsidR="001A6099" w:rsidRPr="00616AB7">
          <w:rPr>
            <w:rStyle w:val="Hyperlink"/>
            <w:rFonts w:ascii="Times New Roman" w:hAnsi="Times New Roman" w:cs="Times New Roman"/>
          </w:rPr>
          <w:t>compras@guaira.sp.gov.br</w:t>
        </w:r>
      </w:hyperlink>
      <w:r w:rsidR="001A6099" w:rsidRPr="00616AB7">
        <w:rPr>
          <w:rFonts w:ascii="Times New Roman" w:hAnsi="Times New Roman" w:cs="Times New Roman"/>
        </w:rPr>
        <w:t xml:space="preserve"> </w:t>
      </w:r>
    </w:p>
    <w:p w14:paraId="436E122A" w14:textId="1DAEBDC7" w:rsidR="00CE2D90" w:rsidRPr="00616AB7" w:rsidRDefault="004066C1" w:rsidP="00220EE8">
      <w:pPr>
        <w:rPr>
          <w:rFonts w:ascii="Times New Roman" w:hAnsi="Times New Roman" w:cs="Times New Roman"/>
        </w:rPr>
      </w:pPr>
      <w:r w:rsidRPr="00616AB7">
        <w:rPr>
          <w:rFonts w:ascii="Times New Roman" w:hAnsi="Times New Roman" w:cs="Times New Roman"/>
        </w:rPr>
        <w:t>Horário de funcionamento: 10 AS 16 HORAS.</w:t>
      </w:r>
    </w:p>
    <w:p w14:paraId="53B332E4" w14:textId="39EE9872" w:rsidR="00CE2D90" w:rsidRDefault="00CE2D90" w:rsidP="00220EE8">
      <w:pPr>
        <w:rPr>
          <w:rFonts w:ascii="Times New Roman" w:hAnsi="Times New Roman" w:cs="Times New Roman"/>
        </w:rPr>
      </w:pPr>
    </w:p>
    <w:p w14:paraId="72650A1E" w14:textId="77777777" w:rsidR="007C67F4" w:rsidRDefault="007C67F4" w:rsidP="00220EE8">
      <w:pPr>
        <w:rPr>
          <w:rFonts w:ascii="Times New Roman" w:hAnsi="Times New Roman" w:cs="Times New Roman"/>
        </w:rPr>
      </w:pPr>
    </w:p>
    <w:p w14:paraId="6675F15D" w14:textId="77777777" w:rsidR="007C67F4" w:rsidRDefault="007C67F4" w:rsidP="00220EE8">
      <w:pPr>
        <w:rPr>
          <w:rFonts w:ascii="Times New Roman" w:hAnsi="Times New Roman" w:cs="Times New Roman"/>
        </w:rPr>
      </w:pPr>
    </w:p>
    <w:p w14:paraId="453C8744" w14:textId="77777777" w:rsidR="007C67F4" w:rsidRDefault="007C67F4" w:rsidP="00220EE8">
      <w:pPr>
        <w:rPr>
          <w:rFonts w:ascii="Times New Roman" w:hAnsi="Times New Roman" w:cs="Times New Roman"/>
        </w:rPr>
      </w:pPr>
    </w:p>
    <w:p w14:paraId="24F092DE" w14:textId="77777777" w:rsidR="007C67F4" w:rsidRDefault="007C67F4" w:rsidP="00220EE8">
      <w:pPr>
        <w:rPr>
          <w:rFonts w:ascii="Times New Roman" w:hAnsi="Times New Roman" w:cs="Times New Roman"/>
        </w:rPr>
      </w:pPr>
    </w:p>
    <w:p w14:paraId="58F66F26" w14:textId="77777777" w:rsidR="007C67F4" w:rsidRDefault="007C67F4" w:rsidP="00220EE8">
      <w:pPr>
        <w:rPr>
          <w:rFonts w:ascii="Times New Roman" w:hAnsi="Times New Roman" w:cs="Times New Roman"/>
        </w:rPr>
      </w:pPr>
    </w:p>
    <w:p w14:paraId="4D390300" w14:textId="77777777" w:rsidR="007C67F4" w:rsidRDefault="007C67F4" w:rsidP="00220EE8">
      <w:pPr>
        <w:rPr>
          <w:rFonts w:ascii="Times New Roman" w:hAnsi="Times New Roman" w:cs="Times New Roman"/>
        </w:rPr>
      </w:pPr>
    </w:p>
    <w:p w14:paraId="4C2AEF33" w14:textId="77777777" w:rsidR="007C67F4" w:rsidRDefault="007C67F4" w:rsidP="00220EE8">
      <w:pPr>
        <w:rPr>
          <w:rFonts w:ascii="Times New Roman" w:hAnsi="Times New Roman" w:cs="Times New Roman"/>
        </w:rPr>
      </w:pPr>
    </w:p>
    <w:p w14:paraId="4DB41175" w14:textId="77777777" w:rsidR="007C67F4" w:rsidRPr="00616AB7" w:rsidRDefault="007C67F4" w:rsidP="00220EE8">
      <w:pPr>
        <w:rPr>
          <w:rFonts w:ascii="Times New Roman" w:hAnsi="Times New Roman" w:cs="Times New Roman"/>
        </w:rPr>
      </w:pPr>
    </w:p>
    <w:sdt>
      <w:sdtPr>
        <w:rPr>
          <w:rFonts w:ascii="Times New Roman" w:eastAsia="Times New Roman" w:hAnsi="Times New Roman" w:cs="Times New Roman"/>
          <w:color w:val="auto"/>
          <w:sz w:val="24"/>
          <w:szCs w:val="24"/>
        </w:rPr>
        <w:id w:val="-615513808"/>
        <w:docPartObj>
          <w:docPartGallery w:val="Table of Contents"/>
          <w:docPartUnique/>
        </w:docPartObj>
      </w:sdtPr>
      <w:sdtEndPr>
        <w:rPr>
          <w:rFonts w:eastAsiaTheme="minorEastAsia"/>
          <w:b/>
          <w:bCs/>
        </w:rPr>
      </w:sdtEndPr>
      <w:sdtContent>
        <w:p w14:paraId="18DDBE87" w14:textId="77777777" w:rsidR="003F579D" w:rsidRPr="00616AB7" w:rsidRDefault="003F579D" w:rsidP="00220EE8">
          <w:pPr>
            <w:pStyle w:val="CabealhodoSumrio"/>
            <w:rPr>
              <w:rFonts w:ascii="Times New Roman" w:hAnsi="Times New Roman" w:cs="Times New Roman"/>
              <w:sz w:val="24"/>
              <w:szCs w:val="24"/>
            </w:rPr>
          </w:pPr>
          <w:r w:rsidRPr="00616AB7">
            <w:rPr>
              <w:rFonts w:ascii="Times New Roman" w:hAnsi="Times New Roman" w:cs="Times New Roman"/>
              <w:sz w:val="24"/>
              <w:szCs w:val="24"/>
            </w:rPr>
            <w:t>Sumário</w:t>
          </w:r>
        </w:p>
        <w:p w14:paraId="0DE30D79" w14:textId="77777777" w:rsidR="003F579D" w:rsidRPr="00616AB7" w:rsidRDefault="003F579D" w:rsidP="00220EE8">
          <w:pPr>
            <w:rPr>
              <w:rFonts w:ascii="Times New Roman" w:hAnsi="Times New Roman" w:cs="Times New Roman"/>
            </w:rPr>
          </w:pPr>
        </w:p>
        <w:p w14:paraId="1E91DDA3" w14:textId="5B2B7B43" w:rsidR="00D639DA" w:rsidRPr="00AB1EEB" w:rsidRDefault="003F579D" w:rsidP="00220EE8">
          <w:pPr>
            <w:pStyle w:val="Sumrio1"/>
            <w:rPr>
              <w:rFonts w:ascii="Times New Roman" w:eastAsiaTheme="minorEastAsia" w:hAnsi="Times New Roman" w:cs="Times New Roman"/>
              <w:noProof/>
              <w:sz w:val="24"/>
            </w:rPr>
          </w:pPr>
          <w:r w:rsidRPr="00616AB7">
            <w:rPr>
              <w:rFonts w:ascii="Times New Roman" w:hAnsi="Times New Roman" w:cs="Times New Roman"/>
              <w:sz w:val="24"/>
            </w:rPr>
            <w:fldChar w:fldCharType="begin"/>
          </w:r>
          <w:r w:rsidRPr="00616AB7">
            <w:rPr>
              <w:rFonts w:ascii="Times New Roman" w:hAnsi="Times New Roman" w:cs="Times New Roman"/>
              <w:sz w:val="24"/>
            </w:rPr>
            <w:instrText xml:space="preserve"> TOC \o "1-3" \h \z \u </w:instrText>
          </w:r>
          <w:r w:rsidRPr="00616AB7">
            <w:rPr>
              <w:rFonts w:ascii="Times New Roman" w:hAnsi="Times New Roman" w:cs="Times New Roman"/>
              <w:sz w:val="24"/>
            </w:rPr>
            <w:fldChar w:fldCharType="separate"/>
          </w:r>
          <w:hyperlink w:anchor="_Toc135469223" w:history="1">
            <w:r w:rsidR="00D639DA" w:rsidRPr="00AB1EEB">
              <w:rPr>
                <w:rStyle w:val="Hyperlink"/>
                <w:rFonts w:ascii="Times New Roman" w:hAnsi="Times New Roman" w:cs="Times New Roman"/>
                <w:noProof/>
                <w:sz w:val="24"/>
                <w:lang w:eastAsia="en-US"/>
              </w:rPr>
              <w:t>1.</w:t>
            </w:r>
            <w:r w:rsidR="00D639DA" w:rsidRPr="00AB1EEB">
              <w:rPr>
                <w:rFonts w:ascii="Times New Roman" w:eastAsiaTheme="minorEastAsia" w:hAnsi="Times New Roman" w:cs="Times New Roman"/>
                <w:noProof/>
                <w:sz w:val="24"/>
              </w:rPr>
              <w:tab/>
            </w:r>
            <w:r w:rsidR="00D639DA" w:rsidRPr="00AB1EEB">
              <w:rPr>
                <w:rStyle w:val="Hyperlink"/>
                <w:rFonts w:ascii="Times New Roman" w:hAnsi="Times New Roman" w:cs="Times New Roman"/>
                <w:noProof/>
                <w:sz w:val="24"/>
                <w:lang w:eastAsia="en-US"/>
              </w:rPr>
              <w:t>DO OBJETO</w:t>
            </w:r>
            <w:r w:rsidR="00D639DA" w:rsidRPr="00AB1EEB">
              <w:rPr>
                <w:rFonts w:ascii="Times New Roman" w:hAnsi="Times New Roman" w:cs="Times New Roman"/>
                <w:noProof/>
                <w:webHidden/>
                <w:sz w:val="24"/>
              </w:rPr>
              <w:tab/>
            </w:r>
            <w:r w:rsidR="00D639DA" w:rsidRPr="00AB1EEB">
              <w:rPr>
                <w:rFonts w:ascii="Times New Roman" w:hAnsi="Times New Roman" w:cs="Times New Roman"/>
                <w:noProof/>
                <w:webHidden/>
                <w:sz w:val="24"/>
              </w:rPr>
              <w:fldChar w:fldCharType="begin"/>
            </w:r>
            <w:r w:rsidR="00D639DA" w:rsidRPr="00AB1EEB">
              <w:rPr>
                <w:rFonts w:ascii="Times New Roman" w:hAnsi="Times New Roman" w:cs="Times New Roman"/>
                <w:noProof/>
                <w:webHidden/>
                <w:sz w:val="24"/>
              </w:rPr>
              <w:instrText xml:space="preserve"> PAGEREF _Toc135469223 \h </w:instrText>
            </w:r>
            <w:r w:rsidR="00D639DA" w:rsidRPr="00AB1EEB">
              <w:rPr>
                <w:rFonts w:ascii="Times New Roman" w:hAnsi="Times New Roman" w:cs="Times New Roman"/>
                <w:noProof/>
                <w:webHidden/>
                <w:sz w:val="24"/>
              </w:rPr>
            </w:r>
            <w:r w:rsidR="00D639DA" w:rsidRPr="00AB1EEB">
              <w:rPr>
                <w:rFonts w:ascii="Times New Roman" w:hAnsi="Times New Roman" w:cs="Times New Roman"/>
                <w:noProof/>
                <w:webHidden/>
                <w:sz w:val="24"/>
              </w:rPr>
              <w:fldChar w:fldCharType="separate"/>
            </w:r>
            <w:r w:rsidR="00FE7260">
              <w:rPr>
                <w:rFonts w:ascii="Times New Roman" w:hAnsi="Times New Roman" w:cs="Times New Roman"/>
                <w:noProof/>
                <w:webHidden/>
                <w:sz w:val="24"/>
              </w:rPr>
              <w:t>3</w:t>
            </w:r>
            <w:r w:rsidR="00D639DA" w:rsidRPr="00AB1EEB">
              <w:rPr>
                <w:rFonts w:ascii="Times New Roman" w:hAnsi="Times New Roman" w:cs="Times New Roman"/>
                <w:noProof/>
                <w:webHidden/>
                <w:sz w:val="24"/>
              </w:rPr>
              <w:fldChar w:fldCharType="end"/>
            </w:r>
          </w:hyperlink>
        </w:p>
        <w:p w14:paraId="5CF06C16" w14:textId="4BED175C" w:rsidR="00D639DA" w:rsidRPr="00AB1EEB" w:rsidRDefault="00000000" w:rsidP="00220EE8">
          <w:pPr>
            <w:pStyle w:val="Sumrio1"/>
            <w:rPr>
              <w:rFonts w:ascii="Times New Roman" w:eastAsiaTheme="minorEastAsia" w:hAnsi="Times New Roman" w:cs="Times New Roman"/>
              <w:noProof/>
              <w:sz w:val="24"/>
            </w:rPr>
          </w:pPr>
          <w:hyperlink w:anchor="_Toc135469224" w:history="1">
            <w:r w:rsidR="00D639DA" w:rsidRPr="00AB1EEB">
              <w:rPr>
                <w:rStyle w:val="Hyperlink"/>
                <w:rFonts w:ascii="Times New Roman" w:hAnsi="Times New Roman" w:cs="Times New Roman"/>
                <w:noProof/>
                <w:sz w:val="24"/>
              </w:rPr>
              <w:t>2.</w:t>
            </w:r>
            <w:r w:rsidR="00D639DA" w:rsidRPr="00AB1EEB">
              <w:rPr>
                <w:rFonts w:ascii="Times New Roman" w:eastAsiaTheme="minorEastAsia" w:hAnsi="Times New Roman" w:cs="Times New Roman"/>
                <w:noProof/>
                <w:sz w:val="24"/>
              </w:rPr>
              <w:tab/>
            </w:r>
            <w:r w:rsidR="00D639DA" w:rsidRPr="00AB1EEB">
              <w:rPr>
                <w:rStyle w:val="Hyperlink"/>
                <w:rFonts w:ascii="Times New Roman" w:hAnsi="Times New Roman" w:cs="Times New Roman"/>
                <w:noProof/>
                <w:sz w:val="24"/>
              </w:rPr>
              <w:t xml:space="preserve">DO REGISTRO DE PREÇOS </w:t>
            </w:r>
            <w:r w:rsidR="00D639DA" w:rsidRPr="00AB1EEB">
              <w:rPr>
                <w:rFonts w:ascii="Times New Roman" w:hAnsi="Times New Roman" w:cs="Times New Roman"/>
                <w:noProof/>
                <w:webHidden/>
                <w:sz w:val="24"/>
              </w:rPr>
              <w:tab/>
            </w:r>
            <w:r w:rsidR="00D639DA" w:rsidRPr="00AB1EEB">
              <w:rPr>
                <w:rFonts w:ascii="Times New Roman" w:hAnsi="Times New Roman" w:cs="Times New Roman"/>
                <w:noProof/>
                <w:webHidden/>
                <w:sz w:val="24"/>
              </w:rPr>
              <w:fldChar w:fldCharType="begin"/>
            </w:r>
            <w:r w:rsidR="00D639DA" w:rsidRPr="00AB1EEB">
              <w:rPr>
                <w:rFonts w:ascii="Times New Roman" w:hAnsi="Times New Roman" w:cs="Times New Roman"/>
                <w:noProof/>
                <w:webHidden/>
                <w:sz w:val="24"/>
              </w:rPr>
              <w:instrText xml:space="preserve"> PAGEREF _Toc135469224 \h </w:instrText>
            </w:r>
            <w:r w:rsidR="00D639DA" w:rsidRPr="00AB1EEB">
              <w:rPr>
                <w:rFonts w:ascii="Times New Roman" w:hAnsi="Times New Roman" w:cs="Times New Roman"/>
                <w:noProof/>
                <w:webHidden/>
                <w:sz w:val="24"/>
              </w:rPr>
            </w:r>
            <w:r w:rsidR="00D639DA" w:rsidRPr="00AB1EEB">
              <w:rPr>
                <w:rFonts w:ascii="Times New Roman" w:hAnsi="Times New Roman" w:cs="Times New Roman"/>
                <w:noProof/>
                <w:webHidden/>
                <w:sz w:val="24"/>
              </w:rPr>
              <w:fldChar w:fldCharType="separate"/>
            </w:r>
            <w:r w:rsidR="00FE7260">
              <w:rPr>
                <w:rFonts w:ascii="Times New Roman" w:hAnsi="Times New Roman" w:cs="Times New Roman"/>
                <w:noProof/>
                <w:webHidden/>
                <w:sz w:val="24"/>
              </w:rPr>
              <w:t>4</w:t>
            </w:r>
            <w:r w:rsidR="00D639DA" w:rsidRPr="00AB1EEB">
              <w:rPr>
                <w:rFonts w:ascii="Times New Roman" w:hAnsi="Times New Roman" w:cs="Times New Roman"/>
                <w:noProof/>
                <w:webHidden/>
                <w:sz w:val="24"/>
              </w:rPr>
              <w:fldChar w:fldCharType="end"/>
            </w:r>
          </w:hyperlink>
        </w:p>
        <w:p w14:paraId="0E6F78D6" w14:textId="395FD345" w:rsidR="00D639DA" w:rsidRPr="00AB1EEB" w:rsidRDefault="00000000" w:rsidP="00220EE8">
          <w:pPr>
            <w:pStyle w:val="Sumrio1"/>
            <w:rPr>
              <w:rFonts w:ascii="Times New Roman" w:eastAsiaTheme="minorEastAsia" w:hAnsi="Times New Roman" w:cs="Times New Roman"/>
              <w:noProof/>
              <w:sz w:val="24"/>
            </w:rPr>
          </w:pPr>
          <w:hyperlink w:anchor="_Toc135469225" w:history="1">
            <w:r w:rsidR="00D639DA" w:rsidRPr="00AB1EEB">
              <w:rPr>
                <w:rStyle w:val="Hyperlink"/>
                <w:rFonts w:ascii="Times New Roman" w:hAnsi="Times New Roman" w:cs="Times New Roman"/>
                <w:noProof/>
                <w:sz w:val="24"/>
              </w:rPr>
              <w:t>3.</w:t>
            </w:r>
            <w:r w:rsidR="00D639DA" w:rsidRPr="00AB1EEB">
              <w:rPr>
                <w:rFonts w:ascii="Times New Roman" w:eastAsiaTheme="minorEastAsia" w:hAnsi="Times New Roman" w:cs="Times New Roman"/>
                <w:noProof/>
                <w:sz w:val="24"/>
              </w:rPr>
              <w:tab/>
            </w:r>
            <w:r w:rsidR="00D639DA" w:rsidRPr="00AB1EEB">
              <w:rPr>
                <w:rStyle w:val="Hyperlink"/>
                <w:rFonts w:ascii="Times New Roman" w:hAnsi="Times New Roman" w:cs="Times New Roman"/>
                <w:noProof/>
                <w:sz w:val="24"/>
              </w:rPr>
              <w:t>DA PARTICIPAÇÃO NA LICITAÇÃO</w:t>
            </w:r>
            <w:r w:rsidR="00D639DA" w:rsidRPr="00AB1EEB">
              <w:rPr>
                <w:rFonts w:ascii="Times New Roman" w:hAnsi="Times New Roman" w:cs="Times New Roman"/>
                <w:noProof/>
                <w:webHidden/>
                <w:sz w:val="24"/>
              </w:rPr>
              <w:tab/>
            </w:r>
            <w:r w:rsidR="00D639DA" w:rsidRPr="00AB1EEB">
              <w:rPr>
                <w:rFonts w:ascii="Times New Roman" w:hAnsi="Times New Roman" w:cs="Times New Roman"/>
                <w:noProof/>
                <w:webHidden/>
                <w:sz w:val="24"/>
              </w:rPr>
              <w:fldChar w:fldCharType="begin"/>
            </w:r>
            <w:r w:rsidR="00D639DA" w:rsidRPr="00AB1EEB">
              <w:rPr>
                <w:rFonts w:ascii="Times New Roman" w:hAnsi="Times New Roman" w:cs="Times New Roman"/>
                <w:noProof/>
                <w:webHidden/>
                <w:sz w:val="24"/>
              </w:rPr>
              <w:instrText xml:space="preserve"> PAGEREF _Toc135469225 \h </w:instrText>
            </w:r>
            <w:r w:rsidR="00D639DA" w:rsidRPr="00AB1EEB">
              <w:rPr>
                <w:rFonts w:ascii="Times New Roman" w:hAnsi="Times New Roman" w:cs="Times New Roman"/>
                <w:noProof/>
                <w:webHidden/>
                <w:sz w:val="24"/>
              </w:rPr>
            </w:r>
            <w:r w:rsidR="00D639DA" w:rsidRPr="00AB1EEB">
              <w:rPr>
                <w:rFonts w:ascii="Times New Roman" w:hAnsi="Times New Roman" w:cs="Times New Roman"/>
                <w:noProof/>
                <w:webHidden/>
                <w:sz w:val="24"/>
              </w:rPr>
              <w:fldChar w:fldCharType="separate"/>
            </w:r>
            <w:r w:rsidR="00FE7260">
              <w:rPr>
                <w:rFonts w:ascii="Times New Roman" w:hAnsi="Times New Roman" w:cs="Times New Roman"/>
                <w:noProof/>
                <w:webHidden/>
                <w:sz w:val="24"/>
              </w:rPr>
              <w:t>4</w:t>
            </w:r>
            <w:r w:rsidR="00D639DA" w:rsidRPr="00AB1EEB">
              <w:rPr>
                <w:rFonts w:ascii="Times New Roman" w:hAnsi="Times New Roman" w:cs="Times New Roman"/>
                <w:noProof/>
                <w:webHidden/>
                <w:sz w:val="24"/>
              </w:rPr>
              <w:fldChar w:fldCharType="end"/>
            </w:r>
          </w:hyperlink>
        </w:p>
        <w:p w14:paraId="657B7259" w14:textId="1A444207" w:rsidR="00D639DA" w:rsidRPr="00AB1EEB" w:rsidRDefault="00000000" w:rsidP="00220EE8">
          <w:pPr>
            <w:pStyle w:val="Sumrio1"/>
            <w:rPr>
              <w:rFonts w:ascii="Times New Roman" w:eastAsiaTheme="minorEastAsia" w:hAnsi="Times New Roman" w:cs="Times New Roman"/>
              <w:noProof/>
              <w:sz w:val="24"/>
            </w:rPr>
          </w:pPr>
          <w:hyperlink w:anchor="_Toc135469226" w:history="1">
            <w:r w:rsidR="00D639DA" w:rsidRPr="00AB1EEB">
              <w:rPr>
                <w:rStyle w:val="Hyperlink"/>
                <w:rFonts w:ascii="Times New Roman" w:hAnsi="Times New Roman" w:cs="Times New Roman"/>
                <w:noProof/>
                <w:sz w:val="24"/>
              </w:rPr>
              <w:t>4.</w:t>
            </w:r>
            <w:r w:rsidR="00D639DA" w:rsidRPr="00AB1EEB">
              <w:rPr>
                <w:rFonts w:ascii="Times New Roman" w:eastAsiaTheme="minorEastAsia" w:hAnsi="Times New Roman" w:cs="Times New Roman"/>
                <w:noProof/>
                <w:sz w:val="24"/>
              </w:rPr>
              <w:tab/>
            </w:r>
            <w:r w:rsidR="00D639DA" w:rsidRPr="00AB1EEB">
              <w:rPr>
                <w:rStyle w:val="Hyperlink"/>
                <w:rFonts w:ascii="Times New Roman" w:hAnsi="Times New Roman" w:cs="Times New Roman"/>
                <w:noProof/>
                <w:sz w:val="24"/>
              </w:rPr>
              <w:t>DA APRESENTAÇÃO DA PROPOSTA E DOS DOCUMENTOS DE HABILITAÇÃO</w:t>
            </w:r>
            <w:r w:rsidR="00D639DA" w:rsidRPr="00AB1EEB">
              <w:rPr>
                <w:rFonts w:ascii="Times New Roman" w:hAnsi="Times New Roman" w:cs="Times New Roman"/>
                <w:noProof/>
                <w:webHidden/>
                <w:sz w:val="24"/>
              </w:rPr>
              <w:tab/>
            </w:r>
            <w:r w:rsidR="00D639DA" w:rsidRPr="00AB1EEB">
              <w:rPr>
                <w:rFonts w:ascii="Times New Roman" w:hAnsi="Times New Roman" w:cs="Times New Roman"/>
                <w:noProof/>
                <w:webHidden/>
                <w:sz w:val="24"/>
              </w:rPr>
              <w:fldChar w:fldCharType="begin"/>
            </w:r>
            <w:r w:rsidR="00D639DA" w:rsidRPr="00AB1EEB">
              <w:rPr>
                <w:rFonts w:ascii="Times New Roman" w:hAnsi="Times New Roman" w:cs="Times New Roman"/>
                <w:noProof/>
                <w:webHidden/>
                <w:sz w:val="24"/>
              </w:rPr>
              <w:instrText xml:space="preserve"> PAGEREF _Toc135469226 \h </w:instrText>
            </w:r>
            <w:r w:rsidR="00D639DA" w:rsidRPr="00AB1EEB">
              <w:rPr>
                <w:rFonts w:ascii="Times New Roman" w:hAnsi="Times New Roman" w:cs="Times New Roman"/>
                <w:noProof/>
                <w:webHidden/>
                <w:sz w:val="24"/>
              </w:rPr>
            </w:r>
            <w:r w:rsidR="00D639DA" w:rsidRPr="00AB1EEB">
              <w:rPr>
                <w:rFonts w:ascii="Times New Roman" w:hAnsi="Times New Roman" w:cs="Times New Roman"/>
                <w:noProof/>
                <w:webHidden/>
                <w:sz w:val="24"/>
              </w:rPr>
              <w:fldChar w:fldCharType="separate"/>
            </w:r>
            <w:r w:rsidR="00FE7260">
              <w:rPr>
                <w:rFonts w:ascii="Times New Roman" w:hAnsi="Times New Roman" w:cs="Times New Roman"/>
                <w:noProof/>
                <w:webHidden/>
                <w:sz w:val="24"/>
              </w:rPr>
              <w:t>6</w:t>
            </w:r>
            <w:r w:rsidR="00D639DA" w:rsidRPr="00AB1EEB">
              <w:rPr>
                <w:rFonts w:ascii="Times New Roman" w:hAnsi="Times New Roman" w:cs="Times New Roman"/>
                <w:noProof/>
                <w:webHidden/>
                <w:sz w:val="24"/>
              </w:rPr>
              <w:fldChar w:fldCharType="end"/>
            </w:r>
          </w:hyperlink>
        </w:p>
        <w:p w14:paraId="4BDE9A8C" w14:textId="3CD5585E" w:rsidR="00D639DA" w:rsidRPr="00AB1EEB" w:rsidRDefault="00000000" w:rsidP="00220EE8">
          <w:pPr>
            <w:pStyle w:val="Sumrio1"/>
            <w:rPr>
              <w:rFonts w:ascii="Times New Roman" w:eastAsiaTheme="minorEastAsia" w:hAnsi="Times New Roman" w:cs="Times New Roman"/>
              <w:noProof/>
              <w:sz w:val="24"/>
            </w:rPr>
          </w:pPr>
          <w:hyperlink w:anchor="_Toc135469227" w:history="1">
            <w:r w:rsidR="00D639DA" w:rsidRPr="00AB1EEB">
              <w:rPr>
                <w:rStyle w:val="Hyperlink"/>
                <w:rFonts w:ascii="Times New Roman" w:hAnsi="Times New Roman" w:cs="Times New Roman"/>
                <w:noProof/>
                <w:sz w:val="24"/>
              </w:rPr>
              <w:t>5.</w:t>
            </w:r>
            <w:r w:rsidR="00D639DA" w:rsidRPr="00AB1EEB">
              <w:rPr>
                <w:rFonts w:ascii="Times New Roman" w:eastAsiaTheme="minorEastAsia" w:hAnsi="Times New Roman" w:cs="Times New Roman"/>
                <w:noProof/>
                <w:sz w:val="24"/>
              </w:rPr>
              <w:tab/>
            </w:r>
            <w:r w:rsidR="00D639DA" w:rsidRPr="00AB1EEB">
              <w:rPr>
                <w:rStyle w:val="Hyperlink"/>
                <w:rFonts w:ascii="Times New Roman" w:hAnsi="Times New Roman" w:cs="Times New Roman"/>
                <w:noProof/>
                <w:sz w:val="24"/>
              </w:rPr>
              <w:t>DO PREENCHIMENTO DA PROPOSTA</w:t>
            </w:r>
            <w:r w:rsidR="00D639DA" w:rsidRPr="00AB1EEB">
              <w:rPr>
                <w:rFonts w:ascii="Times New Roman" w:hAnsi="Times New Roman" w:cs="Times New Roman"/>
                <w:noProof/>
                <w:webHidden/>
                <w:sz w:val="24"/>
              </w:rPr>
              <w:tab/>
            </w:r>
            <w:r w:rsidR="00D639DA" w:rsidRPr="00AB1EEB">
              <w:rPr>
                <w:rFonts w:ascii="Times New Roman" w:hAnsi="Times New Roman" w:cs="Times New Roman"/>
                <w:noProof/>
                <w:webHidden/>
                <w:sz w:val="24"/>
              </w:rPr>
              <w:fldChar w:fldCharType="begin"/>
            </w:r>
            <w:r w:rsidR="00D639DA" w:rsidRPr="00AB1EEB">
              <w:rPr>
                <w:rFonts w:ascii="Times New Roman" w:hAnsi="Times New Roman" w:cs="Times New Roman"/>
                <w:noProof/>
                <w:webHidden/>
                <w:sz w:val="24"/>
              </w:rPr>
              <w:instrText xml:space="preserve"> PAGEREF _Toc135469227 \h </w:instrText>
            </w:r>
            <w:r w:rsidR="00D639DA" w:rsidRPr="00AB1EEB">
              <w:rPr>
                <w:rFonts w:ascii="Times New Roman" w:hAnsi="Times New Roman" w:cs="Times New Roman"/>
                <w:noProof/>
                <w:webHidden/>
                <w:sz w:val="24"/>
              </w:rPr>
            </w:r>
            <w:r w:rsidR="00D639DA" w:rsidRPr="00AB1EEB">
              <w:rPr>
                <w:rFonts w:ascii="Times New Roman" w:hAnsi="Times New Roman" w:cs="Times New Roman"/>
                <w:noProof/>
                <w:webHidden/>
                <w:sz w:val="24"/>
              </w:rPr>
              <w:fldChar w:fldCharType="separate"/>
            </w:r>
            <w:r w:rsidR="00FE7260">
              <w:rPr>
                <w:rFonts w:ascii="Times New Roman" w:hAnsi="Times New Roman" w:cs="Times New Roman"/>
                <w:noProof/>
                <w:webHidden/>
                <w:sz w:val="24"/>
              </w:rPr>
              <w:t>9</w:t>
            </w:r>
            <w:r w:rsidR="00D639DA" w:rsidRPr="00AB1EEB">
              <w:rPr>
                <w:rFonts w:ascii="Times New Roman" w:hAnsi="Times New Roman" w:cs="Times New Roman"/>
                <w:noProof/>
                <w:webHidden/>
                <w:sz w:val="24"/>
              </w:rPr>
              <w:fldChar w:fldCharType="end"/>
            </w:r>
          </w:hyperlink>
        </w:p>
        <w:p w14:paraId="35DBBB03" w14:textId="5F7FB722" w:rsidR="00D639DA" w:rsidRPr="00AB1EEB" w:rsidRDefault="00000000" w:rsidP="00220EE8">
          <w:pPr>
            <w:pStyle w:val="Sumrio1"/>
            <w:rPr>
              <w:rFonts w:ascii="Times New Roman" w:eastAsiaTheme="minorEastAsia" w:hAnsi="Times New Roman" w:cs="Times New Roman"/>
              <w:noProof/>
              <w:sz w:val="24"/>
            </w:rPr>
          </w:pPr>
          <w:hyperlink w:anchor="_Toc135469228" w:history="1">
            <w:r w:rsidR="00D639DA" w:rsidRPr="00AB1EEB">
              <w:rPr>
                <w:rStyle w:val="Hyperlink"/>
                <w:rFonts w:ascii="Times New Roman" w:hAnsi="Times New Roman" w:cs="Times New Roman"/>
                <w:noProof/>
                <w:sz w:val="24"/>
              </w:rPr>
              <w:t>6.</w:t>
            </w:r>
            <w:r w:rsidR="00D639DA" w:rsidRPr="00AB1EEB">
              <w:rPr>
                <w:rFonts w:ascii="Times New Roman" w:eastAsiaTheme="minorEastAsia" w:hAnsi="Times New Roman" w:cs="Times New Roman"/>
                <w:noProof/>
                <w:sz w:val="24"/>
              </w:rPr>
              <w:tab/>
            </w:r>
            <w:r w:rsidR="00D639DA" w:rsidRPr="00AB1EEB">
              <w:rPr>
                <w:rStyle w:val="Hyperlink"/>
                <w:rFonts w:ascii="Times New Roman" w:hAnsi="Times New Roman" w:cs="Times New Roman"/>
                <w:noProof/>
                <w:sz w:val="24"/>
              </w:rPr>
              <w:t>DA ABERTURA DA SESSÃO, CLASSIFICAÇÃO DAS PROPOSTAS E FORMULAÇÃO DE LANCES</w:t>
            </w:r>
            <w:r w:rsidR="00D639DA" w:rsidRPr="00AB1EEB">
              <w:rPr>
                <w:rFonts w:ascii="Times New Roman" w:hAnsi="Times New Roman" w:cs="Times New Roman"/>
                <w:noProof/>
                <w:webHidden/>
                <w:sz w:val="24"/>
              </w:rPr>
              <w:tab/>
            </w:r>
            <w:r w:rsidR="00D639DA" w:rsidRPr="00AB1EEB">
              <w:rPr>
                <w:rFonts w:ascii="Times New Roman" w:hAnsi="Times New Roman" w:cs="Times New Roman"/>
                <w:noProof/>
                <w:webHidden/>
                <w:sz w:val="24"/>
              </w:rPr>
              <w:fldChar w:fldCharType="begin"/>
            </w:r>
            <w:r w:rsidR="00D639DA" w:rsidRPr="00AB1EEB">
              <w:rPr>
                <w:rFonts w:ascii="Times New Roman" w:hAnsi="Times New Roman" w:cs="Times New Roman"/>
                <w:noProof/>
                <w:webHidden/>
                <w:sz w:val="24"/>
              </w:rPr>
              <w:instrText xml:space="preserve"> PAGEREF _Toc135469228 \h </w:instrText>
            </w:r>
            <w:r w:rsidR="00D639DA" w:rsidRPr="00AB1EEB">
              <w:rPr>
                <w:rFonts w:ascii="Times New Roman" w:hAnsi="Times New Roman" w:cs="Times New Roman"/>
                <w:noProof/>
                <w:webHidden/>
                <w:sz w:val="24"/>
              </w:rPr>
            </w:r>
            <w:r w:rsidR="00D639DA" w:rsidRPr="00AB1EEB">
              <w:rPr>
                <w:rFonts w:ascii="Times New Roman" w:hAnsi="Times New Roman" w:cs="Times New Roman"/>
                <w:noProof/>
                <w:webHidden/>
                <w:sz w:val="24"/>
              </w:rPr>
              <w:fldChar w:fldCharType="separate"/>
            </w:r>
            <w:r w:rsidR="00FE7260">
              <w:rPr>
                <w:rFonts w:ascii="Times New Roman" w:hAnsi="Times New Roman" w:cs="Times New Roman"/>
                <w:noProof/>
                <w:webHidden/>
                <w:sz w:val="24"/>
              </w:rPr>
              <w:t>10</w:t>
            </w:r>
            <w:r w:rsidR="00D639DA" w:rsidRPr="00AB1EEB">
              <w:rPr>
                <w:rFonts w:ascii="Times New Roman" w:hAnsi="Times New Roman" w:cs="Times New Roman"/>
                <w:noProof/>
                <w:webHidden/>
                <w:sz w:val="24"/>
              </w:rPr>
              <w:fldChar w:fldCharType="end"/>
            </w:r>
          </w:hyperlink>
        </w:p>
        <w:p w14:paraId="49A226E0" w14:textId="6D255196" w:rsidR="00D639DA" w:rsidRPr="00AB1EEB" w:rsidRDefault="00000000" w:rsidP="00220EE8">
          <w:pPr>
            <w:pStyle w:val="Sumrio1"/>
            <w:rPr>
              <w:rFonts w:ascii="Times New Roman" w:eastAsiaTheme="minorEastAsia" w:hAnsi="Times New Roman" w:cs="Times New Roman"/>
              <w:noProof/>
              <w:sz w:val="24"/>
            </w:rPr>
          </w:pPr>
          <w:hyperlink w:anchor="_Toc135469229" w:history="1">
            <w:r w:rsidR="00D639DA" w:rsidRPr="00AB1EEB">
              <w:rPr>
                <w:rStyle w:val="Hyperlink"/>
                <w:rFonts w:ascii="Times New Roman" w:hAnsi="Times New Roman" w:cs="Times New Roman"/>
                <w:noProof/>
                <w:sz w:val="24"/>
              </w:rPr>
              <w:t>7.</w:t>
            </w:r>
            <w:r w:rsidR="00D639DA" w:rsidRPr="00AB1EEB">
              <w:rPr>
                <w:rFonts w:ascii="Times New Roman" w:eastAsiaTheme="minorEastAsia" w:hAnsi="Times New Roman" w:cs="Times New Roman"/>
                <w:noProof/>
                <w:sz w:val="24"/>
              </w:rPr>
              <w:tab/>
            </w:r>
            <w:r w:rsidR="00D639DA" w:rsidRPr="00AB1EEB">
              <w:rPr>
                <w:rStyle w:val="Hyperlink"/>
                <w:rFonts w:ascii="Times New Roman" w:hAnsi="Times New Roman" w:cs="Times New Roman"/>
                <w:noProof/>
                <w:sz w:val="24"/>
              </w:rPr>
              <w:t>DA FASE DE JULGAMENTO</w:t>
            </w:r>
            <w:r w:rsidR="00D639DA" w:rsidRPr="00AB1EEB">
              <w:rPr>
                <w:rFonts w:ascii="Times New Roman" w:hAnsi="Times New Roman" w:cs="Times New Roman"/>
                <w:noProof/>
                <w:webHidden/>
                <w:sz w:val="24"/>
              </w:rPr>
              <w:tab/>
            </w:r>
            <w:r w:rsidR="00D639DA" w:rsidRPr="00AB1EEB">
              <w:rPr>
                <w:rFonts w:ascii="Times New Roman" w:hAnsi="Times New Roman" w:cs="Times New Roman"/>
                <w:noProof/>
                <w:webHidden/>
                <w:sz w:val="24"/>
              </w:rPr>
              <w:fldChar w:fldCharType="begin"/>
            </w:r>
            <w:r w:rsidR="00D639DA" w:rsidRPr="00AB1EEB">
              <w:rPr>
                <w:rFonts w:ascii="Times New Roman" w:hAnsi="Times New Roman" w:cs="Times New Roman"/>
                <w:noProof/>
                <w:webHidden/>
                <w:sz w:val="24"/>
              </w:rPr>
              <w:instrText xml:space="preserve"> PAGEREF _Toc135469229 \h </w:instrText>
            </w:r>
            <w:r w:rsidR="00D639DA" w:rsidRPr="00AB1EEB">
              <w:rPr>
                <w:rFonts w:ascii="Times New Roman" w:hAnsi="Times New Roman" w:cs="Times New Roman"/>
                <w:noProof/>
                <w:webHidden/>
                <w:sz w:val="24"/>
              </w:rPr>
            </w:r>
            <w:r w:rsidR="00D639DA" w:rsidRPr="00AB1EEB">
              <w:rPr>
                <w:rFonts w:ascii="Times New Roman" w:hAnsi="Times New Roman" w:cs="Times New Roman"/>
                <w:noProof/>
                <w:webHidden/>
                <w:sz w:val="24"/>
              </w:rPr>
              <w:fldChar w:fldCharType="separate"/>
            </w:r>
            <w:r w:rsidR="00FE7260">
              <w:rPr>
                <w:rFonts w:ascii="Times New Roman" w:hAnsi="Times New Roman" w:cs="Times New Roman"/>
                <w:noProof/>
                <w:webHidden/>
                <w:sz w:val="24"/>
              </w:rPr>
              <w:t>14</w:t>
            </w:r>
            <w:r w:rsidR="00D639DA" w:rsidRPr="00AB1EEB">
              <w:rPr>
                <w:rFonts w:ascii="Times New Roman" w:hAnsi="Times New Roman" w:cs="Times New Roman"/>
                <w:noProof/>
                <w:webHidden/>
                <w:sz w:val="24"/>
              </w:rPr>
              <w:fldChar w:fldCharType="end"/>
            </w:r>
          </w:hyperlink>
        </w:p>
        <w:p w14:paraId="6CBA2F79" w14:textId="65B41247" w:rsidR="00D639DA" w:rsidRPr="00AB1EEB" w:rsidRDefault="00000000" w:rsidP="00220EE8">
          <w:pPr>
            <w:pStyle w:val="Sumrio1"/>
            <w:rPr>
              <w:rFonts w:ascii="Times New Roman" w:eastAsiaTheme="minorEastAsia" w:hAnsi="Times New Roman" w:cs="Times New Roman"/>
              <w:noProof/>
              <w:sz w:val="24"/>
            </w:rPr>
          </w:pPr>
          <w:hyperlink w:anchor="_Toc135469230" w:history="1">
            <w:r w:rsidR="00D639DA" w:rsidRPr="00AB1EEB">
              <w:rPr>
                <w:rStyle w:val="Hyperlink"/>
                <w:rFonts w:ascii="Times New Roman" w:hAnsi="Times New Roman" w:cs="Times New Roman"/>
                <w:noProof/>
                <w:sz w:val="24"/>
              </w:rPr>
              <w:t>8.</w:t>
            </w:r>
            <w:r w:rsidR="00D639DA" w:rsidRPr="00AB1EEB">
              <w:rPr>
                <w:rFonts w:ascii="Times New Roman" w:eastAsiaTheme="minorEastAsia" w:hAnsi="Times New Roman" w:cs="Times New Roman"/>
                <w:noProof/>
                <w:sz w:val="24"/>
              </w:rPr>
              <w:tab/>
            </w:r>
            <w:r w:rsidR="00D639DA" w:rsidRPr="00AB1EEB">
              <w:rPr>
                <w:rStyle w:val="Hyperlink"/>
                <w:rFonts w:ascii="Times New Roman" w:hAnsi="Times New Roman" w:cs="Times New Roman"/>
                <w:noProof/>
                <w:sz w:val="24"/>
              </w:rPr>
              <w:t>DA FASE DE HABILITAÇÃO</w:t>
            </w:r>
            <w:r w:rsidR="00D639DA" w:rsidRPr="00AB1EEB">
              <w:rPr>
                <w:rFonts w:ascii="Times New Roman" w:hAnsi="Times New Roman" w:cs="Times New Roman"/>
                <w:noProof/>
                <w:webHidden/>
                <w:sz w:val="24"/>
              </w:rPr>
              <w:tab/>
            </w:r>
            <w:r w:rsidR="00D639DA" w:rsidRPr="00AB1EEB">
              <w:rPr>
                <w:rFonts w:ascii="Times New Roman" w:hAnsi="Times New Roman" w:cs="Times New Roman"/>
                <w:noProof/>
                <w:webHidden/>
                <w:sz w:val="24"/>
              </w:rPr>
              <w:fldChar w:fldCharType="begin"/>
            </w:r>
            <w:r w:rsidR="00D639DA" w:rsidRPr="00AB1EEB">
              <w:rPr>
                <w:rFonts w:ascii="Times New Roman" w:hAnsi="Times New Roman" w:cs="Times New Roman"/>
                <w:noProof/>
                <w:webHidden/>
                <w:sz w:val="24"/>
              </w:rPr>
              <w:instrText xml:space="preserve"> PAGEREF _Toc135469230 \h </w:instrText>
            </w:r>
            <w:r w:rsidR="00D639DA" w:rsidRPr="00AB1EEB">
              <w:rPr>
                <w:rFonts w:ascii="Times New Roman" w:hAnsi="Times New Roman" w:cs="Times New Roman"/>
                <w:noProof/>
                <w:webHidden/>
                <w:sz w:val="24"/>
              </w:rPr>
            </w:r>
            <w:r w:rsidR="00D639DA" w:rsidRPr="00AB1EEB">
              <w:rPr>
                <w:rFonts w:ascii="Times New Roman" w:hAnsi="Times New Roman" w:cs="Times New Roman"/>
                <w:noProof/>
                <w:webHidden/>
                <w:sz w:val="24"/>
              </w:rPr>
              <w:fldChar w:fldCharType="separate"/>
            </w:r>
            <w:r w:rsidR="00FE7260">
              <w:rPr>
                <w:rFonts w:ascii="Times New Roman" w:hAnsi="Times New Roman" w:cs="Times New Roman"/>
                <w:noProof/>
                <w:webHidden/>
                <w:sz w:val="24"/>
              </w:rPr>
              <w:t>17</w:t>
            </w:r>
            <w:r w:rsidR="00D639DA" w:rsidRPr="00AB1EEB">
              <w:rPr>
                <w:rFonts w:ascii="Times New Roman" w:hAnsi="Times New Roman" w:cs="Times New Roman"/>
                <w:noProof/>
                <w:webHidden/>
                <w:sz w:val="24"/>
              </w:rPr>
              <w:fldChar w:fldCharType="end"/>
            </w:r>
          </w:hyperlink>
        </w:p>
        <w:p w14:paraId="3DBC1577" w14:textId="29913BE5" w:rsidR="00D639DA" w:rsidRPr="00AB1EEB" w:rsidRDefault="00000000" w:rsidP="00220EE8">
          <w:pPr>
            <w:pStyle w:val="Sumrio1"/>
            <w:rPr>
              <w:rFonts w:ascii="Times New Roman" w:eastAsiaTheme="minorEastAsia" w:hAnsi="Times New Roman" w:cs="Times New Roman"/>
              <w:noProof/>
              <w:sz w:val="24"/>
            </w:rPr>
          </w:pPr>
          <w:hyperlink w:anchor="_Toc135469231" w:history="1">
            <w:r w:rsidR="00D639DA" w:rsidRPr="00AB1EEB">
              <w:rPr>
                <w:rStyle w:val="Hyperlink"/>
                <w:rFonts w:ascii="Times New Roman" w:hAnsi="Times New Roman" w:cs="Times New Roman"/>
                <w:noProof/>
                <w:sz w:val="24"/>
              </w:rPr>
              <w:t>9.</w:t>
            </w:r>
            <w:r w:rsidR="00D639DA" w:rsidRPr="00AB1EEB">
              <w:rPr>
                <w:rFonts w:ascii="Times New Roman" w:eastAsiaTheme="minorEastAsia" w:hAnsi="Times New Roman" w:cs="Times New Roman"/>
                <w:noProof/>
                <w:sz w:val="24"/>
              </w:rPr>
              <w:tab/>
            </w:r>
            <w:r w:rsidR="00D639DA" w:rsidRPr="00AB1EEB">
              <w:rPr>
                <w:rStyle w:val="Hyperlink"/>
                <w:rFonts w:ascii="Times New Roman" w:hAnsi="Times New Roman" w:cs="Times New Roman"/>
                <w:noProof/>
                <w:sz w:val="24"/>
              </w:rPr>
              <w:t>DA ATA DE REGISTRO DE PREÇOS</w:t>
            </w:r>
            <w:r w:rsidR="00D639DA" w:rsidRPr="00AB1EEB">
              <w:rPr>
                <w:rFonts w:ascii="Times New Roman" w:hAnsi="Times New Roman" w:cs="Times New Roman"/>
                <w:noProof/>
                <w:webHidden/>
                <w:sz w:val="24"/>
              </w:rPr>
              <w:tab/>
            </w:r>
            <w:r w:rsidR="00D639DA" w:rsidRPr="00AB1EEB">
              <w:rPr>
                <w:rFonts w:ascii="Times New Roman" w:hAnsi="Times New Roman" w:cs="Times New Roman"/>
                <w:noProof/>
                <w:webHidden/>
                <w:sz w:val="24"/>
              </w:rPr>
              <w:fldChar w:fldCharType="begin"/>
            </w:r>
            <w:r w:rsidR="00D639DA" w:rsidRPr="00AB1EEB">
              <w:rPr>
                <w:rFonts w:ascii="Times New Roman" w:hAnsi="Times New Roman" w:cs="Times New Roman"/>
                <w:noProof/>
                <w:webHidden/>
                <w:sz w:val="24"/>
              </w:rPr>
              <w:instrText xml:space="preserve"> PAGEREF _Toc135469231 \h </w:instrText>
            </w:r>
            <w:r w:rsidR="00D639DA" w:rsidRPr="00AB1EEB">
              <w:rPr>
                <w:rFonts w:ascii="Times New Roman" w:hAnsi="Times New Roman" w:cs="Times New Roman"/>
                <w:noProof/>
                <w:webHidden/>
                <w:sz w:val="24"/>
              </w:rPr>
            </w:r>
            <w:r w:rsidR="00D639DA" w:rsidRPr="00AB1EEB">
              <w:rPr>
                <w:rFonts w:ascii="Times New Roman" w:hAnsi="Times New Roman" w:cs="Times New Roman"/>
                <w:noProof/>
                <w:webHidden/>
                <w:sz w:val="24"/>
              </w:rPr>
              <w:fldChar w:fldCharType="separate"/>
            </w:r>
            <w:r w:rsidR="00FE7260">
              <w:rPr>
                <w:rFonts w:ascii="Times New Roman" w:hAnsi="Times New Roman" w:cs="Times New Roman"/>
                <w:noProof/>
                <w:webHidden/>
                <w:sz w:val="24"/>
              </w:rPr>
              <w:t>23</w:t>
            </w:r>
            <w:r w:rsidR="00D639DA" w:rsidRPr="00AB1EEB">
              <w:rPr>
                <w:rFonts w:ascii="Times New Roman" w:hAnsi="Times New Roman" w:cs="Times New Roman"/>
                <w:noProof/>
                <w:webHidden/>
                <w:sz w:val="24"/>
              </w:rPr>
              <w:fldChar w:fldCharType="end"/>
            </w:r>
          </w:hyperlink>
        </w:p>
        <w:p w14:paraId="73904E45" w14:textId="5A266DBA" w:rsidR="00D639DA" w:rsidRPr="00AB1EEB" w:rsidRDefault="00000000" w:rsidP="00220EE8">
          <w:pPr>
            <w:pStyle w:val="Sumrio1"/>
            <w:rPr>
              <w:rFonts w:ascii="Times New Roman" w:eastAsiaTheme="minorEastAsia" w:hAnsi="Times New Roman" w:cs="Times New Roman"/>
              <w:noProof/>
              <w:sz w:val="24"/>
            </w:rPr>
          </w:pPr>
          <w:hyperlink w:anchor="_Toc135469232" w:history="1">
            <w:r w:rsidR="00D639DA" w:rsidRPr="00AB1EEB">
              <w:rPr>
                <w:rStyle w:val="Hyperlink"/>
                <w:rFonts w:ascii="Times New Roman" w:hAnsi="Times New Roman" w:cs="Times New Roman"/>
                <w:noProof/>
                <w:sz w:val="24"/>
              </w:rPr>
              <w:t>10.</w:t>
            </w:r>
            <w:r w:rsidR="00D639DA" w:rsidRPr="00AB1EEB">
              <w:rPr>
                <w:rFonts w:ascii="Times New Roman" w:eastAsiaTheme="minorEastAsia" w:hAnsi="Times New Roman" w:cs="Times New Roman"/>
                <w:noProof/>
                <w:sz w:val="24"/>
              </w:rPr>
              <w:tab/>
            </w:r>
            <w:r w:rsidR="00D639DA" w:rsidRPr="00AB1EEB">
              <w:rPr>
                <w:rStyle w:val="Hyperlink"/>
                <w:rFonts w:ascii="Times New Roman" w:hAnsi="Times New Roman" w:cs="Times New Roman"/>
                <w:noProof/>
                <w:sz w:val="24"/>
              </w:rPr>
              <w:t>DA FORMAÇÃO DO CADASTRO DE RESERVA</w:t>
            </w:r>
            <w:r w:rsidR="00D639DA" w:rsidRPr="00AB1EEB">
              <w:rPr>
                <w:rFonts w:ascii="Times New Roman" w:hAnsi="Times New Roman" w:cs="Times New Roman"/>
                <w:noProof/>
                <w:webHidden/>
                <w:sz w:val="24"/>
              </w:rPr>
              <w:tab/>
            </w:r>
            <w:r w:rsidR="00D639DA" w:rsidRPr="00AB1EEB">
              <w:rPr>
                <w:rFonts w:ascii="Times New Roman" w:hAnsi="Times New Roman" w:cs="Times New Roman"/>
                <w:noProof/>
                <w:webHidden/>
                <w:sz w:val="24"/>
              </w:rPr>
              <w:fldChar w:fldCharType="begin"/>
            </w:r>
            <w:r w:rsidR="00D639DA" w:rsidRPr="00AB1EEB">
              <w:rPr>
                <w:rFonts w:ascii="Times New Roman" w:hAnsi="Times New Roman" w:cs="Times New Roman"/>
                <w:noProof/>
                <w:webHidden/>
                <w:sz w:val="24"/>
              </w:rPr>
              <w:instrText xml:space="preserve"> PAGEREF _Toc135469232 \h </w:instrText>
            </w:r>
            <w:r w:rsidR="00D639DA" w:rsidRPr="00AB1EEB">
              <w:rPr>
                <w:rFonts w:ascii="Times New Roman" w:hAnsi="Times New Roman" w:cs="Times New Roman"/>
                <w:noProof/>
                <w:webHidden/>
                <w:sz w:val="24"/>
              </w:rPr>
            </w:r>
            <w:r w:rsidR="00D639DA" w:rsidRPr="00AB1EEB">
              <w:rPr>
                <w:rFonts w:ascii="Times New Roman" w:hAnsi="Times New Roman" w:cs="Times New Roman"/>
                <w:noProof/>
                <w:webHidden/>
                <w:sz w:val="24"/>
              </w:rPr>
              <w:fldChar w:fldCharType="separate"/>
            </w:r>
            <w:r w:rsidR="00FE7260">
              <w:rPr>
                <w:rFonts w:ascii="Times New Roman" w:hAnsi="Times New Roman" w:cs="Times New Roman"/>
                <w:noProof/>
                <w:webHidden/>
                <w:sz w:val="24"/>
              </w:rPr>
              <w:t>23</w:t>
            </w:r>
            <w:r w:rsidR="00D639DA" w:rsidRPr="00AB1EEB">
              <w:rPr>
                <w:rFonts w:ascii="Times New Roman" w:hAnsi="Times New Roman" w:cs="Times New Roman"/>
                <w:noProof/>
                <w:webHidden/>
                <w:sz w:val="24"/>
              </w:rPr>
              <w:fldChar w:fldCharType="end"/>
            </w:r>
          </w:hyperlink>
        </w:p>
        <w:p w14:paraId="02179752" w14:textId="7F416975" w:rsidR="00D639DA" w:rsidRPr="00AB1EEB" w:rsidRDefault="00000000" w:rsidP="00220EE8">
          <w:pPr>
            <w:pStyle w:val="Sumrio1"/>
            <w:rPr>
              <w:rFonts w:ascii="Times New Roman" w:eastAsiaTheme="minorEastAsia" w:hAnsi="Times New Roman" w:cs="Times New Roman"/>
              <w:noProof/>
              <w:sz w:val="24"/>
            </w:rPr>
          </w:pPr>
          <w:hyperlink w:anchor="_Toc135469233" w:history="1">
            <w:r w:rsidR="00D639DA" w:rsidRPr="00AB1EEB">
              <w:rPr>
                <w:rStyle w:val="Hyperlink"/>
                <w:rFonts w:ascii="Times New Roman" w:hAnsi="Times New Roman" w:cs="Times New Roman"/>
                <w:noProof/>
                <w:sz w:val="24"/>
              </w:rPr>
              <w:t>11.</w:t>
            </w:r>
            <w:r w:rsidR="00D639DA" w:rsidRPr="00AB1EEB">
              <w:rPr>
                <w:rFonts w:ascii="Times New Roman" w:eastAsiaTheme="minorEastAsia" w:hAnsi="Times New Roman" w:cs="Times New Roman"/>
                <w:noProof/>
                <w:sz w:val="24"/>
              </w:rPr>
              <w:tab/>
            </w:r>
            <w:r w:rsidR="00D639DA" w:rsidRPr="00AB1EEB">
              <w:rPr>
                <w:rStyle w:val="Hyperlink"/>
                <w:rFonts w:ascii="Times New Roman" w:hAnsi="Times New Roman" w:cs="Times New Roman"/>
                <w:noProof/>
                <w:sz w:val="24"/>
              </w:rPr>
              <w:t>DOS RECURSOS</w:t>
            </w:r>
            <w:r w:rsidR="00D639DA" w:rsidRPr="00AB1EEB">
              <w:rPr>
                <w:rFonts w:ascii="Times New Roman" w:hAnsi="Times New Roman" w:cs="Times New Roman"/>
                <w:noProof/>
                <w:webHidden/>
                <w:sz w:val="24"/>
              </w:rPr>
              <w:tab/>
            </w:r>
            <w:r w:rsidR="00D639DA" w:rsidRPr="00AB1EEB">
              <w:rPr>
                <w:rFonts w:ascii="Times New Roman" w:hAnsi="Times New Roman" w:cs="Times New Roman"/>
                <w:noProof/>
                <w:webHidden/>
                <w:sz w:val="24"/>
              </w:rPr>
              <w:fldChar w:fldCharType="begin"/>
            </w:r>
            <w:r w:rsidR="00D639DA" w:rsidRPr="00AB1EEB">
              <w:rPr>
                <w:rFonts w:ascii="Times New Roman" w:hAnsi="Times New Roman" w:cs="Times New Roman"/>
                <w:noProof/>
                <w:webHidden/>
                <w:sz w:val="24"/>
              </w:rPr>
              <w:instrText xml:space="preserve"> PAGEREF _Toc135469233 \h </w:instrText>
            </w:r>
            <w:r w:rsidR="00D639DA" w:rsidRPr="00AB1EEB">
              <w:rPr>
                <w:rFonts w:ascii="Times New Roman" w:hAnsi="Times New Roman" w:cs="Times New Roman"/>
                <w:noProof/>
                <w:webHidden/>
                <w:sz w:val="24"/>
              </w:rPr>
            </w:r>
            <w:r w:rsidR="00D639DA" w:rsidRPr="00AB1EEB">
              <w:rPr>
                <w:rFonts w:ascii="Times New Roman" w:hAnsi="Times New Roman" w:cs="Times New Roman"/>
                <w:noProof/>
                <w:webHidden/>
                <w:sz w:val="24"/>
              </w:rPr>
              <w:fldChar w:fldCharType="separate"/>
            </w:r>
            <w:r w:rsidR="00FE7260">
              <w:rPr>
                <w:rFonts w:ascii="Times New Roman" w:hAnsi="Times New Roman" w:cs="Times New Roman"/>
                <w:noProof/>
                <w:webHidden/>
                <w:sz w:val="24"/>
              </w:rPr>
              <w:t>24</w:t>
            </w:r>
            <w:r w:rsidR="00D639DA" w:rsidRPr="00AB1EEB">
              <w:rPr>
                <w:rFonts w:ascii="Times New Roman" w:hAnsi="Times New Roman" w:cs="Times New Roman"/>
                <w:noProof/>
                <w:webHidden/>
                <w:sz w:val="24"/>
              </w:rPr>
              <w:fldChar w:fldCharType="end"/>
            </w:r>
          </w:hyperlink>
        </w:p>
        <w:p w14:paraId="5E14C7C7" w14:textId="09AEA629" w:rsidR="00D639DA" w:rsidRPr="00616AB7" w:rsidRDefault="00000000" w:rsidP="00220EE8">
          <w:pPr>
            <w:pStyle w:val="Sumrio1"/>
            <w:rPr>
              <w:rFonts w:ascii="Times New Roman" w:eastAsiaTheme="minorEastAsia" w:hAnsi="Times New Roman" w:cs="Times New Roman"/>
              <w:noProof/>
              <w:sz w:val="24"/>
            </w:rPr>
          </w:pPr>
          <w:hyperlink w:anchor="_Toc135469234" w:history="1">
            <w:r w:rsidR="00D639DA" w:rsidRPr="00AB1EEB">
              <w:rPr>
                <w:rStyle w:val="Hyperlink"/>
                <w:rFonts w:ascii="Times New Roman" w:hAnsi="Times New Roman" w:cs="Times New Roman"/>
                <w:noProof/>
                <w:sz w:val="24"/>
              </w:rPr>
              <w:t>12.</w:t>
            </w:r>
            <w:r w:rsidR="00D639DA" w:rsidRPr="00AB1EEB">
              <w:rPr>
                <w:rFonts w:ascii="Times New Roman" w:eastAsiaTheme="minorEastAsia" w:hAnsi="Times New Roman" w:cs="Times New Roman"/>
                <w:noProof/>
                <w:sz w:val="24"/>
              </w:rPr>
              <w:tab/>
            </w:r>
            <w:r w:rsidR="00D639DA" w:rsidRPr="00AB1EEB">
              <w:rPr>
                <w:rStyle w:val="Hyperlink"/>
                <w:rFonts w:ascii="Times New Roman" w:hAnsi="Times New Roman" w:cs="Times New Roman"/>
                <w:noProof/>
                <w:sz w:val="24"/>
              </w:rPr>
              <w:t>DAS INFRAÇÕES ADMINISTRATIVAS E SANÇÕES</w:t>
            </w:r>
            <w:r w:rsidR="00D639DA" w:rsidRPr="00AB1EEB">
              <w:rPr>
                <w:rFonts w:ascii="Times New Roman" w:hAnsi="Times New Roman" w:cs="Times New Roman"/>
                <w:noProof/>
                <w:webHidden/>
                <w:sz w:val="24"/>
              </w:rPr>
              <w:tab/>
            </w:r>
            <w:r w:rsidR="00D639DA" w:rsidRPr="00AB1EEB">
              <w:rPr>
                <w:rFonts w:ascii="Times New Roman" w:hAnsi="Times New Roman" w:cs="Times New Roman"/>
                <w:noProof/>
                <w:webHidden/>
                <w:sz w:val="24"/>
              </w:rPr>
              <w:fldChar w:fldCharType="begin"/>
            </w:r>
            <w:r w:rsidR="00D639DA" w:rsidRPr="00AB1EEB">
              <w:rPr>
                <w:rFonts w:ascii="Times New Roman" w:hAnsi="Times New Roman" w:cs="Times New Roman"/>
                <w:noProof/>
                <w:webHidden/>
                <w:sz w:val="24"/>
              </w:rPr>
              <w:instrText xml:space="preserve"> PAGEREF _Toc135469234 \h </w:instrText>
            </w:r>
            <w:r w:rsidR="00D639DA" w:rsidRPr="00AB1EEB">
              <w:rPr>
                <w:rFonts w:ascii="Times New Roman" w:hAnsi="Times New Roman" w:cs="Times New Roman"/>
                <w:noProof/>
                <w:webHidden/>
                <w:sz w:val="24"/>
              </w:rPr>
            </w:r>
            <w:r w:rsidR="00D639DA" w:rsidRPr="00AB1EEB">
              <w:rPr>
                <w:rFonts w:ascii="Times New Roman" w:hAnsi="Times New Roman" w:cs="Times New Roman"/>
                <w:noProof/>
                <w:webHidden/>
                <w:sz w:val="24"/>
              </w:rPr>
              <w:fldChar w:fldCharType="separate"/>
            </w:r>
            <w:r w:rsidR="00FE7260">
              <w:rPr>
                <w:rFonts w:ascii="Times New Roman" w:hAnsi="Times New Roman" w:cs="Times New Roman"/>
                <w:noProof/>
                <w:webHidden/>
                <w:sz w:val="24"/>
              </w:rPr>
              <w:t>27</w:t>
            </w:r>
            <w:r w:rsidR="00D639DA" w:rsidRPr="00AB1EEB">
              <w:rPr>
                <w:rFonts w:ascii="Times New Roman" w:hAnsi="Times New Roman" w:cs="Times New Roman"/>
                <w:noProof/>
                <w:webHidden/>
                <w:sz w:val="24"/>
              </w:rPr>
              <w:fldChar w:fldCharType="end"/>
            </w:r>
          </w:hyperlink>
        </w:p>
        <w:p w14:paraId="5E4116D4" w14:textId="243E5ED4" w:rsidR="00D639DA" w:rsidRPr="00616AB7" w:rsidRDefault="00000000" w:rsidP="00220EE8">
          <w:pPr>
            <w:pStyle w:val="Sumrio1"/>
            <w:rPr>
              <w:rFonts w:ascii="Times New Roman" w:eastAsiaTheme="minorEastAsia" w:hAnsi="Times New Roman" w:cs="Times New Roman"/>
              <w:noProof/>
              <w:sz w:val="24"/>
            </w:rPr>
          </w:pPr>
          <w:hyperlink w:anchor="_Toc135469235" w:history="1">
            <w:r w:rsidR="00D639DA" w:rsidRPr="00616AB7">
              <w:rPr>
                <w:rStyle w:val="Hyperlink"/>
                <w:rFonts w:ascii="Times New Roman" w:hAnsi="Times New Roman" w:cs="Times New Roman"/>
                <w:noProof/>
                <w:sz w:val="24"/>
              </w:rPr>
              <w:t>13.</w:t>
            </w:r>
            <w:r w:rsidR="00D639DA" w:rsidRPr="00616AB7">
              <w:rPr>
                <w:rFonts w:ascii="Times New Roman" w:eastAsiaTheme="minorEastAsia" w:hAnsi="Times New Roman" w:cs="Times New Roman"/>
                <w:noProof/>
                <w:sz w:val="24"/>
              </w:rPr>
              <w:tab/>
            </w:r>
            <w:r w:rsidR="00D639DA" w:rsidRPr="00616AB7">
              <w:rPr>
                <w:rStyle w:val="Hyperlink"/>
                <w:rFonts w:ascii="Times New Roman" w:hAnsi="Times New Roman" w:cs="Times New Roman"/>
                <w:noProof/>
                <w:sz w:val="24"/>
              </w:rPr>
              <w:t>DA IMPUGNAÇÃO AO EDITAL E DO PEDIDO DE ESCLARECIMENTO</w:t>
            </w:r>
            <w:r w:rsidR="00D639DA" w:rsidRPr="00616AB7">
              <w:rPr>
                <w:rFonts w:ascii="Times New Roman" w:hAnsi="Times New Roman" w:cs="Times New Roman"/>
                <w:noProof/>
                <w:webHidden/>
                <w:sz w:val="24"/>
              </w:rPr>
              <w:tab/>
            </w:r>
            <w:r w:rsidR="00D639DA" w:rsidRPr="00616AB7">
              <w:rPr>
                <w:rFonts w:ascii="Times New Roman" w:hAnsi="Times New Roman" w:cs="Times New Roman"/>
                <w:noProof/>
                <w:webHidden/>
                <w:sz w:val="24"/>
              </w:rPr>
              <w:fldChar w:fldCharType="begin"/>
            </w:r>
            <w:r w:rsidR="00D639DA" w:rsidRPr="00616AB7">
              <w:rPr>
                <w:rFonts w:ascii="Times New Roman" w:hAnsi="Times New Roman" w:cs="Times New Roman"/>
                <w:noProof/>
                <w:webHidden/>
                <w:sz w:val="24"/>
              </w:rPr>
              <w:instrText xml:space="preserve"> PAGEREF _Toc135469235 \h </w:instrText>
            </w:r>
            <w:r w:rsidR="00D639DA" w:rsidRPr="00616AB7">
              <w:rPr>
                <w:rFonts w:ascii="Times New Roman" w:hAnsi="Times New Roman" w:cs="Times New Roman"/>
                <w:noProof/>
                <w:webHidden/>
                <w:sz w:val="24"/>
              </w:rPr>
            </w:r>
            <w:r w:rsidR="00D639DA" w:rsidRPr="00616AB7">
              <w:rPr>
                <w:rFonts w:ascii="Times New Roman" w:hAnsi="Times New Roman" w:cs="Times New Roman"/>
                <w:noProof/>
                <w:webHidden/>
                <w:sz w:val="24"/>
              </w:rPr>
              <w:fldChar w:fldCharType="separate"/>
            </w:r>
            <w:r w:rsidR="00FE7260">
              <w:rPr>
                <w:rFonts w:ascii="Times New Roman" w:hAnsi="Times New Roman" w:cs="Times New Roman"/>
                <w:noProof/>
                <w:webHidden/>
                <w:sz w:val="24"/>
              </w:rPr>
              <w:t>36</w:t>
            </w:r>
            <w:r w:rsidR="00D639DA" w:rsidRPr="00616AB7">
              <w:rPr>
                <w:rFonts w:ascii="Times New Roman" w:hAnsi="Times New Roman" w:cs="Times New Roman"/>
                <w:noProof/>
                <w:webHidden/>
                <w:sz w:val="24"/>
              </w:rPr>
              <w:fldChar w:fldCharType="end"/>
            </w:r>
          </w:hyperlink>
        </w:p>
        <w:p w14:paraId="0215A553" w14:textId="39ED517C" w:rsidR="00D639DA" w:rsidRPr="00616AB7" w:rsidRDefault="00000000" w:rsidP="00220EE8">
          <w:pPr>
            <w:pStyle w:val="Sumrio1"/>
            <w:rPr>
              <w:rFonts w:ascii="Times New Roman" w:eastAsiaTheme="minorEastAsia" w:hAnsi="Times New Roman" w:cs="Times New Roman"/>
              <w:noProof/>
              <w:sz w:val="24"/>
            </w:rPr>
          </w:pPr>
          <w:hyperlink w:anchor="_Toc135469236" w:history="1">
            <w:r w:rsidR="00D639DA" w:rsidRPr="00616AB7">
              <w:rPr>
                <w:rStyle w:val="Hyperlink"/>
                <w:rFonts w:ascii="Times New Roman" w:hAnsi="Times New Roman" w:cs="Times New Roman"/>
                <w:noProof/>
                <w:sz w:val="24"/>
              </w:rPr>
              <w:t>14.</w:t>
            </w:r>
            <w:r w:rsidR="00D639DA" w:rsidRPr="00616AB7">
              <w:rPr>
                <w:rFonts w:ascii="Times New Roman" w:eastAsiaTheme="minorEastAsia" w:hAnsi="Times New Roman" w:cs="Times New Roman"/>
                <w:noProof/>
                <w:sz w:val="24"/>
              </w:rPr>
              <w:tab/>
            </w:r>
            <w:r w:rsidR="00D639DA" w:rsidRPr="00616AB7">
              <w:rPr>
                <w:rStyle w:val="Hyperlink"/>
                <w:rFonts w:ascii="Times New Roman" w:hAnsi="Times New Roman" w:cs="Times New Roman"/>
                <w:noProof/>
                <w:sz w:val="24"/>
              </w:rPr>
              <w:t>DAS DISPOSIÇÕES GERAIS</w:t>
            </w:r>
            <w:r w:rsidR="00D639DA" w:rsidRPr="00616AB7">
              <w:rPr>
                <w:rFonts w:ascii="Times New Roman" w:hAnsi="Times New Roman" w:cs="Times New Roman"/>
                <w:noProof/>
                <w:webHidden/>
                <w:sz w:val="24"/>
              </w:rPr>
              <w:tab/>
            </w:r>
            <w:r w:rsidR="00D639DA" w:rsidRPr="00616AB7">
              <w:rPr>
                <w:rFonts w:ascii="Times New Roman" w:hAnsi="Times New Roman" w:cs="Times New Roman"/>
                <w:noProof/>
                <w:webHidden/>
                <w:sz w:val="24"/>
              </w:rPr>
              <w:fldChar w:fldCharType="begin"/>
            </w:r>
            <w:r w:rsidR="00D639DA" w:rsidRPr="00616AB7">
              <w:rPr>
                <w:rFonts w:ascii="Times New Roman" w:hAnsi="Times New Roman" w:cs="Times New Roman"/>
                <w:noProof/>
                <w:webHidden/>
                <w:sz w:val="24"/>
              </w:rPr>
              <w:instrText xml:space="preserve"> PAGEREF _Toc135469236 \h </w:instrText>
            </w:r>
            <w:r w:rsidR="00D639DA" w:rsidRPr="00616AB7">
              <w:rPr>
                <w:rFonts w:ascii="Times New Roman" w:hAnsi="Times New Roman" w:cs="Times New Roman"/>
                <w:noProof/>
                <w:webHidden/>
                <w:sz w:val="24"/>
              </w:rPr>
            </w:r>
            <w:r w:rsidR="00D639DA" w:rsidRPr="00616AB7">
              <w:rPr>
                <w:rFonts w:ascii="Times New Roman" w:hAnsi="Times New Roman" w:cs="Times New Roman"/>
                <w:noProof/>
                <w:webHidden/>
                <w:sz w:val="24"/>
              </w:rPr>
              <w:fldChar w:fldCharType="separate"/>
            </w:r>
            <w:r w:rsidR="00FE7260">
              <w:rPr>
                <w:rFonts w:ascii="Times New Roman" w:hAnsi="Times New Roman" w:cs="Times New Roman"/>
                <w:noProof/>
                <w:webHidden/>
                <w:sz w:val="24"/>
              </w:rPr>
              <w:t>36</w:t>
            </w:r>
            <w:r w:rsidR="00D639DA" w:rsidRPr="00616AB7">
              <w:rPr>
                <w:rFonts w:ascii="Times New Roman" w:hAnsi="Times New Roman" w:cs="Times New Roman"/>
                <w:noProof/>
                <w:webHidden/>
                <w:sz w:val="24"/>
              </w:rPr>
              <w:fldChar w:fldCharType="end"/>
            </w:r>
          </w:hyperlink>
        </w:p>
        <w:p w14:paraId="3C969B82" w14:textId="3A6347BB" w:rsidR="003F579D" w:rsidRPr="00616AB7" w:rsidRDefault="003F579D" w:rsidP="00220EE8">
          <w:pPr>
            <w:rPr>
              <w:rFonts w:ascii="Times New Roman" w:hAnsi="Times New Roman" w:cs="Times New Roman"/>
              <w:b/>
              <w:bCs/>
            </w:rPr>
          </w:pPr>
          <w:r w:rsidRPr="00616AB7">
            <w:rPr>
              <w:rFonts w:ascii="Times New Roman" w:hAnsi="Times New Roman" w:cs="Times New Roman"/>
              <w:b/>
              <w:bCs/>
            </w:rPr>
            <w:fldChar w:fldCharType="end"/>
          </w:r>
        </w:p>
      </w:sdtContent>
    </w:sdt>
    <w:p w14:paraId="632273BE" w14:textId="100E96D7" w:rsidR="00355BB3" w:rsidRDefault="00355BB3" w:rsidP="00220EE8">
      <w:pPr>
        <w:rPr>
          <w:rFonts w:ascii="Times New Roman" w:hAnsi="Times New Roman" w:cs="Times New Roman"/>
          <w:b/>
          <w:bCs/>
          <w:color w:val="5B5B5F"/>
        </w:rPr>
      </w:pPr>
    </w:p>
    <w:p w14:paraId="6F406E08" w14:textId="77777777" w:rsidR="007C67F4" w:rsidRDefault="007C67F4" w:rsidP="00220EE8">
      <w:pPr>
        <w:rPr>
          <w:rFonts w:ascii="Times New Roman" w:hAnsi="Times New Roman" w:cs="Times New Roman"/>
          <w:b/>
          <w:bCs/>
          <w:color w:val="5B5B5F"/>
        </w:rPr>
      </w:pPr>
    </w:p>
    <w:p w14:paraId="05B7DE72" w14:textId="77777777" w:rsidR="007C67F4" w:rsidRDefault="007C67F4" w:rsidP="00220EE8">
      <w:pPr>
        <w:rPr>
          <w:rFonts w:ascii="Times New Roman" w:hAnsi="Times New Roman" w:cs="Times New Roman"/>
          <w:b/>
          <w:bCs/>
          <w:color w:val="5B5B5F"/>
        </w:rPr>
      </w:pPr>
    </w:p>
    <w:p w14:paraId="3E899749" w14:textId="77777777" w:rsidR="007C67F4" w:rsidRDefault="007C67F4" w:rsidP="00220EE8">
      <w:pPr>
        <w:rPr>
          <w:rFonts w:ascii="Times New Roman" w:hAnsi="Times New Roman" w:cs="Times New Roman"/>
          <w:b/>
          <w:bCs/>
          <w:color w:val="5B5B5F"/>
        </w:rPr>
      </w:pPr>
    </w:p>
    <w:p w14:paraId="5209CE6C" w14:textId="77777777" w:rsidR="007C67F4" w:rsidRDefault="007C67F4" w:rsidP="00220EE8">
      <w:pPr>
        <w:rPr>
          <w:rFonts w:ascii="Times New Roman" w:hAnsi="Times New Roman" w:cs="Times New Roman"/>
          <w:b/>
          <w:bCs/>
          <w:color w:val="5B5B5F"/>
        </w:rPr>
      </w:pPr>
    </w:p>
    <w:p w14:paraId="1C47B2C0" w14:textId="77777777" w:rsidR="007C67F4" w:rsidRDefault="007C67F4" w:rsidP="00220EE8">
      <w:pPr>
        <w:rPr>
          <w:rFonts w:ascii="Times New Roman" w:hAnsi="Times New Roman" w:cs="Times New Roman"/>
          <w:b/>
          <w:bCs/>
          <w:color w:val="5B5B5F"/>
        </w:rPr>
      </w:pPr>
    </w:p>
    <w:p w14:paraId="1374E6DD" w14:textId="77777777" w:rsidR="007C67F4" w:rsidRDefault="007C67F4" w:rsidP="00220EE8">
      <w:pPr>
        <w:rPr>
          <w:rFonts w:ascii="Times New Roman" w:hAnsi="Times New Roman" w:cs="Times New Roman"/>
          <w:b/>
          <w:bCs/>
          <w:color w:val="5B5B5F"/>
        </w:rPr>
      </w:pPr>
    </w:p>
    <w:p w14:paraId="782BF955" w14:textId="77777777" w:rsidR="007C67F4" w:rsidRDefault="007C67F4" w:rsidP="00220EE8">
      <w:pPr>
        <w:rPr>
          <w:rFonts w:ascii="Times New Roman" w:hAnsi="Times New Roman" w:cs="Times New Roman"/>
          <w:b/>
          <w:bCs/>
          <w:color w:val="5B5B5F"/>
        </w:rPr>
      </w:pPr>
    </w:p>
    <w:p w14:paraId="5F26521D" w14:textId="77777777" w:rsidR="007C67F4" w:rsidRDefault="007C67F4" w:rsidP="00220EE8">
      <w:pPr>
        <w:rPr>
          <w:rFonts w:ascii="Times New Roman" w:hAnsi="Times New Roman" w:cs="Times New Roman"/>
          <w:b/>
          <w:bCs/>
          <w:color w:val="5B5B5F"/>
        </w:rPr>
      </w:pPr>
    </w:p>
    <w:p w14:paraId="2E3DFFD4" w14:textId="77777777" w:rsidR="007C67F4" w:rsidRDefault="007C67F4" w:rsidP="00220EE8">
      <w:pPr>
        <w:rPr>
          <w:rFonts w:ascii="Times New Roman" w:hAnsi="Times New Roman" w:cs="Times New Roman"/>
          <w:b/>
          <w:bCs/>
          <w:color w:val="5B5B5F"/>
        </w:rPr>
      </w:pPr>
    </w:p>
    <w:p w14:paraId="6DB06CC6" w14:textId="77777777" w:rsidR="007C67F4" w:rsidRDefault="007C67F4" w:rsidP="00220EE8">
      <w:pPr>
        <w:rPr>
          <w:rFonts w:ascii="Times New Roman" w:hAnsi="Times New Roman" w:cs="Times New Roman"/>
          <w:b/>
          <w:bCs/>
          <w:color w:val="5B5B5F"/>
        </w:rPr>
      </w:pPr>
    </w:p>
    <w:p w14:paraId="3EF43936" w14:textId="77777777" w:rsidR="007C67F4" w:rsidRDefault="007C67F4" w:rsidP="00220EE8">
      <w:pPr>
        <w:rPr>
          <w:rFonts w:ascii="Times New Roman" w:hAnsi="Times New Roman" w:cs="Times New Roman"/>
          <w:b/>
          <w:bCs/>
          <w:color w:val="5B5B5F"/>
        </w:rPr>
      </w:pPr>
    </w:p>
    <w:p w14:paraId="4DAC66D3" w14:textId="77777777" w:rsidR="007C67F4" w:rsidRDefault="007C67F4" w:rsidP="00220EE8">
      <w:pPr>
        <w:rPr>
          <w:rFonts w:ascii="Times New Roman" w:hAnsi="Times New Roman" w:cs="Times New Roman"/>
          <w:b/>
          <w:bCs/>
          <w:color w:val="5B5B5F"/>
        </w:rPr>
      </w:pPr>
    </w:p>
    <w:p w14:paraId="7453A3D4" w14:textId="77777777" w:rsidR="007C67F4" w:rsidRDefault="007C67F4" w:rsidP="00220EE8">
      <w:pPr>
        <w:rPr>
          <w:rFonts w:ascii="Times New Roman" w:hAnsi="Times New Roman" w:cs="Times New Roman"/>
          <w:b/>
          <w:bCs/>
          <w:color w:val="5B5B5F"/>
        </w:rPr>
      </w:pPr>
    </w:p>
    <w:p w14:paraId="4E150AA5" w14:textId="77777777" w:rsidR="007C67F4" w:rsidRDefault="007C67F4" w:rsidP="00220EE8">
      <w:pPr>
        <w:rPr>
          <w:rFonts w:ascii="Times New Roman" w:hAnsi="Times New Roman" w:cs="Times New Roman"/>
          <w:b/>
          <w:bCs/>
          <w:color w:val="5B5B5F"/>
        </w:rPr>
      </w:pPr>
    </w:p>
    <w:p w14:paraId="5864AD02" w14:textId="77777777" w:rsidR="007C67F4" w:rsidRDefault="007C67F4" w:rsidP="00220EE8">
      <w:pPr>
        <w:rPr>
          <w:rFonts w:ascii="Times New Roman" w:hAnsi="Times New Roman" w:cs="Times New Roman"/>
          <w:b/>
          <w:bCs/>
          <w:color w:val="5B5B5F"/>
        </w:rPr>
      </w:pPr>
    </w:p>
    <w:p w14:paraId="328875DF" w14:textId="77777777" w:rsidR="007C67F4" w:rsidRDefault="007C67F4" w:rsidP="00220EE8">
      <w:pPr>
        <w:rPr>
          <w:rFonts w:ascii="Times New Roman" w:hAnsi="Times New Roman" w:cs="Times New Roman"/>
          <w:b/>
          <w:bCs/>
          <w:color w:val="5B5B5F"/>
        </w:rPr>
      </w:pPr>
    </w:p>
    <w:p w14:paraId="0E993961" w14:textId="77777777" w:rsidR="007C67F4" w:rsidRPr="00616AB7" w:rsidRDefault="007C67F4" w:rsidP="00220EE8">
      <w:pPr>
        <w:rPr>
          <w:rFonts w:ascii="Times New Roman" w:hAnsi="Times New Roman" w:cs="Times New Roman"/>
          <w:b/>
          <w:bCs/>
          <w:color w:val="5B5B5F"/>
        </w:rPr>
      </w:pPr>
    </w:p>
    <w:p w14:paraId="73349292" w14:textId="516FBAF4" w:rsidR="004066C1" w:rsidRPr="00616AB7" w:rsidRDefault="004066C1" w:rsidP="00220EE8">
      <w:pPr>
        <w:pStyle w:val="Default"/>
        <w:tabs>
          <w:tab w:val="left" w:pos="851"/>
        </w:tabs>
        <w:spacing w:line="360" w:lineRule="auto"/>
        <w:jc w:val="center"/>
        <w:rPr>
          <w:rFonts w:ascii="Times New Roman" w:hAnsi="Times New Roman" w:cs="Times New Roman"/>
          <w:b/>
          <w:bCs/>
        </w:rPr>
      </w:pPr>
      <w:r w:rsidRPr="00616AB7">
        <w:rPr>
          <w:rFonts w:ascii="Times New Roman" w:hAnsi="Times New Roman" w:cs="Times New Roman"/>
          <w:b/>
          <w:bCs/>
        </w:rPr>
        <w:lastRenderedPageBreak/>
        <w:t xml:space="preserve">PROCESSO ADMINISTRATIVO Nº </w:t>
      </w:r>
      <w:r w:rsidR="00F7186C">
        <w:rPr>
          <w:rFonts w:ascii="Times New Roman" w:hAnsi="Times New Roman" w:cs="Times New Roman"/>
          <w:b/>
          <w:bCs/>
        </w:rPr>
        <w:t>203</w:t>
      </w:r>
      <w:r w:rsidRPr="00616AB7">
        <w:rPr>
          <w:rFonts w:ascii="Times New Roman" w:hAnsi="Times New Roman" w:cs="Times New Roman"/>
          <w:b/>
          <w:bCs/>
        </w:rPr>
        <w:t>/2024</w:t>
      </w:r>
    </w:p>
    <w:p w14:paraId="42E7CDDF" w14:textId="14F31F13" w:rsidR="004066C1" w:rsidRPr="00616AB7" w:rsidRDefault="004066C1" w:rsidP="00220EE8">
      <w:pPr>
        <w:pStyle w:val="Default"/>
        <w:tabs>
          <w:tab w:val="left" w:pos="851"/>
        </w:tabs>
        <w:spacing w:line="360" w:lineRule="auto"/>
        <w:jc w:val="center"/>
        <w:rPr>
          <w:rFonts w:ascii="Times New Roman" w:hAnsi="Times New Roman" w:cs="Times New Roman"/>
          <w:b/>
          <w:bCs/>
        </w:rPr>
      </w:pPr>
      <w:r w:rsidRPr="00616AB7">
        <w:rPr>
          <w:rFonts w:ascii="Times New Roman" w:hAnsi="Times New Roman" w:cs="Times New Roman"/>
          <w:b/>
          <w:bCs/>
        </w:rPr>
        <w:t xml:space="preserve">PREGÃO ELETRÔNICO Nº </w:t>
      </w:r>
      <w:r w:rsidR="00C601A3">
        <w:rPr>
          <w:rFonts w:ascii="Times New Roman" w:hAnsi="Times New Roman" w:cs="Times New Roman"/>
          <w:b/>
          <w:bCs/>
        </w:rPr>
        <w:t>95/2024</w:t>
      </w:r>
    </w:p>
    <w:p w14:paraId="51D1ADF7" w14:textId="6D5D8203" w:rsidR="004066C1" w:rsidRPr="00616AB7" w:rsidRDefault="004066C1" w:rsidP="00220EE8">
      <w:pPr>
        <w:pStyle w:val="Default"/>
        <w:tabs>
          <w:tab w:val="left" w:pos="851"/>
        </w:tabs>
        <w:spacing w:line="360" w:lineRule="auto"/>
        <w:jc w:val="center"/>
        <w:rPr>
          <w:rFonts w:ascii="Times New Roman" w:hAnsi="Times New Roman" w:cs="Times New Roman"/>
          <w:b/>
          <w:bCs/>
        </w:rPr>
      </w:pPr>
      <w:r w:rsidRPr="00616AB7">
        <w:rPr>
          <w:rFonts w:ascii="Times New Roman" w:hAnsi="Times New Roman" w:cs="Times New Roman"/>
          <w:b/>
          <w:bCs/>
        </w:rPr>
        <w:t xml:space="preserve">EDITAL Nº </w:t>
      </w:r>
      <w:r w:rsidR="00F7186C">
        <w:rPr>
          <w:rFonts w:ascii="Times New Roman" w:hAnsi="Times New Roman" w:cs="Times New Roman"/>
          <w:b/>
          <w:bCs/>
        </w:rPr>
        <w:t>117</w:t>
      </w:r>
      <w:r w:rsidRPr="00616AB7">
        <w:rPr>
          <w:rFonts w:ascii="Times New Roman" w:hAnsi="Times New Roman" w:cs="Times New Roman"/>
          <w:b/>
          <w:bCs/>
        </w:rPr>
        <w:t>2024</w:t>
      </w:r>
    </w:p>
    <w:p w14:paraId="64374B4E" w14:textId="5B9DAC60" w:rsidR="004066C1" w:rsidRPr="00616AB7" w:rsidRDefault="001A6099" w:rsidP="00220EE8">
      <w:pPr>
        <w:pStyle w:val="Default"/>
        <w:tabs>
          <w:tab w:val="left" w:pos="851"/>
        </w:tabs>
        <w:spacing w:line="360" w:lineRule="auto"/>
        <w:jc w:val="center"/>
        <w:rPr>
          <w:rFonts w:ascii="Times New Roman" w:hAnsi="Times New Roman" w:cs="Times New Roman"/>
          <w:b/>
          <w:bCs/>
        </w:rPr>
      </w:pPr>
      <w:r w:rsidRPr="00616AB7">
        <w:rPr>
          <w:rFonts w:ascii="Times New Roman" w:hAnsi="Times New Roman" w:cs="Times New Roman"/>
          <w:b/>
          <w:bCs/>
        </w:rPr>
        <w:t>REGISTRO DE PREÇOS N°</w:t>
      </w:r>
      <w:r w:rsidR="00091167" w:rsidRPr="00616AB7">
        <w:rPr>
          <w:rFonts w:ascii="Times New Roman" w:hAnsi="Times New Roman" w:cs="Times New Roman"/>
          <w:b/>
          <w:bCs/>
        </w:rPr>
        <w:t xml:space="preserve"> </w:t>
      </w:r>
      <w:r w:rsidR="009862B2">
        <w:rPr>
          <w:rFonts w:ascii="Times New Roman" w:hAnsi="Times New Roman" w:cs="Times New Roman"/>
          <w:b/>
          <w:bCs/>
        </w:rPr>
        <w:t>68</w:t>
      </w:r>
      <w:r w:rsidR="00091167" w:rsidRPr="00616AB7">
        <w:rPr>
          <w:rFonts w:ascii="Times New Roman" w:hAnsi="Times New Roman" w:cs="Times New Roman"/>
          <w:b/>
          <w:bCs/>
        </w:rPr>
        <w:t>/2024</w:t>
      </w:r>
    </w:p>
    <w:p w14:paraId="167BAC79" w14:textId="77777777" w:rsidR="001A6099" w:rsidRPr="00616AB7" w:rsidRDefault="001A6099" w:rsidP="00220EE8">
      <w:pPr>
        <w:pStyle w:val="Default"/>
        <w:tabs>
          <w:tab w:val="left" w:pos="851"/>
        </w:tabs>
        <w:spacing w:line="360" w:lineRule="auto"/>
        <w:jc w:val="center"/>
        <w:rPr>
          <w:rFonts w:ascii="Times New Roman" w:hAnsi="Times New Roman" w:cs="Times New Roman"/>
          <w:b/>
        </w:rPr>
      </w:pPr>
    </w:p>
    <w:p w14:paraId="709FCF31" w14:textId="16CECC2E" w:rsidR="004066C1" w:rsidRPr="00616AB7" w:rsidRDefault="004066C1" w:rsidP="00220EE8">
      <w:pPr>
        <w:pStyle w:val="Default"/>
        <w:tabs>
          <w:tab w:val="left" w:pos="851"/>
        </w:tabs>
        <w:spacing w:line="360" w:lineRule="auto"/>
        <w:jc w:val="center"/>
        <w:rPr>
          <w:rFonts w:ascii="Times New Roman" w:hAnsi="Times New Roman" w:cs="Times New Roman"/>
          <w:b/>
        </w:rPr>
      </w:pPr>
      <w:r w:rsidRPr="00616AB7">
        <w:rPr>
          <w:rFonts w:ascii="Times New Roman" w:hAnsi="Times New Roman" w:cs="Times New Roman"/>
          <w:b/>
        </w:rPr>
        <w:t>Município de Guaíra/SP</w:t>
      </w:r>
    </w:p>
    <w:p w14:paraId="2C8A7C90" w14:textId="55E6D4D0" w:rsidR="004066C1" w:rsidRPr="00616AB7" w:rsidRDefault="004066C1" w:rsidP="00220EE8">
      <w:pPr>
        <w:pStyle w:val="Default"/>
        <w:tabs>
          <w:tab w:val="left" w:pos="851"/>
        </w:tabs>
        <w:spacing w:line="360" w:lineRule="auto"/>
        <w:jc w:val="center"/>
        <w:rPr>
          <w:rFonts w:ascii="Times New Roman" w:hAnsi="Times New Roman" w:cs="Times New Roman"/>
          <w:b/>
          <w:bCs/>
        </w:rPr>
      </w:pPr>
      <w:r w:rsidRPr="00616AB7">
        <w:rPr>
          <w:rFonts w:ascii="Times New Roman" w:hAnsi="Times New Roman" w:cs="Times New Roman"/>
          <w:b/>
        </w:rPr>
        <w:t>CNPJ sob o nº 48.344.014/0001-59</w:t>
      </w:r>
    </w:p>
    <w:p w14:paraId="404D1D68" w14:textId="6611CCD1" w:rsidR="004066C1" w:rsidRPr="00616AB7" w:rsidRDefault="004066C1" w:rsidP="00220EE8">
      <w:pPr>
        <w:pStyle w:val="Nivel2"/>
        <w:numPr>
          <w:ilvl w:val="0"/>
          <w:numId w:val="0"/>
        </w:numPr>
        <w:ind w:firstLine="1134"/>
        <w:rPr>
          <w:rFonts w:ascii="Times New Roman" w:hAnsi="Times New Roman" w:cs="Times New Roman"/>
          <w:sz w:val="24"/>
          <w:szCs w:val="24"/>
        </w:rPr>
      </w:pPr>
      <w:r w:rsidRPr="00616AB7">
        <w:rPr>
          <w:rFonts w:ascii="Times New Roman" w:hAnsi="Times New Roman" w:cs="Times New Roman"/>
          <w:sz w:val="24"/>
          <w:szCs w:val="24"/>
        </w:rPr>
        <w:t xml:space="preserve">Torna-se público que o Município de Guaíra/SP, órgão público, inscrito no CNPJ sob o nº 48.344.014/0001-59, com sede na Av. Gabriel Garcia Leal, nº 676 - Bairro: Maracá, neste ato representada pelo Exmo. Sr. ANTONIO MANOEL DA SILVA JUNIOR, Prefeito do Município, que por meio da Diretoria de Compras, </w:t>
      </w:r>
      <w:r w:rsidR="003C7A23" w:rsidRPr="00616AB7">
        <w:rPr>
          <w:rFonts w:ascii="Times New Roman" w:hAnsi="Times New Roman" w:cs="Times New Roman"/>
          <w:sz w:val="24"/>
          <w:szCs w:val="24"/>
        </w:rPr>
        <w:t>realizará licitação,</w:t>
      </w:r>
      <w:r w:rsidR="007103E1" w:rsidRPr="00616AB7">
        <w:rPr>
          <w:rFonts w:ascii="Times New Roman" w:hAnsi="Times New Roman" w:cs="Times New Roman"/>
          <w:sz w:val="24"/>
          <w:szCs w:val="24"/>
        </w:rPr>
        <w:t xml:space="preserve"> para registro de preços,</w:t>
      </w:r>
      <w:r w:rsidR="003C7A23" w:rsidRPr="00616AB7">
        <w:rPr>
          <w:rFonts w:ascii="Times New Roman" w:hAnsi="Times New Roman" w:cs="Times New Roman"/>
          <w:sz w:val="24"/>
          <w:szCs w:val="24"/>
        </w:rPr>
        <w:t xml:space="preserve"> na modalidade PREGÃO, na forma ELETRÔNICA,</w:t>
      </w:r>
      <w:r w:rsidR="003C7A23" w:rsidRPr="00616AB7">
        <w:rPr>
          <w:rFonts w:ascii="Times New Roman" w:eastAsia="Times New Roman" w:hAnsi="Times New Roman" w:cs="Times New Roman"/>
          <w:sz w:val="24"/>
          <w:szCs w:val="24"/>
        </w:rPr>
        <w:t xml:space="preserve"> </w:t>
      </w:r>
      <w:r w:rsidR="003C7A23" w:rsidRPr="00616AB7">
        <w:rPr>
          <w:rFonts w:ascii="Times New Roman" w:hAnsi="Times New Roman" w:cs="Times New Roman"/>
          <w:sz w:val="24"/>
          <w:szCs w:val="24"/>
        </w:rPr>
        <w:t xml:space="preserve">nos termos da </w:t>
      </w:r>
      <w:hyperlink r:id="rId14" w:history="1">
        <w:r w:rsidR="003C7A23" w:rsidRPr="00616AB7">
          <w:rPr>
            <w:rStyle w:val="Hyperlink"/>
            <w:rFonts w:ascii="Times New Roman" w:hAnsi="Times New Roman" w:cs="Times New Roman"/>
            <w:sz w:val="24"/>
            <w:szCs w:val="24"/>
          </w:rPr>
          <w:t>Lei nº 14.133, de</w:t>
        </w:r>
        <w:r w:rsidR="007103E1" w:rsidRPr="00616AB7">
          <w:rPr>
            <w:rStyle w:val="Hyperlink"/>
            <w:rFonts w:ascii="Times New Roman" w:hAnsi="Times New Roman" w:cs="Times New Roman"/>
            <w:sz w:val="24"/>
            <w:szCs w:val="24"/>
          </w:rPr>
          <w:t xml:space="preserve"> 1º de abril de</w:t>
        </w:r>
        <w:r w:rsidR="003C7A23" w:rsidRPr="00616AB7">
          <w:rPr>
            <w:rStyle w:val="Hyperlink"/>
            <w:rFonts w:ascii="Times New Roman" w:hAnsi="Times New Roman" w:cs="Times New Roman"/>
            <w:sz w:val="24"/>
            <w:szCs w:val="24"/>
          </w:rPr>
          <w:t xml:space="preserve"> 2021</w:t>
        </w:r>
      </w:hyperlink>
      <w:r w:rsidR="003C7A23" w:rsidRPr="00616AB7">
        <w:rPr>
          <w:rFonts w:ascii="Times New Roman" w:hAnsi="Times New Roman" w:cs="Times New Roman"/>
          <w:sz w:val="24"/>
          <w:szCs w:val="24"/>
        </w:rPr>
        <w:t xml:space="preserve">, </w:t>
      </w:r>
      <w:r w:rsidR="007103E1" w:rsidRPr="00616AB7">
        <w:rPr>
          <w:rFonts w:ascii="Times New Roman" w:hAnsi="Times New Roman" w:cs="Times New Roman"/>
          <w:sz w:val="24"/>
          <w:szCs w:val="24"/>
        </w:rPr>
        <w:t xml:space="preserve">do Decreto nº 11.462, de 31 de março de 2023, </w:t>
      </w:r>
      <w:r w:rsidRPr="00616AB7">
        <w:rPr>
          <w:rFonts w:ascii="Times New Roman" w:hAnsi="Times New Roman" w:cs="Times New Roman"/>
          <w:sz w:val="24"/>
          <w:szCs w:val="24"/>
        </w:rPr>
        <w:t>bem como a Lei Complementar 123, de 14 de dezembro de 2006, aplicando-se subsidiariamente o regulamento do Decreto Municipal nº 6524, de 07 de Novembro de 2022, Decreto Municipal nº 6525 de 07 de novembro de 2022, Decreto Municipal nº 6526 de 07 de Novembro de 2022, Decreto Municipal nº 6527 de 07 de novembro de 2022, Decreto Municipal nº 6528 de 07 de novembro de 2022, Decreto Municipal nº 6536 de 09 de novembro de 2022, e demais legislação aplicável e, ainda, de acordo com as condições estabelecidas neste Edital.</w:t>
      </w:r>
    </w:p>
    <w:p w14:paraId="53EB64C3" w14:textId="54579DF0" w:rsidR="004066C1" w:rsidRPr="00616AB7" w:rsidRDefault="004066C1" w:rsidP="00220EE8">
      <w:pPr>
        <w:pStyle w:val="Nivel2"/>
        <w:numPr>
          <w:ilvl w:val="0"/>
          <w:numId w:val="0"/>
        </w:numPr>
        <w:ind w:firstLine="1134"/>
        <w:rPr>
          <w:rFonts w:ascii="Times New Roman" w:hAnsi="Times New Roman" w:cs="Times New Roman"/>
          <w:sz w:val="24"/>
          <w:szCs w:val="24"/>
        </w:rPr>
      </w:pPr>
      <w:r w:rsidRPr="00616AB7">
        <w:rPr>
          <w:rFonts w:ascii="Times New Roman" w:hAnsi="Times New Roman" w:cs="Times New Roman"/>
          <w:sz w:val="24"/>
          <w:szCs w:val="24"/>
        </w:rPr>
        <w:t>As Propostas deverão obedecer às especificações deste instrumento convocatório e anexos, que dele fazem parte integrante.</w:t>
      </w:r>
    </w:p>
    <w:p w14:paraId="4052DC59" w14:textId="7F80195A" w:rsidR="004066C1" w:rsidRPr="00616AB7" w:rsidRDefault="004066C1" w:rsidP="00220EE8">
      <w:pPr>
        <w:pStyle w:val="Nivel2"/>
        <w:numPr>
          <w:ilvl w:val="0"/>
          <w:numId w:val="0"/>
        </w:numPr>
        <w:ind w:firstLine="1134"/>
        <w:rPr>
          <w:rFonts w:ascii="Times New Roman" w:hAnsi="Times New Roman" w:cs="Times New Roman"/>
          <w:sz w:val="24"/>
          <w:szCs w:val="24"/>
        </w:rPr>
      </w:pPr>
      <w:r w:rsidRPr="00616AB7">
        <w:rPr>
          <w:rFonts w:ascii="Times New Roman" w:hAnsi="Times New Roman" w:cs="Times New Roman"/>
          <w:sz w:val="24"/>
          <w:szCs w:val="24"/>
        </w:rPr>
        <w:t xml:space="preserve">As informações e os procedimentos desta licitação serão executados pela Diretoria de Compras e Licitações, sito à Av. Gabriel Garcia Leal, nº 676, Bairro Maracá. Comunicações pelo telefone (17) 3330-5142, através do e-mail: </w:t>
      </w:r>
      <w:hyperlink r:id="rId15" w:history="1">
        <w:r w:rsidRPr="00616AB7">
          <w:rPr>
            <w:rStyle w:val="Hyperlink"/>
            <w:rFonts w:ascii="Times New Roman" w:hAnsi="Times New Roman" w:cs="Times New Roman"/>
            <w:sz w:val="24"/>
            <w:szCs w:val="24"/>
          </w:rPr>
          <w:t>licitacao@guaira.sp.gov.br</w:t>
        </w:r>
      </w:hyperlink>
      <w:r w:rsidRPr="00616AB7">
        <w:rPr>
          <w:rFonts w:ascii="Times New Roman" w:hAnsi="Times New Roman" w:cs="Times New Roman"/>
          <w:sz w:val="24"/>
          <w:szCs w:val="24"/>
        </w:rPr>
        <w:t xml:space="preserve"> ou </w:t>
      </w:r>
      <w:hyperlink r:id="rId16" w:history="1">
        <w:r w:rsidRPr="00616AB7">
          <w:rPr>
            <w:rStyle w:val="Hyperlink"/>
            <w:rFonts w:ascii="Times New Roman" w:hAnsi="Times New Roman" w:cs="Times New Roman"/>
            <w:sz w:val="24"/>
            <w:szCs w:val="24"/>
          </w:rPr>
          <w:t>compras@guaira.sp.gov.br</w:t>
        </w:r>
      </w:hyperlink>
      <w:r w:rsidRPr="00616AB7">
        <w:rPr>
          <w:rFonts w:ascii="Times New Roman" w:hAnsi="Times New Roman" w:cs="Times New Roman"/>
          <w:sz w:val="24"/>
          <w:szCs w:val="24"/>
        </w:rPr>
        <w:t xml:space="preserve"> através da Internet pelo site da Oficial do Município de Guaíra/SP: </w:t>
      </w:r>
      <w:hyperlink r:id="rId17" w:history="1">
        <w:r w:rsidRPr="00616AB7">
          <w:rPr>
            <w:rStyle w:val="Hyperlink"/>
            <w:rFonts w:ascii="Times New Roman" w:hAnsi="Times New Roman" w:cs="Times New Roman"/>
            <w:sz w:val="24"/>
            <w:szCs w:val="24"/>
          </w:rPr>
          <w:t>https://www.guaira.sp.gov.br/licitacao/categoria/21/pregao-eletronico/</w:t>
        </w:r>
      </w:hyperlink>
      <w:r w:rsidRPr="00616AB7">
        <w:rPr>
          <w:rFonts w:ascii="Times New Roman" w:hAnsi="Times New Roman" w:cs="Times New Roman"/>
          <w:sz w:val="24"/>
          <w:szCs w:val="24"/>
        </w:rPr>
        <w:t xml:space="preserve">  ou pelo site da Plataforma de Licitações no link: </w:t>
      </w:r>
      <w:hyperlink r:id="rId18" w:history="1">
        <w:r w:rsidRPr="00616AB7">
          <w:rPr>
            <w:rStyle w:val="Hyperlink"/>
            <w:rFonts w:ascii="Times New Roman" w:hAnsi="Times New Roman" w:cs="Times New Roman"/>
            <w:sz w:val="24"/>
            <w:szCs w:val="24"/>
          </w:rPr>
          <w:t>https://licitamaisbrasil.com.br</w:t>
        </w:r>
      </w:hyperlink>
      <w:r w:rsidRPr="00616AB7">
        <w:rPr>
          <w:rFonts w:ascii="Times New Roman" w:hAnsi="Times New Roman" w:cs="Times New Roman"/>
          <w:sz w:val="24"/>
          <w:szCs w:val="24"/>
        </w:rPr>
        <w:t xml:space="preserve"> </w:t>
      </w:r>
    </w:p>
    <w:p w14:paraId="00B217AE" w14:textId="62C07F52" w:rsidR="003C7A23" w:rsidRPr="00616AB7" w:rsidRDefault="003C7A23" w:rsidP="00220EE8">
      <w:pPr>
        <w:pStyle w:val="Nivel01"/>
        <w:shd w:val="clear" w:color="auto" w:fill="auto"/>
        <w:rPr>
          <w:lang w:eastAsia="en-US"/>
        </w:rPr>
      </w:pPr>
      <w:bookmarkStart w:id="0" w:name="_Toc135469223"/>
      <w:r w:rsidRPr="00616AB7">
        <w:rPr>
          <w:lang w:eastAsia="en-US"/>
        </w:rPr>
        <w:t>DO OBJETO</w:t>
      </w:r>
      <w:bookmarkEnd w:id="0"/>
    </w:p>
    <w:p w14:paraId="4B43170C" w14:textId="0352E698"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O objeto da presente licitação é a </w:t>
      </w:r>
      <w:r w:rsidR="00091167" w:rsidRPr="00616AB7">
        <w:rPr>
          <w:rFonts w:ascii="Times New Roman" w:hAnsi="Times New Roman" w:cs="Times New Roman"/>
          <w:b/>
          <w:sz w:val="24"/>
          <w:szCs w:val="24"/>
          <w:u w:val="single"/>
        </w:rPr>
        <w:t xml:space="preserve">AQUISIÇÃO DE </w:t>
      </w:r>
      <w:r w:rsidR="00616AB7" w:rsidRPr="00616AB7">
        <w:rPr>
          <w:rFonts w:ascii="Times New Roman" w:hAnsi="Times New Roman" w:cs="Times New Roman"/>
          <w:b/>
          <w:sz w:val="24"/>
          <w:szCs w:val="24"/>
          <w:u w:val="single"/>
        </w:rPr>
        <w:t>INSUMOS AGROPECUÁRIOS</w:t>
      </w:r>
      <w:r w:rsidR="009862B2">
        <w:rPr>
          <w:rFonts w:ascii="Times New Roman" w:hAnsi="Times New Roman" w:cs="Times New Roman"/>
          <w:b/>
          <w:sz w:val="24"/>
          <w:szCs w:val="24"/>
          <w:u w:val="single"/>
        </w:rPr>
        <w:t xml:space="preserve"> E RAÇÕES EM GERAL</w:t>
      </w:r>
      <w:r w:rsidR="00091167" w:rsidRPr="00616AB7">
        <w:rPr>
          <w:rFonts w:ascii="Times New Roman" w:hAnsi="Times New Roman" w:cs="Times New Roman"/>
          <w:sz w:val="24"/>
          <w:szCs w:val="24"/>
        </w:rPr>
        <w:t xml:space="preserve">, </w:t>
      </w:r>
      <w:r w:rsidRPr="00616AB7">
        <w:rPr>
          <w:rFonts w:ascii="Times New Roman" w:hAnsi="Times New Roman" w:cs="Times New Roman"/>
          <w:sz w:val="24"/>
          <w:szCs w:val="24"/>
        </w:rPr>
        <w:t>conforme condições, quantidades e exigências estabelecidas neste Edital e seus anexos.</w:t>
      </w:r>
    </w:p>
    <w:p w14:paraId="67D800F9" w14:textId="77777777" w:rsidR="003C7A23" w:rsidRPr="00616AB7" w:rsidRDefault="003C7A23" w:rsidP="00220EE8">
      <w:pPr>
        <w:pStyle w:val="Nvel2-Red"/>
        <w:rPr>
          <w:rFonts w:ascii="Times New Roman" w:hAnsi="Times New Roman" w:cs="Times New Roman"/>
          <w:color w:val="auto"/>
          <w:sz w:val="24"/>
          <w:szCs w:val="24"/>
        </w:rPr>
      </w:pPr>
      <w:r w:rsidRPr="00616AB7">
        <w:rPr>
          <w:rFonts w:ascii="Times New Roman" w:hAnsi="Times New Roman" w:cs="Times New Roman"/>
          <w:color w:val="auto"/>
          <w:sz w:val="24"/>
          <w:szCs w:val="24"/>
        </w:rPr>
        <w:lastRenderedPageBreak/>
        <w:t>A licitação será dividida em itens, conforme tabela constante do Termo de Referência, facultando-se ao licitante a participação em quantos itens forem de seu interesse.</w:t>
      </w:r>
    </w:p>
    <w:p w14:paraId="09453385" w14:textId="18D31706" w:rsidR="007103E1" w:rsidRPr="00616AB7" w:rsidRDefault="007103E1" w:rsidP="00220EE8">
      <w:pPr>
        <w:pStyle w:val="Nivel01"/>
        <w:shd w:val="clear" w:color="auto" w:fill="auto"/>
      </w:pPr>
      <w:bookmarkStart w:id="1" w:name="_Toc135469224"/>
      <w:r w:rsidRPr="00616AB7">
        <w:t xml:space="preserve">DO REGISTRO DE PREÇOS </w:t>
      </w:r>
      <w:bookmarkEnd w:id="1"/>
    </w:p>
    <w:p w14:paraId="3ED61FCD" w14:textId="77C6073B" w:rsidR="007103E1" w:rsidRPr="00616AB7" w:rsidRDefault="007103E1" w:rsidP="00220EE8">
      <w:pPr>
        <w:pStyle w:val="Nivel2"/>
        <w:rPr>
          <w:rFonts w:ascii="Times New Roman" w:hAnsi="Times New Roman" w:cs="Times New Roman"/>
          <w:sz w:val="24"/>
          <w:szCs w:val="24"/>
        </w:rPr>
      </w:pPr>
      <w:r w:rsidRPr="00616AB7">
        <w:rPr>
          <w:rFonts w:ascii="Times New Roman" w:hAnsi="Times New Roman" w:cs="Times New Roman"/>
          <w:sz w:val="24"/>
          <w:szCs w:val="24"/>
        </w:rPr>
        <w:t>As regras referentes aos órgãos gerenciador e participantes, bem como a eventuais adesões são as que constam da minuta de Ata de Registro de Preços</w:t>
      </w:r>
      <w:r w:rsidR="008E7D8A" w:rsidRPr="00616AB7">
        <w:rPr>
          <w:rFonts w:ascii="Times New Roman" w:hAnsi="Times New Roman" w:cs="Times New Roman"/>
          <w:sz w:val="24"/>
          <w:szCs w:val="24"/>
        </w:rPr>
        <w:t>.</w:t>
      </w:r>
    </w:p>
    <w:p w14:paraId="362AFB15" w14:textId="3A35BA0D" w:rsidR="003C7A23" w:rsidRPr="00616AB7" w:rsidRDefault="003C7A23" w:rsidP="00220EE8">
      <w:pPr>
        <w:pStyle w:val="Nivel01"/>
        <w:shd w:val="clear" w:color="auto" w:fill="auto"/>
      </w:pPr>
      <w:bookmarkStart w:id="2" w:name="_Toc135469225"/>
      <w:r w:rsidRPr="00616AB7">
        <w:t>DA PARTICIPAÇÃO NA LICITAÇÃO</w:t>
      </w:r>
      <w:bookmarkEnd w:id="2"/>
    </w:p>
    <w:p w14:paraId="6CFE3240" w14:textId="0E1DD49B" w:rsidR="00FE2690" w:rsidRPr="00616AB7" w:rsidRDefault="004066C1" w:rsidP="00220EE8">
      <w:pPr>
        <w:pStyle w:val="Nivel2"/>
        <w:rPr>
          <w:rFonts w:ascii="Times New Roman" w:hAnsi="Times New Roman" w:cs="Times New Roman"/>
          <w:sz w:val="24"/>
          <w:szCs w:val="24"/>
        </w:rPr>
      </w:pPr>
      <w:bookmarkStart w:id="3" w:name="_Hlk135302270"/>
      <w:r w:rsidRPr="00616AB7">
        <w:rPr>
          <w:rFonts w:ascii="Times New Roman" w:hAnsi="Times New Roman" w:cs="Times New Roman"/>
          <w:sz w:val="24"/>
          <w:szCs w:val="24"/>
        </w:rPr>
        <w:t>Poderão participar deste Pregão Eletrônico os interessados que estiverem previamente credenciados do Sistema de Compras da LICITA MAIS BRASIL, pertencentes ao ramo de atividade relacionado ao objeto da licitação, conforme disposto nos respectivos atos constitutivos, que atenderem a todas as exigências, inclusive quanto à documentação, constantes deste Edital e seus ANEXOS</w:t>
      </w:r>
      <w:r w:rsidR="00FE2690" w:rsidRPr="00616AB7">
        <w:rPr>
          <w:rFonts w:ascii="Times New Roman" w:hAnsi="Times New Roman" w:cs="Times New Roman"/>
          <w:sz w:val="24"/>
          <w:szCs w:val="24"/>
        </w:rPr>
        <w:t>.</w:t>
      </w:r>
      <w:bookmarkEnd w:id="3"/>
    </w:p>
    <w:p w14:paraId="5EBF22E0" w14:textId="77777777" w:rsidR="00B67FD6" w:rsidRPr="00616AB7" w:rsidRDefault="00B67FD6" w:rsidP="00220EE8">
      <w:pPr>
        <w:pStyle w:val="Nivel3"/>
        <w:rPr>
          <w:rFonts w:ascii="Times New Roman" w:hAnsi="Times New Roman" w:cs="Times New Roman"/>
          <w:sz w:val="24"/>
          <w:szCs w:val="24"/>
        </w:rPr>
      </w:pPr>
      <w:bookmarkStart w:id="4" w:name="_Hlk135304247"/>
      <w:r w:rsidRPr="00616AB7">
        <w:rPr>
          <w:rFonts w:ascii="Times New Roman" w:hAnsi="Times New Roman" w:cs="Times New Roman"/>
          <w:sz w:val="24"/>
          <w:szCs w:val="24"/>
        </w:rPr>
        <w:t>Os interessados deverão atender as condições exigidas no cadastramento da LICITA MAIS BRASIL até a data prevista para recebimento das propostas.</w:t>
      </w:r>
    </w:p>
    <w:bookmarkEnd w:id="4"/>
    <w:p w14:paraId="150F85FA"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A não observância do disposto no item anterior poderá ensejar desclassificação no momento da habilitação.</w:t>
      </w:r>
    </w:p>
    <w:p w14:paraId="0B654A1B" w14:textId="2926AE66" w:rsidR="003C7A23" w:rsidRPr="00616AB7" w:rsidRDefault="00B75863" w:rsidP="00220EE8">
      <w:pPr>
        <w:pStyle w:val="Nvel2-Red"/>
        <w:rPr>
          <w:rFonts w:ascii="Times New Roman" w:eastAsia="Times New Roman" w:hAnsi="Times New Roman" w:cs="Times New Roman"/>
          <w:sz w:val="24"/>
          <w:szCs w:val="24"/>
        </w:rPr>
      </w:pPr>
      <w:r>
        <w:rPr>
          <w:rFonts w:ascii="Times New Roman" w:hAnsi="Times New Roman" w:cs="Times New Roman"/>
          <w:b/>
          <w:color w:val="auto"/>
          <w:sz w:val="24"/>
          <w:szCs w:val="24"/>
          <w:u w:val="single"/>
        </w:rPr>
        <w:t xml:space="preserve">A </w:t>
      </w:r>
      <w:r w:rsidR="00AD2462" w:rsidRPr="00616AB7">
        <w:rPr>
          <w:rFonts w:ascii="Times New Roman" w:hAnsi="Times New Roman" w:cs="Times New Roman"/>
          <w:b/>
          <w:color w:val="auto"/>
          <w:sz w:val="24"/>
          <w:szCs w:val="24"/>
          <w:u w:val="single"/>
        </w:rPr>
        <w:t xml:space="preserve"> participação</w:t>
      </w:r>
      <w:r w:rsidR="003C7A23" w:rsidRPr="00616AB7">
        <w:rPr>
          <w:rFonts w:ascii="Times New Roman" w:hAnsi="Times New Roman" w:cs="Times New Roman"/>
          <w:b/>
          <w:color w:val="auto"/>
          <w:sz w:val="24"/>
          <w:szCs w:val="24"/>
          <w:u w:val="single"/>
        </w:rPr>
        <w:t xml:space="preserve"> é exclusiva a microempresas e empresas de pequeno porte, nos termos do</w:t>
      </w:r>
      <w:r w:rsidR="003C7A23" w:rsidRPr="00616AB7">
        <w:rPr>
          <w:rFonts w:ascii="Times New Roman" w:hAnsi="Times New Roman" w:cs="Times New Roman"/>
          <w:color w:val="auto"/>
          <w:sz w:val="24"/>
          <w:szCs w:val="24"/>
        </w:rPr>
        <w:t xml:space="preserve"> </w:t>
      </w:r>
      <w:hyperlink r:id="rId19">
        <w:r w:rsidR="003C7A23" w:rsidRPr="00616AB7">
          <w:rPr>
            <w:rStyle w:val="Hyperlink"/>
            <w:rFonts w:ascii="Times New Roman" w:hAnsi="Times New Roman" w:cs="Times New Roman"/>
            <w:sz w:val="24"/>
            <w:szCs w:val="24"/>
          </w:rPr>
          <w:t>art. 48 da Lei Complementar nº 123, de 14 de dezembro de 2006</w:t>
        </w:r>
      </w:hyperlink>
      <w:r w:rsidR="003C7A23" w:rsidRPr="00616AB7">
        <w:rPr>
          <w:rFonts w:ascii="Times New Roman" w:hAnsi="Times New Roman" w:cs="Times New Roman"/>
          <w:sz w:val="24"/>
          <w:szCs w:val="24"/>
        </w:rPr>
        <w:t>.</w:t>
      </w:r>
    </w:p>
    <w:p w14:paraId="47D8A6FB" w14:textId="0E49F1C7" w:rsidR="003C7A23" w:rsidRPr="00616AB7" w:rsidRDefault="003C7A23" w:rsidP="00220EE8">
      <w:pPr>
        <w:pStyle w:val="Nvel3-R"/>
        <w:rPr>
          <w:rFonts w:ascii="Times New Roman" w:hAnsi="Times New Roman" w:cs="Times New Roman"/>
          <w:color w:val="auto"/>
          <w:sz w:val="24"/>
          <w:szCs w:val="24"/>
        </w:rPr>
      </w:pPr>
      <w:bookmarkStart w:id="5" w:name="_Ref117015508"/>
      <w:r w:rsidRPr="00616AB7">
        <w:rPr>
          <w:rFonts w:ascii="Times New Roman" w:hAnsi="Times New Roman" w:cs="Times New Roman"/>
          <w:color w:val="auto"/>
          <w:sz w:val="24"/>
          <w:szCs w:val="24"/>
        </w:rPr>
        <w:t xml:space="preserve">A obtenção do benefício a que se refere o item anterior fica limitada às microempresas e às empresas de pequeno porte que, no ano-calendário de realização da licitação, ainda não tenham celebrado contratos com a Administração Pública cujos valores </w:t>
      </w:r>
      <w:r w:rsidRPr="00616AB7">
        <w:rPr>
          <w:rFonts w:ascii="Times New Roman" w:hAnsi="Times New Roman" w:cs="Times New Roman"/>
          <w:color w:val="auto"/>
          <w:sz w:val="24"/>
          <w:szCs w:val="24"/>
        </w:rPr>
        <w:lastRenderedPageBreak/>
        <w:t>somados extrapolem a receita bruta máxima admitida para fins de enquadramento como empresa de pequeno porte.</w:t>
      </w:r>
      <w:bookmarkEnd w:id="5"/>
    </w:p>
    <w:p w14:paraId="0E744A58" w14:textId="216119E8" w:rsidR="003C7A23" w:rsidRPr="00616AB7" w:rsidRDefault="003C7A23" w:rsidP="00220EE8">
      <w:pPr>
        <w:pStyle w:val="Nivel2"/>
        <w:rPr>
          <w:rFonts w:ascii="Times New Roman" w:eastAsia="Times New Roman" w:hAnsi="Times New Roman" w:cs="Times New Roman"/>
          <w:color w:val="auto"/>
          <w:sz w:val="24"/>
          <w:szCs w:val="24"/>
        </w:rPr>
      </w:pPr>
      <w:r w:rsidRPr="00616AB7">
        <w:rPr>
          <w:rFonts w:ascii="Times New Roman" w:hAnsi="Times New Roman" w:cs="Times New Roman"/>
          <w:color w:val="auto"/>
          <w:sz w:val="24"/>
          <w:szCs w:val="24"/>
        </w:rPr>
        <w:t xml:space="preserve">Será concedido tratamento favorecido para as microempresas e empresas de pequeno porte, </w:t>
      </w:r>
      <w:r w:rsidRPr="00616AB7">
        <w:rPr>
          <w:rFonts w:ascii="Times New Roman" w:hAnsi="Times New Roman" w:cs="Times New Roman"/>
          <w:color w:val="FF0000"/>
          <w:sz w:val="24"/>
          <w:szCs w:val="24"/>
        </w:rPr>
        <w:t xml:space="preserve">para as sociedades cooperativas </w:t>
      </w:r>
      <w:r w:rsidRPr="00616AB7">
        <w:rPr>
          <w:rFonts w:ascii="Times New Roman" w:eastAsia="Times New Roman" w:hAnsi="Times New Roman" w:cs="Times New Roman"/>
          <w:color w:val="FF0000"/>
          <w:sz w:val="24"/>
          <w:szCs w:val="24"/>
        </w:rPr>
        <w:t xml:space="preserve">mencionadas no </w:t>
      </w:r>
      <w:hyperlink r:id="rId20" w:anchor="art16">
        <w:r w:rsidRPr="00616AB7">
          <w:rPr>
            <w:rStyle w:val="Hyperlink"/>
            <w:rFonts w:ascii="Times New Roman" w:eastAsia="Times New Roman" w:hAnsi="Times New Roman" w:cs="Times New Roman"/>
            <w:sz w:val="24"/>
            <w:szCs w:val="24"/>
          </w:rPr>
          <w:t xml:space="preserve">artigo </w:t>
        </w:r>
        <w:r w:rsidRPr="00616AB7">
          <w:rPr>
            <w:rStyle w:val="Hyperlink"/>
            <w:rFonts w:ascii="Times New Roman" w:hAnsi="Times New Roman" w:cs="Times New Roman"/>
            <w:sz w:val="24"/>
            <w:szCs w:val="24"/>
          </w:rPr>
          <w:t>16 da Lei nº 14.133, de 2021</w:t>
        </w:r>
      </w:hyperlink>
      <w:r w:rsidRPr="00616AB7">
        <w:rPr>
          <w:rFonts w:ascii="Times New Roman" w:hAnsi="Times New Roman" w:cs="Times New Roman"/>
          <w:color w:val="auto"/>
          <w:sz w:val="24"/>
          <w:szCs w:val="24"/>
        </w:rPr>
        <w:t xml:space="preserve">, para o agricultor familiar, o produtor rural pessoa física e para o microempreendedor individual - MEI, nos limites previstos da </w:t>
      </w:r>
      <w:hyperlink r:id="rId21">
        <w:r w:rsidRPr="00616AB7">
          <w:rPr>
            <w:rStyle w:val="Hyperlink"/>
            <w:rFonts w:ascii="Times New Roman" w:hAnsi="Times New Roman" w:cs="Times New Roman"/>
            <w:sz w:val="24"/>
            <w:szCs w:val="24"/>
          </w:rPr>
          <w:t>Lei Complementar nº 123, de 2006</w:t>
        </w:r>
      </w:hyperlink>
      <w:r w:rsidR="00D433A0" w:rsidRPr="00616AB7">
        <w:rPr>
          <w:rFonts w:ascii="Times New Roman" w:hAnsi="Times New Roman" w:cs="Times New Roman"/>
          <w:color w:val="auto"/>
          <w:sz w:val="24"/>
          <w:szCs w:val="24"/>
        </w:rPr>
        <w:t xml:space="preserve"> e do Decreto n.º 8.538, de 2015.</w:t>
      </w:r>
    </w:p>
    <w:p w14:paraId="1E54BE7B" w14:textId="69AD5E63" w:rsidR="003C7A23" w:rsidRPr="00616AB7" w:rsidRDefault="003C7A23" w:rsidP="00220EE8">
      <w:pPr>
        <w:pStyle w:val="Nivel2"/>
        <w:rPr>
          <w:rFonts w:ascii="Times New Roman" w:hAnsi="Times New Roman" w:cs="Times New Roman"/>
          <w:sz w:val="24"/>
          <w:szCs w:val="24"/>
        </w:rPr>
      </w:pPr>
      <w:bookmarkStart w:id="6" w:name="_Ref117000692"/>
      <w:r w:rsidRPr="00616AB7">
        <w:rPr>
          <w:rFonts w:ascii="Times New Roman" w:hAnsi="Times New Roman" w:cs="Times New Roman"/>
          <w:sz w:val="24"/>
          <w:szCs w:val="24"/>
        </w:rPr>
        <w:t>Não poderão disputar esta licitação:</w:t>
      </w:r>
      <w:bookmarkEnd w:id="6"/>
    </w:p>
    <w:p w14:paraId="341C241D" w14:textId="77777777" w:rsidR="003C7A23" w:rsidRPr="00616AB7" w:rsidRDefault="003C7A23" w:rsidP="00220EE8">
      <w:pPr>
        <w:pStyle w:val="Nivel3"/>
        <w:rPr>
          <w:rFonts w:ascii="Times New Roman" w:hAnsi="Times New Roman" w:cs="Times New Roman"/>
          <w:sz w:val="24"/>
          <w:szCs w:val="24"/>
        </w:rPr>
      </w:pPr>
      <w:bookmarkStart w:id="7" w:name="_Ref113883338"/>
      <w:r w:rsidRPr="00616AB7">
        <w:rPr>
          <w:rFonts w:ascii="Times New Roman" w:hAnsi="Times New Roman" w:cs="Times New Roman"/>
          <w:sz w:val="24"/>
          <w:szCs w:val="24"/>
        </w:rPr>
        <w:t>aquele que não atenda às condições deste Edital e seu(s) anexo(s);</w:t>
      </w:r>
    </w:p>
    <w:p w14:paraId="36A2458D" w14:textId="240302FA" w:rsidR="003C7A23" w:rsidRPr="00616AB7" w:rsidRDefault="003C7A23" w:rsidP="00220EE8">
      <w:pPr>
        <w:pStyle w:val="Nivel3"/>
        <w:rPr>
          <w:rFonts w:ascii="Times New Roman" w:hAnsi="Times New Roman" w:cs="Times New Roman"/>
          <w:sz w:val="24"/>
          <w:szCs w:val="24"/>
        </w:rPr>
      </w:pPr>
      <w:bookmarkStart w:id="8" w:name="_Ref114659912"/>
      <w:r w:rsidRPr="00616AB7">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End w:id="7"/>
      <w:bookmarkEnd w:id="8"/>
    </w:p>
    <w:p w14:paraId="0A5303F9" w14:textId="66AE6536" w:rsidR="003C7A23" w:rsidRPr="00616AB7" w:rsidRDefault="003C7A23" w:rsidP="00220EE8">
      <w:pPr>
        <w:pStyle w:val="Nivel3"/>
        <w:rPr>
          <w:rFonts w:ascii="Times New Roman" w:hAnsi="Times New Roman" w:cs="Times New Roman"/>
          <w:sz w:val="24"/>
          <w:szCs w:val="24"/>
        </w:rPr>
      </w:pPr>
      <w:bookmarkStart w:id="9" w:name="_Ref114659913"/>
      <w:bookmarkStart w:id="10" w:name="_Ref113883339"/>
      <w:r w:rsidRPr="00616AB7">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616AB7">
        <w:rPr>
          <w:rFonts w:ascii="Times New Roman" w:hAnsi="Times New Roman" w:cs="Times New Roman"/>
          <w:sz w:val="24"/>
          <w:szCs w:val="24"/>
        </w:rPr>
        <w:t xml:space="preserve"> </w:t>
      </w:r>
      <w:bookmarkEnd w:id="10"/>
    </w:p>
    <w:p w14:paraId="2DCC2174" w14:textId="20759013" w:rsidR="003C7A23" w:rsidRPr="00616AB7" w:rsidRDefault="003C7A23" w:rsidP="00220EE8">
      <w:pPr>
        <w:pStyle w:val="Nivel3"/>
        <w:rPr>
          <w:rFonts w:ascii="Times New Roman" w:hAnsi="Times New Roman" w:cs="Times New Roman"/>
          <w:sz w:val="24"/>
          <w:szCs w:val="24"/>
        </w:rPr>
      </w:pPr>
      <w:bookmarkStart w:id="11" w:name="_Ref113883003"/>
      <w:r w:rsidRPr="00616AB7">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11"/>
    </w:p>
    <w:p w14:paraId="0B2C2940" w14:textId="77777777"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456BDB7B" w:rsidR="003C7A23" w:rsidRPr="00616AB7" w:rsidRDefault="003C7A23" w:rsidP="00220EE8">
      <w:pPr>
        <w:pStyle w:val="Nivel3"/>
        <w:rPr>
          <w:rFonts w:ascii="Times New Roman" w:hAnsi="Times New Roman" w:cs="Times New Roman"/>
          <w:sz w:val="24"/>
          <w:szCs w:val="24"/>
        </w:rPr>
      </w:pPr>
      <w:bookmarkStart w:id="12" w:name="_Ref113883579"/>
      <w:r w:rsidRPr="00616AB7">
        <w:rPr>
          <w:rFonts w:ascii="Times New Roman" w:hAnsi="Times New Roman" w:cs="Times New Roman"/>
          <w:sz w:val="24"/>
          <w:szCs w:val="24"/>
        </w:rPr>
        <w:t>empresas controladoras, controladas ou coligadas, nos termos da Lei nº 6.404, de 15 de dezembro de 1976, concorrendo entre si;</w:t>
      </w:r>
      <w:bookmarkEnd w:id="12"/>
    </w:p>
    <w:p w14:paraId="3620BBE9" w14:textId="77777777"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5A5EC" w14:textId="0AE057FD" w:rsidR="003C7A23" w:rsidRPr="00616AB7" w:rsidRDefault="003C7A23" w:rsidP="00220EE8">
      <w:pPr>
        <w:pStyle w:val="Nivel3"/>
        <w:rPr>
          <w:rFonts w:ascii="Times New Roman" w:hAnsi="Times New Roman" w:cs="Times New Roman"/>
          <w:sz w:val="24"/>
          <w:szCs w:val="24"/>
        </w:rPr>
      </w:pPr>
      <w:bookmarkStart w:id="13" w:name="_Ref113962336"/>
      <w:r w:rsidRPr="00616AB7">
        <w:rPr>
          <w:rFonts w:ascii="Times New Roman" w:hAnsi="Times New Roman" w:cs="Times New Roman"/>
          <w:sz w:val="24"/>
          <w:szCs w:val="24"/>
        </w:rPr>
        <w:t>agente público do órgão ou entidade licitante;</w:t>
      </w:r>
      <w:bookmarkEnd w:id="13"/>
    </w:p>
    <w:p w14:paraId="3F4B2521" w14:textId="77777777" w:rsidR="003C7A23" w:rsidRPr="00616AB7" w:rsidRDefault="003C7A23" w:rsidP="00220EE8">
      <w:pPr>
        <w:pStyle w:val="Nvel3-R"/>
        <w:rPr>
          <w:rFonts w:ascii="Times New Roman" w:hAnsi="Times New Roman" w:cs="Times New Roman"/>
          <w:color w:val="auto"/>
          <w:sz w:val="24"/>
          <w:szCs w:val="24"/>
        </w:rPr>
      </w:pPr>
      <w:r w:rsidRPr="00616AB7">
        <w:rPr>
          <w:rFonts w:ascii="Times New Roman" w:hAnsi="Times New Roman" w:cs="Times New Roman"/>
          <w:color w:val="auto"/>
          <w:sz w:val="24"/>
          <w:szCs w:val="24"/>
        </w:rPr>
        <w:t>pessoas jurídicas reunidas em consórcio;</w:t>
      </w:r>
    </w:p>
    <w:p w14:paraId="58D1E852" w14:textId="77777777"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lastRenderedPageBreak/>
        <w:t>Organizações da Sociedade Civil de Interesse Público - OSCIP, atuando nessa condição;</w:t>
      </w:r>
    </w:p>
    <w:p w14:paraId="07CA7526" w14:textId="252B8DE2"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22" w:anchor="art9§1" w:history="1">
        <w:r w:rsidRPr="00616AB7">
          <w:rPr>
            <w:rStyle w:val="Hyperlink"/>
            <w:rFonts w:ascii="Times New Roman" w:hAnsi="Times New Roman" w:cs="Times New Roman"/>
            <w:sz w:val="24"/>
            <w:szCs w:val="24"/>
          </w:rPr>
          <w:t>§ 1º do art. 9º da Lei nº 14.133, de 2021</w:t>
        </w:r>
      </w:hyperlink>
      <w:r w:rsidRPr="00616AB7">
        <w:rPr>
          <w:rFonts w:ascii="Times New Roman" w:hAnsi="Times New Roman" w:cs="Times New Roman"/>
          <w:sz w:val="24"/>
          <w:szCs w:val="24"/>
        </w:rPr>
        <w:t>.</w:t>
      </w:r>
    </w:p>
    <w:p w14:paraId="7CFCE0BB" w14:textId="3EB2D24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O impedimento de que trata o item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_Ref113883003 \r \h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3.7.4</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62407E8E" w:rsidR="003C7A23" w:rsidRPr="00616AB7" w:rsidRDefault="003C7A23" w:rsidP="00220EE8">
      <w:pPr>
        <w:pStyle w:val="Nivel2"/>
        <w:rPr>
          <w:rFonts w:ascii="Times New Roman" w:hAnsi="Times New Roman" w:cs="Times New Roman"/>
          <w:sz w:val="24"/>
          <w:szCs w:val="24"/>
        </w:rPr>
      </w:pPr>
      <w:bookmarkStart w:id="14" w:name="art14§2"/>
      <w:bookmarkEnd w:id="14"/>
      <w:r w:rsidRPr="00616AB7">
        <w:rPr>
          <w:rFonts w:ascii="Times New Roman" w:hAnsi="Times New Roman" w:cs="Times New Roman"/>
          <w:sz w:val="24"/>
          <w:szCs w:val="24"/>
        </w:rPr>
        <w:t xml:space="preserve">A critério da Administração e exclusivamente a seu serviço, o autor dos projetos e a empresa a que se referem os itens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_Ref114659912 \r \h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3.7.2</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xml:space="preserve"> e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_Ref114659913 \r \h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3.7.3</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616AB7" w:rsidRDefault="003C7A23" w:rsidP="00220EE8">
      <w:pPr>
        <w:pStyle w:val="Nivel2"/>
        <w:rPr>
          <w:rFonts w:ascii="Times New Roman" w:hAnsi="Times New Roman" w:cs="Times New Roman"/>
          <w:sz w:val="24"/>
          <w:szCs w:val="24"/>
        </w:rPr>
      </w:pPr>
      <w:bookmarkStart w:id="15" w:name="art14§3"/>
      <w:bookmarkEnd w:id="15"/>
      <w:r w:rsidRPr="00616AB7">
        <w:rPr>
          <w:rFonts w:ascii="Times New Roman" w:hAnsi="Times New Roman" w:cs="Times New Roman"/>
          <w:sz w:val="24"/>
          <w:szCs w:val="24"/>
        </w:rPr>
        <w:t>Equiparam-se aos autores do projeto as empresas integrantes do mesmo grupo econômico.</w:t>
      </w:r>
    </w:p>
    <w:p w14:paraId="144ECC01" w14:textId="062FCEDA" w:rsidR="003C7A23" w:rsidRPr="00616AB7" w:rsidRDefault="003C7A23" w:rsidP="00220EE8">
      <w:pPr>
        <w:pStyle w:val="Nivel2"/>
        <w:rPr>
          <w:rFonts w:ascii="Times New Roman" w:hAnsi="Times New Roman" w:cs="Times New Roman"/>
          <w:sz w:val="24"/>
          <w:szCs w:val="24"/>
        </w:rPr>
      </w:pPr>
      <w:bookmarkStart w:id="16" w:name="art14§4"/>
      <w:bookmarkEnd w:id="16"/>
      <w:r w:rsidRPr="00616AB7">
        <w:rPr>
          <w:rFonts w:ascii="Times New Roman" w:hAnsi="Times New Roman" w:cs="Times New Roman"/>
          <w:sz w:val="24"/>
          <w:szCs w:val="24"/>
        </w:rPr>
        <w:t xml:space="preserve">O disposto nos itens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_Ref114659912 \r \h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3.7.2</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xml:space="preserve"> e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_Ref114659913 \r \h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3.7.3</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616AB7" w:rsidRDefault="003C7A23" w:rsidP="00220EE8">
      <w:pPr>
        <w:pStyle w:val="Nivel2"/>
        <w:rPr>
          <w:rFonts w:ascii="Times New Roman" w:hAnsi="Times New Roman" w:cs="Times New Roman"/>
          <w:sz w:val="24"/>
          <w:szCs w:val="24"/>
        </w:rPr>
      </w:pPr>
      <w:bookmarkStart w:id="17" w:name="art14§5"/>
      <w:bookmarkEnd w:id="17"/>
      <w:r w:rsidRPr="00616AB7">
        <w:rPr>
          <w:rFonts w:ascii="Times New Roman" w:hAnsi="Times New Roman" w:cs="Times New Roman"/>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23">
        <w:r w:rsidRPr="00616AB7">
          <w:rPr>
            <w:rStyle w:val="Hyperlink"/>
            <w:rFonts w:ascii="Times New Roman" w:hAnsi="Times New Roman" w:cs="Times New Roman"/>
            <w:sz w:val="24"/>
            <w:szCs w:val="24"/>
          </w:rPr>
          <w:t>Lei nº 14.133/2021</w:t>
        </w:r>
      </w:hyperlink>
      <w:r w:rsidRPr="00616AB7">
        <w:rPr>
          <w:rFonts w:ascii="Times New Roman" w:hAnsi="Times New Roman" w:cs="Times New Roman"/>
          <w:sz w:val="24"/>
          <w:szCs w:val="24"/>
        </w:rPr>
        <w:t>.</w:t>
      </w:r>
    </w:p>
    <w:p w14:paraId="2BFAAE96" w14:textId="115C6354"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A vedação de que trata o item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_Ref113962336 \r \h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3.7.8</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4B0879D9" w14:textId="518AA2C3" w:rsidR="003C7A23" w:rsidRPr="00616AB7" w:rsidRDefault="003C7A23" w:rsidP="00220EE8">
      <w:pPr>
        <w:pStyle w:val="Nivel01"/>
        <w:shd w:val="clear" w:color="auto" w:fill="auto"/>
      </w:pPr>
      <w:bookmarkStart w:id="18" w:name="_Toc135469226"/>
      <w:r w:rsidRPr="00616AB7">
        <w:t>DA APRESENTAÇÃO DA PROPOSTA E DOS DOCUMENTOS DE HABILITAÇÃO</w:t>
      </w:r>
      <w:bookmarkEnd w:id="18"/>
    </w:p>
    <w:p w14:paraId="1F374D01" w14:textId="77777777" w:rsidR="003C7A23" w:rsidRPr="00616AB7" w:rsidRDefault="003C7A23" w:rsidP="00220EE8">
      <w:pPr>
        <w:pStyle w:val="Nvel2-Red"/>
        <w:rPr>
          <w:rFonts w:ascii="Times New Roman" w:hAnsi="Times New Roman" w:cs="Times New Roman"/>
          <w:color w:val="auto"/>
          <w:sz w:val="24"/>
          <w:szCs w:val="24"/>
        </w:rPr>
      </w:pPr>
      <w:r w:rsidRPr="00616AB7">
        <w:rPr>
          <w:rFonts w:ascii="Times New Roman" w:hAnsi="Times New Roman" w:cs="Times New Roman"/>
          <w:color w:val="auto"/>
          <w:sz w:val="24"/>
          <w:szCs w:val="24"/>
        </w:rPr>
        <w:t>Na presente licitação, a fase de habilitação sucederá as fases de apresentação de propostas e lances e de julgamento.</w:t>
      </w:r>
    </w:p>
    <w:p w14:paraId="0CDC5BEB" w14:textId="0A27C41A" w:rsidR="003C7A23" w:rsidRPr="00616AB7" w:rsidRDefault="003C7A23" w:rsidP="00220EE8">
      <w:pPr>
        <w:pStyle w:val="Nivel2"/>
        <w:rPr>
          <w:rFonts w:ascii="Times New Roman" w:hAnsi="Times New Roman" w:cs="Times New Roman"/>
          <w:sz w:val="24"/>
          <w:szCs w:val="24"/>
        </w:rPr>
      </w:pPr>
      <w:bookmarkStart w:id="19" w:name="_Ref113886867"/>
      <w:r w:rsidRPr="00616AB7">
        <w:rPr>
          <w:rFonts w:ascii="Times New Roman" w:hAnsi="Times New Roman" w:cs="Times New Roman"/>
          <w:sz w:val="24"/>
          <w:szCs w:val="24"/>
        </w:rPr>
        <w:lastRenderedPageBreak/>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9"/>
    </w:p>
    <w:p w14:paraId="7CBEF247" w14:textId="2820D6AF" w:rsidR="003C7A23" w:rsidRPr="00616AB7" w:rsidRDefault="003C7A23" w:rsidP="00220EE8">
      <w:pPr>
        <w:pStyle w:val="Nivel2"/>
        <w:rPr>
          <w:rFonts w:ascii="Times New Roman" w:hAnsi="Times New Roman" w:cs="Times New Roman"/>
          <w:sz w:val="24"/>
          <w:szCs w:val="24"/>
        </w:rPr>
      </w:pPr>
      <w:bookmarkStart w:id="20" w:name="_Ref113889589"/>
      <w:r w:rsidRPr="00616AB7">
        <w:rPr>
          <w:rFonts w:ascii="Times New Roman" w:hAnsi="Times New Roman" w:cs="Times New Roman"/>
          <w:sz w:val="24"/>
          <w:szCs w:val="24"/>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sidRPr="00616AB7">
        <w:rPr>
          <w:rFonts w:ascii="Times New Roman" w:hAnsi="Times New Roman" w:cs="Times New Roman"/>
          <w:sz w:val="24"/>
          <w:szCs w:val="24"/>
          <w:highlight w:val="yellow"/>
        </w:rPr>
        <w:fldChar w:fldCharType="begin"/>
      </w:r>
      <w:r w:rsidRPr="00616AB7">
        <w:rPr>
          <w:rFonts w:ascii="Times New Roman" w:hAnsi="Times New Roman" w:cs="Times New Roman"/>
          <w:sz w:val="24"/>
          <w:szCs w:val="24"/>
        </w:rPr>
        <w:instrText xml:space="preserve"> REF _Ref114663777 \r \h </w:instrText>
      </w:r>
      <w:r w:rsidR="00F522F3" w:rsidRPr="00616AB7">
        <w:rPr>
          <w:rFonts w:ascii="Times New Roman" w:hAnsi="Times New Roman" w:cs="Times New Roman"/>
          <w:sz w:val="24"/>
          <w:szCs w:val="24"/>
          <w:highlight w:val="yellow"/>
        </w:rPr>
        <w:instrText xml:space="preserve"> \* MERGEFORMAT </w:instrText>
      </w:r>
      <w:r w:rsidRPr="00616AB7">
        <w:rPr>
          <w:rFonts w:ascii="Times New Roman" w:hAnsi="Times New Roman" w:cs="Times New Roman"/>
          <w:sz w:val="24"/>
          <w:szCs w:val="24"/>
          <w:highlight w:val="yellow"/>
        </w:rPr>
      </w:r>
      <w:r w:rsidRPr="00616AB7">
        <w:rPr>
          <w:rFonts w:ascii="Times New Roman" w:hAnsi="Times New Roman" w:cs="Times New Roman"/>
          <w:sz w:val="24"/>
          <w:szCs w:val="24"/>
          <w:highlight w:val="yellow"/>
        </w:rPr>
        <w:fldChar w:fldCharType="separate"/>
      </w:r>
      <w:r w:rsidR="00FE7260">
        <w:rPr>
          <w:rFonts w:ascii="Times New Roman" w:hAnsi="Times New Roman" w:cs="Times New Roman"/>
          <w:sz w:val="24"/>
          <w:szCs w:val="24"/>
        </w:rPr>
        <w:t>8.2</w:t>
      </w:r>
      <w:r w:rsidRPr="00616AB7">
        <w:rPr>
          <w:rFonts w:ascii="Times New Roman" w:hAnsi="Times New Roman" w:cs="Times New Roman"/>
          <w:sz w:val="24"/>
          <w:szCs w:val="24"/>
          <w:highlight w:val="yellow"/>
        </w:rPr>
        <w:fldChar w:fldCharType="end"/>
      </w:r>
      <w:r w:rsidRPr="00616AB7">
        <w:rPr>
          <w:rFonts w:ascii="Times New Roman" w:hAnsi="Times New Roman" w:cs="Times New Roman"/>
          <w:sz w:val="24"/>
          <w:szCs w:val="24"/>
        </w:rPr>
        <w:t xml:space="preserve"> e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_Ref114663151 \r \h </w:instrText>
      </w:r>
      <w:r w:rsidR="00F522F3" w:rsidRPr="00616AB7">
        <w:rPr>
          <w:rFonts w:ascii="Times New Roman" w:hAnsi="Times New Roman" w:cs="Times New Roman"/>
          <w:sz w:val="24"/>
          <w:szCs w:val="24"/>
        </w:rPr>
        <w:instrText xml:space="preserve">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8.17.1</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xml:space="preserve"> deste Edital.</w:t>
      </w:r>
      <w:bookmarkEnd w:id="20"/>
    </w:p>
    <w:p w14:paraId="44617891" w14:textId="74C80B12" w:rsidR="003C7A23" w:rsidRPr="00616AB7" w:rsidRDefault="003C7A23" w:rsidP="00220EE8">
      <w:pPr>
        <w:pStyle w:val="Nivel2"/>
        <w:rPr>
          <w:rFonts w:ascii="Times New Roman" w:hAnsi="Times New Roman" w:cs="Times New Roman"/>
          <w:sz w:val="24"/>
          <w:szCs w:val="24"/>
        </w:rPr>
      </w:pPr>
      <w:bookmarkStart w:id="21" w:name="_Ref113968921"/>
      <w:r w:rsidRPr="00616AB7">
        <w:rPr>
          <w:rFonts w:ascii="Times New Roman" w:hAnsi="Times New Roman" w:cs="Times New Roman"/>
          <w:sz w:val="24"/>
          <w:szCs w:val="24"/>
        </w:rPr>
        <w:t>No cadastramento da proposta inicial, o licitante declarará, em campo próprio do sistema, que:</w:t>
      </w:r>
      <w:bookmarkEnd w:id="21"/>
    </w:p>
    <w:p w14:paraId="6A5B265E" w14:textId="4591EACA" w:rsidR="003C7A23" w:rsidRPr="00616AB7" w:rsidRDefault="00B67FD6" w:rsidP="00220EE8">
      <w:pPr>
        <w:pStyle w:val="Nivel3"/>
        <w:spacing w:beforeLines="120" w:before="288" w:afterLines="120" w:after="288" w:line="312" w:lineRule="auto"/>
        <w:ind w:left="0" w:firstLine="709"/>
        <w:rPr>
          <w:rFonts w:ascii="Times New Roman" w:hAnsi="Times New Roman" w:cs="Times New Roman"/>
          <w:color w:val="auto"/>
          <w:sz w:val="24"/>
          <w:szCs w:val="24"/>
        </w:rPr>
      </w:pPr>
      <w:r w:rsidRPr="00616AB7">
        <w:rPr>
          <w:rFonts w:ascii="Times New Roman" w:hAnsi="Times New Roman" w:cs="Times New Roman"/>
          <w:color w:val="auto"/>
          <w:sz w:val="24"/>
          <w:szCs w:val="24"/>
        </w:rPr>
        <w:t>Está</w:t>
      </w:r>
      <w:r w:rsidR="003C7A23" w:rsidRPr="00616AB7">
        <w:rPr>
          <w:rFonts w:ascii="Times New Roman" w:hAnsi="Times New Roman" w:cs="Times New Roman"/>
          <w:color w:val="auto"/>
          <w:sz w:val="24"/>
          <w:szCs w:val="24"/>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633DCE85"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 xml:space="preserve">não emprega menor de 18 anos em trabalho noturno, perigoso ou insalubre e não emprega menor de 16 anos, salvo menor, a partir de 14 anos, na condição de aprendiz, nos termos do </w:t>
      </w:r>
      <w:hyperlink r:id="rId24" w:anchor="art7" w:history="1">
        <w:r w:rsidRPr="00616AB7">
          <w:rPr>
            <w:rStyle w:val="Hyperlink"/>
            <w:rFonts w:ascii="Times New Roman" w:hAnsi="Times New Roman" w:cs="Times New Roman"/>
            <w:sz w:val="24"/>
            <w:szCs w:val="24"/>
          </w:rPr>
          <w:t>artigo 7°, XXXIII, da Constituição</w:t>
        </w:r>
      </w:hyperlink>
      <w:r w:rsidRPr="00616AB7">
        <w:rPr>
          <w:rFonts w:ascii="Times New Roman" w:hAnsi="Times New Roman" w:cs="Times New Roman"/>
          <w:sz w:val="24"/>
          <w:szCs w:val="24"/>
        </w:rPr>
        <w:t>;</w:t>
      </w:r>
    </w:p>
    <w:p w14:paraId="1F36097B" w14:textId="5528B7C8"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não possui</w:t>
      </w:r>
      <w:r w:rsidR="00CC6A5F" w:rsidRPr="00616AB7">
        <w:rPr>
          <w:rFonts w:ascii="Times New Roman" w:hAnsi="Times New Roman" w:cs="Times New Roman"/>
          <w:sz w:val="24"/>
          <w:szCs w:val="24"/>
        </w:rPr>
        <w:t xml:space="preserve"> </w:t>
      </w:r>
      <w:r w:rsidRPr="00616AB7">
        <w:rPr>
          <w:rFonts w:ascii="Times New Roman" w:hAnsi="Times New Roman" w:cs="Times New Roman"/>
          <w:sz w:val="24"/>
          <w:szCs w:val="24"/>
        </w:rPr>
        <w:t xml:space="preserve">empregados executando trabalho degradante ou forçado, observando o disposto nos </w:t>
      </w:r>
      <w:hyperlink r:id="rId25" w:history="1">
        <w:r w:rsidRPr="00616AB7">
          <w:rPr>
            <w:rStyle w:val="Hyperlink"/>
            <w:rFonts w:ascii="Times New Roman" w:hAnsi="Times New Roman" w:cs="Times New Roman"/>
            <w:sz w:val="24"/>
            <w:szCs w:val="24"/>
          </w:rPr>
          <w:t>incisos III e IV do art. 1º e no inciso III do art. 5º da Constituição Federal</w:t>
        </w:r>
      </w:hyperlink>
      <w:r w:rsidRPr="00616AB7">
        <w:rPr>
          <w:rFonts w:ascii="Times New Roman" w:hAnsi="Times New Roman" w:cs="Times New Roman"/>
          <w:sz w:val="24"/>
          <w:szCs w:val="24"/>
        </w:rPr>
        <w:t>;</w:t>
      </w:r>
    </w:p>
    <w:p w14:paraId="7716898C" w14:textId="77777777"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cumpre as exigências de reserva de cargos para pessoa com deficiência e para reabilitado da Previdência Social, previstas em lei e em outras normas específicas.</w:t>
      </w:r>
    </w:p>
    <w:p w14:paraId="36A7C635" w14:textId="161F49FA"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O licitante organizado em cooperativa deverá declarar, ainda, em campo próprio do sistema eletrônico, que cumpre os requisitos estabelecidos no </w:t>
      </w:r>
      <w:hyperlink r:id="rId26" w:anchor="art16">
        <w:r w:rsidRPr="00616AB7">
          <w:rPr>
            <w:rStyle w:val="Hyperlink"/>
            <w:rFonts w:ascii="Times New Roman" w:hAnsi="Times New Roman" w:cs="Times New Roman"/>
            <w:sz w:val="24"/>
            <w:szCs w:val="24"/>
          </w:rPr>
          <w:t>artigo 16 da Lei nº 14.133, de 2021</w:t>
        </w:r>
      </w:hyperlink>
      <w:r w:rsidRPr="00616AB7">
        <w:rPr>
          <w:rFonts w:ascii="Times New Roman" w:hAnsi="Times New Roman" w:cs="Times New Roman"/>
          <w:sz w:val="24"/>
          <w:szCs w:val="24"/>
        </w:rPr>
        <w:t>.</w:t>
      </w:r>
    </w:p>
    <w:p w14:paraId="5D6BACF4" w14:textId="71FF3D8C" w:rsidR="003C7A23" w:rsidRPr="00616AB7" w:rsidRDefault="003C7A23" w:rsidP="00220EE8">
      <w:pPr>
        <w:pStyle w:val="Nivel2"/>
        <w:rPr>
          <w:rFonts w:ascii="Times New Roman" w:hAnsi="Times New Roman" w:cs="Times New Roman"/>
          <w:sz w:val="24"/>
          <w:szCs w:val="24"/>
        </w:rPr>
      </w:pPr>
      <w:bookmarkStart w:id="22" w:name="_Ref117000019"/>
      <w:r w:rsidRPr="00616AB7">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w:t>
      </w:r>
      <w:hyperlink r:id="rId27" w:anchor="art3">
        <w:r w:rsidRPr="00616AB7">
          <w:rPr>
            <w:rStyle w:val="Hyperlink"/>
            <w:rFonts w:ascii="Times New Roman" w:hAnsi="Times New Roman" w:cs="Times New Roman"/>
            <w:sz w:val="24"/>
            <w:szCs w:val="24"/>
          </w:rPr>
          <w:t>artigo 3° da Lei Complementar nº 123, de 2006</w:t>
        </w:r>
      </w:hyperlink>
      <w:r w:rsidRPr="00616AB7">
        <w:rPr>
          <w:rFonts w:ascii="Times New Roman" w:hAnsi="Times New Roman" w:cs="Times New Roman"/>
          <w:sz w:val="24"/>
          <w:szCs w:val="24"/>
        </w:rPr>
        <w:t xml:space="preserve">, estando apto a usufruir do tratamento favorecido estabelecido em seus </w:t>
      </w:r>
      <w:bookmarkEnd w:id="22"/>
      <w:r w:rsidRPr="00616AB7">
        <w:fldChar w:fldCharType="begin"/>
      </w:r>
      <w:r w:rsidRPr="00616AB7">
        <w:rPr>
          <w:rFonts w:ascii="Times New Roman" w:hAnsi="Times New Roman" w:cs="Times New Roman"/>
          <w:sz w:val="24"/>
          <w:szCs w:val="24"/>
        </w:rPr>
        <w:instrText>HYPERLINK "https://www.planalto.gov.br/ccivil_03/leis/lcp/lcp123.htm" \l "art42"</w:instrText>
      </w:r>
      <w:r w:rsidRPr="00616AB7">
        <w:fldChar w:fldCharType="separate"/>
      </w:r>
      <w:proofErr w:type="spellStart"/>
      <w:r w:rsidRPr="00616AB7">
        <w:rPr>
          <w:rStyle w:val="Hyperlink"/>
          <w:rFonts w:ascii="Times New Roman" w:hAnsi="Times New Roman" w:cs="Times New Roman"/>
          <w:sz w:val="24"/>
          <w:szCs w:val="24"/>
        </w:rPr>
        <w:t>arts</w:t>
      </w:r>
      <w:proofErr w:type="spellEnd"/>
      <w:r w:rsidRPr="00616AB7">
        <w:rPr>
          <w:rStyle w:val="Hyperlink"/>
          <w:rFonts w:ascii="Times New Roman" w:hAnsi="Times New Roman" w:cs="Times New Roman"/>
          <w:sz w:val="24"/>
          <w:szCs w:val="24"/>
        </w:rPr>
        <w:t>. 42 a 49</w:t>
      </w:r>
      <w:r w:rsidRPr="00616AB7">
        <w:rPr>
          <w:rStyle w:val="Hyperlink"/>
          <w:rFonts w:ascii="Times New Roman" w:hAnsi="Times New Roman" w:cs="Times New Roman"/>
          <w:sz w:val="24"/>
          <w:szCs w:val="24"/>
        </w:rPr>
        <w:fldChar w:fldCharType="end"/>
      </w:r>
      <w:r w:rsidRPr="00616AB7">
        <w:rPr>
          <w:rFonts w:ascii="Times New Roman" w:hAnsi="Times New Roman" w:cs="Times New Roman"/>
          <w:sz w:val="24"/>
          <w:szCs w:val="24"/>
        </w:rPr>
        <w:t xml:space="preserve">, observado o disposto nos </w:t>
      </w:r>
      <w:hyperlink r:id="rId28" w:anchor="art4§1">
        <w:r w:rsidRPr="00616AB7">
          <w:rPr>
            <w:rStyle w:val="Hyperlink"/>
            <w:rFonts w:ascii="Times New Roman" w:hAnsi="Times New Roman" w:cs="Times New Roman"/>
            <w:sz w:val="24"/>
            <w:szCs w:val="24"/>
          </w:rPr>
          <w:t>§§ 1º ao 3º do art. 4º, da Lei n.º 14.133, de 2021.</w:t>
        </w:r>
      </w:hyperlink>
    </w:p>
    <w:p w14:paraId="06D6F458" w14:textId="77777777"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lastRenderedPageBreak/>
        <w:t>no item exclusivo para participação de microempresas e empresas de pequeno porte, a assinalação do campo “não” impedirá o prosseguimento no certame, para aquele item;</w:t>
      </w:r>
    </w:p>
    <w:p w14:paraId="7F68966D" w14:textId="67E92209"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 xml:space="preserve">nos itens em que a participação não for exclusiva para microempresas e empresas de pequeno porte, a assinalação do campo “não” apenas produzirá o efeito de o licitante não ter direito ao tratamento favorecido previsto na </w:t>
      </w:r>
      <w:hyperlink r:id="rId29" w:history="1">
        <w:r w:rsidRPr="00616AB7">
          <w:rPr>
            <w:rStyle w:val="Hyperlink"/>
            <w:rFonts w:ascii="Times New Roman" w:hAnsi="Times New Roman" w:cs="Times New Roman"/>
            <w:sz w:val="24"/>
            <w:szCs w:val="24"/>
          </w:rPr>
          <w:t>Lei Complementar nº 123, de 2006</w:t>
        </w:r>
      </w:hyperlink>
      <w:r w:rsidRPr="00616AB7">
        <w:rPr>
          <w:rFonts w:ascii="Times New Roman" w:hAnsi="Times New Roman" w:cs="Times New Roman"/>
          <w:sz w:val="24"/>
          <w:szCs w:val="24"/>
        </w:rPr>
        <w:t>, mesmo que microempresa, empresa de pequeno porte ou sociedade cooperativa.</w:t>
      </w:r>
    </w:p>
    <w:p w14:paraId="79F6C9A9" w14:textId="334A4A0B"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A falsidade da declaração de que trata os itens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_Ref113968921 \r \h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4.4</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xml:space="preserve"> ou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_Ref117000019 \r \h </w:instrText>
      </w:r>
      <w:r w:rsidR="00F522F3" w:rsidRPr="00616AB7">
        <w:rPr>
          <w:rFonts w:ascii="Times New Roman" w:hAnsi="Times New Roman" w:cs="Times New Roman"/>
          <w:sz w:val="24"/>
          <w:szCs w:val="24"/>
        </w:rPr>
        <w:instrText xml:space="preserve">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4.6</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xml:space="preserve"> sujeitará o licitante às sanções previstas na </w:t>
      </w:r>
      <w:hyperlink r:id="rId30" w:history="1">
        <w:r w:rsidRPr="00616AB7">
          <w:rPr>
            <w:rStyle w:val="Hyperlink"/>
            <w:rFonts w:ascii="Times New Roman" w:hAnsi="Times New Roman" w:cs="Times New Roman"/>
            <w:sz w:val="24"/>
            <w:szCs w:val="24"/>
          </w:rPr>
          <w:t>Lei nº 14.133, de 2021</w:t>
        </w:r>
      </w:hyperlink>
      <w:r w:rsidRPr="00616AB7">
        <w:rPr>
          <w:rFonts w:ascii="Times New Roman" w:hAnsi="Times New Roman" w:cs="Times New Roman"/>
          <w:sz w:val="24"/>
          <w:szCs w:val="24"/>
        </w:rPr>
        <w:t>, e neste Edital.</w:t>
      </w:r>
    </w:p>
    <w:p w14:paraId="0BA35920"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Serão disponibilizados para acesso público os documentos que compõem a proposta dos licitantes convocados para apresentação de propostas, após a fase de envio de lances.</w:t>
      </w:r>
    </w:p>
    <w:p w14:paraId="535383CA" w14:textId="75393A36" w:rsidR="003C7A23" w:rsidRPr="00616AB7" w:rsidRDefault="003C7A23" w:rsidP="00220EE8">
      <w:pPr>
        <w:pStyle w:val="Nivel2"/>
        <w:rPr>
          <w:rFonts w:ascii="Times New Roman" w:hAnsi="Times New Roman" w:cs="Times New Roman"/>
          <w:sz w:val="24"/>
          <w:szCs w:val="24"/>
        </w:rPr>
      </w:pPr>
      <w:bookmarkStart w:id="23" w:name="_Ref116992247"/>
      <w:r w:rsidRPr="00616AB7">
        <w:rPr>
          <w:rFonts w:ascii="Times New Roman" w:hAnsi="Times New Roman" w:cs="Times New Roman"/>
          <w:sz w:val="24"/>
          <w:szCs w:val="24"/>
        </w:rPr>
        <w:t>Desde que disponibilizada a funcionalidade no sistema, o licitante poderá parametrizar o seu valor final mínimo ou o seu percentual de desconto máximo quando do cadastramento da proposta e obedecerá às seguintes regras:</w:t>
      </w:r>
      <w:bookmarkEnd w:id="23"/>
    </w:p>
    <w:p w14:paraId="45F3B699" w14:textId="77777777"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os lances serão de envio automático pelo sistema, respeitado o valor final mínimo</w:t>
      </w:r>
      <w:r w:rsidR="004158AA" w:rsidRPr="00616AB7">
        <w:rPr>
          <w:rFonts w:ascii="Times New Roman" w:hAnsi="Times New Roman" w:cs="Times New Roman"/>
          <w:sz w:val="24"/>
          <w:szCs w:val="24"/>
        </w:rPr>
        <w:t>, caso</w:t>
      </w:r>
      <w:r w:rsidRPr="00616AB7">
        <w:rPr>
          <w:rFonts w:ascii="Times New Roman" w:hAnsi="Times New Roman" w:cs="Times New Roman"/>
          <w:sz w:val="24"/>
          <w:szCs w:val="24"/>
        </w:rPr>
        <w:t xml:space="preserve"> estabelecido</w:t>
      </w:r>
      <w:r w:rsidR="004158AA" w:rsidRPr="00616AB7">
        <w:rPr>
          <w:rFonts w:ascii="Times New Roman" w:hAnsi="Times New Roman" w:cs="Times New Roman"/>
          <w:sz w:val="24"/>
          <w:szCs w:val="24"/>
        </w:rPr>
        <w:t>,</w:t>
      </w:r>
      <w:r w:rsidRPr="00616AB7">
        <w:rPr>
          <w:rFonts w:ascii="Times New Roman" w:hAnsi="Times New Roman" w:cs="Times New Roman"/>
          <w:sz w:val="24"/>
          <w:szCs w:val="24"/>
        </w:rPr>
        <w:t xml:space="preserve"> e o intervalo de que trata o subitem acima.</w:t>
      </w:r>
    </w:p>
    <w:p w14:paraId="07C4E3BB"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O valor final mínimo ou o percentual de desconto final máximo parametrizado no sistema poderá ser alterado pelo fornecedor durante a fase de disputa, sendo vedado:</w:t>
      </w:r>
    </w:p>
    <w:p w14:paraId="27613714" w14:textId="77777777"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valor superior a lance já registrado pelo fornecedor no sistema, quando adotado o critério de julgamento por menor preço; e</w:t>
      </w:r>
    </w:p>
    <w:p w14:paraId="578AD24E" w14:textId="77777777"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 xml:space="preserve"> percentual de desconto inferior a lance já registrado pelo fornecedor no sistema, quando adotado o critério de julgamento por maior desconto.</w:t>
      </w:r>
    </w:p>
    <w:p w14:paraId="00F817B4" w14:textId="681EF8FC"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lastRenderedPageBreak/>
        <w:t xml:space="preserve">O valor final mínimo ou o percentual de desconto final máximo parametrizado na forma do item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_Ref116992247 \r \h </w:instrText>
      </w:r>
      <w:r w:rsidR="00F522F3" w:rsidRPr="00616AB7">
        <w:rPr>
          <w:rFonts w:ascii="Times New Roman" w:hAnsi="Times New Roman" w:cs="Times New Roman"/>
          <w:sz w:val="24"/>
          <w:szCs w:val="24"/>
        </w:rPr>
        <w:instrText xml:space="preserve">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4.11</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16AB7" w:rsidRDefault="003C7A23" w:rsidP="00220EE8">
      <w:pPr>
        <w:pStyle w:val="Nivel2"/>
        <w:rPr>
          <w:rFonts w:ascii="Times New Roman" w:eastAsia="Times New Roman" w:hAnsi="Times New Roman" w:cs="Times New Roman"/>
          <w:sz w:val="24"/>
          <w:szCs w:val="24"/>
        </w:rPr>
      </w:pPr>
      <w:r w:rsidRPr="00616AB7">
        <w:rPr>
          <w:rFonts w:ascii="Times New Roman" w:eastAsia="Times New Roman" w:hAnsi="Times New Roman" w:cs="Times New Roman"/>
          <w:sz w:val="24"/>
          <w:szCs w:val="24"/>
        </w:rPr>
        <w:t xml:space="preserve">Caberá ao licitante interessado em participar da licitação </w:t>
      </w:r>
      <w:r w:rsidRPr="00616AB7">
        <w:rPr>
          <w:rFonts w:ascii="Times New Roman" w:hAnsi="Times New Roman" w:cs="Times New Roman"/>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616AB7" w:rsidRDefault="003C7A23" w:rsidP="00220EE8">
      <w:pPr>
        <w:pStyle w:val="Nivel2"/>
        <w:rPr>
          <w:rFonts w:ascii="Times New Roman" w:hAnsi="Times New Roman" w:cs="Times New Roman"/>
          <w:sz w:val="24"/>
          <w:szCs w:val="24"/>
        </w:rPr>
      </w:pPr>
      <w:r w:rsidRPr="00616AB7">
        <w:rPr>
          <w:rFonts w:ascii="Times New Roman" w:eastAsia="Times New Roman" w:hAnsi="Times New Roman" w:cs="Times New Roman"/>
          <w:sz w:val="24"/>
          <w:szCs w:val="24"/>
        </w:rPr>
        <w:t xml:space="preserve">O licitante deverá </w:t>
      </w:r>
      <w:r w:rsidRPr="00616AB7">
        <w:rPr>
          <w:rFonts w:ascii="Times New Roman" w:hAnsi="Times New Roman" w:cs="Times New Roman"/>
          <w:sz w:val="24"/>
          <w:szCs w:val="24"/>
        </w:rPr>
        <w:t>comunicar imediatamente ao provedor do sistema qualquer acontecimento que possa comprometer o sigilo ou a segurança, para imediato bloqueio de acess</w:t>
      </w:r>
      <w:r w:rsidR="000C4E94" w:rsidRPr="00616AB7">
        <w:rPr>
          <w:rFonts w:ascii="Times New Roman" w:hAnsi="Times New Roman" w:cs="Times New Roman"/>
          <w:sz w:val="24"/>
          <w:szCs w:val="24"/>
        </w:rPr>
        <w:t>o.</w:t>
      </w:r>
    </w:p>
    <w:p w14:paraId="5F186EB9" w14:textId="30C2B95A" w:rsidR="003C7A23" w:rsidRPr="00616AB7" w:rsidRDefault="003C7A23" w:rsidP="00220EE8">
      <w:pPr>
        <w:pStyle w:val="Nivel01"/>
        <w:shd w:val="clear" w:color="auto" w:fill="auto"/>
      </w:pPr>
      <w:bookmarkStart w:id="24" w:name="_Toc135469227"/>
      <w:r w:rsidRPr="00616AB7">
        <w:t>DO PREENCHIMENTO DA PROPOSTA</w:t>
      </w:r>
      <w:bookmarkEnd w:id="24"/>
    </w:p>
    <w:p w14:paraId="475CA631" w14:textId="77777777" w:rsidR="003C7A23" w:rsidRPr="00616AB7" w:rsidRDefault="003C7A23" w:rsidP="00220EE8">
      <w:pPr>
        <w:pStyle w:val="Nivel2"/>
        <w:rPr>
          <w:rFonts w:ascii="Times New Roman" w:eastAsia="Times New Roman" w:hAnsi="Times New Roman" w:cs="Times New Roman"/>
          <w:sz w:val="24"/>
          <w:szCs w:val="24"/>
        </w:rPr>
      </w:pPr>
      <w:r w:rsidRPr="00616AB7">
        <w:rPr>
          <w:rFonts w:ascii="Times New Roman" w:hAnsi="Times New Roman" w:cs="Times New Roman"/>
          <w:sz w:val="24"/>
          <w:szCs w:val="24"/>
        </w:rPr>
        <w:t>O licitante deverá enviar sua proposta mediante o preenchimento, no sistema eletrônico, dos seguintes campos:</w:t>
      </w:r>
    </w:p>
    <w:p w14:paraId="486090B9" w14:textId="60A8D647" w:rsidR="003C7A23" w:rsidRPr="00616AB7" w:rsidRDefault="00E3057F" w:rsidP="00220EE8">
      <w:pPr>
        <w:pStyle w:val="Nvel3-R"/>
        <w:rPr>
          <w:rFonts w:ascii="Times New Roman" w:hAnsi="Times New Roman" w:cs="Times New Roman"/>
          <w:b/>
          <w:color w:val="auto"/>
          <w:sz w:val="24"/>
          <w:szCs w:val="24"/>
        </w:rPr>
      </w:pPr>
      <w:r w:rsidRPr="00616AB7">
        <w:rPr>
          <w:rFonts w:ascii="Times New Roman" w:hAnsi="Times New Roman" w:cs="Times New Roman"/>
          <w:b/>
          <w:color w:val="auto"/>
          <w:sz w:val="24"/>
          <w:szCs w:val="24"/>
        </w:rPr>
        <w:t>Valor</w:t>
      </w:r>
      <w:r w:rsidR="003C7A23" w:rsidRPr="00616AB7">
        <w:rPr>
          <w:rFonts w:ascii="Times New Roman" w:hAnsi="Times New Roman" w:cs="Times New Roman"/>
          <w:b/>
          <w:color w:val="auto"/>
          <w:sz w:val="24"/>
          <w:szCs w:val="24"/>
        </w:rPr>
        <w:t xml:space="preserve"> unitário do item;</w:t>
      </w:r>
    </w:p>
    <w:p w14:paraId="0DE727B7" w14:textId="78524C9A"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b/>
          <w:i/>
          <w:sz w:val="24"/>
          <w:szCs w:val="24"/>
        </w:rPr>
        <w:t>Marca</w:t>
      </w:r>
      <w:r w:rsidRPr="00616AB7">
        <w:rPr>
          <w:rFonts w:ascii="Times New Roman" w:hAnsi="Times New Roman" w:cs="Times New Roman"/>
          <w:sz w:val="24"/>
          <w:szCs w:val="24"/>
        </w:rPr>
        <w:t>;</w:t>
      </w:r>
    </w:p>
    <w:p w14:paraId="0851AF67" w14:textId="7D371EF6" w:rsidR="006746C8" w:rsidRPr="00616AB7" w:rsidRDefault="006746C8" w:rsidP="00220EE8">
      <w:pPr>
        <w:pStyle w:val="Nivel4"/>
        <w:rPr>
          <w:rFonts w:ascii="Times New Roman" w:hAnsi="Times New Roman" w:cs="Times New Roman"/>
          <w:b/>
          <w:u w:val="single"/>
        </w:rPr>
      </w:pPr>
      <w:r w:rsidRPr="00616AB7">
        <w:rPr>
          <w:rFonts w:ascii="Times New Roman" w:hAnsi="Times New Roman" w:cs="Times New Roman"/>
          <w:b/>
          <w:u w:val="single"/>
        </w:rPr>
        <w:t>Será solicitado ficha técnica do produto ofertado apenas do licitante vencedor.</w:t>
      </w:r>
    </w:p>
    <w:p w14:paraId="32E41282" w14:textId="78E2AE68" w:rsidR="00C705AF" w:rsidRPr="00616AB7" w:rsidRDefault="00C705AF"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Ao anexar a proposta por meio de arquivo </w:t>
      </w:r>
      <w:r w:rsidR="00E3057F" w:rsidRPr="00616AB7">
        <w:rPr>
          <w:rFonts w:ascii="Times New Roman" w:hAnsi="Times New Roman" w:cs="Times New Roman"/>
          <w:sz w:val="24"/>
          <w:szCs w:val="24"/>
        </w:rPr>
        <w:t>eletrônico no</w:t>
      </w:r>
      <w:r w:rsidRPr="00616AB7">
        <w:rPr>
          <w:rFonts w:ascii="Times New Roman" w:hAnsi="Times New Roman" w:cs="Times New Roman"/>
          <w:sz w:val="24"/>
          <w:szCs w:val="24"/>
        </w:rPr>
        <w:t xml:space="preserve"> campo apropriado do sistema fica VEDADO A IDENTIFICAÇÃO DO LICITANTE POR QUALQUER MEIO.</w:t>
      </w:r>
    </w:p>
    <w:p w14:paraId="5F5E5E8C" w14:textId="3A8F9F6E"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Todas as especificações do objeto contidas na proposta vinculam o licitante.</w:t>
      </w:r>
    </w:p>
    <w:p w14:paraId="376C1E27" w14:textId="7063496A" w:rsidR="00213C8A" w:rsidRPr="00616AB7" w:rsidRDefault="00FB1807" w:rsidP="00220EE8">
      <w:pPr>
        <w:pStyle w:val="Nivel3"/>
        <w:rPr>
          <w:rFonts w:ascii="Times New Roman" w:hAnsi="Times New Roman" w:cs="Times New Roman"/>
          <w:color w:val="auto"/>
          <w:sz w:val="24"/>
          <w:szCs w:val="24"/>
        </w:rPr>
      </w:pPr>
      <w:r w:rsidRPr="00616AB7">
        <w:rPr>
          <w:rFonts w:ascii="Times New Roman" w:hAnsi="Times New Roman" w:cs="Times New Roman"/>
          <w:color w:val="auto"/>
          <w:sz w:val="24"/>
          <w:szCs w:val="24"/>
        </w:rPr>
        <w:t xml:space="preserve"> </w:t>
      </w:r>
      <w:r w:rsidRPr="00616AB7">
        <w:rPr>
          <w:rStyle w:val="normaltextrun"/>
          <w:rFonts w:ascii="Times New Roman" w:hAnsi="Times New Roman" w:cs="Times New Roman"/>
          <w:i/>
          <w:iCs/>
          <w:color w:val="auto"/>
          <w:sz w:val="24"/>
          <w:szCs w:val="24"/>
          <w:u w:val="single"/>
        </w:rPr>
        <w:t xml:space="preserve">O licitante </w:t>
      </w:r>
      <w:r w:rsidR="00E3057F" w:rsidRPr="00616AB7">
        <w:rPr>
          <w:rStyle w:val="normaltextrun"/>
          <w:rFonts w:ascii="Times New Roman" w:hAnsi="Times New Roman" w:cs="Times New Roman"/>
          <w:i/>
          <w:iCs/>
          <w:color w:val="auto"/>
          <w:sz w:val="24"/>
          <w:szCs w:val="24"/>
          <w:u w:val="single"/>
        </w:rPr>
        <w:t>não</w:t>
      </w:r>
      <w:r w:rsidRPr="00616AB7">
        <w:rPr>
          <w:rStyle w:val="normaltextrun"/>
          <w:rFonts w:ascii="Times New Roman" w:hAnsi="Times New Roman" w:cs="Times New Roman"/>
          <w:i/>
          <w:iCs/>
          <w:color w:val="auto"/>
          <w:sz w:val="24"/>
          <w:szCs w:val="24"/>
          <w:u w:val="single"/>
        </w:rPr>
        <w:t xml:space="preserve"> poderá </w:t>
      </w:r>
      <w:r w:rsidRPr="00616AB7">
        <w:rPr>
          <w:rStyle w:val="normaltextrun"/>
          <w:rFonts w:ascii="Times New Roman" w:hAnsi="Times New Roman" w:cs="Times New Roman"/>
          <w:color w:val="auto"/>
          <w:sz w:val="24"/>
          <w:szCs w:val="24"/>
        </w:rPr>
        <w:t>oferecer</w:t>
      </w:r>
      <w:r w:rsidRPr="00616AB7">
        <w:rPr>
          <w:rStyle w:val="normaltextrun"/>
          <w:rFonts w:ascii="Times New Roman" w:hAnsi="Times New Roman" w:cs="Times New Roman"/>
          <w:i/>
          <w:iCs/>
          <w:color w:val="auto"/>
          <w:sz w:val="24"/>
          <w:szCs w:val="24"/>
          <w:u w:val="single"/>
        </w:rPr>
        <w:t xml:space="preserve"> proposta em quantitativo inferior ao máximo previsto para contratação</w:t>
      </w:r>
      <w:r w:rsidR="00E74227" w:rsidRPr="00616AB7">
        <w:rPr>
          <w:rStyle w:val="normaltextrun"/>
          <w:rFonts w:ascii="Times New Roman" w:hAnsi="Times New Roman" w:cs="Times New Roman"/>
          <w:i/>
          <w:iCs/>
          <w:color w:val="auto"/>
          <w:sz w:val="24"/>
          <w:szCs w:val="24"/>
          <w:u w:val="single"/>
        </w:rPr>
        <w:t>.</w:t>
      </w:r>
    </w:p>
    <w:p w14:paraId="425E03B1"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lastRenderedPageBreak/>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Independentemente do percentual de tributo inserido na planilha, no pagamento serão retidos na fonte os percentuais estabelecidos na legislação vigente.</w:t>
      </w:r>
    </w:p>
    <w:p w14:paraId="75D4D50B" w14:textId="77777777" w:rsidR="00D757BC" w:rsidRPr="00616AB7" w:rsidRDefault="00D757BC" w:rsidP="00220EE8">
      <w:pPr>
        <w:pStyle w:val="Nvel2-Red"/>
        <w:rPr>
          <w:rFonts w:ascii="Times New Roman" w:hAnsi="Times New Roman" w:cs="Times New Roman"/>
          <w:b/>
          <w:color w:val="auto"/>
          <w:sz w:val="24"/>
          <w:szCs w:val="24"/>
        </w:rPr>
      </w:pPr>
      <w:r w:rsidRPr="00616AB7">
        <w:rPr>
          <w:rFonts w:ascii="Times New Roman" w:hAnsi="Times New Roman" w:cs="Times New Roman"/>
          <w:b/>
          <w:color w:val="auto"/>
          <w:sz w:val="24"/>
          <w:szCs w:val="24"/>
        </w:rPr>
        <w:t>Na presente licitação, a Microempresa e a Empresa de Pequeno Porte poderão se beneficiar do regime de tributação pelo Simples Nacional.</w:t>
      </w:r>
    </w:p>
    <w:p w14:paraId="3230F41D"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B11DD7F" w14:textId="20CEBC73"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 xml:space="preserve">O prazo de validade da proposta não será inferior a </w:t>
      </w:r>
      <w:r w:rsidR="00C705AF" w:rsidRPr="00616AB7">
        <w:rPr>
          <w:rFonts w:ascii="Times New Roman" w:hAnsi="Times New Roman" w:cs="Times New Roman"/>
          <w:b/>
          <w:bCs/>
          <w:color w:val="auto"/>
          <w:sz w:val="24"/>
          <w:szCs w:val="24"/>
          <w:u w:val="single"/>
        </w:rPr>
        <w:t>90</w:t>
      </w:r>
      <w:r w:rsidRPr="00616AB7">
        <w:rPr>
          <w:rFonts w:ascii="Times New Roman" w:hAnsi="Times New Roman" w:cs="Times New Roman"/>
          <w:b/>
          <w:bCs/>
          <w:color w:val="auto"/>
          <w:sz w:val="24"/>
          <w:szCs w:val="24"/>
          <w:u w:val="single"/>
        </w:rPr>
        <w:t xml:space="preserve"> (</w:t>
      </w:r>
      <w:r w:rsidR="00C705AF" w:rsidRPr="00616AB7">
        <w:rPr>
          <w:rFonts w:ascii="Times New Roman" w:hAnsi="Times New Roman" w:cs="Times New Roman"/>
          <w:b/>
          <w:bCs/>
          <w:color w:val="auto"/>
          <w:sz w:val="24"/>
          <w:szCs w:val="24"/>
          <w:u w:val="single"/>
        </w:rPr>
        <w:t>noventa</w:t>
      </w:r>
      <w:r w:rsidRPr="00616AB7">
        <w:rPr>
          <w:rFonts w:ascii="Times New Roman" w:hAnsi="Times New Roman" w:cs="Times New Roman"/>
          <w:b/>
          <w:bCs/>
          <w:color w:val="auto"/>
          <w:sz w:val="24"/>
          <w:szCs w:val="24"/>
          <w:u w:val="single"/>
        </w:rPr>
        <w:t>)</w:t>
      </w:r>
      <w:r w:rsidRPr="00616AB7">
        <w:rPr>
          <w:rFonts w:ascii="Times New Roman" w:hAnsi="Times New Roman" w:cs="Times New Roman"/>
          <w:color w:val="auto"/>
          <w:sz w:val="24"/>
          <w:szCs w:val="24"/>
        </w:rPr>
        <w:t xml:space="preserve"> </w:t>
      </w:r>
      <w:r w:rsidRPr="00616AB7">
        <w:rPr>
          <w:rFonts w:ascii="Times New Roman" w:hAnsi="Times New Roman" w:cs="Times New Roman"/>
          <w:sz w:val="24"/>
          <w:szCs w:val="24"/>
        </w:rPr>
        <w:t>dias</w:t>
      </w:r>
      <w:r w:rsidRPr="00616AB7">
        <w:rPr>
          <w:rFonts w:ascii="Times New Roman" w:hAnsi="Times New Roman" w:cs="Times New Roman"/>
          <w:b/>
          <w:sz w:val="24"/>
          <w:szCs w:val="24"/>
        </w:rPr>
        <w:t>,</w:t>
      </w:r>
      <w:r w:rsidRPr="00616AB7">
        <w:rPr>
          <w:rFonts w:ascii="Times New Roman" w:hAnsi="Times New Roman" w:cs="Times New Roman"/>
          <w:sz w:val="24"/>
          <w:szCs w:val="24"/>
        </w:rPr>
        <w:t xml:space="preserve"> a contar da data de sua apresentação.</w:t>
      </w:r>
    </w:p>
    <w:p w14:paraId="7FDC09DC" w14:textId="77777777"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Os licitantes devem respeitar os preços máximos estabelecidos nas normas de regência de contratações públicas federais, quando participarem de licitações públicas;</w:t>
      </w:r>
    </w:p>
    <w:p w14:paraId="37732EBD" w14:textId="77777777"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Caso o critério de julgamento seja o de maior desconto, o preço já decorrente da aplicação do desconto ofertado deverá respeitar os preços máximos previstos no item 4.9.</w:t>
      </w:r>
    </w:p>
    <w:p w14:paraId="58D4DF33" w14:textId="76A83BC1" w:rsidR="003C7A23" w:rsidRPr="00616AB7" w:rsidRDefault="003C7A23" w:rsidP="00220EE8">
      <w:pPr>
        <w:pStyle w:val="Nivel2"/>
        <w:rPr>
          <w:rFonts w:ascii="Times New Roman" w:eastAsia="Times New Roman" w:hAnsi="Times New Roman" w:cs="Times New Roman"/>
          <w:sz w:val="24"/>
          <w:szCs w:val="24"/>
        </w:rPr>
      </w:pPr>
      <w:r w:rsidRPr="00616AB7">
        <w:rPr>
          <w:rFonts w:ascii="Times New Roman" w:hAnsi="Times New Roman" w:cs="Times New Roman"/>
          <w:sz w:val="24"/>
          <w:szCs w:val="24"/>
        </w:rPr>
        <w:t xml:space="preserve">O descumprimento das regras supramencionadas pela Administração por parte dos contratados pode ensejar a </w:t>
      </w:r>
      <w:r w:rsidRPr="00616AB7">
        <w:rPr>
          <w:rFonts w:ascii="Times New Roman" w:hAnsi="Times New Roman" w:cs="Times New Roman"/>
          <w:color w:val="000000" w:themeColor="text1"/>
          <w:sz w:val="24"/>
          <w:szCs w:val="24"/>
        </w:rPr>
        <w:t>responsabilização pelo</w:t>
      </w:r>
      <w:r w:rsidRPr="00616AB7">
        <w:rPr>
          <w:rFonts w:ascii="Times New Roman" w:hAnsi="Times New Roman" w:cs="Times New Roman"/>
          <w:sz w:val="24"/>
          <w:szCs w:val="24"/>
        </w:rPr>
        <w:t xml:space="preserve"> Tribunal de Contas da União e, após o devido processo legal, gerar as seguintes consequências: assinatura de prazo para a adoção das medidas necessárias ao exato cumprimento da lei, nos termos do </w:t>
      </w:r>
      <w:hyperlink r:id="rId31" w:history="1">
        <w:r w:rsidRPr="00616AB7">
          <w:rPr>
            <w:rStyle w:val="Hyperlink"/>
            <w:rFonts w:ascii="Times New Roman" w:hAnsi="Times New Roman" w:cs="Times New Roman"/>
            <w:sz w:val="24"/>
            <w:szCs w:val="24"/>
          </w:rPr>
          <w:t>art. 71, inciso IX, da Constituição</w:t>
        </w:r>
      </w:hyperlink>
      <w:r w:rsidRPr="00616AB7">
        <w:rPr>
          <w:rFonts w:ascii="Times New Roman" w:hAnsi="Times New Roman" w:cs="Times New Roman"/>
          <w:sz w:val="24"/>
          <w:szCs w:val="24"/>
        </w:rPr>
        <w:t>; ou condenação dos agentes públicos responsáveis e da empresa contratada ao pagamento dos prejuízos ao erário, caso verificada a ocorrência de superfaturamento por sobrepreço na execução do contrato.</w:t>
      </w:r>
    </w:p>
    <w:p w14:paraId="79839FDC" w14:textId="3626FCFB" w:rsidR="003C7A23" w:rsidRPr="00616AB7" w:rsidRDefault="003C7A23" w:rsidP="00220EE8">
      <w:pPr>
        <w:pStyle w:val="Nivel01"/>
        <w:shd w:val="clear" w:color="auto" w:fill="auto"/>
      </w:pPr>
      <w:bookmarkStart w:id="25" w:name="_Toc135469228"/>
      <w:r w:rsidRPr="00616AB7">
        <w:t>DA ABERTURA DA SESSÃO, CLASSIFICAÇÃO DAS PROPOSTAS E FORMULAÇÃO DE LANCES</w:t>
      </w:r>
      <w:bookmarkEnd w:id="25"/>
    </w:p>
    <w:p w14:paraId="4998B02F" w14:textId="77777777" w:rsidR="003C7A23" w:rsidRPr="00616AB7" w:rsidRDefault="003C7A23" w:rsidP="00220EE8">
      <w:pPr>
        <w:pStyle w:val="Nivel2"/>
        <w:rPr>
          <w:rFonts w:ascii="Times New Roman" w:hAnsi="Times New Roman" w:cs="Times New Roman"/>
          <w:sz w:val="24"/>
          <w:szCs w:val="24"/>
        </w:rPr>
      </w:pPr>
      <w:bookmarkStart w:id="26" w:name="_Hlk114646655"/>
      <w:r w:rsidRPr="00616AB7">
        <w:rPr>
          <w:rFonts w:ascii="Times New Roman" w:hAnsi="Times New Roman" w:cs="Times New Roman"/>
          <w:sz w:val="24"/>
          <w:szCs w:val="24"/>
        </w:rPr>
        <w:t>A abertura da presente licitação dar-se-á automaticamente em sessão pública, por meio de sistema eletrônico, na data, horário e local indicados neste Edital.</w:t>
      </w:r>
    </w:p>
    <w:p w14:paraId="01ABDF42"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Os licitantes poderão retirar ou substituir a proposta ou os documentos de habilitação, quando for o caso, anteriormente inseridos no sistema, até a abertura da sessão pública.</w:t>
      </w:r>
    </w:p>
    <w:p w14:paraId="0068F72A"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lastRenderedPageBreak/>
        <w:t>O sistema disponibilizará campo próprio para troca de mensagens entre o Pregoeiro e os licitantes.</w:t>
      </w:r>
    </w:p>
    <w:p w14:paraId="778CD282" w14:textId="77777777" w:rsidR="00C705AF"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Iniciada a etapa competitiva, os licitantes deverão encaminhar lances exclusivamente por meio de sistema eletrônico, sendo imediatamente informados do seu recebimento e do valor consignado no registro. </w:t>
      </w:r>
    </w:p>
    <w:p w14:paraId="5C125845" w14:textId="34838C2A"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O lance deverá ser ofertado pelo valor unitário </w:t>
      </w:r>
      <w:r w:rsidR="00C705AF" w:rsidRPr="00616AB7">
        <w:rPr>
          <w:rFonts w:ascii="Times New Roman" w:hAnsi="Times New Roman" w:cs="Times New Roman"/>
          <w:b/>
          <w:sz w:val="24"/>
          <w:szCs w:val="24"/>
        </w:rPr>
        <w:t>do</w:t>
      </w:r>
      <w:r w:rsidR="00E3057F" w:rsidRPr="00616AB7">
        <w:rPr>
          <w:rFonts w:ascii="Times New Roman" w:hAnsi="Times New Roman" w:cs="Times New Roman"/>
          <w:b/>
          <w:sz w:val="24"/>
          <w:szCs w:val="24"/>
        </w:rPr>
        <w:t xml:space="preserve"> </w:t>
      </w:r>
      <w:r w:rsidR="00C705AF" w:rsidRPr="00616AB7">
        <w:rPr>
          <w:rFonts w:ascii="Times New Roman" w:hAnsi="Times New Roman" w:cs="Times New Roman"/>
          <w:b/>
          <w:sz w:val="24"/>
          <w:szCs w:val="24"/>
        </w:rPr>
        <w:t>item.</w:t>
      </w:r>
    </w:p>
    <w:p w14:paraId="6584CB20"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Os licitantes poderão oferecer lances sucessivos, observando o horário fixado para abertura da sessão e as regras estabelecidas no Edital.</w:t>
      </w:r>
    </w:p>
    <w:p w14:paraId="32718210" w14:textId="5590787B"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O licitante somente poderá oferecer lance </w:t>
      </w:r>
      <w:r w:rsidRPr="00616AB7">
        <w:rPr>
          <w:rFonts w:ascii="Times New Roman" w:hAnsi="Times New Roman" w:cs="Times New Roman"/>
          <w:i/>
          <w:iCs/>
          <w:color w:val="auto"/>
          <w:sz w:val="24"/>
          <w:szCs w:val="24"/>
        </w:rPr>
        <w:t>de valor</w:t>
      </w:r>
      <w:r w:rsidRPr="00616AB7">
        <w:rPr>
          <w:rFonts w:ascii="Times New Roman" w:hAnsi="Times New Roman" w:cs="Times New Roman"/>
          <w:color w:val="auto"/>
          <w:sz w:val="24"/>
          <w:szCs w:val="24"/>
        </w:rPr>
        <w:t xml:space="preserve"> </w:t>
      </w:r>
      <w:r w:rsidRPr="00616AB7">
        <w:rPr>
          <w:rFonts w:ascii="Times New Roman" w:hAnsi="Times New Roman" w:cs="Times New Roman"/>
          <w:i/>
          <w:iCs/>
          <w:color w:val="auto"/>
          <w:sz w:val="24"/>
          <w:szCs w:val="24"/>
        </w:rPr>
        <w:t>inferior</w:t>
      </w:r>
      <w:r w:rsidRPr="00616AB7">
        <w:rPr>
          <w:rFonts w:ascii="Times New Roman" w:hAnsi="Times New Roman" w:cs="Times New Roman"/>
          <w:color w:val="auto"/>
          <w:sz w:val="24"/>
          <w:szCs w:val="24"/>
        </w:rPr>
        <w:t xml:space="preserve"> </w:t>
      </w:r>
      <w:r w:rsidRPr="00616AB7">
        <w:rPr>
          <w:rFonts w:ascii="Times New Roman" w:hAnsi="Times New Roman" w:cs="Times New Roman"/>
          <w:sz w:val="24"/>
          <w:szCs w:val="24"/>
        </w:rPr>
        <w:t xml:space="preserve">ao último por ele ofertado e registrado pelo sistema. </w:t>
      </w:r>
    </w:p>
    <w:p w14:paraId="479767D2" w14:textId="44F3F636" w:rsidR="003C7A23" w:rsidRPr="00616AB7" w:rsidRDefault="003C7A23" w:rsidP="00220EE8">
      <w:pPr>
        <w:pStyle w:val="Nivel2"/>
        <w:rPr>
          <w:rFonts w:ascii="Times New Roman" w:hAnsi="Times New Roman" w:cs="Times New Roman"/>
          <w:b/>
          <w:color w:val="auto"/>
          <w:sz w:val="24"/>
          <w:szCs w:val="24"/>
        </w:rPr>
      </w:pPr>
      <w:r w:rsidRPr="00616AB7">
        <w:rPr>
          <w:rFonts w:ascii="Times New Roman" w:hAnsi="Times New Roman" w:cs="Times New Roman"/>
          <w:sz w:val="24"/>
          <w:szCs w:val="24"/>
        </w:rPr>
        <w:t>O intervalo mínimo de diferença de valores ou percentuais entre os lances, que incidirá tanto em relação aos lances intermediários quanto em relação à proposta que cobrir a melhor oferta deverá ser</w:t>
      </w:r>
      <w:r w:rsidRPr="00616AB7">
        <w:rPr>
          <w:rFonts w:ascii="Times New Roman" w:hAnsi="Times New Roman" w:cs="Times New Roman"/>
          <w:i/>
          <w:iCs/>
          <w:sz w:val="24"/>
          <w:szCs w:val="24"/>
        </w:rPr>
        <w:t xml:space="preserve"> </w:t>
      </w:r>
      <w:r w:rsidRPr="00616AB7">
        <w:rPr>
          <w:rFonts w:ascii="Times New Roman" w:hAnsi="Times New Roman" w:cs="Times New Roman"/>
          <w:b/>
          <w:i/>
          <w:iCs/>
          <w:color w:val="auto"/>
          <w:sz w:val="24"/>
          <w:szCs w:val="24"/>
        </w:rPr>
        <w:t xml:space="preserve">de </w:t>
      </w:r>
      <w:r w:rsidR="00E3057F" w:rsidRPr="00616AB7">
        <w:rPr>
          <w:rFonts w:ascii="Times New Roman" w:hAnsi="Times New Roman" w:cs="Times New Roman"/>
          <w:b/>
          <w:i/>
          <w:iCs/>
          <w:color w:val="auto"/>
          <w:sz w:val="24"/>
          <w:szCs w:val="24"/>
        </w:rPr>
        <w:t>0,0</w:t>
      </w:r>
      <w:r w:rsidR="00F90110" w:rsidRPr="00616AB7">
        <w:rPr>
          <w:rFonts w:ascii="Times New Roman" w:hAnsi="Times New Roman" w:cs="Times New Roman"/>
          <w:b/>
          <w:i/>
          <w:iCs/>
          <w:color w:val="auto"/>
          <w:sz w:val="24"/>
          <w:szCs w:val="24"/>
        </w:rPr>
        <w:t>3</w:t>
      </w:r>
      <w:r w:rsidR="00E3057F" w:rsidRPr="00616AB7">
        <w:rPr>
          <w:rFonts w:ascii="Times New Roman" w:hAnsi="Times New Roman" w:cs="Times New Roman"/>
          <w:b/>
          <w:i/>
          <w:iCs/>
          <w:color w:val="auto"/>
          <w:sz w:val="24"/>
          <w:szCs w:val="24"/>
        </w:rPr>
        <w:t xml:space="preserve"> </w:t>
      </w:r>
      <w:r w:rsidRPr="00616AB7">
        <w:rPr>
          <w:rFonts w:ascii="Times New Roman" w:hAnsi="Times New Roman" w:cs="Times New Roman"/>
          <w:b/>
          <w:i/>
          <w:iCs/>
          <w:color w:val="auto"/>
          <w:sz w:val="24"/>
          <w:szCs w:val="24"/>
        </w:rPr>
        <w:t>(</w:t>
      </w:r>
      <w:r w:rsidR="00F90110" w:rsidRPr="00616AB7">
        <w:rPr>
          <w:rFonts w:ascii="Times New Roman" w:hAnsi="Times New Roman" w:cs="Times New Roman"/>
          <w:b/>
          <w:i/>
          <w:iCs/>
          <w:color w:val="auto"/>
          <w:sz w:val="24"/>
          <w:szCs w:val="24"/>
        </w:rPr>
        <w:t>três</w:t>
      </w:r>
      <w:r w:rsidR="00E3057F" w:rsidRPr="00616AB7">
        <w:rPr>
          <w:rFonts w:ascii="Times New Roman" w:hAnsi="Times New Roman" w:cs="Times New Roman"/>
          <w:b/>
          <w:i/>
          <w:iCs/>
          <w:color w:val="auto"/>
          <w:sz w:val="24"/>
          <w:szCs w:val="24"/>
        </w:rPr>
        <w:t xml:space="preserve"> centavos</w:t>
      </w:r>
      <w:r w:rsidRPr="00616AB7">
        <w:rPr>
          <w:rFonts w:ascii="Times New Roman" w:hAnsi="Times New Roman" w:cs="Times New Roman"/>
          <w:b/>
          <w:i/>
          <w:iCs/>
          <w:color w:val="auto"/>
          <w:sz w:val="24"/>
          <w:szCs w:val="24"/>
        </w:rPr>
        <w:t>).</w:t>
      </w:r>
    </w:p>
    <w:p w14:paraId="61B5EA04"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O licitante poderá, uma única vez, excluir seu último lance ofertado, no intervalo de quinze segundos após o registro no sistema, na hipótese de lance inconsistente ou inexequível.</w:t>
      </w:r>
    </w:p>
    <w:p w14:paraId="0BC89738"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O procedimento seguirá de acordo com o modo de disputa adotado.</w:t>
      </w:r>
    </w:p>
    <w:p w14:paraId="295E04E1" w14:textId="41E331E3" w:rsidR="003C7A23" w:rsidRPr="00616AB7" w:rsidRDefault="003C7A23" w:rsidP="00220EE8">
      <w:pPr>
        <w:pStyle w:val="Nivel2"/>
        <w:rPr>
          <w:rFonts w:ascii="Times New Roman" w:hAnsi="Times New Roman" w:cs="Times New Roman"/>
          <w:sz w:val="24"/>
          <w:szCs w:val="24"/>
        </w:rPr>
      </w:pPr>
      <w:bookmarkStart w:id="27" w:name="_Hlk113697759"/>
      <w:r w:rsidRPr="00616AB7">
        <w:rPr>
          <w:rFonts w:ascii="Times New Roman" w:hAnsi="Times New Roman" w:cs="Times New Roman"/>
          <w:sz w:val="24"/>
          <w:szCs w:val="24"/>
        </w:rPr>
        <w:t xml:space="preserve">Caso seja adotado para o envio de lances no pregão eletrônico o </w:t>
      </w:r>
      <w:r w:rsidRPr="00616AB7">
        <w:rPr>
          <w:rFonts w:ascii="Times New Roman" w:hAnsi="Times New Roman" w:cs="Times New Roman"/>
          <w:b/>
          <w:sz w:val="24"/>
          <w:szCs w:val="24"/>
          <w:u w:val="single"/>
        </w:rPr>
        <w:t>modo de disputa “aberto</w:t>
      </w:r>
      <w:r w:rsidR="00733F29">
        <w:rPr>
          <w:rFonts w:ascii="Times New Roman" w:hAnsi="Times New Roman" w:cs="Times New Roman"/>
          <w:b/>
          <w:sz w:val="24"/>
          <w:szCs w:val="24"/>
          <w:u w:val="single"/>
        </w:rPr>
        <w:t xml:space="preserve"> e fechado</w:t>
      </w:r>
      <w:r w:rsidRPr="00616AB7">
        <w:rPr>
          <w:rFonts w:ascii="Times New Roman" w:hAnsi="Times New Roman" w:cs="Times New Roman"/>
          <w:b/>
          <w:sz w:val="24"/>
          <w:szCs w:val="24"/>
          <w:u w:val="single"/>
        </w:rPr>
        <w:t>”,</w:t>
      </w:r>
      <w:r w:rsidRPr="00616AB7">
        <w:rPr>
          <w:rFonts w:ascii="Times New Roman" w:hAnsi="Times New Roman" w:cs="Times New Roman"/>
          <w:sz w:val="24"/>
          <w:szCs w:val="24"/>
        </w:rPr>
        <w:t xml:space="preserve"> os licitantes apresentarão lances públicos e sucessivos, com prorrogações.</w:t>
      </w:r>
    </w:p>
    <w:p w14:paraId="16EDF4CC" w14:textId="77777777" w:rsidR="003C7A23" w:rsidRPr="00616AB7" w:rsidRDefault="003C7A23" w:rsidP="00220EE8">
      <w:pPr>
        <w:pStyle w:val="Nivel3"/>
        <w:rPr>
          <w:rFonts w:ascii="Times New Roman" w:hAnsi="Times New Roman" w:cs="Times New Roman"/>
          <w:sz w:val="24"/>
          <w:szCs w:val="24"/>
        </w:rPr>
      </w:pPr>
      <w:bookmarkStart w:id="28" w:name="_Hlk113697816"/>
      <w:bookmarkEnd w:id="27"/>
      <w:r w:rsidRPr="00616AB7">
        <w:rPr>
          <w:rFonts w:ascii="Times New Roman" w:hAnsi="Times New Roman" w:cs="Times New Roman"/>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Não havendo novos lances na forma estabelecida nos itens anteriores, a sessão pública encerrar-se-á automaticamente, e o sistema ordenará e divulgará os lances conforme a ordem final de classificação.</w:t>
      </w:r>
    </w:p>
    <w:p w14:paraId="6364CA12" w14:textId="77777777"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lastRenderedPageBreak/>
        <w:t>Após o reinício previsto no item supra, os licitantes serão convocados para apresentar lances intermediários.</w:t>
      </w:r>
      <w:bookmarkStart w:id="29" w:name="_Hlk113631522"/>
      <w:bookmarkEnd w:id="28"/>
    </w:p>
    <w:bookmarkEnd w:id="29"/>
    <w:p w14:paraId="4EB05735"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Após o término dos prazos estabelecidos nos subitens anteriores, o sistema ordenará e divulgará os lances segundo a ordem crescente de valores.</w:t>
      </w:r>
    </w:p>
    <w:p w14:paraId="5E0E6DBC"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Não serão aceitos dois ou mais lances de mesmo valor, prevalecendo aquele que for recebido e registrado em primeiro lugar. </w:t>
      </w:r>
    </w:p>
    <w:p w14:paraId="6A94AB32"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Durante o transcurso da sessão pública, os licitantes serão informados, em tempo real, do valor do menor lance registrado, vedada a identificação do licitante. </w:t>
      </w:r>
    </w:p>
    <w:p w14:paraId="64789E90"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No caso de desconexão com o Pregoeiro, no decorrer da etapa competitiva do Pregão, o sistema eletrônico poderá permanecer acessível aos licitantes para a recepção dos lances. </w:t>
      </w:r>
    </w:p>
    <w:p w14:paraId="0267EEC1"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Caso o licitante não apresente lances, concorrerá com o valor de sua proposta.</w:t>
      </w:r>
    </w:p>
    <w:p w14:paraId="58B8C1AE" w14:textId="5B3822A5"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Em relação a itens não exclusivos para participação de microempresas e empresas de pequeno porte, uma vez encerrada a etapa de lances</w:t>
      </w:r>
      <w:r w:rsidRPr="00616AB7">
        <w:rPr>
          <w:rFonts w:ascii="Times New Roman" w:eastAsia="Zurich BT" w:hAnsi="Times New Roman" w:cs="Times New Roman"/>
          <w:sz w:val="24"/>
          <w:szCs w:val="24"/>
        </w:rPr>
        <w:t xml:space="preserve">, será efetivada a verificação automática, junto à Receita Federal, do porte da entidade empresarial. O sistema identificará em coluna própria as microempresas e empresas de pequeno porte </w:t>
      </w:r>
      <w:r w:rsidRPr="00616AB7">
        <w:rPr>
          <w:rFonts w:ascii="Times New Roman" w:hAnsi="Times New Roman" w:cs="Times New Roman"/>
          <w:sz w:val="24"/>
          <w:szCs w:val="24"/>
        </w:rPr>
        <w:t>participantes</w:t>
      </w:r>
      <w:r w:rsidRPr="00616AB7">
        <w:rPr>
          <w:rFonts w:ascii="Times New Roman" w:eastAsia="Zurich BT" w:hAnsi="Times New Roman" w:cs="Times New Roman"/>
          <w:sz w:val="24"/>
          <w:szCs w:val="24"/>
        </w:rPr>
        <w:t xml:space="preserve">, procedendo à comparação com os valores da primeira colocada, se esta for empresa de maior porte, assim como das demais classificadas, para o fim de aplicar-se o disposto nos </w:t>
      </w:r>
      <w:hyperlink r:id="rId32" w:anchor="art44">
        <w:proofErr w:type="spellStart"/>
        <w:r w:rsidRPr="00616AB7">
          <w:rPr>
            <w:rStyle w:val="Hyperlink"/>
            <w:rFonts w:ascii="Times New Roman" w:eastAsia="Zurich BT" w:hAnsi="Times New Roman" w:cs="Times New Roman"/>
            <w:sz w:val="24"/>
            <w:szCs w:val="24"/>
          </w:rPr>
          <w:t>arts</w:t>
        </w:r>
        <w:proofErr w:type="spellEnd"/>
        <w:r w:rsidRPr="00616AB7">
          <w:rPr>
            <w:rStyle w:val="Hyperlink"/>
            <w:rFonts w:ascii="Times New Roman" w:eastAsia="Zurich BT" w:hAnsi="Times New Roman" w:cs="Times New Roman"/>
            <w:sz w:val="24"/>
            <w:szCs w:val="24"/>
          </w:rPr>
          <w:t>. 44 e 45 da Lei Complementar nº 123, de 2006</w:t>
        </w:r>
      </w:hyperlink>
      <w:r w:rsidRPr="00616AB7">
        <w:rPr>
          <w:rFonts w:ascii="Times New Roman" w:eastAsia="Zurich BT" w:hAnsi="Times New Roman" w:cs="Times New Roman"/>
          <w:sz w:val="24"/>
          <w:szCs w:val="24"/>
        </w:rPr>
        <w:t xml:space="preserve">, regulamentada pelo </w:t>
      </w:r>
      <w:hyperlink r:id="rId33">
        <w:r w:rsidRPr="00616AB7">
          <w:rPr>
            <w:rStyle w:val="Hyperlink"/>
            <w:rFonts w:ascii="Times New Roman" w:eastAsia="Zurich BT" w:hAnsi="Times New Roman" w:cs="Times New Roman"/>
            <w:sz w:val="24"/>
            <w:szCs w:val="24"/>
          </w:rPr>
          <w:t>Decreto nº 8.538, de 2015</w:t>
        </w:r>
      </w:hyperlink>
      <w:r w:rsidRPr="00616AB7">
        <w:rPr>
          <w:rFonts w:ascii="Times New Roman" w:eastAsia="Zurich BT" w:hAnsi="Times New Roman" w:cs="Times New Roman"/>
          <w:sz w:val="24"/>
          <w:szCs w:val="24"/>
        </w:rPr>
        <w:t>.</w:t>
      </w:r>
    </w:p>
    <w:p w14:paraId="42EB2759" w14:textId="77777777"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 xml:space="preserve">Nessas condições, as propostas de </w:t>
      </w:r>
      <w:r w:rsidRPr="00616AB7">
        <w:rPr>
          <w:rFonts w:ascii="Times New Roman" w:eastAsia="Zurich BT" w:hAnsi="Times New Roman" w:cs="Times New Roman"/>
          <w:sz w:val="24"/>
          <w:szCs w:val="24"/>
        </w:rPr>
        <w:t xml:space="preserve">microempresas e empresas de pequeno porte </w:t>
      </w:r>
      <w:r w:rsidRPr="00616AB7">
        <w:rPr>
          <w:rFonts w:ascii="Times New Roman" w:hAnsi="Times New Roman" w:cs="Times New Roman"/>
          <w:sz w:val="24"/>
          <w:szCs w:val="24"/>
        </w:rPr>
        <w:t>que se encontrarem na faixa de até 5% (cinco por cento) acima da melhor proposta ou melhor lance serão consideradas empatadas com a primeira colocada.</w:t>
      </w:r>
    </w:p>
    <w:p w14:paraId="525153D4" w14:textId="77777777"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 xml:space="preserve">Caso a </w:t>
      </w:r>
      <w:r w:rsidRPr="00616AB7">
        <w:rPr>
          <w:rFonts w:ascii="Times New Roman" w:eastAsia="Zurich BT" w:hAnsi="Times New Roman" w:cs="Times New Roman"/>
          <w:sz w:val="24"/>
          <w:szCs w:val="24"/>
        </w:rPr>
        <w:t>microempresa ou a empresa de pequeno porte</w:t>
      </w:r>
      <w:r w:rsidRPr="00616AB7">
        <w:rPr>
          <w:rFonts w:ascii="Times New Roman" w:hAnsi="Times New Roman" w:cs="Times New Roman"/>
          <w:sz w:val="24"/>
          <w:szCs w:val="24"/>
        </w:rPr>
        <w:t xml:space="preserve"> melhor classificada desista ou não se manifeste no prazo estabelecido, serão convocadas as demais licitantes </w:t>
      </w:r>
      <w:r w:rsidRPr="00616AB7">
        <w:rPr>
          <w:rFonts w:ascii="Times New Roman" w:eastAsia="Zurich BT" w:hAnsi="Times New Roman" w:cs="Times New Roman"/>
          <w:sz w:val="24"/>
          <w:szCs w:val="24"/>
        </w:rPr>
        <w:t>microempresa e empresa de pequeno porte</w:t>
      </w:r>
      <w:r w:rsidRPr="00616AB7">
        <w:rPr>
          <w:rFonts w:ascii="Times New Roman" w:hAnsi="Times New Roman" w:cs="Times New Roman"/>
          <w:sz w:val="24"/>
          <w:szCs w:val="24"/>
        </w:rPr>
        <w:t xml:space="preserve"> que se encontrem naquele intervalo de 5% (cinco </w:t>
      </w:r>
      <w:r w:rsidRPr="00616AB7">
        <w:rPr>
          <w:rFonts w:ascii="Times New Roman" w:hAnsi="Times New Roman" w:cs="Times New Roman"/>
          <w:sz w:val="24"/>
          <w:szCs w:val="24"/>
        </w:rPr>
        <w:lastRenderedPageBreak/>
        <w:t>por cento), na ordem de classificação, para o exercício do mesmo direito, no prazo estabelecido no subitem anterior.</w:t>
      </w:r>
    </w:p>
    <w:p w14:paraId="32E41523" w14:textId="77777777"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30BAF96" w14:textId="77777777" w:rsidR="003C7A23" w:rsidRPr="00616AB7" w:rsidRDefault="003C7A23" w:rsidP="00220EE8">
      <w:pPr>
        <w:pStyle w:val="Nivel2"/>
        <w:rPr>
          <w:rFonts w:ascii="Times New Roman" w:eastAsia="Times New Roman" w:hAnsi="Times New Roman" w:cs="Times New Roman"/>
          <w:sz w:val="24"/>
          <w:szCs w:val="24"/>
        </w:rPr>
      </w:pPr>
      <w:r w:rsidRPr="00616AB7">
        <w:rPr>
          <w:rFonts w:ascii="Times New Roman" w:hAnsi="Times New Roman" w:cs="Times New Roman"/>
          <w:sz w:val="24"/>
          <w:szCs w:val="24"/>
        </w:rPr>
        <w:t xml:space="preserve">Só poderá haver empate entre propostas iguais (não seguidas de lances), ou entre lances finais da fase fechada do modo de disputa aberto e fechado. </w:t>
      </w:r>
    </w:p>
    <w:p w14:paraId="225BFF76" w14:textId="1395EBE9"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 xml:space="preserve">Havendo eventual empate entre propostas ou lances, o critério de desempate será aquele previsto no </w:t>
      </w:r>
      <w:hyperlink r:id="rId34" w:anchor="art60" w:history="1">
        <w:r w:rsidRPr="00616AB7">
          <w:rPr>
            <w:rStyle w:val="Hyperlink"/>
            <w:rFonts w:ascii="Times New Roman" w:eastAsia="Arial" w:hAnsi="Times New Roman" w:cs="Times New Roman"/>
            <w:sz w:val="24"/>
            <w:szCs w:val="24"/>
          </w:rPr>
          <w:t>art</w:t>
        </w:r>
        <w:r w:rsidRPr="00616AB7">
          <w:rPr>
            <w:rStyle w:val="Hyperlink"/>
            <w:rFonts w:ascii="Times New Roman" w:hAnsi="Times New Roman" w:cs="Times New Roman"/>
            <w:sz w:val="24"/>
            <w:szCs w:val="24"/>
          </w:rPr>
          <w:t>. 60 da Lei nº 14.133, de 2021</w:t>
        </w:r>
      </w:hyperlink>
      <w:r w:rsidRPr="00616AB7">
        <w:rPr>
          <w:rFonts w:ascii="Times New Roman" w:hAnsi="Times New Roman" w:cs="Times New Roman"/>
          <w:sz w:val="24"/>
          <w:szCs w:val="24"/>
        </w:rPr>
        <w:t>, nesta ordem:</w:t>
      </w:r>
    </w:p>
    <w:p w14:paraId="3E640FFC" w14:textId="77777777" w:rsidR="003C7A23" w:rsidRPr="00616AB7" w:rsidRDefault="003C7A23" w:rsidP="00220EE8">
      <w:pPr>
        <w:pStyle w:val="Nivel4"/>
        <w:rPr>
          <w:rFonts w:ascii="Times New Roman" w:hAnsi="Times New Roman" w:cs="Times New Roman"/>
          <w:sz w:val="24"/>
          <w:szCs w:val="24"/>
        </w:rPr>
      </w:pPr>
      <w:r w:rsidRPr="00616AB7">
        <w:rPr>
          <w:rFonts w:ascii="Times New Roman" w:hAnsi="Times New Roman" w:cs="Times New Roman"/>
          <w:sz w:val="24"/>
          <w:szCs w:val="24"/>
        </w:rPr>
        <w:t>disputa final, hipótese em que os licitantes empatados poderão apresentar nova proposta em ato contínuo à classificação;</w:t>
      </w:r>
    </w:p>
    <w:p w14:paraId="1FC60047" w14:textId="77777777" w:rsidR="003C7A23" w:rsidRPr="00616AB7" w:rsidRDefault="003C7A23" w:rsidP="00220EE8">
      <w:pPr>
        <w:pStyle w:val="Nivel4"/>
        <w:rPr>
          <w:rFonts w:ascii="Times New Roman" w:hAnsi="Times New Roman" w:cs="Times New Roman"/>
          <w:sz w:val="24"/>
          <w:szCs w:val="24"/>
        </w:rPr>
      </w:pPr>
      <w:r w:rsidRPr="00616AB7">
        <w:rPr>
          <w:rFonts w:ascii="Times New Roman" w:hAnsi="Times New Roman" w:cs="Times New Roman"/>
          <w:sz w:val="24"/>
          <w:szCs w:val="24"/>
        </w:rPr>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616AB7" w:rsidRDefault="003C7A23" w:rsidP="00220EE8">
      <w:pPr>
        <w:pStyle w:val="Nivel4"/>
        <w:rPr>
          <w:rFonts w:ascii="Times New Roman" w:hAnsi="Times New Roman" w:cs="Times New Roman"/>
          <w:sz w:val="24"/>
          <w:szCs w:val="24"/>
        </w:rPr>
      </w:pPr>
      <w:r w:rsidRPr="00616AB7">
        <w:rPr>
          <w:rFonts w:ascii="Times New Roman" w:hAnsi="Times New Roman" w:cs="Times New Roman"/>
          <w:sz w:val="24"/>
          <w:szCs w:val="24"/>
        </w:rPr>
        <w:t>desenvolvimento pelo licitante de ações de equidade entre homens e mulheres no ambiente de trabalho, conforme regulamento;</w:t>
      </w:r>
    </w:p>
    <w:p w14:paraId="0E2A931D" w14:textId="77777777" w:rsidR="003C7A23" w:rsidRPr="00616AB7" w:rsidRDefault="003C7A23" w:rsidP="00220EE8">
      <w:pPr>
        <w:pStyle w:val="Nivel4"/>
        <w:rPr>
          <w:rFonts w:ascii="Times New Roman" w:hAnsi="Times New Roman" w:cs="Times New Roman"/>
          <w:sz w:val="24"/>
          <w:szCs w:val="24"/>
        </w:rPr>
      </w:pPr>
      <w:r w:rsidRPr="00616AB7">
        <w:rPr>
          <w:rFonts w:ascii="Times New Roman" w:hAnsi="Times New Roman" w:cs="Times New Roman"/>
          <w:sz w:val="24"/>
          <w:szCs w:val="24"/>
        </w:rPr>
        <w:t>desenvolvimento pelo licitante de programa de integridade, conforme orientações dos órgãos de controle.</w:t>
      </w:r>
    </w:p>
    <w:p w14:paraId="125A89F1" w14:textId="77777777"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Persistindo o empate, será assegurada preferência, sucessivamente, aos bens e serviços produzidos ou prestados por:</w:t>
      </w:r>
    </w:p>
    <w:p w14:paraId="366AA430" w14:textId="77777777" w:rsidR="003C7A23" w:rsidRPr="00616AB7" w:rsidRDefault="003C7A23" w:rsidP="00220EE8">
      <w:pPr>
        <w:pStyle w:val="Nivel4"/>
        <w:rPr>
          <w:rFonts w:ascii="Times New Roman" w:hAnsi="Times New Roman" w:cs="Times New Roman"/>
          <w:sz w:val="24"/>
          <w:szCs w:val="24"/>
        </w:rPr>
      </w:pPr>
      <w:bookmarkStart w:id="30" w:name="art60§1i"/>
      <w:bookmarkEnd w:id="30"/>
      <w:r w:rsidRPr="00616AB7">
        <w:rPr>
          <w:rFonts w:ascii="Times New Roman" w:hAnsi="Times New Roman" w:cs="Times New Roman"/>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616AB7" w:rsidRDefault="003C7A23" w:rsidP="00220EE8">
      <w:pPr>
        <w:pStyle w:val="Nivel4"/>
        <w:rPr>
          <w:rFonts w:ascii="Times New Roman" w:hAnsi="Times New Roman" w:cs="Times New Roman"/>
          <w:sz w:val="24"/>
          <w:szCs w:val="24"/>
        </w:rPr>
      </w:pPr>
      <w:bookmarkStart w:id="31" w:name="art60§1ii"/>
      <w:bookmarkEnd w:id="31"/>
      <w:r w:rsidRPr="00616AB7">
        <w:rPr>
          <w:rFonts w:ascii="Times New Roman" w:hAnsi="Times New Roman" w:cs="Times New Roman"/>
          <w:sz w:val="24"/>
          <w:szCs w:val="24"/>
        </w:rPr>
        <w:t>empresas brasileiras;</w:t>
      </w:r>
    </w:p>
    <w:p w14:paraId="3C7CB0B5" w14:textId="77777777" w:rsidR="003C7A23" w:rsidRPr="00616AB7" w:rsidRDefault="003C7A23" w:rsidP="00220EE8">
      <w:pPr>
        <w:pStyle w:val="Nivel4"/>
        <w:rPr>
          <w:rFonts w:ascii="Times New Roman" w:hAnsi="Times New Roman" w:cs="Times New Roman"/>
          <w:sz w:val="24"/>
          <w:szCs w:val="24"/>
        </w:rPr>
      </w:pPr>
      <w:bookmarkStart w:id="32" w:name="art60§1iii"/>
      <w:bookmarkEnd w:id="32"/>
      <w:r w:rsidRPr="00616AB7">
        <w:rPr>
          <w:rFonts w:ascii="Times New Roman" w:hAnsi="Times New Roman" w:cs="Times New Roman"/>
          <w:sz w:val="24"/>
          <w:szCs w:val="24"/>
        </w:rPr>
        <w:t>empresas que invistam em pesquisa e no desenvolvimento de tecnologia no País;</w:t>
      </w:r>
    </w:p>
    <w:p w14:paraId="1693D810" w14:textId="7988068F" w:rsidR="003C7A23" w:rsidRPr="00616AB7" w:rsidRDefault="003C7A23" w:rsidP="00220EE8">
      <w:pPr>
        <w:pStyle w:val="Nivel4"/>
        <w:rPr>
          <w:rFonts w:ascii="Times New Roman" w:hAnsi="Times New Roman" w:cs="Times New Roman"/>
          <w:sz w:val="24"/>
          <w:szCs w:val="24"/>
        </w:rPr>
      </w:pPr>
      <w:bookmarkStart w:id="33" w:name="art60§1iv"/>
      <w:bookmarkEnd w:id="33"/>
      <w:r w:rsidRPr="00616AB7">
        <w:rPr>
          <w:rFonts w:ascii="Times New Roman" w:hAnsi="Times New Roman" w:cs="Times New Roman"/>
          <w:sz w:val="24"/>
          <w:szCs w:val="24"/>
        </w:rPr>
        <w:t>empresas que comprovem a prática de mitigação, nos termos da </w:t>
      </w:r>
      <w:hyperlink r:id="rId35" w:anchor=":~:text=LEI%20N%C2%BA%2012.187%2C%20DE%2029%20DE%20DEZEMBRO%20DE%202009.&amp;text=Institui%20a%20Pol%C3%ADtica%20Nacional%20sobre,PNMC%20e%20d%C3%A1%20outras%20provid%C3%AAncias." w:history="1">
        <w:r w:rsidRPr="00616AB7">
          <w:rPr>
            <w:rStyle w:val="Hyperlink"/>
            <w:rFonts w:ascii="Times New Roman" w:hAnsi="Times New Roman" w:cs="Times New Roman"/>
            <w:sz w:val="24"/>
            <w:szCs w:val="24"/>
          </w:rPr>
          <w:t>Lei nº 12.187, de 29 de dezembro de 2009</w:t>
        </w:r>
      </w:hyperlink>
      <w:r w:rsidRPr="00616AB7">
        <w:rPr>
          <w:rFonts w:ascii="Times New Roman" w:hAnsi="Times New Roman" w:cs="Times New Roman"/>
          <w:sz w:val="24"/>
          <w:szCs w:val="24"/>
        </w:rPr>
        <w:t>.</w:t>
      </w:r>
    </w:p>
    <w:p w14:paraId="40D49C27" w14:textId="165295F3" w:rsidR="003C7A23" w:rsidRPr="00616AB7" w:rsidRDefault="003C7A23" w:rsidP="00220EE8">
      <w:pPr>
        <w:pStyle w:val="Nivel2"/>
        <w:rPr>
          <w:rFonts w:ascii="Times New Roman" w:hAnsi="Times New Roman" w:cs="Times New Roman"/>
          <w:b/>
          <w:sz w:val="24"/>
          <w:szCs w:val="24"/>
        </w:rPr>
      </w:pPr>
      <w:r w:rsidRPr="00616AB7">
        <w:rPr>
          <w:rFonts w:ascii="Times New Roman" w:hAnsi="Times New Roman" w:cs="Times New Roman"/>
          <w:b/>
          <w:sz w:val="24"/>
          <w:szCs w:val="24"/>
        </w:rPr>
        <w:t xml:space="preserve">Encerrada a etapa de envio de lances da sessão pública, na hipótese da proposta do primeiro colocado permanecer acima do preço máximo ou inferior ao desconto </w:t>
      </w:r>
      <w:r w:rsidRPr="00616AB7">
        <w:rPr>
          <w:rFonts w:ascii="Times New Roman" w:hAnsi="Times New Roman" w:cs="Times New Roman"/>
          <w:b/>
          <w:sz w:val="24"/>
          <w:szCs w:val="24"/>
        </w:rPr>
        <w:lastRenderedPageBreak/>
        <w:t>definido para a contratação, o pregoeiro poderá negociar condições mais vantajosas, após definido o resultado do julgamento.</w:t>
      </w:r>
    </w:p>
    <w:p w14:paraId="377762CE" w14:textId="77777777"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16AB7" w:rsidRDefault="003C7A23" w:rsidP="00220EE8">
      <w:pPr>
        <w:pStyle w:val="Nivel3"/>
        <w:rPr>
          <w:rFonts w:ascii="Times New Roman" w:eastAsia="Times New Roman" w:hAnsi="Times New Roman" w:cs="Times New Roman"/>
          <w:sz w:val="24"/>
          <w:szCs w:val="24"/>
        </w:rPr>
      </w:pPr>
      <w:r w:rsidRPr="00616AB7">
        <w:rPr>
          <w:rFonts w:ascii="Times New Roman" w:eastAsia="Times New Roman" w:hAnsi="Times New Roman" w:cs="Times New Roman"/>
          <w:sz w:val="24"/>
          <w:szCs w:val="24"/>
        </w:rPr>
        <w:t xml:space="preserve">A </w:t>
      </w:r>
      <w:r w:rsidRPr="00616AB7">
        <w:rPr>
          <w:rFonts w:ascii="Times New Roman" w:hAnsi="Times New Roman" w:cs="Times New Roman"/>
          <w:sz w:val="24"/>
          <w:szCs w:val="24"/>
        </w:rPr>
        <w:t>negociação será realizada por meio do sistema, podendo ser acompanhada pelos demais licitantes.</w:t>
      </w:r>
    </w:p>
    <w:p w14:paraId="420D4F72" w14:textId="3B12373E"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O resultado da negociação será divulgado a todos os licitantes e anexado aos autos do processo licitatório</w:t>
      </w:r>
      <w:r w:rsidR="00DC7CC8" w:rsidRPr="00616AB7">
        <w:rPr>
          <w:rFonts w:ascii="Times New Roman" w:hAnsi="Times New Roman" w:cs="Times New Roman"/>
          <w:sz w:val="24"/>
          <w:szCs w:val="24"/>
        </w:rPr>
        <w:t>.</w:t>
      </w:r>
    </w:p>
    <w:p w14:paraId="13ADAEB2" w14:textId="11DA3941" w:rsidR="003C7A23" w:rsidRPr="00616AB7" w:rsidRDefault="003C7A23" w:rsidP="00220EE8">
      <w:pPr>
        <w:pStyle w:val="Nivel3"/>
        <w:rPr>
          <w:rFonts w:ascii="Times New Roman" w:hAnsi="Times New Roman" w:cs="Times New Roman"/>
          <w:b/>
          <w:i/>
          <w:sz w:val="24"/>
          <w:szCs w:val="24"/>
        </w:rPr>
      </w:pPr>
      <w:r w:rsidRPr="00616AB7">
        <w:rPr>
          <w:rFonts w:ascii="Times New Roman" w:hAnsi="Times New Roman" w:cs="Times New Roman"/>
          <w:b/>
          <w:i/>
          <w:sz w:val="24"/>
          <w:szCs w:val="24"/>
        </w:rPr>
        <w:t xml:space="preserve">O pregoeiro solicitará ao licitante mais bem classificado que, no prazo de </w:t>
      </w:r>
      <w:r w:rsidRPr="00616AB7">
        <w:rPr>
          <w:rFonts w:ascii="Times New Roman" w:hAnsi="Times New Roman" w:cs="Times New Roman"/>
          <w:b/>
          <w:i/>
          <w:color w:val="FF0000"/>
          <w:sz w:val="24"/>
          <w:szCs w:val="24"/>
        </w:rPr>
        <w:t>2 (duas) horas</w:t>
      </w:r>
      <w:r w:rsidRPr="00616AB7">
        <w:rPr>
          <w:rFonts w:ascii="Times New Roman" w:hAnsi="Times New Roman" w:cs="Times New Roman"/>
          <w:b/>
          <w:i/>
          <w:sz w:val="24"/>
          <w:szCs w:val="24"/>
        </w:rPr>
        <w:t>, envie a proposta adequada ao último lance ofertado após a negociação realizada, acompanhada, se for o caso, dos documentos complementares, quando necessários à confirmação daqueles exigidos neste Edital e já apresentados.</w:t>
      </w:r>
      <w:bookmarkStart w:id="34" w:name="_Hlk117016948"/>
    </w:p>
    <w:p w14:paraId="7BD33479" w14:textId="781BAD7A" w:rsidR="00F90110" w:rsidRPr="00616AB7" w:rsidRDefault="00616AB7" w:rsidP="00220EE8">
      <w:pPr>
        <w:pStyle w:val="Nivel4"/>
        <w:rPr>
          <w:rFonts w:ascii="Times New Roman" w:hAnsi="Times New Roman" w:cs="Times New Roman"/>
          <w:b/>
          <w:i/>
          <w:u w:val="single"/>
        </w:rPr>
      </w:pPr>
      <w:r w:rsidRPr="00616AB7">
        <w:rPr>
          <w:rFonts w:ascii="Times New Roman" w:hAnsi="Times New Roman" w:cs="Times New Roman"/>
          <w:b/>
          <w:i/>
          <w:u w:val="single"/>
        </w:rPr>
        <w:t>D</w:t>
      </w:r>
      <w:r w:rsidR="00F90110" w:rsidRPr="00616AB7">
        <w:rPr>
          <w:rFonts w:ascii="Times New Roman" w:hAnsi="Times New Roman" w:cs="Times New Roman"/>
          <w:b/>
          <w:i/>
          <w:u w:val="single"/>
        </w:rPr>
        <w:t xml:space="preserve">everá ser apresentado juntamente com a proposta readequada FICHA TÉCNICA DO PRODUTO, que contenha a identificação </w:t>
      </w:r>
      <w:r w:rsidRPr="00616AB7">
        <w:rPr>
          <w:rFonts w:ascii="Times New Roman" w:hAnsi="Times New Roman" w:cs="Times New Roman"/>
          <w:b/>
          <w:i/>
          <w:u w:val="single"/>
        </w:rPr>
        <w:t>do produto para verificação de atendimento das especificações que constam no Termo de Referência.</w:t>
      </w:r>
    </w:p>
    <w:p w14:paraId="212CD81D" w14:textId="1E70AB54" w:rsidR="00F90110" w:rsidRPr="00616AB7" w:rsidRDefault="00F90110" w:rsidP="00220EE8">
      <w:pPr>
        <w:pStyle w:val="Nivel4"/>
        <w:rPr>
          <w:rFonts w:ascii="Times New Roman" w:hAnsi="Times New Roman" w:cs="Times New Roman"/>
          <w:b/>
          <w:i/>
          <w:u w:val="single"/>
        </w:rPr>
      </w:pPr>
      <w:r w:rsidRPr="00616AB7">
        <w:rPr>
          <w:rFonts w:ascii="Times New Roman" w:hAnsi="Times New Roman" w:cs="Times New Roman"/>
          <w:b/>
          <w:i/>
          <w:u w:val="single"/>
        </w:rPr>
        <w:t>Caso a licitante deixe de apresentar em algum item a ficha técnica citadas no subitem acima, ocasionará a desclassificação da empresa para o item.</w:t>
      </w:r>
    </w:p>
    <w:p w14:paraId="63696F5C" w14:textId="32F2EA59" w:rsidR="00AD2462" w:rsidRPr="00616AB7" w:rsidRDefault="00AD2462" w:rsidP="00220EE8">
      <w:pPr>
        <w:pStyle w:val="Nivel4"/>
        <w:rPr>
          <w:rFonts w:ascii="Times New Roman" w:hAnsi="Times New Roman" w:cs="Times New Roman"/>
          <w:b/>
          <w:i/>
          <w:u w:val="single"/>
        </w:rPr>
      </w:pPr>
      <w:r w:rsidRPr="00616AB7">
        <w:rPr>
          <w:rFonts w:ascii="Times New Roman" w:hAnsi="Times New Roman" w:cs="Times New Roman"/>
          <w:b/>
          <w:i/>
          <w:u w:val="single"/>
        </w:rPr>
        <w:t xml:space="preserve">As fichas técnicas serão analisadas conforme especificação do Termo de </w:t>
      </w:r>
      <w:r w:rsidR="00616AB7" w:rsidRPr="00616AB7">
        <w:rPr>
          <w:rFonts w:ascii="Times New Roman" w:hAnsi="Times New Roman" w:cs="Times New Roman"/>
          <w:b/>
          <w:i/>
          <w:u w:val="single"/>
        </w:rPr>
        <w:t>Referência</w:t>
      </w:r>
      <w:r w:rsidRPr="00616AB7">
        <w:rPr>
          <w:rFonts w:ascii="Times New Roman" w:hAnsi="Times New Roman" w:cs="Times New Roman"/>
          <w:b/>
          <w:i/>
          <w:u w:val="single"/>
        </w:rPr>
        <w:t xml:space="preserve"> do Edital, como critério de aceitação do produto ofertado.</w:t>
      </w:r>
    </w:p>
    <w:p w14:paraId="6A474AE9" w14:textId="77777777" w:rsidR="00F90110" w:rsidRPr="00616AB7" w:rsidRDefault="00F90110" w:rsidP="00220EE8">
      <w:pPr>
        <w:pStyle w:val="Nivel4"/>
        <w:numPr>
          <w:ilvl w:val="0"/>
          <w:numId w:val="0"/>
        </w:numPr>
        <w:ind w:left="567"/>
        <w:rPr>
          <w:rFonts w:ascii="Times New Roman" w:hAnsi="Times New Roman" w:cs="Times New Roman"/>
          <w:b/>
          <w:i/>
          <w:u w:val="single"/>
        </w:rPr>
      </w:pPr>
    </w:p>
    <w:bookmarkEnd w:id="34"/>
    <w:p w14:paraId="4F1A98C2" w14:textId="77777777" w:rsidR="003C7A23" w:rsidRPr="00616AB7" w:rsidRDefault="003C7A23" w:rsidP="00220EE8">
      <w:pPr>
        <w:pStyle w:val="Nivel3"/>
        <w:rPr>
          <w:rFonts w:ascii="Times New Roman" w:hAnsi="Times New Roman" w:cs="Times New Roman"/>
          <w:iCs/>
          <w:sz w:val="24"/>
          <w:szCs w:val="24"/>
        </w:rPr>
      </w:pPr>
      <w:r w:rsidRPr="00616AB7">
        <w:rPr>
          <w:rFonts w:ascii="Times New Roman" w:hAnsi="Times New Roman" w:cs="Times New Roman"/>
          <w:sz w:val="24"/>
          <w:szCs w:val="24"/>
        </w:rPr>
        <w:t>É facultado ao pregoeiro prorrogar o prazo estabelecido, a partir de solicitação fundamentada feita no chat pelo licitante, antes de findo o prazo.</w:t>
      </w:r>
    </w:p>
    <w:p w14:paraId="4A633087" w14:textId="47FA3E32" w:rsidR="003C7A23" w:rsidRPr="00616AB7" w:rsidRDefault="003C7A23" w:rsidP="00220EE8">
      <w:pPr>
        <w:pStyle w:val="Nivel2"/>
        <w:rPr>
          <w:rFonts w:ascii="Times New Roman" w:eastAsia="Times New Roman" w:hAnsi="Times New Roman" w:cs="Times New Roman"/>
          <w:sz w:val="24"/>
          <w:szCs w:val="24"/>
        </w:rPr>
      </w:pPr>
      <w:r w:rsidRPr="00616AB7">
        <w:rPr>
          <w:rFonts w:ascii="Times New Roman" w:hAnsi="Times New Roman" w:cs="Times New Roman"/>
          <w:sz w:val="24"/>
          <w:szCs w:val="24"/>
        </w:rPr>
        <w:t>Após a negociação do preço, o Pregoeiro iniciará a fase de aceitação e julgamento da proposta.</w:t>
      </w:r>
      <w:bookmarkEnd w:id="26"/>
    </w:p>
    <w:p w14:paraId="5A499404" w14:textId="0F8B8A57" w:rsidR="003C7A23" w:rsidRPr="00616AB7" w:rsidRDefault="003C7A23" w:rsidP="00220EE8">
      <w:pPr>
        <w:pStyle w:val="Nivel01"/>
        <w:shd w:val="clear" w:color="auto" w:fill="auto"/>
      </w:pPr>
      <w:bookmarkStart w:id="35" w:name="_Toc135469229"/>
      <w:r w:rsidRPr="00616AB7">
        <w:t>DA FASE DE JULGAMENTO</w:t>
      </w:r>
      <w:bookmarkEnd w:id="35"/>
    </w:p>
    <w:p w14:paraId="53C049A6" w14:textId="277FCE42" w:rsidR="003C7A23" w:rsidRPr="00616AB7" w:rsidRDefault="003C7A23" w:rsidP="00220EE8">
      <w:pPr>
        <w:pStyle w:val="Nivel2"/>
        <w:rPr>
          <w:rFonts w:ascii="Times New Roman" w:hAnsi="Times New Roman" w:cs="Times New Roman"/>
          <w:b/>
          <w:bCs/>
          <w:sz w:val="24"/>
          <w:szCs w:val="24"/>
          <w:lang w:eastAsia="ar-SA"/>
        </w:rPr>
      </w:pPr>
      <w:bookmarkStart w:id="36" w:name="_Ref117019424"/>
      <w:r w:rsidRPr="00616AB7">
        <w:rPr>
          <w:rFonts w:ascii="Times New Roman" w:hAnsi="Times New Roman" w:cs="Times New Roman"/>
          <w:sz w:val="24"/>
          <w:szCs w:val="24"/>
        </w:rPr>
        <w:t xml:space="preserve">Encerrada a etapa de negociação, o pregoeiro verificará se o licitante provisoriamente classificado em primeiro lugar atende às condições de participação no certame, conforme previsto no </w:t>
      </w:r>
      <w:hyperlink r:id="rId36" w:anchor="art14" w:history="1">
        <w:r w:rsidRPr="00616AB7">
          <w:rPr>
            <w:rStyle w:val="Hyperlink"/>
            <w:rFonts w:ascii="Times New Roman" w:hAnsi="Times New Roman" w:cs="Times New Roman"/>
            <w:sz w:val="24"/>
            <w:szCs w:val="24"/>
          </w:rPr>
          <w:t>art. 14 da Lei nº 14.133/2021</w:t>
        </w:r>
      </w:hyperlink>
      <w:r w:rsidRPr="00616AB7">
        <w:rPr>
          <w:rFonts w:ascii="Times New Roman" w:hAnsi="Times New Roman" w:cs="Times New Roman"/>
          <w:sz w:val="24"/>
          <w:szCs w:val="24"/>
        </w:rPr>
        <w:t xml:space="preserve">, legislação correlata e no item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_Ref117000692 \r \h </w:instrText>
      </w:r>
      <w:r w:rsidR="00F522F3" w:rsidRPr="00616AB7">
        <w:rPr>
          <w:rFonts w:ascii="Times New Roman" w:hAnsi="Times New Roman" w:cs="Times New Roman"/>
          <w:sz w:val="24"/>
          <w:szCs w:val="24"/>
        </w:rPr>
        <w:instrText xml:space="preserve">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3.7</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xml:space="preserve"> do edital, </w:t>
      </w:r>
      <w:bookmarkEnd w:id="36"/>
      <w:r w:rsidRPr="00616AB7">
        <w:rPr>
          <w:rFonts w:ascii="Times New Roman" w:hAnsi="Times New Roman" w:cs="Times New Roman"/>
          <w:color w:val="auto"/>
          <w:sz w:val="24"/>
          <w:szCs w:val="24"/>
          <w:lang w:eastAsia="ar-SA"/>
        </w:rPr>
        <w:t>especialmente quanto à existência de sanção que impeça a participação no certame ou a futura contratação,</w:t>
      </w:r>
      <w:r w:rsidRPr="00616AB7">
        <w:rPr>
          <w:rFonts w:ascii="Times New Roman" w:hAnsi="Times New Roman" w:cs="Times New Roman"/>
          <w:sz w:val="24"/>
          <w:szCs w:val="24"/>
          <w:lang w:eastAsia="ar-SA"/>
        </w:rPr>
        <w:t xml:space="preserve"> mediante a consulta aos seguintes cadastros:</w:t>
      </w:r>
    </w:p>
    <w:p w14:paraId="41EAACF9" w14:textId="6DBE4E5E" w:rsidR="003C7A23" w:rsidRPr="00616AB7" w:rsidRDefault="003C7A23" w:rsidP="00220EE8">
      <w:pPr>
        <w:pStyle w:val="Nivel3"/>
        <w:rPr>
          <w:rFonts w:ascii="Times New Roman" w:hAnsi="Times New Roman" w:cs="Times New Roman"/>
          <w:sz w:val="24"/>
          <w:szCs w:val="24"/>
          <w:lang w:eastAsia="ar-SA"/>
        </w:rPr>
      </w:pPr>
      <w:r w:rsidRPr="00616AB7">
        <w:rPr>
          <w:rFonts w:ascii="Times New Roman" w:hAnsi="Times New Roman" w:cs="Times New Roman"/>
          <w:sz w:val="24"/>
          <w:szCs w:val="24"/>
          <w:lang w:eastAsia="ar-SA"/>
        </w:rPr>
        <w:lastRenderedPageBreak/>
        <w:t>Cadastro Nacional de Empresas Inidôneas e Suspensas - CEIS, mantido pela Controladoria-Geral da União (</w:t>
      </w:r>
      <w:hyperlink r:id="rId37" w:history="1">
        <w:r w:rsidR="00611A86" w:rsidRPr="00616AB7">
          <w:rPr>
            <w:rStyle w:val="Hyperlink"/>
            <w:rFonts w:ascii="Times New Roman" w:hAnsi="Times New Roman" w:cs="Times New Roman"/>
            <w:sz w:val="24"/>
            <w:szCs w:val="24"/>
            <w:lang w:eastAsia="ar-SA"/>
          </w:rPr>
          <w:t>https://www.portaltransparencia.gov.br/sancoes/ceis</w:t>
        </w:r>
      </w:hyperlink>
      <w:r w:rsidRPr="00616AB7">
        <w:rPr>
          <w:rFonts w:ascii="Times New Roman" w:hAnsi="Times New Roman" w:cs="Times New Roman"/>
          <w:sz w:val="24"/>
          <w:szCs w:val="24"/>
          <w:lang w:eastAsia="ar-SA"/>
        </w:rPr>
        <w:t xml:space="preserve">); e </w:t>
      </w:r>
    </w:p>
    <w:p w14:paraId="62FAA9BE" w14:textId="38D166CF" w:rsidR="003C7A23" w:rsidRPr="00616AB7" w:rsidRDefault="003C7A23" w:rsidP="00220EE8">
      <w:pPr>
        <w:pStyle w:val="Nivel3"/>
        <w:rPr>
          <w:rFonts w:ascii="Times New Roman" w:hAnsi="Times New Roman" w:cs="Times New Roman"/>
          <w:sz w:val="24"/>
          <w:szCs w:val="24"/>
          <w:lang w:eastAsia="ar-SA"/>
        </w:rPr>
      </w:pPr>
      <w:r w:rsidRPr="00616AB7">
        <w:rPr>
          <w:rFonts w:ascii="Times New Roman" w:hAnsi="Times New Roman" w:cs="Times New Roman"/>
          <w:sz w:val="24"/>
          <w:szCs w:val="24"/>
          <w:lang w:eastAsia="ar-SA"/>
        </w:rPr>
        <w:t>Cadastro Nacional de Empresas Punidas – CNEP, mantido pela Controladoria-Geral da União (</w:t>
      </w:r>
      <w:hyperlink r:id="rId38" w:history="1">
        <w:r w:rsidR="00611A86" w:rsidRPr="00616AB7">
          <w:rPr>
            <w:rStyle w:val="Hyperlink"/>
            <w:rFonts w:ascii="Times New Roman" w:hAnsi="Times New Roman" w:cs="Times New Roman"/>
            <w:sz w:val="24"/>
            <w:szCs w:val="24"/>
            <w:lang w:eastAsia="ar-SA"/>
          </w:rPr>
          <w:t>https://www.portaltransparencia.gov.br/sancoes/cnep</w:t>
        </w:r>
      </w:hyperlink>
      <w:r w:rsidRPr="00616AB7">
        <w:rPr>
          <w:rFonts w:ascii="Times New Roman" w:hAnsi="Times New Roman" w:cs="Times New Roman"/>
          <w:sz w:val="24"/>
          <w:szCs w:val="24"/>
          <w:lang w:eastAsia="ar-SA"/>
        </w:rPr>
        <w:t>).</w:t>
      </w:r>
    </w:p>
    <w:p w14:paraId="78C24183" w14:textId="5461D403"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A consulta aos cadastros será realizada em nome da empresa licitante e também de seu sócio majoritário, por força da vedação de que trata o </w:t>
      </w:r>
      <w:hyperlink r:id="rId39" w:anchor=":~:text=%C3%A0s%20seguintes%20comina%C3%A7%C3%B5es%3A-,Art.,n%C2%BA%2012.120%2C%20de%202009)." w:history="1">
        <w:r w:rsidRPr="00616AB7">
          <w:rPr>
            <w:rStyle w:val="Hyperlink"/>
            <w:rFonts w:ascii="Times New Roman" w:hAnsi="Times New Roman" w:cs="Times New Roman"/>
            <w:sz w:val="24"/>
            <w:szCs w:val="24"/>
          </w:rPr>
          <w:t>artigo 12 da Lei n° 8.429, de 1992</w:t>
        </w:r>
      </w:hyperlink>
      <w:r w:rsidRPr="00616AB7">
        <w:rPr>
          <w:rFonts w:ascii="Times New Roman" w:hAnsi="Times New Roman" w:cs="Times New Roman"/>
          <w:sz w:val="24"/>
          <w:szCs w:val="24"/>
        </w:rPr>
        <w:t>.</w:t>
      </w:r>
    </w:p>
    <w:p w14:paraId="4F584469" w14:textId="480F5580"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Caso conste na Consulta de Situação do l</w:t>
      </w:r>
      <w:r w:rsidRPr="00616AB7">
        <w:rPr>
          <w:rFonts w:ascii="Times New Roman" w:hAnsi="Times New Roman" w:cs="Times New Roman"/>
          <w:color w:val="auto"/>
          <w:sz w:val="24"/>
          <w:szCs w:val="24"/>
        </w:rPr>
        <w:t xml:space="preserve">icitante </w:t>
      </w:r>
      <w:r w:rsidRPr="00616AB7">
        <w:rPr>
          <w:rFonts w:ascii="Times New Roman" w:hAnsi="Times New Roman" w:cs="Times New Roman"/>
          <w:sz w:val="24"/>
          <w:szCs w:val="24"/>
        </w:rPr>
        <w:t xml:space="preserve">a existência de Ocorrências Impeditivas Indiretas, o </w:t>
      </w:r>
      <w:r w:rsidRPr="00616AB7">
        <w:rPr>
          <w:rFonts w:ascii="Times New Roman" w:hAnsi="Times New Roman" w:cs="Times New Roman"/>
          <w:color w:val="auto"/>
          <w:sz w:val="24"/>
          <w:szCs w:val="24"/>
        </w:rPr>
        <w:t>Pregoeiro diligenciará para v</w:t>
      </w:r>
      <w:r w:rsidRPr="00616AB7">
        <w:rPr>
          <w:rFonts w:ascii="Times New Roman" w:hAnsi="Times New Roman" w:cs="Times New Roman"/>
          <w:sz w:val="24"/>
          <w:szCs w:val="24"/>
        </w:rPr>
        <w:t>erificar se houve fraude por parte das empresas apontadas no Relatório de Ocorrências Impeditivas Indiretas. (</w:t>
      </w:r>
      <w:hyperlink r:id="rId40" w:anchor="art29" w:history="1">
        <w:r w:rsidRPr="00616AB7">
          <w:rPr>
            <w:rStyle w:val="Hyperlink"/>
            <w:rFonts w:ascii="Times New Roman" w:hAnsi="Times New Roman" w:cs="Times New Roman"/>
            <w:sz w:val="24"/>
            <w:szCs w:val="24"/>
          </w:rPr>
          <w:t xml:space="preserve">IN nº 3/2018, art. 29, </w:t>
        </w:r>
        <w:r w:rsidRPr="00616AB7">
          <w:rPr>
            <w:rStyle w:val="Hyperlink"/>
            <w:rFonts w:ascii="Times New Roman" w:hAnsi="Times New Roman" w:cs="Times New Roman"/>
            <w:i/>
            <w:iCs/>
            <w:sz w:val="24"/>
            <w:szCs w:val="24"/>
          </w:rPr>
          <w:t>caput</w:t>
        </w:r>
      </w:hyperlink>
      <w:r w:rsidRPr="00616AB7">
        <w:rPr>
          <w:rFonts w:ascii="Times New Roman" w:hAnsi="Times New Roman" w:cs="Times New Roman"/>
          <w:sz w:val="24"/>
          <w:szCs w:val="24"/>
        </w:rPr>
        <w:t>)</w:t>
      </w:r>
    </w:p>
    <w:p w14:paraId="084559DF" w14:textId="0F4FE43F"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A tentativa de burla será verificada por meio dos vínculos societários, linhas de fornecimento similares, dentre outros. (</w:t>
      </w:r>
      <w:hyperlink r:id="rId41" w:history="1">
        <w:r w:rsidRPr="00616AB7">
          <w:rPr>
            <w:rStyle w:val="Hyperlink"/>
            <w:rFonts w:ascii="Times New Roman" w:hAnsi="Times New Roman" w:cs="Times New Roman"/>
            <w:sz w:val="24"/>
            <w:szCs w:val="24"/>
          </w:rPr>
          <w:t>IN nº 3/2018, art. 29, §1º</w:t>
        </w:r>
      </w:hyperlink>
      <w:r w:rsidRPr="00616AB7">
        <w:rPr>
          <w:rFonts w:ascii="Times New Roman" w:hAnsi="Times New Roman" w:cs="Times New Roman"/>
          <w:sz w:val="24"/>
          <w:szCs w:val="24"/>
        </w:rPr>
        <w:t>).</w:t>
      </w:r>
    </w:p>
    <w:p w14:paraId="67957ECD" w14:textId="06F40913"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O licitante será convocado para manifestação previamente a uma eventual desclassificação. (</w:t>
      </w:r>
      <w:hyperlink r:id="rId42" w:history="1">
        <w:r w:rsidRPr="00616AB7">
          <w:rPr>
            <w:rStyle w:val="Hyperlink"/>
            <w:rFonts w:ascii="Times New Roman" w:hAnsi="Times New Roman" w:cs="Times New Roman"/>
            <w:sz w:val="24"/>
            <w:szCs w:val="24"/>
          </w:rPr>
          <w:t>IN nº 3/2018, art. 29, §2º</w:t>
        </w:r>
      </w:hyperlink>
      <w:r w:rsidRPr="00616AB7">
        <w:rPr>
          <w:rFonts w:ascii="Times New Roman" w:hAnsi="Times New Roman" w:cs="Times New Roman"/>
          <w:sz w:val="24"/>
          <w:szCs w:val="24"/>
        </w:rPr>
        <w:t>).</w:t>
      </w:r>
    </w:p>
    <w:p w14:paraId="6D2E608D" w14:textId="77777777"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Constatada a existência de sanção, o licitante será reputado inabilitado, por falta de condição de participação.</w:t>
      </w:r>
    </w:p>
    <w:p w14:paraId="273AF883" w14:textId="36431C09" w:rsidR="003C7A23" w:rsidRPr="00616AB7" w:rsidRDefault="0079159D" w:rsidP="00220EE8">
      <w:pPr>
        <w:pStyle w:val="Nivel2"/>
        <w:rPr>
          <w:rFonts w:ascii="Times New Roman" w:hAnsi="Times New Roman" w:cs="Times New Roman"/>
          <w:sz w:val="24"/>
          <w:szCs w:val="24"/>
        </w:rPr>
      </w:pPr>
      <w:bookmarkStart w:id="37" w:name="_Hlk135317550"/>
      <w:r w:rsidRPr="00616AB7">
        <w:rPr>
          <w:rFonts w:ascii="Times New Roman" w:hAnsi="Times New Roman" w:cs="Times New Roman"/>
          <w:sz w:val="24"/>
          <w:szCs w:val="24"/>
        </w:rPr>
        <w:t>Na hipótese de inversão das fases de habilitação e julgamento, c</w:t>
      </w:r>
      <w:r w:rsidR="003C7A23" w:rsidRPr="00616AB7">
        <w:rPr>
          <w:rFonts w:ascii="Times New Roman" w:hAnsi="Times New Roman" w:cs="Times New Roman"/>
          <w:sz w:val="24"/>
          <w:szCs w:val="24"/>
        </w:rPr>
        <w:t>aso atendidas as condições de participação, será iniciado o procedimento de habilitação.</w:t>
      </w:r>
    </w:p>
    <w:bookmarkEnd w:id="37"/>
    <w:p w14:paraId="1C5C73A9" w14:textId="3E7C7E72"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Caso o licitante provisoriamente classificado em primeiro lugar tenha se utilizado de algum tratamento favorecido às ME/</w:t>
      </w:r>
      <w:proofErr w:type="spellStart"/>
      <w:r w:rsidRPr="00616AB7">
        <w:rPr>
          <w:rFonts w:ascii="Times New Roman" w:hAnsi="Times New Roman" w:cs="Times New Roman"/>
          <w:sz w:val="24"/>
          <w:szCs w:val="24"/>
        </w:rPr>
        <w:t>EPPs</w:t>
      </w:r>
      <w:proofErr w:type="spellEnd"/>
      <w:r w:rsidRPr="00616AB7">
        <w:rPr>
          <w:rFonts w:ascii="Times New Roman" w:hAnsi="Times New Roman" w:cs="Times New Roman"/>
          <w:sz w:val="24"/>
          <w:szCs w:val="24"/>
        </w:rPr>
        <w:t xml:space="preserve">, o pregoeiro verificará se faz jus ao benefício, em conformidade com os itens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_Ref117015508 \r \h </w:instrText>
      </w:r>
      <w:r w:rsidR="00F522F3" w:rsidRPr="00616AB7">
        <w:rPr>
          <w:rFonts w:ascii="Times New Roman" w:hAnsi="Times New Roman" w:cs="Times New Roman"/>
          <w:sz w:val="24"/>
          <w:szCs w:val="24"/>
        </w:rPr>
        <w:instrText xml:space="preserve">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3.5.1</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xml:space="preserve"> e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_Ref117000019 \r \h </w:instrText>
      </w:r>
      <w:r w:rsidR="00F522F3" w:rsidRPr="00616AB7">
        <w:rPr>
          <w:rFonts w:ascii="Times New Roman" w:hAnsi="Times New Roman" w:cs="Times New Roman"/>
          <w:sz w:val="24"/>
          <w:szCs w:val="24"/>
        </w:rPr>
        <w:instrText xml:space="preserve">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4.6</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xml:space="preserve"> deste edital.</w:t>
      </w:r>
    </w:p>
    <w:p w14:paraId="2AE47D7A" w14:textId="74E7773D" w:rsidR="00DE579E" w:rsidRPr="00616AB7" w:rsidRDefault="003C7A23" w:rsidP="00220EE8">
      <w:pPr>
        <w:pStyle w:val="Nivel2"/>
        <w:rPr>
          <w:rFonts w:ascii="Times New Roman" w:hAnsi="Times New Roman" w:cs="Times New Roman"/>
          <w:b/>
          <w:sz w:val="24"/>
          <w:szCs w:val="24"/>
        </w:rPr>
      </w:pPr>
      <w:r w:rsidRPr="00616AB7">
        <w:rPr>
          <w:rFonts w:ascii="Times New Roman" w:hAnsi="Times New Roman" w:cs="Times New Roman"/>
          <w:sz w:val="24"/>
          <w:szCs w:val="24"/>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43" w:anchor="art29" w:history="1">
        <w:r w:rsidRPr="00616AB7">
          <w:rPr>
            <w:rStyle w:val="Hyperlink"/>
            <w:rFonts w:ascii="Times New Roman" w:hAnsi="Times New Roman" w:cs="Times New Roman"/>
            <w:sz w:val="24"/>
            <w:szCs w:val="24"/>
          </w:rPr>
          <w:t>artigo 29 a 35 da IN SEGES nº 73, de 30 de setembro de 2022</w:t>
        </w:r>
      </w:hyperlink>
      <w:r w:rsidRPr="00616AB7">
        <w:rPr>
          <w:rFonts w:ascii="Times New Roman" w:hAnsi="Times New Roman" w:cs="Times New Roman"/>
          <w:sz w:val="24"/>
          <w:szCs w:val="24"/>
        </w:rPr>
        <w:t>.</w:t>
      </w:r>
    </w:p>
    <w:p w14:paraId="73CF2299" w14:textId="1A755F8D" w:rsidR="003C7A23" w:rsidRPr="00616AB7" w:rsidRDefault="003C7A23" w:rsidP="00220EE8">
      <w:pPr>
        <w:pStyle w:val="Nivel2"/>
        <w:rPr>
          <w:rFonts w:ascii="Times New Roman" w:hAnsi="Times New Roman" w:cs="Times New Roman"/>
          <w:b/>
          <w:sz w:val="24"/>
          <w:szCs w:val="24"/>
        </w:rPr>
      </w:pPr>
      <w:r w:rsidRPr="00616AB7">
        <w:rPr>
          <w:rFonts w:ascii="Times New Roman" w:hAnsi="Times New Roman" w:cs="Times New Roman"/>
          <w:sz w:val="24"/>
          <w:szCs w:val="24"/>
        </w:rPr>
        <w:t xml:space="preserve">Será desclassificada a proposta vencedora que: </w:t>
      </w:r>
    </w:p>
    <w:p w14:paraId="6C6F36C6" w14:textId="655EF9F2" w:rsidR="003C7A23" w:rsidRPr="00616AB7" w:rsidRDefault="00FF3C73" w:rsidP="00220EE8">
      <w:pPr>
        <w:pStyle w:val="Nivel3"/>
        <w:rPr>
          <w:rFonts w:ascii="Times New Roman" w:hAnsi="Times New Roman" w:cs="Times New Roman"/>
          <w:sz w:val="24"/>
          <w:szCs w:val="24"/>
        </w:rPr>
      </w:pPr>
      <w:r w:rsidRPr="00616AB7">
        <w:rPr>
          <w:rFonts w:ascii="Times New Roman" w:hAnsi="Times New Roman" w:cs="Times New Roman"/>
          <w:sz w:val="24"/>
          <w:szCs w:val="24"/>
        </w:rPr>
        <w:t>Contiver</w:t>
      </w:r>
      <w:r w:rsidR="003C7A23" w:rsidRPr="00616AB7">
        <w:rPr>
          <w:rFonts w:ascii="Times New Roman" w:hAnsi="Times New Roman" w:cs="Times New Roman"/>
          <w:sz w:val="24"/>
          <w:szCs w:val="24"/>
        </w:rPr>
        <w:t xml:space="preserve"> vícios insanáveis;</w:t>
      </w:r>
    </w:p>
    <w:p w14:paraId="0195390D" w14:textId="175259DD" w:rsidR="003C7A23" w:rsidRPr="00616AB7" w:rsidRDefault="00FF3C73" w:rsidP="00220EE8">
      <w:pPr>
        <w:pStyle w:val="Nivel3"/>
        <w:rPr>
          <w:rFonts w:ascii="Times New Roman" w:hAnsi="Times New Roman" w:cs="Times New Roman"/>
          <w:sz w:val="24"/>
          <w:szCs w:val="24"/>
        </w:rPr>
      </w:pPr>
      <w:r w:rsidRPr="00616AB7">
        <w:rPr>
          <w:rFonts w:ascii="Times New Roman" w:hAnsi="Times New Roman" w:cs="Times New Roman"/>
          <w:sz w:val="24"/>
          <w:szCs w:val="24"/>
        </w:rPr>
        <w:t>Não</w:t>
      </w:r>
      <w:r w:rsidR="003C7A23" w:rsidRPr="00616AB7">
        <w:rPr>
          <w:rFonts w:ascii="Times New Roman" w:hAnsi="Times New Roman" w:cs="Times New Roman"/>
          <w:sz w:val="24"/>
          <w:szCs w:val="24"/>
        </w:rPr>
        <w:t xml:space="preserve"> obedecer às especificações técnicas contidas no Termo de Referência;</w:t>
      </w:r>
    </w:p>
    <w:p w14:paraId="54BA6995" w14:textId="162A2951" w:rsidR="003C7A23" w:rsidRPr="00616AB7" w:rsidRDefault="00FF3C73" w:rsidP="00220EE8">
      <w:pPr>
        <w:pStyle w:val="Nivel3"/>
        <w:rPr>
          <w:rFonts w:ascii="Times New Roman" w:hAnsi="Times New Roman" w:cs="Times New Roman"/>
          <w:sz w:val="24"/>
          <w:szCs w:val="24"/>
        </w:rPr>
      </w:pPr>
      <w:r w:rsidRPr="00616AB7">
        <w:rPr>
          <w:rFonts w:ascii="Times New Roman" w:hAnsi="Times New Roman" w:cs="Times New Roman"/>
          <w:sz w:val="24"/>
          <w:szCs w:val="24"/>
        </w:rPr>
        <w:t>Apresentar</w:t>
      </w:r>
      <w:r w:rsidR="003C7A23" w:rsidRPr="00616AB7">
        <w:rPr>
          <w:rFonts w:ascii="Times New Roman" w:hAnsi="Times New Roman" w:cs="Times New Roman"/>
          <w:sz w:val="24"/>
          <w:szCs w:val="24"/>
        </w:rPr>
        <w:t xml:space="preserve"> preços inexequíveis ou permanecerem acima do preço máximo definido para a contratação;</w:t>
      </w:r>
    </w:p>
    <w:p w14:paraId="0E716C60" w14:textId="0F3B13A1" w:rsidR="003C7A23" w:rsidRPr="00616AB7" w:rsidRDefault="00FF3C73" w:rsidP="00220EE8">
      <w:pPr>
        <w:pStyle w:val="Nivel3"/>
        <w:rPr>
          <w:rFonts w:ascii="Times New Roman" w:hAnsi="Times New Roman" w:cs="Times New Roman"/>
          <w:sz w:val="24"/>
          <w:szCs w:val="24"/>
        </w:rPr>
      </w:pPr>
      <w:r w:rsidRPr="00616AB7">
        <w:rPr>
          <w:rFonts w:ascii="Times New Roman" w:hAnsi="Times New Roman" w:cs="Times New Roman"/>
          <w:sz w:val="24"/>
          <w:szCs w:val="24"/>
        </w:rPr>
        <w:lastRenderedPageBreak/>
        <w:t>Não</w:t>
      </w:r>
      <w:r w:rsidR="003C7A23" w:rsidRPr="00616AB7">
        <w:rPr>
          <w:rFonts w:ascii="Times New Roman" w:hAnsi="Times New Roman" w:cs="Times New Roman"/>
          <w:sz w:val="24"/>
          <w:szCs w:val="24"/>
        </w:rPr>
        <w:t xml:space="preserve"> tiverem sua exequibilidade demonstrada, quando exigido pela Administração;</w:t>
      </w:r>
    </w:p>
    <w:p w14:paraId="30574564" w14:textId="66E08A47" w:rsidR="003C7A23" w:rsidRPr="00616AB7" w:rsidRDefault="00FF3C73" w:rsidP="00220EE8">
      <w:pPr>
        <w:pStyle w:val="Nivel3"/>
        <w:rPr>
          <w:rFonts w:ascii="Times New Roman" w:hAnsi="Times New Roman" w:cs="Times New Roman"/>
          <w:sz w:val="24"/>
          <w:szCs w:val="24"/>
        </w:rPr>
      </w:pPr>
      <w:r w:rsidRPr="00616AB7">
        <w:rPr>
          <w:rFonts w:ascii="Times New Roman" w:hAnsi="Times New Roman" w:cs="Times New Roman"/>
          <w:sz w:val="24"/>
          <w:szCs w:val="24"/>
        </w:rPr>
        <w:t>Apresentar</w:t>
      </w:r>
      <w:r w:rsidR="003C7A23" w:rsidRPr="00616AB7">
        <w:rPr>
          <w:rFonts w:ascii="Times New Roman" w:hAnsi="Times New Roman" w:cs="Times New Roman"/>
          <w:sz w:val="24"/>
          <w:szCs w:val="24"/>
        </w:rPr>
        <w:t xml:space="preserve"> desconformidade com quaisquer outras exigências deste Edital ou seus anexos, desde que insanável.</w:t>
      </w:r>
    </w:p>
    <w:p w14:paraId="1F0DCEBE" w14:textId="77777777" w:rsidR="003C7A23" w:rsidRPr="00616AB7" w:rsidRDefault="003C7A23" w:rsidP="00220EE8">
      <w:pPr>
        <w:pStyle w:val="Nivel2"/>
        <w:rPr>
          <w:rFonts w:ascii="Times New Roman" w:hAnsi="Times New Roman" w:cs="Times New Roman"/>
          <w:b/>
          <w:bCs/>
          <w:sz w:val="24"/>
          <w:szCs w:val="24"/>
        </w:rPr>
      </w:pPr>
      <w:r w:rsidRPr="00616AB7">
        <w:rPr>
          <w:rFonts w:ascii="Times New Roman" w:hAnsi="Times New Roman" w:cs="Times New Roman"/>
          <w:sz w:val="24"/>
          <w:szCs w:val="24"/>
        </w:rPr>
        <w:t>No caso de bens e serviços em geral, é indício de inexequibilidade das propostas valores inferiores a 50% (cinquenta por cento) do valor orçado pela Administração.</w:t>
      </w:r>
    </w:p>
    <w:p w14:paraId="6FC11873" w14:textId="77777777"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 xml:space="preserve">A inexequibilidade, na hipótese de que trata o </w:t>
      </w:r>
      <w:r w:rsidRPr="00616AB7">
        <w:rPr>
          <w:rFonts w:ascii="Times New Roman" w:hAnsi="Times New Roman" w:cs="Times New Roman"/>
          <w:b/>
          <w:bCs/>
          <w:sz w:val="24"/>
          <w:szCs w:val="24"/>
        </w:rPr>
        <w:t>caput</w:t>
      </w:r>
      <w:r w:rsidRPr="00616AB7">
        <w:rPr>
          <w:rFonts w:ascii="Times New Roman" w:hAnsi="Times New Roman" w:cs="Times New Roman"/>
          <w:sz w:val="24"/>
          <w:szCs w:val="24"/>
        </w:rPr>
        <w:t>, só será considerada após diligência do pregoeiro, que comprove:</w:t>
      </w:r>
    </w:p>
    <w:p w14:paraId="5DD3F447" w14:textId="6D43FFC3" w:rsidR="003C7A23" w:rsidRPr="00616AB7" w:rsidRDefault="00FF3C73" w:rsidP="00220EE8">
      <w:pPr>
        <w:pStyle w:val="Nivel4"/>
        <w:rPr>
          <w:rFonts w:ascii="Times New Roman" w:hAnsi="Times New Roman" w:cs="Times New Roman"/>
          <w:sz w:val="24"/>
          <w:szCs w:val="24"/>
        </w:rPr>
      </w:pPr>
      <w:r w:rsidRPr="00616AB7">
        <w:rPr>
          <w:rFonts w:ascii="Times New Roman" w:hAnsi="Times New Roman" w:cs="Times New Roman"/>
          <w:sz w:val="24"/>
          <w:szCs w:val="24"/>
        </w:rPr>
        <w:t>Que</w:t>
      </w:r>
      <w:r w:rsidR="003C7A23" w:rsidRPr="00616AB7">
        <w:rPr>
          <w:rFonts w:ascii="Times New Roman" w:hAnsi="Times New Roman" w:cs="Times New Roman"/>
          <w:sz w:val="24"/>
          <w:szCs w:val="24"/>
        </w:rPr>
        <w:t xml:space="preserve"> o custo do licitante ultrapassa o valor da proposta; e</w:t>
      </w:r>
    </w:p>
    <w:p w14:paraId="274F356A" w14:textId="4024BF86" w:rsidR="003C7A23" w:rsidRPr="00616AB7" w:rsidRDefault="00FF3C73" w:rsidP="00220EE8">
      <w:pPr>
        <w:pStyle w:val="Nivel4"/>
        <w:rPr>
          <w:rFonts w:ascii="Times New Roman" w:hAnsi="Times New Roman" w:cs="Times New Roman"/>
          <w:sz w:val="24"/>
          <w:szCs w:val="24"/>
        </w:rPr>
      </w:pPr>
      <w:r w:rsidRPr="00616AB7">
        <w:rPr>
          <w:rFonts w:ascii="Times New Roman" w:hAnsi="Times New Roman" w:cs="Times New Roman"/>
          <w:sz w:val="24"/>
          <w:szCs w:val="24"/>
        </w:rPr>
        <w:t>Inexistirem</w:t>
      </w:r>
      <w:r w:rsidR="003C7A23" w:rsidRPr="00616AB7">
        <w:rPr>
          <w:rFonts w:ascii="Times New Roman" w:hAnsi="Times New Roman" w:cs="Times New Roman"/>
          <w:sz w:val="24"/>
          <w:szCs w:val="24"/>
        </w:rPr>
        <w:t xml:space="preserve"> custos de oportunidade capazes de justificar o vulto da oferta.</w:t>
      </w:r>
    </w:p>
    <w:p w14:paraId="5CD45257" w14:textId="77777777" w:rsidR="00FF3C73" w:rsidRPr="00616AB7" w:rsidRDefault="00FF3C73" w:rsidP="00220EE8">
      <w:pPr>
        <w:pStyle w:val="Nivel4"/>
        <w:numPr>
          <w:ilvl w:val="0"/>
          <w:numId w:val="0"/>
        </w:numPr>
        <w:ind w:left="567"/>
        <w:rPr>
          <w:rFonts w:ascii="Times New Roman" w:hAnsi="Times New Roman" w:cs="Times New Roman"/>
          <w:sz w:val="24"/>
          <w:szCs w:val="24"/>
        </w:rPr>
      </w:pPr>
    </w:p>
    <w:p w14:paraId="29F94165" w14:textId="542BBCFF"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Se houver indícios de inexequibilidade da proposta de preço, ou em caso da necessidade de esclarecimentos complementares, poderão ser efetuadas diligências, para que a empresa comprove a exequibilidade</w:t>
      </w:r>
      <w:r w:rsidR="00944BCF" w:rsidRPr="00616AB7">
        <w:rPr>
          <w:rFonts w:ascii="Times New Roman" w:hAnsi="Times New Roman" w:cs="Times New Roman"/>
          <w:sz w:val="24"/>
          <w:szCs w:val="24"/>
        </w:rPr>
        <w:t xml:space="preserve"> </w:t>
      </w:r>
      <w:r w:rsidRPr="00616AB7">
        <w:rPr>
          <w:rFonts w:ascii="Times New Roman" w:hAnsi="Times New Roman" w:cs="Times New Roman"/>
          <w:sz w:val="24"/>
          <w:szCs w:val="24"/>
        </w:rPr>
        <w:t>da</w:t>
      </w:r>
      <w:r w:rsidR="00944BCF" w:rsidRPr="00616AB7">
        <w:rPr>
          <w:rFonts w:ascii="Times New Roman" w:hAnsi="Times New Roman" w:cs="Times New Roman"/>
          <w:sz w:val="24"/>
          <w:szCs w:val="24"/>
        </w:rPr>
        <w:t xml:space="preserve"> </w:t>
      </w:r>
      <w:r w:rsidRPr="00616AB7">
        <w:rPr>
          <w:rFonts w:ascii="Times New Roman" w:hAnsi="Times New Roman" w:cs="Times New Roman"/>
          <w:sz w:val="24"/>
          <w:szCs w:val="24"/>
        </w:rPr>
        <w:t>proposta.</w:t>
      </w:r>
    </w:p>
    <w:p w14:paraId="4C28A5E7" w14:textId="26628787" w:rsidR="003C7A23" w:rsidRPr="00616AB7" w:rsidRDefault="003C7A23" w:rsidP="00220EE8">
      <w:pPr>
        <w:pStyle w:val="Nivel2"/>
        <w:rPr>
          <w:rFonts w:ascii="Times New Roman" w:hAnsi="Times New Roman" w:cs="Times New Roman"/>
          <w:b/>
          <w:sz w:val="24"/>
          <w:szCs w:val="24"/>
        </w:rPr>
      </w:pPr>
      <w:r w:rsidRPr="00616AB7">
        <w:rPr>
          <w:rFonts w:ascii="Times New Roman" w:hAnsi="Times New Roman" w:cs="Times New Roman"/>
          <w:sz w:val="24"/>
          <w:szCs w:val="24"/>
        </w:rPr>
        <w:t>Erros no preenchimento da planilha não constituem motivo para a desclassificação da proposta. A planilha poderá́ ser ajustada pelo fornecedor, no prazo indicado pelo sistema, desde que não haja majoração do preço</w:t>
      </w:r>
      <w:r w:rsidR="00D57A88" w:rsidRPr="00616AB7">
        <w:rPr>
          <w:rFonts w:ascii="Times New Roman" w:hAnsi="Times New Roman" w:cs="Times New Roman"/>
          <w:sz w:val="24"/>
          <w:szCs w:val="24"/>
        </w:rPr>
        <w:t xml:space="preserve"> e </w:t>
      </w:r>
      <w:r w:rsidR="0018388F" w:rsidRPr="00616AB7">
        <w:rPr>
          <w:rFonts w:ascii="Times New Roman" w:hAnsi="Times New Roman" w:cs="Times New Roman"/>
          <w:sz w:val="24"/>
          <w:szCs w:val="24"/>
        </w:rPr>
        <w:t xml:space="preserve">que </w:t>
      </w:r>
      <w:r w:rsidR="00D57A88" w:rsidRPr="00616AB7">
        <w:rPr>
          <w:rFonts w:ascii="Times New Roman" w:hAnsi="Times New Roman" w:cs="Times New Roman"/>
          <w:sz w:val="24"/>
          <w:szCs w:val="24"/>
        </w:rPr>
        <w:t>se comprove que este é o bastante para arcar com todos os custos da contratação;</w:t>
      </w:r>
    </w:p>
    <w:p w14:paraId="4E717186" w14:textId="77777777"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O ajuste de que trata este dispositivo se limita a sanar erros ou falhas que não alterem a substância das propostas;</w:t>
      </w:r>
    </w:p>
    <w:p w14:paraId="711CFD04" w14:textId="77777777"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Considera-se erro no preenchimento da planilha passível de correção a indicação de recolhimento de impostos e contribuições na forma do Simples Nacional, quando não cabível esse regime.</w:t>
      </w:r>
    </w:p>
    <w:p w14:paraId="54DA13B0" w14:textId="55FDB11C" w:rsidR="005A7699" w:rsidRPr="00616AB7" w:rsidRDefault="005A7699" w:rsidP="00220EE8">
      <w:pPr>
        <w:pStyle w:val="Nivel2"/>
        <w:rPr>
          <w:rFonts w:ascii="Times New Roman" w:hAnsi="Times New Roman" w:cs="Times New Roman"/>
          <w:b/>
          <w:i/>
          <w:sz w:val="24"/>
          <w:szCs w:val="24"/>
        </w:rPr>
      </w:pPr>
      <w:r w:rsidRPr="00616AB7">
        <w:rPr>
          <w:rFonts w:ascii="Times New Roman" w:hAnsi="Times New Roman" w:cs="Times New Roman"/>
          <w:b/>
          <w:i/>
          <w:sz w:val="24"/>
          <w:szCs w:val="24"/>
          <w:lang w:eastAsia="en-US"/>
        </w:rPr>
        <w:t xml:space="preserve">Para </w:t>
      </w:r>
      <w:r w:rsidRPr="00616AB7">
        <w:rPr>
          <w:rFonts w:ascii="Times New Roman" w:hAnsi="Times New Roman" w:cs="Times New Roman"/>
          <w:b/>
          <w:i/>
          <w:sz w:val="24"/>
          <w:szCs w:val="24"/>
        </w:rPr>
        <w:t>fins</w:t>
      </w:r>
      <w:r w:rsidRPr="00616AB7">
        <w:rPr>
          <w:rFonts w:ascii="Times New Roman" w:hAnsi="Times New Roman" w:cs="Times New Roman"/>
          <w:b/>
          <w:i/>
          <w:sz w:val="24"/>
          <w:szCs w:val="24"/>
          <w:lang w:eastAsia="en-US"/>
        </w:rPr>
        <w:t xml:space="preserve"> de análise da proposta quanto ao cumprimento </w:t>
      </w:r>
      <w:r w:rsidRPr="00616AB7">
        <w:rPr>
          <w:rFonts w:ascii="Times New Roman" w:hAnsi="Times New Roman" w:cs="Times New Roman"/>
          <w:b/>
          <w:i/>
          <w:sz w:val="24"/>
          <w:szCs w:val="24"/>
        </w:rPr>
        <w:t>das</w:t>
      </w:r>
      <w:r w:rsidRPr="00616AB7">
        <w:rPr>
          <w:rFonts w:ascii="Times New Roman" w:hAnsi="Times New Roman" w:cs="Times New Roman"/>
          <w:b/>
          <w:i/>
          <w:sz w:val="24"/>
          <w:szCs w:val="24"/>
          <w:lang w:eastAsia="en-US"/>
        </w:rPr>
        <w:t xml:space="preserve"> especificações do objeto, poderá ser colhida a </w:t>
      </w:r>
      <w:r w:rsidRPr="00616AB7">
        <w:rPr>
          <w:rFonts w:ascii="Times New Roman" w:hAnsi="Times New Roman" w:cs="Times New Roman"/>
          <w:b/>
          <w:i/>
          <w:sz w:val="24"/>
          <w:szCs w:val="24"/>
        </w:rPr>
        <w:t>manifestação</w:t>
      </w:r>
      <w:r w:rsidRPr="00616AB7">
        <w:rPr>
          <w:rFonts w:ascii="Times New Roman" w:hAnsi="Times New Roman" w:cs="Times New Roman"/>
          <w:b/>
          <w:i/>
          <w:sz w:val="24"/>
          <w:szCs w:val="24"/>
          <w:lang w:eastAsia="en-US"/>
        </w:rPr>
        <w:t xml:space="preserve"> escrita do setor requisitante do serviço ou da área especializada no objeto.</w:t>
      </w:r>
    </w:p>
    <w:p w14:paraId="00236C68"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lastRenderedPageBreak/>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Os resultados das avaliações serão divulgados por meio de mensagem no sistema.</w:t>
      </w:r>
    </w:p>
    <w:p w14:paraId="2E6DDED4"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EB0525E" w:rsidR="003C7A23" w:rsidRPr="00616AB7" w:rsidRDefault="003C7A23" w:rsidP="00220EE8">
      <w:pPr>
        <w:pStyle w:val="Nivel01"/>
        <w:shd w:val="clear" w:color="auto" w:fill="auto"/>
      </w:pPr>
      <w:bookmarkStart w:id="38" w:name="_Toc135469230"/>
      <w:r w:rsidRPr="00616AB7">
        <w:t>DA FASE DE HABILITAÇÃO</w:t>
      </w:r>
      <w:bookmarkEnd w:id="38"/>
    </w:p>
    <w:p w14:paraId="4EE8D8D1" w14:textId="0062D326"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44" w:anchor="art62" w:history="1">
        <w:proofErr w:type="spellStart"/>
        <w:r w:rsidRPr="00616AB7">
          <w:rPr>
            <w:rStyle w:val="Hyperlink"/>
            <w:rFonts w:ascii="Times New Roman" w:hAnsi="Times New Roman" w:cs="Times New Roman"/>
            <w:sz w:val="24"/>
            <w:szCs w:val="24"/>
          </w:rPr>
          <w:t>arts</w:t>
        </w:r>
        <w:proofErr w:type="spellEnd"/>
        <w:r w:rsidRPr="00616AB7">
          <w:rPr>
            <w:rStyle w:val="Hyperlink"/>
            <w:rFonts w:ascii="Times New Roman" w:hAnsi="Times New Roman" w:cs="Times New Roman"/>
            <w:sz w:val="24"/>
            <w:szCs w:val="24"/>
          </w:rPr>
          <w:t>. 62 a 70 da Lei nº 14.133, de 2021</w:t>
        </w:r>
      </w:hyperlink>
      <w:r w:rsidR="00300559" w:rsidRPr="00616AB7">
        <w:rPr>
          <w:rFonts w:ascii="Times New Roman" w:hAnsi="Times New Roman" w:cs="Times New Roman"/>
          <w:sz w:val="24"/>
          <w:szCs w:val="24"/>
        </w:rPr>
        <w:t>, são os que seguem abaixo:</w:t>
      </w:r>
    </w:p>
    <w:p w14:paraId="6409B301" w14:textId="77777777" w:rsidR="00300559" w:rsidRPr="00616AB7" w:rsidRDefault="00300559" w:rsidP="00220EE8">
      <w:pPr>
        <w:pStyle w:val="Nivel2"/>
        <w:rPr>
          <w:rFonts w:ascii="Times New Roman" w:hAnsi="Times New Roman" w:cs="Times New Roman"/>
          <w:b/>
          <w:sz w:val="24"/>
          <w:szCs w:val="24"/>
          <w:u w:val="single"/>
        </w:rPr>
      </w:pPr>
      <w:bookmarkStart w:id="39" w:name="_Ref114663777"/>
      <w:r w:rsidRPr="00616AB7">
        <w:rPr>
          <w:rFonts w:ascii="Times New Roman" w:hAnsi="Times New Roman" w:cs="Times New Roman"/>
          <w:b/>
          <w:sz w:val="24"/>
          <w:szCs w:val="24"/>
          <w:u w:val="single"/>
        </w:rPr>
        <w:t>HABILITAÇÃO JURÍDICA</w:t>
      </w:r>
    </w:p>
    <w:p w14:paraId="0DE61C4F" w14:textId="77777777" w:rsidR="00300559" w:rsidRPr="00616AB7" w:rsidRDefault="00300559" w:rsidP="00220EE8">
      <w:pPr>
        <w:pStyle w:val="Nivel3"/>
        <w:rPr>
          <w:rFonts w:ascii="Times New Roman" w:hAnsi="Times New Roman" w:cs="Times New Roman"/>
          <w:sz w:val="24"/>
          <w:szCs w:val="24"/>
        </w:rPr>
      </w:pPr>
      <w:r w:rsidRPr="00616AB7">
        <w:rPr>
          <w:rFonts w:ascii="Times New Roman" w:hAnsi="Times New Roman" w:cs="Times New Roman"/>
          <w:sz w:val="24"/>
          <w:szCs w:val="24"/>
        </w:rPr>
        <w:t>No caso de Empresário Individual: inscrição no Registro Público de Empresas Mercantis, a cargo da Junta Comercial da respectiva sede.</w:t>
      </w:r>
    </w:p>
    <w:p w14:paraId="4FD8ACF5" w14:textId="0F48F25E" w:rsidR="00300559" w:rsidRPr="00616AB7" w:rsidRDefault="00300559" w:rsidP="00220EE8">
      <w:pPr>
        <w:pStyle w:val="Nivel3"/>
        <w:rPr>
          <w:rFonts w:ascii="Times New Roman" w:hAnsi="Times New Roman" w:cs="Times New Roman"/>
          <w:sz w:val="24"/>
          <w:szCs w:val="24"/>
        </w:rPr>
      </w:pPr>
      <w:r w:rsidRPr="00616AB7">
        <w:rPr>
          <w:rFonts w:ascii="Times New Roman" w:hAnsi="Times New Roman" w:cs="Times New Roman"/>
          <w:sz w:val="24"/>
          <w:szCs w:val="24"/>
        </w:rPr>
        <w:t xml:space="preserve">Em se tratando de </w:t>
      </w:r>
      <w:r w:rsidR="0015208F" w:rsidRPr="00616AB7">
        <w:rPr>
          <w:rFonts w:ascii="Times New Roman" w:hAnsi="Times New Roman" w:cs="Times New Roman"/>
          <w:sz w:val="24"/>
          <w:szCs w:val="24"/>
        </w:rPr>
        <w:t>Microempreendedor</w:t>
      </w:r>
      <w:r w:rsidRPr="00616AB7">
        <w:rPr>
          <w:rFonts w:ascii="Times New Roman" w:hAnsi="Times New Roman" w:cs="Times New Roman"/>
          <w:sz w:val="24"/>
          <w:szCs w:val="24"/>
        </w:rPr>
        <w:t xml:space="preserve"> Individual - MEI: Certificado da Condição de </w:t>
      </w:r>
      <w:r w:rsidR="0015208F" w:rsidRPr="00616AB7">
        <w:rPr>
          <w:rFonts w:ascii="Times New Roman" w:hAnsi="Times New Roman" w:cs="Times New Roman"/>
          <w:sz w:val="24"/>
          <w:szCs w:val="24"/>
        </w:rPr>
        <w:t>Microempreendedor</w:t>
      </w:r>
      <w:r w:rsidRPr="00616AB7">
        <w:rPr>
          <w:rFonts w:ascii="Times New Roman" w:hAnsi="Times New Roman" w:cs="Times New Roman"/>
          <w:sz w:val="24"/>
          <w:szCs w:val="24"/>
        </w:rPr>
        <w:t xml:space="preserve"> Individual - CCMEI, cuja aceitação ficará condicionada à verificação da autenticidade no sítio www.portaldoempreendedor.gov.br;</w:t>
      </w:r>
    </w:p>
    <w:p w14:paraId="46701DED" w14:textId="77777777" w:rsidR="00300559" w:rsidRPr="00616AB7" w:rsidRDefault="00300559" w:rsidP="00220EE8">
      <w:pPr>
        <w:pStyle w:val="Nivel3"/>
        <w:rPr>
          <w:rFonts w:ascii="Times New Roman" w:hAnsi="Times New Roman" w:cs="Times New Roman"/>
          <w:sz w:val="24"/>
          <w:szCs w:val="24"/>
        </w:rPr>
      </w:pPr>
      <w:r w:rsidRPr="00616AB7">
        <w:rPr>
          <w:rFonts w:ascii="Times New Roman" w:hAnsi="Times New Roman" w:cs="Times New Roman"/>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638EEA7" w14:textId="77777777" w:rsidR="00300559" w:rsidRPr="00616AB7" w:rsidRDefault="00300559" w:rsidP="00220EE8">
      <w:pPr>
        <w:pStyle w:val="Nivel3"/>
        <w:rPr>
          <w:rFonts w:ascii="Times New Roman" w:hAnsi="Times New Roman" w:cs="Times New Roman"/>
          <w:sz w:val="24"/>
          <w:szCs w:val="24"/>
        </w:rPr>
      </w:pPr>
      <w:r w:rsidRPr="00616AB7">
        <w:rPr>
          <w:rFonts w:ascii="Times New Roman" w:hAnsi="Times New Roman" w:cs="Times New Roman"/>
          <w:sz w:val="24"/>
          <w:szCs w:val="24"/>
        </w:rPr>
        <w:t>No caso de Sociedade Simples: Ato Constitutivo devidamente inscrito no Registro Civil das Pessoas Jurídicas do local de sua sede, acompanhada de prova da indicação dos seus administradores;</w:t>
      </w:r>
    </w:p>
    <w:p w14:paraId="61286989" w14:textId="77777777" w:rsidR="00300559" w:rsidRPr="00616AB7" w:rsidRDefault="00300559" w:rsidP="00220EE8">
      <w:pPr>
        <w:pStyle w:val="Nivel3"/>
        <w:rPr>
          <w:rFonts w:ascii="Times New Roman" w:hAnsi="Times New Roman" w:cs="Times New Roman"/>
          <w:sz w:val="24"/>
          <w:szCs w:val="24"/>
        </w:rPr>
      </w:pPr>
      <w:r w:rsidRPr="00616AB7">
        <w:rPr>
          <w:rFonts w:ascii="Times New Roman" w:hAnsi="Times New Roman" w:cs="Times New Roman"/>
          <w:sz w:val="24"/>
          <w:szCs w:val="24"/>
        </w:rPr>
        <w:lastRenderedPageBreak/>
        <w:t xml:space="preserve">No caso de ME/EPP: certidão expedida pela Junta Comercial ou pelo Registro Civil das Pessoas Jurídicas, conforme o caso, que comprove a condição de ME/EPP segundo determinado pelo Departamento de Registro Empresarial e Integração - DREI; </w:t>
      </w:r>
    </w:p>
    <w:p w14:paraId="6665AA0C" w14:textId="77777777" w:rsidR="00300559" w:rsidRPr="00616AB7" w:rsidRDefault="00300559" w:rsidP="00220EE8">
      <w:pPr>
        <w:pStyle w:val="Nivel3"/>
        <w:rPr>
          <w:rFonts w:ascii="Times New Roman" w:hAnsi="Times New Roman" w:cs="Times New Roman"/>
          <w:sz w:val="24"/>
          <w:szCs w:val="24"/>
        </w:rPr>
      </w:pPr>
      <w:r w:rsidRPr="00616AB7">
        <w:rPr>
          <w:rFonts w:ascii="Times New Roman" w:hAnsi="Times New Roman" w:cs="Times New Roman"/>
          <w:sz w:val="24"/>
          <w:szCs w:val="24"/>
        </w:rPr>
        <w:t>No caso de Empresa ou Sociedade Estrangeira em funcionamento no País: decreto de autorização;</w:t>
      </w:r>
    </w:p>
    <w:p w14:paraId="6539832C" w14:textId="77777777" w:rsidR="00300559" w:rsidRPr="00616AB7" w:rsidRDefault="00300559" w:rsidP="00220EE8">
      <w:pPr>
        <w:pStyle w:val="Nivel3"/>
        <w:rPr>
          <w:rFonts w:ascii="Times New Roman" w:hAnsi="Times New Roman" w:cs="Times New Roman"/>
          <w:sz w:val="24"/>
          <w:szCs w:val="24"/>
        </w:rPr>
      </w:pPr>
      <w:r w:rsidRPr="00616AB7">
        <w:rPr>
          <w:rFonts w:ascii="Times New Roman" w:hAnsi="Times New Roman" w:cs="Times New Roman"/>
          <w:sz w:val="24"/>
          <w:szCs w:val="24"/>
        </w:rPr>
        <w:t xml:space="preserve">No caso de Cooperativa: Ata de Fundação e Estatuto Social em vigor, com a ata da </w:t>
      </w:r>
      <w:proofErr w:type="spellStart"/>
      <w:r w:rsidRPr="00616AB7">
        <w:rPr>
          <w:rFonts w:ascii="Times New Roman" w:hAnsi="Times New Roman" w:cs="Times New Roman"/>
          <w:sz w:val="24"/>
          <w:szCs w:val="24"/>
        </w:rPr>
        <w:t>assembléia</w:t>
      </w:r>
      <w:proofErr w:type="spellEnd"/>
      <w:r w:rsidRPr="00616AB7">
        <w:rPr>
          <w:rFonts w:ascii="Times New Roman" w:hAnsi="Times New Roman" w:cs="Times New Roman"/>
          <w:sz w:val="24"/>
          <w:szCs w:val="24"/>
        </w:rPr>
        <w:t xml:space="preserve"> que o aprovou, devidamente arquivado na Junta Comercial ou inscrito no Registro Civil das Pessoas Jurídicas da respectiva sede, bem como o registro de que trata o Art. 107 da Lei nº 5.764/1971;</w:t>
      </w:r>
    </w:p>
    <w:p w14:paraId="6A6A0FA4" w14:textId="77777777" w:rsidR="00300559" w:rsidRPr="00616AB7" w:rsidRDefault="00300559" w:rsidP="00220EE8">
      <w:pPr>
        <w:pStyle w:val="Nivel3"/>
        <w:rPr>
          <w:rFonts w:ascii="Times New Roman" w:hAnsi="Times New Roman" w:cs="Times New Roman"/>
          <w:sz w:val="24"/>
          <w:szCs w:val="24"/>
        </w:rPr>
      </w:pPr>
      <w:r w:rsidRPr="00616AB7">
        <w:rPr>
          <w:rFonts w:ascii="Times New Roman" w:hAnsi="Times New Roman" w:cs="Times New Roman"/>
          <w:sz w:val="24"/>
          <w:szCs w:val="24"/>
        </w:rPr>
        <w:t>No caso de empresa ou sociedade estrangeira em funcionamento no País: decreto de autorização; (Caso o licitante seja dispensado de tal registro, por força de dispositivo legal, deverá apresentar o documento comprobatório ou declaração correspondente, sob as penas da lei).</w:t>
      </w:r>
    </w:p>
    <w:p w14:paraId="130DE598" w14:textId="4D91EF5A" w:rsidR="00300559" w:rsidRPr="00616AB7" w:rsidRDefault="00300559" w:rsidP="00220EE8">
      <w:pPr>
        <w:pStyle w:val="Nivel4"/>
        <w:rPr>
          <w:rFonts w:ascii="Times New Roman" w:hAnsi="Times New Roman" w:cs="Times New Roman"/>
          <w:sz w:val="24"/>
          <w:szCs w:val="24"/>
        </w:rPr>
      </w:pPr>
      <w:r w:rsidRPr="00616AB7">
        <w:rPr>
          <w:rFonts w:ascii="Times New Roman" w:hAnsi="Times New Roman" w:cs="Times New Roman"/>
          <w:sz w:val="24"/>
          <w:szCs w:val="24"/>
        </w:rPr>
        <w:t>Os documentos acima deverão estar acompanhados de todas as alterações ou da consolidação respectiva.</w:t>
      </w:r>
    </w:p>
    <w:p w14:paraId="72981D3E" w14:textId="77777777" w:rsidR="00300559" w:rsidRPr="00616AB7" w:rsidRDefault="00300559" w:rsidP="00220EE8">
      <w:pPr>
        <w:pStyle w:val="Nivel4"/>
        <w:numPr>
          <w:ilvl w:val="0"/>
          <w:numId w:val="0"/>
        </w:numPr>
        <w:ind w:left="567"/>
        <w:rPr>
          <w:rFonts w:ascii="Times New Roman" w:hAnsi="Times New Roman" w:cs="Times New Roman"/>
          <w:sz w:val="24"/>
          <w:szCs w:val="24"/>
        </w:rPr>
      </w:pPr>
    </w:p>
    <w:p w14:paraId="393A6AC2" w14:textId="77777777" w:rsidR="00300559" w:rsidRPr="00616AB7" w:rsidRDefault="00300559" w:rsidP="00220EE8">
      <w:pPr>
        <w:pStyle w:val="Nivel2"/>
        <w:rPr>
          <w:rFonts w:ascii="Times New Roman" w:hAnsi="Times New Roman" w:cs="Times New Roman"/>
          <w:b/>
          <w:sz w:val="24"/>
          <w:szCs w:val="24"/>
          <w:u w:val="single"/>
        </w:rPr>
      </w:pPr>
      <w:r w:rsidRPr="00616AB7">
        <w:rPr>
          <w:rFonts w:ascii="Times New Roman" w:hAnsi="Times New Roman" w:cs="Times New Roman"/>
          <w:b/>
          <w:sz w:val="24"/>
          <w:szCs w:val="24"/>
          <w:u w:val="single"/>
        </w:rPr>
        <w:t>REGULARIDADE FISCAL, SOCIAL E TRABALHISTA</w:t>
      </w:r>
    </w:p>
    <w:p w14:paraId="1B9D685A" w14:textId="77777777" w:rsidR="00300559" w:rsidRPr="00616AB7" w:rsidRDefault="00300559" w:rsidP="00220EE8">
      <w:pPr>
        <w:pStyle w:val="Nivel3"/>
        <w:rPr>
          <w:rFonts w:ascii="Times New Roman" w:hAnsi="Times New Roman" w:cs="Times New Roman"/>
          <w:sz w:val="24"/>
          <w:szCs w:val="24"/>
        </w:rPr>
      </w:pPr>
      <w:r w:rsidRPr="00616AB7">
        <w:rPr>
          <w:rFonts w:ascii="Times New Roman" w:hAnsi="Times New Roman" w:cs="Times New Roman"/>
          <w:sz w:val="24"/>
          <w:szCs w:val="24"/>
        </w:rPr>
        <w:t xml:space="preserve">Inscrição no Cadastro de Pessoas Físicas (CPF) ou no Cadastro Nacional da Pessoa Jurídica (CNPJ); </w:t>
      </w:r>
    </w:p>
    <w:p w14:paraId="00B908BC" w14:textId="77777777" w:rsidR="00300559" w:rsidRPr="00616AB7" w:rsidRDefault="00300559" w:rsidP="00220EE8">
      <w:pPr>
        <w:pStyle w:val="Nivel3"/>
        <w:rPr>
          <w:rFonts w:ascii="Times New Roman" w:hAnsi="Times New Roman" w:cs="Times New Roman"/>
          <w:sz w:val="24"/>
          <w:szCs w:val="24"/>
        </w:rPr>
      </w:pPr>
      <w:r w:rsidRPr="00616AB7">
        <w:rPr>
          <w:rFonts w:ascii="Times New Roman" w:hAnsi="Times New Roman" w:cs="Times New Roman"/>
          <w:sz w:val="24"/>
          <w:szCs w:val="24"/>
        </w:rPr>
        <w:t>Inscrição no cadastro de contribuintes (municipal e/ou estadual), relativo ao domicílio ou sede do licitante, pertinente ao seu ramo de atividade e compatível com o objeto contratual;</w:t>
      </w:r>
    </w:p>
    <w:p w14:paraId="5590C513" w14:textId="77777777" w:rsidR="00300559" w:rsidRPr="00616AB7" w:rsidRDefault="00300559" w:rsidP="00220EE8">
      <w:pPr>
        <w:pStyle w:val="Nivel3"/>
        <w:rPr>
          <w:rFonts w:ascii="Times New Roman" w:hAnsi="Times New Roman" w:cs="Times New Roman"/>
          <w:sz w:val="24"/>
          <w:szCs w:val="24"/>
        </w:rPr>
      </w:pPr>
      <w:r w:rsidRPr="00616AB7">
        <w:rPr>
          <w:rFonts w:ascii="Times New Roman" w:hAnsi="Times New Roman" w:cs="Times New Roman"/>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DE54D43" w14:textId="77777777" w:rsidR="00300559" w:rsidRPr="00616AB7" w:rsidRDefault="00300559" w:rsidP="00220EE8">
      <w:pPr>
        <w:pStyle w:val="Nivel3"/>
        <w:rPr>
          <w:rFonts w:ascii="Times New Roman" w:hAnsi="Times New Roman" w:cs="Times New Roman"/>
          <w:sz w:val="24"/>
          <w:szCs w:val="24"/>
        </w:rPr>
      </w:pPr>
      <w:r w:rsidRPr="00616AB7">
        <w:rPr>
          <w:rFonts w:ascii="Times New Roman" w:hAnsi="Times New Roman" w:cs="Times New Roman"/>
          <w:sz w:val="24"/>
          <w:szCs w:val="24"/>
        </w:rPr>
        <w:t>Prova de regularidade para com a (Fazenda Municipal e/ou Estadual), do domicílio ou sede do licitante, pertinente ao seu ramo de atividade e compatível com o objeto contratual;</w:t>
      </w:r>
    </w:p>
    <w:p w14:paraId="50D1BCBC" w14:textId="6DED2674" w:rsidR="00300559" w:rsidRPr="00616AB7" w:rsidRDefault="00300559" w:rsidP="00220EE8">
      <w:pPr>
        <w:pStyle w:val="Nivel3"/>
        <w:rPr>
          <w:rFonts w:ascii="Times New Roman" w:hAnsi="Times New Roman" w:cs="Times New Roman"/>
          <w:sz w:val="24"/>
          <w:szCs w:val="24"/>
        </w:rPr>
      </w:pPr>
      <w:r w:rsidRPr="00616AB7">
        <w:rPr>
          <w:rFonts w:ascii="Times New Roman" w:hAnsi="Times New Roman" w:cs="Times New Roman"/>
          <w:sz w:val="24"/>
          <w:szCs w:val="24"/>
        </w:rPr>
        <w:lastRenderedPageBreak/>
        <w:t xml:space="preserve">Prova de regularidade relativa ao Fundo de Garantia do Tempo de Serviço (FGTS), a regularidade relativa à Seguridade Social e ao FGTS, que demonstre cumprimento dos encargos sociais instituídos por lei, </w:t>
      </w:r>
    </w:p>
    <w:p w14:paraId="19425762" w14:textId="77777777" w:rsidR="00300559" w:rsidRPr="00616AB7" w:rsidRDefault="00300559" w:rsidP="00220EE8">
      <w:pPr>
        <w:pStyle w:val="Nivel3"/>
        <w:rPr>
          <w:rFonts w:ascii="Times New Roman" w:hAnsi="Times New Roman" w:cs="Times New Roman"/>
          <w:sz w:val="24"/>
          <w:szCs w:val="24"/>
        </w:rPr>
      </w:pPr>
      <w:r w:rsidRPr="00616AB7">
        <w:rPr>
          <w:rFonts w:ascii="Times New Roman" w:hAnsi="Times New Roman" w:cs="Times New Roman"/>
          <w:sz w:val="24"/>
          <w:szCs w:val="24"/>
        </w:rPr>
        <w:t>Prova de regularidade perante a Justiça do Trabalho, mediante Certidão Negativa de Débitos Trabalhistas (CNDT), ou certidão positiva com efeitos de negativa.</w:t>
      </w:r>
    </w:p>
    <w:p w14:paraId="211F1156" w14:textId="1AB6C83E" w:rsidR="00300559" w:rsidRPr="00616AB7" w:rsidRDefault="00300559" w:rsidP="00220EE8">
      <w:pPr>
        <w:pStyle w:val="Nivel3"/>
        <w:rPr>
          <w:rFonts w:ascii="Times New Roman" w:hAnsi="Times New Roman" w:cs="Times New Roman"/>
          <w:sz w:val="24"/>
          <w:szCs w:val="24"/>
        </w:rPr>
      </w:pPr>
      <w:r w:rsidRPr="00616AB7">
        <w:rPr>
          <w:rFonts w:ascii="Times New Roman" w:hAnsi="Times New Roman" w:cs="Times New Roman"/>
          <w:sz w:val="24"/>
          <w:szCs w:val="24"/>
        </w:rPr>
        <w:t xml:space="preserve">O cumprimento do disposto no inciso XXXIII do art. 7º da Constituição Federal (Modelo declaração não emprega menor Anexo </w:t>
      </w:r>
      <w:r w:rsidR="0015208F" w:rsidRPr="00616AB7">
        <w:rPr>
          <w:rFonts w:ascii="Times New Roman" w:hAnsi="Times New Roman" w:cs="Times New Roman"/>
          <w:sz w:val="24"/>
          <w:szCs w:val="24"/>
        </w:rPr>
        <w:t>I</w:t>
      </w:r>
      <w:r w:rsidR="001A6099" w:rsidRPr="00616AB7">
        <w:rPr>
          <w:rFonts w:ascii="Times New Roman" w:hAnsi="Times New Roman" w:cs="Times New Roman"/>
          <w:sz w:val="24"/>
          <w:szCs w:val="24"/>
        </w:rPr>
        <w:t>V</w:t>
      </w:r>
      <w:r w:rsidRPr="00616AB7">
        <w:rPr>
          <w:rFonts w:ascii="Times New Roman" w:hAnsi="Times New Roman" w:cs="Times New Roman"/>
          <w:sz w:val="24"/>
          <w:szCs w:val="24"/>
        </w:rPr>
        <w:t xml:space="preserve">) </w:t>
      </w:r>
    </w:p>
    <w:p w14:paraId="5A12C619" w14:textId="77777777" w:rsidR="00300559" w:rsidRPr="00616AB7" w:rsidRDefault="00300559" w:rsidP="00220EE8">
      <w:pPr>
        <w:pStyle w:val="Nivel3"/>
        <w:numPr>
          <w:ilvl w:val="0"/>
          <w:numId w:val="0"/>
        </w:numPr>
        <w:ind w:left="284"/>
        <w:rPr>
          <w:rFonts w:ascii="Times New Roman" w:hAnsi="Times New Roman" w:cs="Times New Roman"/>
          <w:sz w:val="24"/>
          <w:szCs w:val="24"/>
        </w:rPr>
      </w:pPr>
    </w:p>
    <w:p w14:paraId="625B1C7A" w14:textId="2783710C" w:rsidR="00300559" w:rsidRPr="00616AB7" w:rsidRDefault="00300559" w:rsidP="00220EE8">
      <w:pPr>
        <w:pStyle w:val="Nivel3"/>
        <w:rPr>
          <w:rFonts w:ascii="Times New Roman" w:hAnsi="Times New Roman" w:cs="Times New Roman"/>
          <w:sz w:val="24"/>
          <w:szCs w:val="24"/>
        </w:rPr>
      </w:pPr>
      <w:r w:rsidRPr="00616AB7">
        <w:rPr>
          <w:rFonts w:ascii="Times New Roman" w:hAnsi="Times New Roman" w:cs="Times New Roman"/>
          <w:sz w:val="24"/>
          <w:szCs w:val="24"/>
        </w:rPr>
        <w:t>O licitante ME/EPP/MEI, deverá apresentar toda a documentação exigida para efeito de comprovação de regularidade fiscal, mesmo que esta apresente alguma restrição, sob pena de ser inabilitado.</w:t>
      </w:r>
    </w:p>
    <w:p w14:paraId="299D42D4" w14:textId="77777777" w:rsidR="00300559" w:rsidRPr="00616AB7" w:rsidRDefault="00300559" w:rsidP="00220EE8">
      <w:pPr>
        <w:pStyle w:val="PargrafodaLista"/>
        <w:rPr>
          <w:rFonts w:ascii="Times New Roman" w:hAnsi="Times New Roman" w:cs="Times New Roman"/>
        </w:rPr>
      </w:pPr>
    </w:p>
    <w:p w14:paraId="5891195F" w14:textId="77777777" w:rsidR="00300559" w:rsidRPr="00616AB7" w:rsidRDefault="00300559" w:rsidP="00220EE8">
      <w:pPr>
        <w:pStyle w:val="Nivel2"/>
        <w:rPr>
          <w:rFonts w:ascii="Times New Roman" w:hAnsi="Times New Roman" w:cs="Times New Roman"/>
          <w:b/>
          <w:sz w:val="24"/>
          <w:szCs w:val="24"/>
          <w:u w:val="single"/>
        </w:rPr>
      </w:pPr>
      <w:r w:rsidRPr="00616AB7">
        <w:rPr>
          <w:rFonts w:ascii="Times New Roman" w:hAnsi="Times New Roman" w:cs="Times New Roman"/>
          <w:b/>
          <w:sz w:val="24"/>
          <w:szCs w:val="24"/>
          <w:u w:val="single"/>
        </w:rPr>
        <w:t>HABILITAÇÃO ECONOMICA E FINANCEIRA</w:t>
      </w:r>
    </w:p>
    <w:p w14:paraId="109B5628" w14:textId="77777777" w:rsidR="00300559" w:rsidRPr="00616AB7" w:rsidRDefault="00300559" w:rsidP="00220EE8">
      <w:pPr>
        <w:pStyle w:val="Nivel3"/>
        <w:rPr>
          <w:rFonts w:ascii="Times New Roman" w:hAnsi="Times New Roman" w:cs="Times New Roman"/>
          <w:sz w:val="24"/>
          <w:szCs w:val="24"/>
        </w:rPr>
      </w:pPr>
      <w:r w:rsidRPr="00616AB7">
        <w:rPr>
          <w:rFonts w:ascii="Times New Roman" w:hAnsi="Times New Roman" w:cs="Times New Roman"/>
          <w:sz w:val="24"/>
          <w:szCs w:val="24"/>
        </w:rPr>
        <w:t>Certidão Negativa de Falência e Recuperação Judicial expedida pelo distribuidor da sede do licitante (expedida no prazo de 90 (noventa) dias a contar da sessão).</w:t>
      </w:r>
    </w:p>
    <w:p w14:paraId="6DE631B3" w14:textId="77777777" w:rsidR="00300559" w:rsidRPr="00616AB7" w:rsidRDefault="00300559" w:rsidP="00220EE8">
      <w:pPr>
        <w:pStyle w:val="Nivel3"/>
        <w:numPr>
          <w:ilvl w:val="0"/>
          <w:numId w:val="0"/>
        </w:numPr>
        <w:ind w:left="284"/>
        <w:rPr>
          <w:rFonts w:ascii="Times New Roman" w:hAnsi="Times New Roman" w:cs="Times New Roman"/>
          <w:sz w:val="24"/>
          <w:szCs w:val="24"/>
        </w:rPr>
      </w:pPr>
    </w:p>
    <w:p w14:paraId="5055A1AB" w14:textId="509C5B43" w:rsidR="00300559" w:rsidRPr="00616AB7" w:rsidRDefault="00300559" w:rsidP="00220EE8">
      <w:pPr>
        <w:pStyle w:val="Nivel2"/>
        <w:rPr>
          <w:rFonts w:ascii="Times New Roman" w:hAnsi="Times New Roman" w:cs="Times New Roman"/>
          <w:b/>
          <w:sz w:val="24"/>
          <w:szCs w:val="24"/>
          <w:u w:val="single"/>
        </w:rPr>
      </w:pPr>
      <w:r w:rsidRPr="00616AB7">
        <w:rPr>
          <w:rFonts w:ascii="Times New Roman" w:hAnsi="Times New Roman" w:cs="Times New Roman"/>
          <w:b/>
          <w:sz w:val="24"/>
          <w:szCs w:val="24"/>
          <w:u w:val="single"/>
        </w:rPr>
        <w:t>QUALIFICAÇÃO TÉCNICA</w:t>
      </w:r>
    </w:p>
    <w:p w14:paraId="4A89406D" w14:textId="7AACDD15" w:rsidR="001A6099" w:rsidRPr="00616AB7" w:rsidRDefault="0015208F" w:rsidP="00220EE8">
      <w:pPr>
        <w:pStyle w:val="Nivel3"/>
        <w:rPr>
          <w:rFonts w:ascii="Times New Roman" w:hAnsi="Times New Roman" w:cs="Times New Roman"/>
          <w:sz w:val="24"/>
          <w:szCs w:val="24"/>
        </w:rPr>
      </w:pPr>
      <w:r w:rsidRPr="00616AB7">
        <w:rPr>
          <w:rFonts w:ascii="Times New Roman" w:hAnsi="Times New Roman" w:cs="Times New Roman"/>
          <w:sz w:val="24"/>
          <w:szCs w:val="24"/>
        </w:rPr>
        <w:t>Não será exigido apresentação de Qualificação Técnica.</w:t>
      </w:r>
    </w:p>
    <w:p w14:paraId="2735E920" w14:textId="77777777" w:rsidR="00300559" w:rsidRPr="00616AB7" w:rsidRDefault="00300559" w:rsidP="00220EE8">
      <w:pPr>
        <w:pStyle w:val="Nivel3"/>
        <w:numPr>
          <w:ilvl w:val="0"/>
          <w:numId w:val="0"/>
        </w:numPr>
        <w:ind w:left="284"/>
        <w:rPr>
          <w:rFonts w:ascii="Times New Roman" w:hAnsi="Times New Roman" w:cs="Times New Roman"/>
          <w:sz w:val="24"/>
          <w:szCs w:val="24"/>
        </w:rPr>
      </w:pPr>
    </w:p>
    <w:p w14:paraId="7E583F75" w14:textId="77777777" w:rsidR="00300559" w:rsidRPr="00616AB7" w:rsidRDefault="00300559" w:rsidP="00220EE8">
      <w:pPr>
        <w:pStyle w:val="Nivel2"/>
        <w:rPr>
          <w:rFonts w:ascii="Times New Roman" w:hAnsi="Times New Roman" w:cs="Times New Roman"/>
          <w:b/>
          <w:sz w:val="24"/>
          <w:szCs w:val="24"/>
          <w:u w:val="single"/>
        </w:rPr>
      </w:pPr>
      <w:r w:rsidRPr="00616AB7">
        <w:rPr>
          <w:rFonts w:ascii="Times New Roman" w:hAnsi="Times New Roman" w:cs="Times New Roman"/>
          <w:b/>
          <w:sz w:val="24"/>
          <w:szCs w:val="24"/>
          <w:u w:val="single"/>
        </w:rPr>
        <w:t>DOCUMENTAÇÃO COMPLEMENTAR</w:t>
      </w:r>
    </w:p>
    <w:p w14:paraId="749E4A44" w14:textId="77777777" w:rsidR="002F3CC0" w:rsidRPr="00616AB7" w:rsidRDefault="002F3CC0" w:rsidP="00220EE8">
      <w:pPr>
        <w:pStyle w:val="Nivel3"/>
        <w:rPr>
          <w:rFonts w:ascii="Times New Roman" w:hAnsi="Times New Roman" w:cs="Times New Roman"/>
          <w:sz w:val="24"/>
          <w:szCs w:val="24"/>
        </w:rPr>
      </w:pPr>
      <w:r w:rsidRPr="00616AB7">
        <w:rPr>
          <w:rFonts w:ascii="Times New Roman" w:hAnsi="Times New Roman" w:cs="Times New Roman"/>
          <w:sz w:val="24"/>
          <w:szCs w:val="24"/>
        </w:rPr>
        <w:t xml:space="preserve">Declaração de que atende aos requisitos de Habilitação, conforme modelo ANEXO V. </w:t>
      </w:r>
    </w:p>
    <w:p w14:paraId="77940AA9" w14:textId="679180FA" w:rsidR="002F3CC0" w:rsidRPr="00616AB7" w:rsidRDefault="002F3CC0" w:rsidP="00220EE8">
      <w:pPr>
        <w:pStyle w:val="Nivel3"/>
        <w:rPr>
          <w:rFonts w:ascii="Times New Roman" w:hAnsi="Times New Roman" w:cs="Times New Roman"/>
          <w:sz w:val="24"/>
          <w:szCs w:val="24"/>
        </w:rPr>
      </w:pPr>
      <w:r w:rsidRPr="00616AB7">
        <w:rPr>
          <w:rFonts w:ascii="Times New Roman" w:hAnsi="Times New Roman" w:cs="Times New Roman"/>
          <w:sz w:val="24"/>
          <w:szCs w:val="24"/>
        </w:rPr>
        <w:t>Declaração de enquadramento DECLARAÇÃO DE MICRO EMPRESA; EMPRESA DE PEQUENO PORTE, MICRO EMPRESÁRIO INDIVIDUAL, conforme modelo do ANEXO VI;</w:t>
      </w:r>
    </w:p>
    <w:p w14:paraId="0569EE42" w14:textId="74A15C1C" w:rsidR="002F3CC0" w:rsidRPr="00616AB7" w:rsidRDefault="002F3CC0" w:rsidP="00220EE8">
      <w:pPr>
        <w:pStyle w:val="Nivel3"/>
        <w:rPr>
          <w:rFonts w:ascii="Times New Roman" w:hAnsi="Times New Roman" w:cs="Times New Roman"/>
          <w:sz w:val="24"/>
          <w:szCs w:val="24"/>
        </w:rPr>
      </w:pPr>
      <w:r w:rsidRPr="00616AB7">
        <w:rPr>
          <w:rFonts w:ascii="Times New Roman" w:hAnsi="Times New Roman" w:cs="Times New Roman"/>
          <w:sz w:val="24"/>
          <w:szCs w:val="24"/>
        </w:rPr>
        <w:t>Declaração de que a empresa não integra em seu corpo social, nem no quadro funcional, empregado público ou membro comissionado de órgão direto ou indireto da Administração Pública -, conforme modelo ANEXO V.</w:t>
      </w:r>
    </w:p>
    <w:p w14:paraId="4BE60D01" w14:textId="7B186D0B" w:rsidR="002F3CC0" w:rsidRPr="00616AB7" w:rsidRDefault="002F3CC0" w:rsidP="00220EE8">
      <w:pPr>
        <w:pStyle w:val="Nivel3"/>
        <w:rPr>
          <w:rFonts w:ascii="Times New Roman" w:hAnsi="Times New Roman" w:cs="Times New Roman"/>
          <w:sz w:val="24"/>
          <w:szCs w:val="24"/>
        </w:rPr>
      </w:pPr>
      <w:r w:rsidRPr="00616AB7">
        <w:rPr>
          <w:rFonts w:ascii="Times New Roman" w:hAnsi="Times New Roman" w:cs="Times New Roman"/>
          <w:sz w:val="24"/>
          <w:szCs w:val="24"/>
        </w:rPr>
        <w:t xml:space="preserve">Declaração de que cumpre as exigências de reserva de cargos para pessoa com deficiência e para reabilitado da Previdência Social, conforme modelo </w:t>
      </w:r>
      <w:r w:rsidR="00AA4863" w:rsidRPr="00616AB7">
        <w:rPr>
          <w:rFonts w:ascii="Times New Roman" w:hAnsi="Times New Roman" w:cs="Times New Roman"/>
          <w:sz w:val="24"/>
          <w:szCs w:val="24"/>
        </w:rPr>
        <w:t>ANEXO V</w:t>
      </w:r>
      <w:r w:rsidRPr="00616AB7">
        <w:rPr>
          <w:rFonts w:ascii="Times New Roman" w:hAnsi="Times New Roman" w:cs="Times New Roman"/>
          <w:sz w:val="24"/>
          <w:szCs w:val="24"/>
        </w:rPr>
        <w:t>.</w:t>
      </w:r>
    </w:p>
    <w:p w14:paraId="00D9D83C" w14:textId="41D2B1CD" w:rsidR="00300559" w:rsidRPr="00616AB7" w:rsidRDefault="002F3CC0" w:rsidP="00220EE8">
      <w:pPr>
        <w:pStyle w:val="Nivel3"/>
        <w:rPr>
          <w:rFonts w:ascii="Times New Roman" w:hAnsi="Times New Roman" w:cs="Times New Roman"/>
          <w:i/>
          <w:iCs/>
          <w:sz w:val="24"/>
          <w:szCs w:val="24"/>
        </w:rPr>
      </w:pPr>
      <w:r w:rsidRPr="00616AB7">
        <w:rPr>
          <w:rFonts w:ascii="Times New Roman" w:hAnsi="Times New Roman" w:cs="Times New Roman"/>
          <w:sz w:val="24"/>
          <w:szCs w:val="24"/>
        </w:rPr>
        <w:lastRenderedPageBreak/>
        <w:t xml:space="preserve">Declaração de que suas propostas econômicas compreendem a integralidade dos custos para atendimento dos direitos trabalhistas assegurados na Constituição Federal. conforme modelo ANEXO </w:t>
      </w:r>
      <w:r w:rsidR="00AA4863" w:rsidRPr="00616AB7">
        <w:rPr>
          <w:rFonts w:ascii="Times New Roman" w:hAnsi="Times New Roman" w:cs="Times New Roman"/>
          <w:sz w:val="24"/>
          <w:szCs w:val="24"/>
        </w:rPr>
        <w:t>VII</w:t>
      </w:r>
      <w:r w:rsidRPr="00616AB7">
        <w:rPr>
          <w:rFonts w:ascii="Times New Roman" w:hAnsi="Times New Roman" w:cs="Times New Roman"/>
          <w:sz w:val="24"/>
          <w:szCs w:val="24"/>
        </w:rPr>
        <w:t>.</w:t>
      </w:r>
      <w:r w:rsidRPr="00616AB7">
        <w:rPr>
          <w:rFonts w:ascii="Times New Roman" w:hAnsi="Times New Roman" w:cs="Times New Roman"/>
          <w:sz w:val="24"/>
          <w:szCs w:val="24"/>
        </w:rPr>
        <w:tab/>
      </w:r>
    </w:p>
    <w:p w14:paraId="4AFBE72E" w14:textId="77777777" w:rsidR="0015208F" w:rsidRPr="00616AB7" w:rsidRDefault="0015208F" w:rsidP="00220EE8">
      <w:pPr>
        <w:pStyle w:val="Nivel3"/>
        <w:numPr>
          <w:ilvl w:val="0"/>
          <w:numId w:val="0"/>
        </w:numPr>
        <w:ind w:left="284"/>
        <w:rPr>
          <w:rFonts w:ascii="Times New Roman" w:hAnsi="Times New Roman" w:cs="Times New Roman"/>
          <w:i/>
          <w:iCs/>
          <w:sz w:val="24"/>
          <w:szCs w:val="24"/>
          <w:highlight w:val="green"/>
        </w:rPr>
      </w:pPr>
    </w:p>
    <w:bookmarkEnd w:id="39"/>
    <w:p w14:paraId="0F17AE67" w14:textId="29B037C7" w:rsidR="003C7A23" w:rsidRPr="00616AB7" w:rsidRDefault="003C7A23" w:rsidP="00220EE8">
      <w:pPr>
        <w:pStyle w:val="Nivel2"/>
        <w:rPr>
          <w:rFonts w:ascii="Times New Roman" w:hAnsi="Times New Roman" w:cs="Times New Roman"/>
          <w:i/>
          <w:sz w:val="24"/>
          <w:szCs w:val="24"/>
        </w:rPr>
      </w:pPr>
      <w:r w:rsidRPr="00616AB7">
        <w:rPr>
          <w:rFonts w:ascii="Times New Roman" w:hAnsi="Times New Roman" w:cs="Times New Roman"/>
          <w:color w:val="auto"/>
          <w:sz w:val="24"/>
          <w:szCs w:val="24"/>
        </w:rPr>
        <w:t xml:space="preserve">Quando </w:t>
      </w:r>
      <w:r w:rsidRPr="00616AB7">
        <w:rPr>
          <w:rFonts w:ascii="Times New Roman" w:hAnsi="Times New Roman" w:cs="Times New Roman"/>
          <w:sz w:val="24"/>
          <w:szCs w:val="24"/>
        </w:rPr>
        <w:t>permitida</w:t>
      </w:r>
      <w:r w:rsidRPr="00616AB7">
        <w:rPr>
          <w:rFonts w:ascii="Times New Roman" w:hAnsi="Times New Roman" w:cs="Times New Roman"/>
          <w:color w:val="auto"/>
          <w:sz w:val="24"/>
          <w:szCs w:val="24"/>
        </w:rPr>
        <w:t xml:space="preserve"> a</w:t>
      </w:r>
      <w:r w:rsidR="00B053F7" w:rsidRPr="00616AB7">
        <w:rPr>
          <w:rFonts w:ascii="Times New Roman" w:hAnsi="Times New Roman" w:cs="Times New Roman"/>
          <w:color w:val="auto"/>
          <w:sz w:val="24"/>
          <w:szCs w:val="24"/>
        </w:rPr>
        <w:t xml:space="preserve"> </w:t>
      </w:r>
      <w:r w:rsidRPr="00616AB7">
        <w:rPr>
          <w:rFonts w:ascii="Times New Roman" w:hAnsi="Times New Roman" w:cs="Times New Roman"/>
          <w:sz w:val="24"/>
          <w:szCs w:val="24"/>
        </w:rPr>
        <w:t>participação de empresas estrangeiras que não funcionem no País, as exigências de habilitação serão atendidas mediante documentos equivalentes, inicialmente apresentados em tradução livre.</w:t>
      </w:r>
    </w:p>
    <w:p w14:paraId="1A8A523A" w14:textId="2F325A43" w:rsidR="003C7A23" w:rsidRPr="00616AB7" w:rsidRDefault="003C7A23" w:rsidP="00220EE8">
      <w:pPr>
        <w:pStyle w:val="Nivel2"/>
        <w:rPr>
          <w:rFonts w:ascii="Times New Roman" w:hAnsi="Times New Roman" w:cs="Times New Roman"/>
          <w:i/>
          <w:iCs/>
          <w:sz w:val="24"/>
          <w:szCs w:val="24"/>
        </w:rPr>
      </w:pPr>
      <w:r w:rsidRPr="00616AB7">
        <w:rPr>
          <w:rFonts w:ascii="Times New Roman" w:hAnsi="Times New Roman" w:cs="Times New Roman"/>
          <w:sz w:val="24"/>
          <w:szCs w:val="24"/>
        </w:rPr>
        <w:t xml:space="preserve">Na hipótese de o licitante vencedor ser empresa estrangeira que não funcione no País, para </w:t>
      </w:r>
      <w:proofErr w:type="spellStart"/>
      <w:r w:rsidRPr="00616AB7">
        <w:rPr>
          <w:rFonts w:ascii="Times New Roman" w:hAnsi="Times New Roman" w:cs="Times New Roman"/>
          <w:sz w:val="24"/>
          <w:szCs w:val="24"/>
        </w:rPr>
        <w:t>ﬁns</w:t>
      </w:r>
      <w:proofErr w:type="spellEnd"/>
      <w:r w:rsidRPr="00616AB7">
        <w:rPr>
          <w:rFonts w:ascii="Times New Roman" w:hAnsi="Times New Roman" w:cs="Times New Roman"/>
          <w:sz w:val="24"/>
          <w:szCs w:val="24"/>
        </w:rPr>
        <w:t xml:space="preserve"> de assinatura do contrato ou da ata de registro de preços, os documentos exigidos para a habilitação serão traduzidos por tradutor juramentado no País e apostilados nos termos do disposto no </w:t>
      </w:r>
      <w:hyperlink r:id="rId45" w:history="1">
        <w:r w:rsidRPr="00616AB7">
          <w:rPr>
            <w:rStyle w:val="Hyperlink"/>
            <w:rFonts w:ascii="Times New Roman" w:hAnsi="Times New Roman" w:cs="Times New Roman"/>
            <w:sz w:val="24"/>
            <w:szCs w:val="24"/>
          </w:rPr>
          <w:t>Decreto nº 8.660, de 29 de janeiro de 2016</w:t>
        </w:r>
      </w:hyperlink>
      <w:r w:rsidRPr="00616AB7">
        <w:rPr>
          <w:rFonts w:ascii="Times New Roman" w:hAnsi="Times New Roman" w:cs="Times New Roman"/>
          <w:sz w:val="24"/>
          <w:szCs w:val="24"/>
        </w:rPr>
        <w:t xml:space="preserve">, ou de outro que venha a substituí-lo, ou </w:t>
      </w:r>
      <w:proofErr w:type="spellStart"/>
      <w:r w:rsidRPr="00616AB7">
        <w:rPr>
          <w:rFonts w:ascii="Times New Roman" w:hAnsi="Times New Roman" w:cs="Times New Roman"/>
          <w:sz w:val="24"/>
          <w:szCs w:val="24"/>
        </w:rPr>
        <w:t>consularizados</w:t>
      </w:r>
      <w:proofErr w:type="spellEnd"/>
      <w:r w:rsidRPr="00616AB7">
        <w:rPr>
          <w:rFonts w:ascii="Times New Roman" w:hAnsi="Times New Roman" w:cs="Times New Roman"/>
          <w:sz w:val="24"/>
          <w:szCs w:val="24"/>
        </w:rPr>
        <w:t xml:space="preserve"> pelos respectivos consulados ou embaixadas.</w:t>
      </w:r>
    </w:p>
    <w:p w14:paraId="47814660" w14:textId="77777777" w:rsidR="003C7A23" w:rsidRPr="00616AB7" w:rsidRDefault="003C7A23" w:rsidP="00220EE8">
      <w:pPr>
        <w:pStyle w:val="Nivel2"/>
        <w:rPr>
          <w:rFonts w:ascii="Times New Roman" w:hAnsi="Times New Roman" w:cs="Times New Roman"/>
          <w:i/>
          <w:sz w:val="24"/>
          <w:szCs w:val="24"/>
        </w:rPr>
      </w:pPr>
      <w:r w:rsidRPr="00616AB7">
        <w:rPr>
          <w:rFonts w:ascii="Times New Roman" w:hAnsi="Times New Roman" w:cs="Times New Roman"/>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5759968" w14:textId="117A6635" w:rsidR="003C7A23" w:rsidRPr="00616AB7" w:rsidRDefault="003C7A23" w:rsidP="00220EE8">
      <w:pPr>
        <w:pStyle w:val="Nivel3"/>
        <w:rPr>
          <w:rFonts w:ascii="Times New Roman" w:hAnsi="Times New Roman" w:cs="Times New Roman"/>
          <w:i/>
          <w:iCs/>
          <w:sz w:val="24"/>
          <w:szCs w:val="24"/>
        </w:rPr>
      </w:pPr>
      <w:r w:rsidRPr="00616AB7">
        <w:rPr>
          <w:rFonts w:ascii="Times New Roman" w:hAnsi="Times New Roman" w:cs="Times New Roman"/>
          <w:sz w:val="24"/>
          <w:szCs w:val="24"/>
        </w:rPr>
        <w:t>Se o consórcio não for formado integralmente por microempresas ou empresas de pequeno porte e o termo de referência exigir requisitos de habilitação econômico-financeira, haverá um acréscimo de</w:t>
      </w:r>
      <w:r w:rsidRPr="00616AB7">
        <w:rPr>
          <w:rFonts w:ascii="Times New Roman" w:hAnsi="Times New Roman" w:cs="Times New Roman"/>
          <w:color w:val="FF0000"/>
          <w:sz w:val="24"/>
          <w:szCs w:val="24"/>
        </w:rPr>
        <w:t xml:space="preserve"> 30 %, </w:t>
      </w:r>
      <w:r w:rsidRPr="00616AB7">
        <w:rPr>
          <w:rFonts w:ascii="Times New Roman" w:hAnsi="Times New Roman" w:cs="Times New Roman"/>
          <w:color w:val="auto"/>
          <w:sz w:val="24"/>
          <w:szCs w:val="24"/>
        </w:rPr>
        <w:t>para o consórcio em relação ao valor exigido para os licitantes individuais.</w:t>
      </w:r>
    </w:p>
    <w:p w14:paraId="4B8AFE07" w14:textId="102058F2" w:rsidR="003C7A23" w:rsidRPr="00616AB7" w:rsidRDefault="003C7A23" w:rsidP="00220EE8">
      <w:pPr>
        <w:pStyle w:val="Nivel2"/>
        <w:rPr>
          <w:rFonts w:ascii="Times New Roman" w:hAnsi="Times New Roman" w:cs="Times New Roman"/>
          <w:color w:val="auto"/>
          <w:sz w:val="24"/>
          <w:szCs w:val="24"/>
        </w:rPr>
      </w:pPr>
      <w:r w:rsidRPr="00616AB7">
        <w:rPr>
          <w:rFonts w:ascii="Times New Roman" w:hAnsi="Times New Roman" w:cs="Times New Roman"/>
          <w:sz w:val="24"/>
          <w:szCs w:val="24"/>
        </w:rPr>
        <w:t xml:space="preserve">Os documentos exigidos para fins de habilitação poderão ser apresentados em original, por cópia ou por </w:t>
      </w:r>
      <w:r w:rsidR="002F3CC0" w:rsidRPr="00616AB7">
        <w:rPr>
          <w:rFonts w:ascii="Times New Roman" w:hAnsi="Times New Roman" w:cs="Times New Roman"/>
          <w:iCs/>
          <w:color w:val="auto"/>
          <w:sz w:val="24"/>
          <w:szCs w:val="24"/>
        </w:rPr>
        <w:t>autenticação digital.</w:t>
      </w:r>
    </w:p>
    <w:p w14:paraId="2E4024D1" w14:textId="77777777" w:rsidR="003C7A23" w:rsidRPr="00616AB7" w:rsidRDefault="003C7A23" w:rsidP="00220EE8">
      <w:pPr>
        <w:pStyle w:val="Nivel2"/>
        <w:rPr>
          <w:rFonts w:ascii="Times New Roman" w:hAnsi="Times New Roman" w:cs="Times New Roman"/>
          <w:i/>
          <w:sz w:val="24"/>
          <w:szCs w:val="24"/>
        </w:rPr>
      </w:pPr>
      <w:r w:rsidRPr="00616AB7">
        <w:rPr>
          <w:rFonts w:ascii="Times New Roman" w:hAnsi="Times New Roman" w:cs="Times New Roman"/>
          <w:sz w:val="24"/>
          <w:szCs w:val="24"/>
        </w:rPr>
        <w:t>Os documentos exigidos para fins de habilitação poderão ser substituídos por registro cadastral emitido por órgão ou entidade pública, desde que o registro tenha sido feito em obediência ao disposto na Lei nº 14.133/2021.</w:t>
      </w:r>
    </w:p>
    <w:p w14:paraId="6DD12A55" w14:textId="39BD7835"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Será verificado se o licitante apresentou declaração de que atende aos requisitos de habilitação, e o declarante responderá pela veracidade das informações prestadas, na forma da lei (</w:t>
      </w:r>
      <w:hyperlink r:id="rId46" w:anchor="art63">
        <w:r w:rsidRPr="00616AB7">
          <w:rPr>
            <w:rStyle w:val="Hyperlink"/>
            <w:rFonts w:ascii="Times New Roman" w:hAnsi="Times New Roman" w:cs="Times New Roman"/>
            <w:sz w:val="24"/>
            <w:szCs w:val="24"/>
          </w:rPr>
          <w:t>art. 63, I, da Lei nº 14.133/2021</w:t>
        </w:r>
      </w:hyperlink>
      <w:r w:rsidRPr="00616AB7">
        <w:rPr>
          <w:rFonts w:ascii="Times New Roman" w:hAnsi="Times New Roman" w:cs="Times New Roman"/>
          <w:sz w:val="24"/>
          <w:szCs w:val="24"/>
        </w:rPr>
        <w:t>).</w:t>
      </w:r>
    </w:p>
    <w:p w14:paraId="3FC50509" w14:textId="77777777" w:rsidR="003C7A23" w:rsidRPr="00616AB7" w:rsidRDefault="003C7A23" w:rsidP="00220EE8">
      <w:pPr>
        <w:pStyle w:val="Nivel2"/>
        <w:rPr>
          <w:rFonts w:ascii="Times New Roman" w:hAnsi="Times New Roman" w:cs="Times New Roman"/>
          <w:i/>
          <w:sz w:val="24"/>
          <w:szCs w:val="24"/>
        </w:rPr>
      </w:pPr>
      <w:r w:rsidRPr="00616AB7">
        <w:rPr>
          <w:rFonts w:ascii="Times New Roman" w:hAnsi="Times New Roman" w:cs="Times New Roman"/>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16AB7" w:rsidRDefault="003C7A23" w:rsidP="00220EE8">
      <w:pPr>
        <w:pStyle w:val="Nivel2"/>
        <w:rPr>
          <w:rFonts w:ascii="Times New Roman" w:hAnsi="Times New Roman" w:cs="Times New Roman"/>
          <w:i/>
          <w:sz w:val="24"/>
          <w:szCs w:val="24"/>
        </w:rPr>
      </w:pPr>
      <w:r w:rsidRPr="00616AB7">
        <w:rPr>
          <w:rFonts w:ascii="Times New Roman" w:hAnsi="Times New Roman" w:cs="Times New Roman"/>
          <w:sz w:val="24"/>
          <w:szCs w:val="24"/>
        </w:rPr>
        <w:t xml:space="preserve">O licitante deverá apresentar, sob pena de desclassificação, declaração de que suas propostas econômicas compreendem a integralidade dos custos para atendimento dos direitos </w:t>
      </w:r>
      <w:r w:rsidRPr="00616AB7">
        <w:rPr>
          <w:rFonts w:ascii="Times New Roman" w:hAnsi="Times New Roman" w:cs="Times New Roman"/>
          <w:sz w:val="24"/>
          <w:szCs w:val="24"/>
        </w:rPr>
        <w:lastRenderedPageBreak/>
        <w:t>trabalhistas assegurados na Constituição Federal, nas leis trabalhistas, nas normas infralegais, nas convenções coletivas de trabalho e nos termos de ajustamento de conduta vigentes na data de entrega das propostas.</w:t>
      </w:r>
    </w:p>
    <w:p w14:paraId="7CAB27D5" w14:textId="498590DF" w:rsidR="003C7A23" w:rsidRPr="00616AB7" w:rsidRDefault="003C7A23" w:rsidP="00220EE8">
      <w:pPr>
        <w:pStyle w:val="Nivel2"/>
        <w:rPr>
          <w:rFonts w:ascii="Times New Roman" w:hAnsi="Times New Roman" w:cs="Times New Roman"/>
          <w:i/>
          <w:sz w:val="24"/>
          <w:szCs w:val="24"/>
        </w:rPr>
      </w:pPr>
      <w:r w:rsidRPr="00616AB7">
        <w:rPr>
          <w:rFonts w:ascii="Times New Roman" w:hAnsi="Times New Roman" w:cs="Times New Roman"/>
          <w:sz w:val="24"/>
          <w:szCs w:val="24"/>
        </w:rPr>
        <w:t xml:space="preserve">A habilitação será verificada por meio </w:t>
      </w:r>
      <w:r w:rsidR="002F3CC0" w:rsidRPr="00616AB7">
        <w:rPr>
          <w:rFonts w:ascii="Times New Roman" w:hAnsi="Times New Roman" w:cs="Times New Roman"/>
          <w:sz w:val="24"/>
          <w:szCs w:val="24"/>
        </w:rPr>
        <w:t>da plataforma de licitações LICITA MAIS BRASIL</w:t>
      </w:r>
      <w:r w:rsidRPr="00616AB7">
        <w:rPr>
          <w:rFonts w:ascii="Times New Roman" w:hAnsi="Times New Roman" w:cs="Times New Roman"/>
          <w:sz w:val="24"/>
          <w:szCs w:val="24"/>
        </w:rPr>
        <w:t>, nos documentos por ele abrangidos.</w:t>
      </w:r>
    </w:p>
    <w:p w14:paraId="4D240E30" w14:textId="34B9681D"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 (</w:t>
      </w:r>
      <w:hyperlink r:id="rId47" w:anchor="art4" w:history="1">
        <w:r w:rsidRPr="00616AB7">
          <w:rPr>
            <w:rStyle w:val="Hyperlink"/>
            <w:rFonts w:ascii="Times New Roman" w:hAnsi="Times New Roman" w:cs="Times New Roman"/>
            <w:sz w:val="24"/>
            <w:szCs w:val="24"/>
          </w:rPr>
          <w:t>IN nº 3/2018, art. 4º, §1º, e art. 6º, §4º</w:t>
        </w:r>
      </w:hyperlink>
      <w:r w:rsidRPr="00616AB7">
        <w:rPr>
          <w:rFonts w:ascii="Times New Roman" w:hAnsi="Times New Roman" w:cs="Times New Roman"/>
          <w:sz w:val="24"/>
          <w:szCs w:val="24"/>
        </w:rPr>
        <w:t>).</w:t>
      </w:r>
    </w:p>
    <w:p w14:paraId="7B41325B" w14:textId="43F4402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É de responsabilidade do licitante conferir a exatidão dos seus dados cadastrais </w:t>
      </w:r>
      <w:r w:rsidR="002F3CC0" w:rsidRPr="00616AB7">
        <w:rPr>
          <w:rFonts w:ascii="Times New Roman" w:hAnsi="Times New Roman" w:cs="Times New Roman"/>
          <w:sz w:val="24"/>
          <w:szCs w:val="24"/>
        </w:rPr>
        <w:t>na plataforma de licitações LICITA MAIS BRASIL</w:t>
      </w:r>
      <w:r w:rsidRPr="00616AB7">
        <w:rPr>
          <w:rFonts w:ascii="Times New Roman" w:hAnsi="Times New Roman" w:cs="Times New Roman"/>
          <w:sz w:val="24"/>
          <w:szCs w:val="24"/>
        </w:rPr>
        <w:t xml:space="preserve"> e mantê-los atualizados junto aos órgãos responsáveis pela informação, devendo proceder, imediatamente, à correção ou à alteração dos registros tão logo identifique incorreção ou aqueles se tornem desatualizados. (</w:t>
      </w:r>
      <w:hyperlink r:id="rId48">
        <w:r w:rsidRPr="00616AB7">
          <w:rPr>
            <w:rStyle w:val="Hyperlink"/>
            <w:rFonts w:ascii="Times New Roman" w:hAnsi="Times New Roman" w:cs="Times New Roman"/>
            <w:sz w:val="24"/>
            <w:szCs w:val="24"/>
          </w:rPr>
          <w:t xml:space="preserve">IN nº 3/2018, art. 7º, </w:t>
        </w:r>
        <w:r w:rsidRPr="00616AB7">
          <w:rPr>
            <w:rStyle w:val="Hyperlink"/>
            <w:rFonts w:ascii="Times New Roman" w:hAnsi="Times New Roman" w:cs="Times New Roman"/>
            <w:i/>
            <w:iCs/>
            <w:sz w:val="24"/>
            <w:szCs w:val="24"/>
          </w:rPr>
          <w:t>caput</w:t>
        </w:r>
      </w:hyperlink>
      <w:r w:rsidRPr="00616AB7">
        <w:rPr>
          <w:rFonts w:ascii="Times New Roman" w:hAnsi="Times New Roman" w:cs="Times New Roman"/>
          <w:sz w:val="24"/>
          <w:szCs w:val="24"/>
        </w:rPr>
        <w:t>).</w:t>
      </w:r>
    </w:p>
    <w:p w14:paraId="0F35D4FB" w14:textId="5CE1C964"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A não observância do disposto no item anterior poderá ensejar desclassificação no momento da habilitação. (</w:t>
      </w:r>
      <w:hyperlink r:id="rId49" w:history="1">
        <w:r w:rsidRPr="00616AB7">
          <w:rPr>
            <w:rStyle w:val="Hyperlink"/>
            <w:rFonts w:ascii="Times New Roman" w:hAnsi="Times New Roman" w:cs="Times New Roman"/>
            <w:sz w:val="24"/>
            <w:szCs w:val="24"/>
          </w:rPr>
          <w:t>IN nº 3/2018, art. 7º, parágrafo único</w:t>
        </w:r>
      </w:hyperlink>
      <w:r w:rsidRPr="00616AB7">
        <w:rPr>
          <w:rFonts w:ascii="Times New Roman" w:hAnsi="Times New Roman" w:cs="Times New Roman"/>
          <w:sz w:val="24"/>
          <w:szCs w:val="24"/>
        </w:rPr>
        <w:t>).</w:t>
      </w:r>
    </w:p>
    <w:p w14:paraId="1F3867D8" w14:textId="77777777" w:rsidR="003C7A23" w:rsidRPr="00616AB7" w:rsidRDefault="003C7A23" w:rsidP="00220EE8">
      <w:pPr>
        <w:pStyle w:val="Nivel2"/>
        <w:rPr>
          <w:rFonts w:ascii="Times New Roman" w:hAnsi="Times New Roman" w:cs="Times New Roman"/>
          <w:i/>
          <w:iCs/>
          <w:sz w:val="24"/>
          <w:szCs w:val="24"/>
        </w:rPr>
      </w:pPr>
      <w:r w:rsidRPr="00616AB7">
        <w:rPr>
          <w:rFonts w:ascii="Times New Roman" w:hAnsi="Times New Roman" w:cs="Times New Roman"/>
          <w:sz w:val="24"/>
          <w:szCs w:val="24"/>
        </w:rPr>
        <w:t>A verificação pelo pregoeiro, em sítios eletrônicos oficiais de órgãos e entidades emissores de certidões constitui meio legal de prova, para fins de habilitação.</w:t>
      </w:r>
    </w:p>
    <w:p w14:paraId="51F487F5" w14:textId="08B14CC8" w:rsidR="003C7A23" w:rsidRPr="00616AB7" w:rsidRDefault="0015208F" w:rsidP="00220EE8">
      <w:pPr>
        <w:pStyle w:val="Nivel3"/>
        <w:rPr>
          <w:rFonts w:ascii="Times New Roman" w:hAnsi="Times New Roman" w:cs="Times New Roman"/>
          <w:i/>
          <w:iCs/>
          <w:sz w:val="24"/>
          <w:szCs w:val="24"/>
        </w:rPr>
      </w:pPr>
      <w:bookmarkStart w:id="40" w:name="_Ref114663151"/>
      <w:r w:rsidRPr="00616AB7">
        <w:rPr>
          <w:rFonts w:ascii="Times New Roman" w:hAnsi="Times New Roman" w:cs="Times New Roman"/>
          <w:sz w:val="24"/>
          <w:szCs w:val="24"/>
        </w:rPr>
        <w:t>Os documentos exigidos para habilitação que não estejam contemplados na plataforma de licitações LICITAM</w:t>
      </w:r>
      <w:r w:rsidR="002F3CC0" w:rsidRPr="00616AB7">
        <w:rPr>
          <w:rFonts w:ascii="Times New Roman" w:hAnsi="Times New Roman" w:cs="Times New Roman"/>
          <w:sz w:val="24"/>
          <w:szCs w:val="24"/>
        </w:rPr>
        <w:t xml:space="preserve"> MAIS BRASIL</w:t>
      </w:r>
      <w:r w:rsidR="003C7A23" w:rsidRPr="00616AB7">
        <w:rPr>
          <w:rFonts w:ascii="Times New Roman" w:hAnsi="Times New Roman" w:cs="Times New Roman"/>
          <w:sz w:val="24"/>
          <w:szCs w:val="24"/>
        </w:rPr>
        <w:t xml:space="preserve"> serão enviados por meio do sistema, em formato digital, no prazo de </w:t>
      </w:r>
      <w:r w:rsidR="002F3CC0" w:rsidRPr="00616AB7">
        <w:rPr>
          <w:rFonts w:ascii="Times New Roman" w:hAnsi="Times New Roman" w:cs="Times New Roman"/>
          <w:b/>
          <w:color w:val="auto"/>
          <w:sz w:val="24"/>
          <w:szCs w:val="24"/>
        </w:rPr>
        <w:t>02 horas</w:t>
      </w:r>
      <w:r w:rsidR="003C7A23" w:rsidRPr="00616AB7">
        <w:rPr>
          <w:rFonts w:ascii="Times New Roman" w:hAnsi="Times New Roman" w:cs="Times New Roman"/>
          <w:sz w:val="24"/>
          <w:szCs w:val="24"/>
        </w:rPr>
        <w:t xml:space="preserve">, prorrogável </w:t>
      </w:r>
      <w:r w:rsidR="002F3CC0" w:rsidRPr="00616AB7">
        <w:rPr>
          <w:rFonts w:ascii="Times New Roman" w:hAnsi="Times New Roman" w:cs="Times New Roman"/>
          <w:sz w:val="24"/>
          <w:szCs w:val="24"/>
        </w:rPr>
        <w:t xml:space="preserve">de acordo com o prazo </w:t>
      </w:r>
      <w:r w:rsidRPr="00616AB7">
        <w:rPr>
          <w:rFonts w:ascii="Times New Roman" w:hAnsi="Times New Roman" w:cs="Times New Roman"/>
          <w:sz w:val="24"/>
          <w:szCs w:val="24"/>
        </w:rPr>
        <w:t>definido pelo</w:t>
      </w:r>
      <w:r w:rsidR="002F3CC0" w:rsidRPr="00616AB7">
        <w:rPr>
          <w:rFonts w:ascii="Times New Roman" w:hAnsi="Times New Roman" w:cs="Times New Roman"/>
          <w:sz w:val="24"/>
          <w:szCs w:val="24"/>
        </w:rPr>
        <w:t xml:space="preserve"> </w:t>
      </w:r>
      <w:r w:rsidR="003C7A23" w:rsidRPr="00616AB7">
        <w:rPr>
          <w:rFonts w:ascii="Times New Roman" w:hAnsi="Times New Roman" w:cs="Times New Roman"/>
          <w:sz w:val="24"/>
          <w:szCs w:val="24"/>
        </w:rPr>
        <w:t>pregoeiro</w:t>
      </w:r>
      <w:r w:rsidR="002F3CC0" w:rsidRPr="00616AB7">
        <w:rPr>
          <w:rFonts w:ascii="Times New Roman" w:hAnsi="Times New Roman" w:cs="Times New Roman"/>
          <w:sz w:val="24"/>
          <w:szCs w:val="24"/>
        </w:rPr>
        <w:t>, sendo tal prazo informado em sessão.</w:t>
      </w:r>
      <w:bookmarkEnd w:id="40"/>
    </w:p>
    <w:p w14:paraId="2D10AE94" w14:textId="5CF7E8A7" w:rsidR="003C7A23" w:rsidRPr="00616AB7" w:rsidRDefault="003C7A23" w:rsidP="00220EE8">
      <w:pPr>
        <w:pStyle w:val="Nivel3"/>
        <w:rPr>
          <w:rFonts w:ascii="Times New Roman" w:hAnsi="Times New Roman" w:cs="Times New Roman"/>
          <w:i/>
          <w:iCs/>
          <w:sz w:val="24"/>
          <w:szCs w:val="24"/>
        </w:rPr>
      </w:pPr>
      <w:r w:rsidRPr="00616AB7">
        <w:rPr>
          <w:rFonts w:ascii="Times New Roman" w:hAnsi="Times New Roman" w:cs="Times New Roman"/>
          <w:sz w:val="24"/>
          <w:szCs w:val="24"/>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50" w:history="1">
        <w:r w:rsidRPr="00616AB7">
          <w:rPr>
            <w:rStyle w:val="Hyperlink"/>
            <w:rFonts w:ascii="Times New Roman" w:hAnsi="Times New Roman" w:cs="Times New Roman"/>
            <w:sz w:val="24"/>
            <w:szCs w:val="24"/>
          </w:rPr>
          <w:t xml:space="preserve">§ 1º do art. 36 e no § 1º do art. 39 da </w:t>
        </w:r>
        <w:r w:rsidRPr="00616AB7">
          <w:rPr>
            <w:rStyle w:val="Hyperlink"/>
            <w:rFonts w:ascii="Times New Roman" w:hAnsi="Times New Roman" w:cs="Times New Roman"/>
            <w:i/>
            <w:iCs/>
            <w:sz w:val="24"/>
            <w:szCs w:val="24"/>
          </w:rPr>
          <w:t>Instrução Normativa SEGES nº 73, de 30 de setembro de 2022</w:t>
        </w:r>
        <w:r w:rsidRPr="00616AB7">
          <w:rPr>
            <w:rStyle w:val="Hyperlink"/>
            <w:rFonts w:ascii="Times New Roman" w:hAnsi="Times New Roman" w:cs="Times New Roman"/>
            <w:sz w:val="24"/>
            <w:szCs w:val="24"/>
          </w:rPr>
          <w:t>.</w:t>
        </w:r>
      </w:hyperlink>
    </w:p>
    <w:p w14:paraId="74061ECE" w14:textId="4320CF2C" w:rsidR="003C7A23" w:rsidRPr="00616AB7" w:rsidRDefault="003C7A23" w:rsidP="00220EE8">
      <w:pPr>
        <w:pStyle w:val="Nivel2"/>
        <w:rPr>
          <w:rFonts w:ascii="Times New Roman" w:hAnsi="Times New Roman" w:cs="Times New Roman"/>
          <w:i/>
          <w:sz w:val="24"/>
          <w:szCs w:val="24"/>
        </w:rPr>
      </w:pPr>
      <w:r w:rsidRPr="00616AB7">
        <w:rPr>
          <w:rFonts w:ascii="Times New Roman" w:hAnsi="Times New Roman" w:cs="Times New Roman"/>
          <w:sz w:val="24"/>
          <w:szCs w:val="24"/>
        </w:rPr>
        <w:t>A verificação dos documentos</w:t>
      </w:r>
      <w:r w:rsidR="002F3CC0" w:rsidRPr="00616AB7">
        <w:rPr>
          <w:rFonts w:ascii="Times New Roman" w:hAnsi="Times New Roman" w:cs="Times New Roman"/>
          <w:sz w:val="24"/>
          <w:szCs w:val="24"/>
        </w:rPr>
        <w:t xml:space="preserve"> na plataforma de licitações LICITA MAIS BRASIL</w:t>
      </w:r>
      <w:r w:rsidRPr="00616AB7">
        <w:rPr>
          <w:rFonts w:ascii="Times New Roman" w:hAnsi="Times New Roman" w:cs="Times New Roman"/>
          <w:sz w:val="24"/>
          <w:szCs w:val="24"/>
        </w:rPr>
        <w:t xml:space="preserve"> somente será feita em relação ao licitante vencedor.</w:t>
      </w:r>
    </w:p>
    <w:p w14:paraId="29D8CA23" w14:textId="77777777"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Os documentos relativos à regularidade fiscal que constem do Termo de Referência somente serão exigidos, em qualquer caso, em momento posterior ao julgamento das propostas, e apenas do licitante mais bem classificado.</w:t>
      </w:r>
    </w:p>
    <w:p w14:paraId="7CCF5995" w14:textId="77777777"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lastRenderedPageBreak/>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9ACA429" w14:textId="36D5D4F5" w:rsidR="003C7A23" w:rsidRPr="00616AB7" w:rsidRDefault="003C7A23" w:rsidP="00220EE8">
      <w:pPr>
        <w:pStyle w:val="Nivel2"/>
        <w:rPr>
          <w:rFonts w:ascii="Times New Roman" w:hAnsi="Times New Roman" w:cs="Times New Roman"/>
          <w:i/>
          <w:sz w:val="24"/>
          <w:szCs w:val="24"/>
        </w:rPr>
      </w:pPr>
      <w:r w:rsidRPr="00616AB7">
        <w:rPr>
          <w:rFonts w:ascii="Times New Roman" w:hAnsi="Times New Roman" w:cs="Times New Roman"/>
          <w:sz w:val="24"/>
          <w:szCs w:val="24"/>
        </w:rPr>
        <w:t>Após a entrega dos documentos para habilitação, não será permitida a substituição ou a apresentação de novos documentos, salvo em sede de diligência, para (</w:t>
      </w:r>
      <w:hyperlink r:id="rId51" w:anchor="art64">
        <w:r w:rsidRPr="00616AB7">
          <w:rPr>
            <w:rStyle w:val="Hyperlink"/>
            <w:rFonts w:ascii="Times New Roman" w:hAnsi="Times New Roman" w:cs="Times New Roman"/>
            <w:sz w:val="24"/>
            <w:szCs w:val="24"/>
          </w:rPr>
          <w:t>Lei 14.133/21, art. 64</w:t>
        </w:r>
      </w:hyperlink>
      <w:r w:rsidRPr="00616AB7">
        <w:rPr>
          <w:rFonts w:ascii="Times New Roman" w:hAnsi="Times New Roman" w:cs="Times New Roman"/>
          <w:sz w:val="24"/>
          <w:szCs w:val="24"/>
        </w:rPr>
        <w:t xml:space="preserve">, e </w:t>
      </w:r>
      <w:hyperlink r:id="rId52">
        <w:r w:rsidRPr="00616AB7">
          <w:rPr>
            <w:rStyle w:val="Hyperlink"/>
            <w:rFonts w:ascii="Times New Roman" w:hAnsi="Times New Roman" w:cs="Times New Roman"/>
            <w:sz w:val="24"/>
            <w:szCs w:val="24"/>
          </w:rPr>
          <w:t>IN 73/2022, art. 39, §4º</w:t>
        </w:r>
      </w:hyperlink>
      <w:r w:rsidRPr="00616AB7">
        <w:rPr>
          <w:rFonts w:ascii="Times New Roman" w:hAnsi="Times New Roman" w:cs="Times New Roman"/>
          <w:sz w:val="24"/>
          <w:szCs w:val="24"/>
        </w:rPr>
        <w:t>):</w:t>
      </w:r>
    </w:p>
    <w:p w14:paraId="2F229CA0" w14:textId="7EF29A26" w:rsidR="003C7A23" w:rsidRPr="00616AB7" w:rsidRDefault="0015208F" w:rsidP="00220EE8">
      <w:pPr>
        <w:pStyle w:val="Nivel3"/>
        <w:rPr>
          <w:rFonts w:ascii="Times New Roman" w:hAnsi="Times New Roman" w:cs="Times New Roman"/>
          <w:sz w:val="24"/>
          <w:szCs w:val="24"/>
        </w:rPr>
      </w:pPr>
      <w:r w:rsidRPr="00616AB7">
        <w:rPr>
          <w:rFonts w:ascii="Times New Roman" w:hAnsi="Times New Roman" w:cs="Times New Roman"/>
          <w:sz w:val="24"/>
          <w:szCs w:val="24"/>
        </w:rPr>
        <w:t>Complementação</w:t>
      </w:r>
      <w:r w:rsidR="003C7A23" w:rsidRPr="00616AB7">
        <w:rPr>
          <w:rFonts w:ascii="Times New Roman" w:hAnsi="Times New Roman" w:cs="Times New Roman"/>
          <w:sz w:val="24"/>
          <w:szCs w:val="24"/>
        </w:rPr>
        <w:t xml:space="preserve"> de informações acerca dos documentos já apresentados pelos licitantes e desde que necessária para apurar fatos existentes à época da abertura do certame; e</w:t>
      </w:r>
    </w:p>
    <w:p w14:paraId="60E1280D" w14:textId="7F932842" w:rsidR="003C7A23" w:rsidRPr="00616AB7" w:rsidRDefault="0015208F" w:rsidP="00220EE8">
      <w:pPr>
        <w:pStyle w:val="Nivel3"/>
        <w:rPr>
          <w:rFonts w:ascii="Times New Roman" w:hAnsi="Times New Roman" w:cs="Times New Roman"/>
          <w:sz w:val="24"/>
          <w:szCs w:val="24"/>
        </w:rPr>
      </w:pPr>
      <w:r w:rsidRPr="00616AB7">
        <w:rPr>
          <w:rFonts w:ascii="Times New Roman" w:hAnsi="Times New Roman" w:cs="Times New Roman"/>
          <w:sz w:val="24"/>
          <w:szCs w:val="24"/>
        </w:rPr>
        <w:t>Atualização</w:t>
      </w:r>
      <w:r w:rsidR="003C7A23" w:rsidRPr="00616AB7">
        <w:rPr>
          <w:rFonts w:ascii="Times New Roman" w:hAnsi="Times New Roman" w:cs="Times New Roman"/>
          <w:sz w:val="24"/>
          <w:szCs w:val="24"/>
        </w:rPr>
        <w:t xml:space="preserve"> de documentos cuja validade tenha expirado após a data de recebimento das propostas;</w:t>
      </w:r>
    </w:p>
    <w:p w14:paraId="38CA540A" w14:textId="25A8F48B" w:rsidR="003C7A23" w:rsidRPr="00616AB7" w:rsidRDefault="003C7A23" w:rsidP="00220EE8">
      <w:pPr>
        <w:pStyle w:val="Nivel2"/>
        <w:rPr>
          <w:rFonts w:ascii="Times New Roman" w:hAnsi="Times New Roman" w:cs="Times New Roman"/>
          <w:sz w:val="24"/>
          <w:szCs w:val="24"/>
        </w:rPr>
      </w:pPr>
      <w:bookmarkStart w:id="41" w:name="_Ref114670319"/>
      <w:r w:rsidRPr="00616AB7">
        <w:rPr>
          <w:rFonts w:ascii="Times New Roman" w:hAnsi="Times New Roman" w:cs="Times New Roman"/>
          <w:sz w:val="24"/>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1"/>
    </w:p>
    <w:p w14:paraId="4506CAE4" w14:textId="5DDF96B2" w:rsidR="003C7A23" w:rsidRPr="00616AB7" w:rsidRDefault="003C7A23" w:rsidP="00220EE8">
      <w:pPr>
        <w:pStyle w:val="Nivel2"/>
        <w:rPr>
          <w:rFonts w:ascii="Times New Roman" w:hAnsi="Times New Roman" w:cs="Times New Roman"/>
          <w:sz w:val="24"/>
          <w:szCs w:val="24"/>
        </w:rPr>
      </w:pPr>
      <w:bookmarkStart w:id="42" w:name="_Ref114665528"/>
      <w:r w:rsidRPr="00616AB7">
        <w:rPr>
          <w:rFonts w:ascii="Times New Roman" w:hAnsi="Times New Roman" w:cs="Times New Roman"/>
          <w:sz w:val="24"/>
          <w:szCs w:val="24"/>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_Ref114663151 \r \h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8.17.1</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w:t>
      </w:r>
      <w:bookmarkEnd w:id="42"/>
    </w:p>
    <w:p w14:paraId="30A25CB4" w14:textId="5380E31B" w:rsidR="003C7A23" w:rsidRPr="00616AB7" w:rsidRDefault="003C7A23" w:rsidP="00220EE8">
      <w:pPr>
        <w:pStyle w:val="Nivel2"/>
        <w:rPr>
          <w:rFonts w:ascii="Times New Roman" w:hAnsi="Times New Roman" w:cs="Times New Roman"/>
          <w:sz w:val="24"/>
          <w:szCs w:val="24"/>
        </w:rPr>
      </w:pPr>
      <w:bookmarkStart w:id="43" w:name="_Ref114665515"/>
      <w:r w:rsidRPr="00616AB7">
        <w:rPr>
          <w:rFonts w:ascii="Times New Roman" w:hAnsi="Times New Roman" w:cs="Times New Roman"/>
          <w:sz w:val="24"/>
          <w:szCs w:val="24"/>
        </w:rPr>
        <w:t>Somente serão disponibilizados para acesso público os documentos de habilitação do licitante cuja proposta atenda ao edital de licitação, após concluídos os procedimentos de que trata o subitem anterior</w:t>
      </w:r>
      <w:bookmarkEnd w:id="43"/>
      <w:r w:rsidRPr="00616AB7">
        <w:rPr>
          <w:rFonts w:ascii="Times New Roman" w:hAnsi="Times New Roman" w:cs="Times New Roman"/>
          <w:sz w:val="24"/>
          <w:szCs w:val="24"/>
        </w:rPr>
        <w:t>.</w:t>
      </w:r>
    </w:p>
    <w:p w14:paraId="5FCB30FE" w14:textId="3DE67AF9"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A comprovação de regularidade fiscal e trabalhista das microempresas e das empresas de pequeno porte somente será exigida para efeito de contratação, e não como condição para participação na licitação (</w:t>
      </w:r>
      <w:hyperlink r:id="rId53" w:anchor="art4">
        <w:r w:rsidRPr="00616AB7">
          <w:rPr>
            <w:rStyle w:val="Hyperlink"/>
            <w:rFonts w:ascii="Times New Roman" w:hAnsi="Times New Roman" w:cs="Times New Roman"/>
            <w:color w:val="000000"/>
            <w:sz w:val="24"/>
            <w:szCs w:val="24"/>
            <w:u w:val="none"/>
          </w:rPr>
          <w:t>art. 4º do Decreto nº 8.538/2015</w:t>
        </w:r>
      </w:hyperlink>
      <w:r w:rsidRPr="00616AB7">
        <w:rPr>
          <w:rFonts w:ascii="Times New Roman" w:hAnsi="Times New Roman" w:cs="Times New Roman"/>
          <w:sz w:val="24"/>
          <w:szCs w:val="24"/>
        </w:rPr>
        <w:t>).</w:t>
      </w:r>
    </w:p>
    <w:p w14:paraId="112364AE"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6BD647AF" w14:textId="1BAA6853" w:rsidR="008E7D8A" w:rsidRPr="00616AB7" w:rsidRDefault="008E7D8A" w:rsidP="00220EE8">
      <w:pPr>
        <w:pStyle w:val="Nivel01"/>
        <w:shd w:val="clear" w:color="auto" w:fill="auto"/>
      </w:pPr>
      <w:bookmarkStart w:id="44" w:name="_Toc135469231"/>
      <w:r w:rsidRPr="00616AB7">
        <w:lastRenderedPageBreak/>
        <w:t>DA ATA DE REGISTRO DE PREÇOS</w:t>
      </w:r>
      <w:bookmarkEnd w:id="44"/>
    </w:p>
    <w:p w14:paraId="1AB9472D" w14:textId="3F9C220F" w:rsidR="00B9651D" w:rsidRPr="00616AB7" w:rsidRDefault="008E7D8A"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Homologado o resultado da licitação, </w:t>
      </w:r>
      <w:r w:rsidR="001F3016" w:rsidRPr="00616AB7">
        <w:rPr>
          <w:rFonts w:ascii="Times New Roman" w:hAnsi="Times New Roman" w:cs="Times New Roman"/>
          <w:sz w:val="24"/>
          <w:szCs w:val="24"/>
        </w:rPr>
        <w:t xml:space="preserve">o licitante mais bem classificado terá </w:t>
      </w:r>
      <w:r w:rsidRPr="00616AB7">
        <w:rPr>
          <w:rFonts w:ascii="Times New Roman" w:hAnsi="Times New Roman" w:cs="Times New Roman"/>
          <w:sz w:val="24"/>
          <w:szCs w:val="24"/>
        </w:rPr>
        <w:t xml:space="preserve">o prazo de </w:t>
      </w:r>
      <w:r w:rsidR="0015208F" w:rsidRPr="00616AB7">
        <w:rPr>
          <w:rFonts w:ascii="Times New Roman" w:hAnsi="Times New Roman" w:cs="Times New Roman"/>
          <w:sz w:val="24"/>
          <w:szCs w:val="24"/>
        </w:rPr>
        <w:t>05</w:t>
      </w:r>
      <w:r w:rsidRPr="00616AB7">
        <w:rPr>
          <w:rFonts w:ascii="Times New Roman" w:hAnsi="Times New Roman" w:cs="Times New Roman"/>
          <w:sz w:val="24"/>
          <w:szCs w:val="24"/>
        </w:rPr>
        <w:t xml:space="preserve"> (</w:t>
      </w:r>
      <w:r w:rsidR="0015208F" w:rsidRPr="00616AB7">
        <w:rPr>
          <w:rFonts w:ascii="Times New Roman" w:hAnsi="Times New Roman" w:cs="Times New Roman"/>
          <w:sz w:val="24"/>
          <w:szCs w:val="24"/>
        </w:rPr>
        <w:t>cinco</w:t>
      </w:r>
      <w:r w:rsidRPr="00616AB7">
        <w:rPr>
          <w:rFonts w:ascii="Times New Roman" w:hAnsi="Times New Roman" w:cs="Times New Roman"/>
          <w:sz w:val="24"/>
          <w:szCs w:val="24"/>
        </w:rPr>
        <w:t xml:space="preserve">) dias, contados a partir da data de sua convocação, para assinar a Ata de Registro de Preços, cujo prazo de validade encontra-se nela fixado, sob pena de </w:t>
      </w:r>
      <w:r w:rsidR="001F3016" w:rsidRPr="00616AB7">
        <w:rPr>
          <w:rFonts w:ascii="Times New Roman" w:hAnsi="Times New Roman" w:cs="Times New Roman"/>
          <w:sz w:val="24"/>
          <w:szCs w:val="24"/>
        </w:rPr>
        <w:t xml:space="preserve">decadência </w:t>
      </w:r>
      <w:r w:rsidRPr="00616AB7">
        <w:rPr>
          <w:rFonts w:ascii="Times New Roman" w:hAnsi="Times New Roman" w:cs="Times New Roman"/>
          <w:sz w:val="24"/>
          <w:szCs w:val="24"/>
        </w:rPr>
        <w:t xml:space="preserve">do direito à contratação, sem prejuízo das sanções previstas </w:t>
      </w:r>
      <w:r w:rsidR="001F3016" w:rsidRPr="00616AB7">
        <w:rPr>
          <w:rFonts w:ascii="Times New Roman" w:hAnsi="Times New Roman" w:cs="Times New Roman"/>
          <w:sz w:val="24"/>
          <w:szCs w:val="24"/>
        </w:rPr>
        <w:t>na Lei nº 14.133, de 2021</w:t>
      </w:r>
      <w:r w:rsidRPr="00616AB7">
        <w:rPr>
          <w:rFonts w:ascii="Times New Roman" w:hAnsi="Times New Roman" w:cs="Times New Roman"/>
          <w:sz w:val="24"/>
          <w:szCs w:val="24"/>
        </w:rPr>
        <w:t xml:space="preserve">. </w:t>
      </w:r>
    </w:p>
    <w:p w14:paraId="6C952610" w14:textId="3F076BA4" w:rsidR="002B64C4" w:rsidRPr="00616AB7" w:rsidRDefault="002B64C4" w:rsidP="00220EE8">
      <w:pPr>
        <w:pStyle w:val="Nivel2"/>
        <w:rPr>
          <w:rFonts w:ascii="Times New Roman" w:hAnsi="Times New Roman" w:cs="Times New Roman"/>
          <w:sz w:val="24"/>
          <w:szCs w:val="24"/>
        </w:rPr>
      </w:pPr>
      <w:r w:rsidRPr="00616AB7">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7378064D" w14:textId="24F6EFD4" w:rsidR="002B64C4" w:rsidRPr="00616AB7" w:rsidRDefault="00FE7BF7" w:rsidP="00220EE8">
      <w:pPr>
        <w:pStyle w:val="Nivel2"/>
        <w:numPr>
          <w:ilvl w:val="0"/>
          <w:numId w:val="0"/>
        </w:numPr>
        <w:ind w:left="567"/>
        <w:rPr>
          <w:rFonts w:ascii="Times New Roman" w:hAnsi="Times New Roman" w:cs="Times New Roman"/>
          <w:iCs/>
          <w:color w:val="auto"/>
          <w:sz w:val="24"/>
          <w:szCs w:val="24"/>
        </w:rPr>
      </w:pPr>
      <w:r w:rsidRPr="00616AB7">
        <w:rPr>
          <w:rFonts w:ascii="Times New Roman" w:hAnsi="Times New Roman" w:cs="Times New Roman"/>
          <w:iCs/>
          <w:color w:val="auto"/>
          <w:sz w:val="24"/>
          <w:szCs w:val="24"/>
        </w:rPr>
        <w:t>(a)</w:t>
      </w:r>
      <w:r w:rsidR="002B64C4" w:rsidRPr="00616AB7">
        <w:rPr>
          <w:rFonts w:ascii="Times New Roman" w:hAnsi="Times New Roman" w:cs="Times New Roman"/>
          <w:iCs/>
          <w:color w:val="auto"/>
          <w:sz w:val="24"/>
          <w:szCs w:val="24"/>
        </w:rPr>
        <w:t xml:space="preserve"> a solicitação seja devidamente justificada e apresentada dentro do prazo; e</w:t>
      </w:r>
    </w:p>
    <w:p w14:paraId="15C16419" w14:textId="5F889DB3" w:rsidR="008E7D8A" w:rsidRPr="00616AB7" w:rsidRDefault="00FE7BF7" w:rsidP="00220EE8">
      <w:pPr>
        <w:pStyle w:val="Nivel2"/>
        <w:numPr>
          <w:ilvl w:val="0"/>
          <w:numId w:val="0"/>
        </w:numPr>
        <w:ind w:left="567"/>
        <w:rPr>
          <w:rFonts w:ascii="Times New Roman" w:hAnsi="Times New Roman" w:cs="Times New Roman"/>
          <w:iCs/>
          <w:color w:val="auto"/>
          <w:sz w:val="24"/>
          <w:szCs w:val="24"/>
        </w:rPr>
      </w:pPr>
      <w:r w:rsidRPr="00616AB7">
        <w:rPr>
          <w:rFonts w:ascii="Times New Roman" w:hAnsi="Times New Roman" w:cs="Times New Roman"/>
          <w:iCs/>
          <w:color w:val="auto"/>
          <w:sz w:val="24"/>
          <w:szCs w:val="24"/>
        </w:rPr>
        <w:t xml:space="preserve">(b) </w:t>
      </w:r>
      <w:r w:rsidR="002B64C4" w:rsidRPr="00616AB7">
        <w:rPr>
          <w:rFonts w:ascii="Times New Roman" w:hAnsi="Times New Roman" w:cs="Times New Roman"/>
          <w:iCs/>
          <w:color w:val="auto"/>
          <w:sz w:val="24"/>
          <w:szCs w:val="24"/>
        </w:rPr>
        <w:t>a justifica</w:t>
      </w:r>
      <w:r w:rsidRPr="00616AB7">
        <w:rPr>
          <w:rFonts w:ascii="Times New Roman" w:hAnsi="Times New Roman" w:cs="Times New Roman"/>
          <w:iCs/>
          <w:color w:val="auto"/>
          <w:sz w:val="24"/>
          <w:szCs w:val="24"/>
        </w:rPr>
        <w:t>tiva</w:t>
      </w:r>
      <w:r w:rsidR="002B64C4" w:rsidRPr="00616AB7">
        <w:rPr>
          <w:rFonts w:ascii="Times New Roman" w:hAnsi="Times New Roman" w:cs="Times New Roman"/>
          <w:iCs/>
          <w:color w:val="auto"/>
          <w:sz w:val="24"/>
          <w:szCs w:val="24"/>
        </w:rPr>
        <w:t xml:space="preserve"> apresentada seja aceita pela Administração.</w:t>
      </w:r>
    </w:p>
    <w:p w14:paraId="5845F289" w14:textId="7E39ED95" w:rsidR="008E7D8A" w:rsidRPr="00616AB7" w:rsidRDefault="002B64C4" w:rsidP="00220EE8">
      <w:pPr>
        <w:pStyle w:val="Nivel2"/>
        <w:rPr>
          <w:rFonts w:ascii="Times New Roman" w:hAnsi="Times New Roman" w:cs="Times New Roman"/>
          <w:sz w:val="24"/>
          <w:szCs w:val="24"/>
        </w:rPr>
      </w:pPr>
      <w:r w:rsidRPr="00616AB7">
        <w:rPr>
          <w:rFonts w:ascii="Times New Roman" w:hAnsi="Times New Roman" w:cs="Times New Roman"/>
          <w:sz w:val="24"/>
          <w:szCs w:val="24"/>
        </w:rPr>
        <w:t>A ata de registro de preços será assinada por meio de assinatura digital e disponibilizada no sistema de registro de preços</w:t>
      </w:r>
      <w:r w:rsidR="008E7D8A" w:rsidRPr="00616AB7">
        <w:rPr>
          <w:rFonts w:ascii="Times New Roman" w:hAnsi="Times New Roman" w:cs="Times New Roman"/>
          <w:sz w:val="24"/>
          <w:szCs w:val="24"/>
        </w:rPr>
        <w:t>.</w:t>
      </w:r>
    </w:p>
    <w:p w14:paraId="7DF9A6B7" w14:textId="17D9C1A3" w:rsidR="00BA0445" w:rsidRPr="00616AB7" w:rsidRDefault="008E7D8A" w:rsidP="00220EE8">
      <w:pPr>
        <w:pStyle w:val="Nivel2"/>
        <w:rPr>
          <w:rFonts w:ascii="Times New Roman" w:hAnsi="Times New Roman" w:cs="Times New Roman"/>
          <w:sz w:val="24"/>
          <w:szCs w:val="24"/>
        </w:rPr>
      </w:pPr>
      <w:r w:rsidRPr="00616AB7">
        <w:rPr>
          <w:rFonts w:ascii="Times New Roman" w:hAnsi="Times New Roman" w:cs="Times New Roman"/>
          <w:sz w:val="24"/>
          <w:szCs w:val="24"/>
        </w:rPr>
        <w:t>Serão formalizadas tantas Atas de Registro de Preços quant</w:t>
      </w:r>
      <w:r w:rsidR="00A55E9F" w:rsidRPr="00616AB7">
        <w:rPr>
          <w:rFonts w:ascii="Times New Roman" w:hAnsi="Times New Roman" w:cs="Times New Roman"/>
          <w:sz w:val="24"/>
          <w:szCs w:val="24"/>
        </w:rPr>
        <w:t>as</w:t>
      </w:r>
      <w:r w:rsidR="00BC6CDA" w:rsidRPr="00616AB7">
        <w:rPr>
          <w:rFonts w:ascii="Times New Roman" w:hAnsi="Times New Roman" w:cs="Times New Roman"/>
          <w:sz w:val="24"/>
          <w:szCs w:val="24"/>
        </w:rPr>
        <w:t xml:space="preserve"> forem</w:t>
      </w:r>
      <w:r w:rsidRPr="00616AB7">
        <w:rPr>
          <w:rFonts w:ascii="Times New Roman" w:hAnsi="Times New Roman" w:cs="Times New Roman"/>
          <w:sz w:val="24"/>
          <w:szCs w:val="24"/>
        </w:rPr>
        <w:t xml:space="preserve"> necessárias para o registro de todos os itens constantes no Termo de Referência, com a indicação do licitante vencedor, a descrição do(s) item(</w:t>
      </w:r>
      <w:proofErr w:type="spellStart"/>
      <w:r w:rsidRPr="00616AB7">
        <w:rPr>
          <w:rFonts w:ascii="Times New Roman" w:hAnsi="Times New Roman" w:cs="Times New Roman"/>
          <w:sz w:val="24"/>
          <w:szCs w:val="24"/>
        </w:rPr>
        <w:t>ns</w:t>
      </w:r>
      <w:proofErr w:type="spellEnd"/>
      <w:r w:rsidRPr="00616AB7">
        <w:rPr>
          <w:rFonts w:ascii="Times New Roman" w:hAnsi="Times New Roman" w:cs="Times New Roman"/>
          <w:sz w:val="24"/>
          <w:szCs w:val="24"/>
        </w:rPr>
        <w:t>), as respectivas quantidades, preços registrados e demais condições.</w:t>
      </w:r>
    </w:p>
    <w:p w14:paraId="3D879A2C" w14:textId="23E987BE" w:rsidR="00FE7BF7" w:rsidRPr="00616AB7" w:rsidRDefault="00FE7BF7" w:rsidP="00220EE8">
      <w:pPr>
        <w:pStyle w:val="Nivel2"/>
        <w:rPr>
          <w:rFonts w:ascii="Times New Roman" w:hAnsi="Times New Roman" w:cs="Times New Roman"/>
          <w:sz w:val="24"/>
          <w:szCs w:val="24"/>
        </w:rPr>
      </w:pPr>
      <w:r w:rsidRPr="00616AB7">
        <w:rPr>
          <w:rFonts w:ascii="Times New Roman" w:hAnsi="Times New Roman" w:cs="Times New Roman"/>
          <w:sz w:val="24"/>
          <w:szCs w:val="24"/>
        </w:rPr>
        <w:t>O preço registrado, com a indicação dos fornecedores, será divulgado no PNCP e disponibilizado durante a vigência da ata de registro de preços.</w:t>
      </w:r>
    </w:p>
    <w:p w14:paraId="51094F07" w14:textId="7B65C6EF" w:rsidR="000200C5" w:rsidRPr="00616AB7" w:rsidRDefault="000200C5" w:rsidP="00220EE8">
      <w:pPr>
        <w:pStyle w:val="Nivel2"/>
        <w:rPr>
          <w:rFonts w:ascii="Times New Roman" w:hAnsi="Times New Roman" w:cs="Times New Roman"/>
          <w:sz w:val="24"/>
          <w:szCs w:val="24"/>
        </w:rPr>
      </w:pPr>
      <w:r w:rsidRPr="00616AB7">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CCEE3A" w14:textId="50C8C74D" w:rsidR="008E7D8A" w:rsidRPr="00616AB7" w:rsidRDefault="00D95B4C" w:rsidP="00220EE8">
      <w:pPr>
        <w:pStyle w:val="Nivel2"/>
        <w:rPr>
          <w:rFonts w:ascii="Times New Roman" w:hAnsi="Times New Roman" w:cs="Times New Roman"/>
          <w:sz w:val="24"/>
          <w:szCs w:val="24"/>
        </w:rPr>
      </w:pPr>
      <w:r w:rsidRPr="00616AB7">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0061A24" w14:textId="297382A9" w:rsidR="00143367" w:rsidRPr="00616AB7" w:rsidRDefault="00143367" w:rsidP="00220EE8">
      <w:pPr>
        <w:pStyle w:val="Nivel01"/>
        <w:shd w:val="clear" w:color="auto" w:fill="auto"/>
      </w:pPr>
      <w:bookmarkStart w:id="45" w:name="_Toc135469232"/>
      <w:r w:rsidRPr="00616AB7">
        <w:t>DA FORMAÇÃO DO CADASTRO DE RESERVA</w:t>
      </w:r>
      <w:bookmarkEnd w:id="45"/>
      <w:r w:rsidRPr="00616AB7">
        <w:t xml:space="preserve"> </w:t>
      </w:r>
    </w:p>
    <w:p w14:paraId="25259186" w14:textId="77944EDD" w:rsidR="00143367" w:rsidRPr="00616AB7" w:rsidRDefault="00143367" w:rsidP="00220EE8">
      <w:pPr>
        <w:pStyle w:val="Nivel2"/>
        <w:numPr>
          <w:ilvl w:val="1"/>
          <w:numId w:val="9"/>
        </w:numPr>
        <w:rPr>
          <w:rFonts w:ascii="Times New Roman" w:hAnsi="Times New Roman" w:cs="Times New Roman"/>
          <w:sz w:val="24"/>
          <w:szCs w:val="24"/>
        </w:rPr>
      </w:pPr>
      <w:r w:rsidRPr="00616AB7">
        <w:rPr>
          <w:rFonts w:ascii="Times New Roman" w:hAnsi="Times New Roman" w:cs="Times New Roman"/>
          <w:sz w:val="24"/>
          <w:szCs w:val="24"/>
        </w:rPr>
        <w:t xml:space="preserve">Após </w:t>
      </w:r>
      <w:r w:rsidR="00BB32F9" w:rsidRPr="00616AB7">
        <w:rPr>
          <w:rFonts w:ascii="Times New Roman" w:hAnsi="Times New Roman" w:cs="Times New Roman"/>
          <w:sz w:val="24"/>
          <w:szCs w:val="24"/>
        </w:rPr>
        <w:t>a homologação da licitação</w:t>
      </w:r>
      <w:r w:rsidRPr="00616AB7">
        <w:rPr>
          <w:rFonts w:ascii="Times New Roman" w:hAnsi="Times New Roman" w:cs="Times New Roman"/>
          <w:sz w:val="24"/>
          <w:szCs w:val="24"/>
        </w:rPr>
        <w:t>,</w:t>
      </w:r>
      <w:r w:rsidR="00F42A68" w:rsidRPr="00616AB7">
        <w:rPr>
          <w:rFonts w:ascii="Times New Roman" w:hAnsi="Times New Roman" w:cs="Times New Roman"/>
          <w:sz w:val="24"/>
          <w:szCs w:val="24"/>
        </w:rPr>
        <w:t xml:space="preserve"> </w:t>
      </w:r>
      <w:r w:rsidR="00F4753F" w:rsidRPr="00616AB7">
        <w:rPr>
          <w:rFonts w:ascii="Times New Roman" w:hAnsi="Times New Roman" w:cs="Times New Roman"/>
          <w:sz w:val="24"/>
          <w:szCs w:val="24"/>
        </w:rPr>
        <w:t xml:space="preserve">será incluído na ata, na forma de anexo, o </w:t>
      </w:r>
      <w:proofErr w:type="gramStart"/>
      <w:r w:rsidR="00F4753F" w:rsidRPr="00616AB7">
        <w:rPr>
          <w:rFonts w:ascii="Times New Roman" w:hAnsi="Times New Roman" w:cs="Times New Roman"/>
          <w:sz w:val="24"/>
          <w:szCs w:val="24"/>
        </w:rPr>
        <w:t>registro:</w:t>
      </w:r>
      <w:r w:rsidRPr="00616AB7">
        <w:rPr>
          <w:rFonts w:ascii="Times New Roman" w:hAnsi="Times New Roman" w:cs="Times New Roman"/>
          <w:sz w:val="24"/>
          <w:szCs w:val="24"/>
        </w:rPr>
        <w:t>.</w:t>
      </w:r>
      <w:proofErr w:type="gramEnd"/>
    </w:p>
    <w:p w14:paraId="4882BBC8" w14:textId="0FA25B51" w:rsidR="00151789" w:rsidRPr="00616AB7" w:rsidRDefault="00AE2673" w:rsidP="00220EE8">
      <w:pPr>
        <w:pStyle w:val="Nivel3"/>
        <w:ind w:left="1638" w:hanging="504"/>
        <w:rPr>
          <w:rFonts w:ascii="Times New Roman" w:hAnsi="Times New Roman" w:cs="Times New Roman"/>
          <w:sz w:val="24"/>
          <w:szCs w:val="24"/>
        </w:rPr>
      </w:pPr>
      <w:r w:rsidRPr="00616AB7">
        <w:rPr>
          <w:rFonts w:ascii="Times New Roman" w:hAnsi="Times New Roman" w:cs="Times New Roman"/>
          <w:sz w:val="24"/>
          <w:szCs w:val="24"/>
        </w:rPr>
        <w:t xml:space="preserve">dos licitantes </w:t>
      </w:r>
      <w:bookmarkStart w:id="46" w:name="_Hlk132991372"/>
      <w:r w:rsidRPr="00616AB7">
        <w:rPr>
          <w:rFonts w:ascii="Times New Roman" w:hAnsi="Times New Roman" w:cs="Times New Roman"/>
          <w:sz w:val="24"/>
          <w:szCs w:val="24"/>
        </w:rPr>
        <w:t xml:space="preserve">que </w:t>
      </w:r>
      <w:bookmarkStart w:id="47" w:name="_Hlk132989696"/>
      <w:r w:rsidRPr="00616AB7">
        <w:rPr>
          <w:rFonts w:ascii="Times New Roman" w:hAnsi="Times New Roman" w:cs="Times New Roman"/>
          <w:sz w:val="24"/>
          <w:szCs w:val="24"/>
        </w:rPr>
        <w:t xml:space="preserve">aceitarem cotar </w:t>
      </w:r>
      <w:r w:rsidR="00025402" w:rsidRPr="00616AB7">
        <w:rPr>
          <w:rFonts w:ascii="Times New Roman" w:hAnsi="Times New Roman" w:cs="Times New Roman"/>
          <w:sz w:val="24"/>
          <w:szCs w:val="24"/>
        </w:rPr>
        <w:t xml:space="preserve">o objeto </w:t>
      </w:r>
      <w:r w:rsidRPr="00616AB7">
        <w:rPr>
          <w:rFonts w:ascii="Times New Roman" w:hAnsi="Times New Roman" w:cs="Times New Roman"/>
          <w:sz w:val="24"/>
          <w:szCs w:val="24"/>
        </w:rPr>
        <w:t>com preço igua</w:t>
      </w:r>
      <w:r w:rsidR="00025402" w:rsidRPr="00616AB7">
        <w:rPr>
          <w:rFonts w:ascii="Times New Roman" w:hAnsi="Times New Roman" w:cs="Times New Roman"/>
          <w:sz w:val="24"/>
          <w:szCs w:val="24"/>
        </w:rPr>
        <w:t>l</w:t>
      </w:r>
      <w:r w:rsidRPr="00616AB7">
        <w:rPr>
          <w:rFonts w:ascii="Times New Roman" w:hAnsi="Times New Roman" w:cs="Times New Roman"/>
          <w:sz w:val="24"/>
          <w:szCs w:val="24"/>
        </w:rPr>
        <w:t xml:space="preserve"> ao do adjudicatári</w:t>
      </w:r>
      <w:bookmarkEnd w:id="46"/>
      <w:r w:rsidRPr="00616AB7">
        <w:rPr>
          <w:rFonts w:ascii="Times New Roman" w:hAnsi="Times New Roman" w:cs="Times New Roman"/>
          <w:sz w:val="24"/>
          <w:szCs w:val="24"/>
        </w:rPr>
        <w:t>o</w:t>
      </w:r>
      <w:bookmarkEnd w:id="47"/>
      <w:r w:rsidRPr="00616AB7">
        <w:rPr>
          <w:rFonts w:ascii="Times New Roman" w:hAnsi="Times New Roman" w:cs="Times New Roman"/>
          <w:sz w:val="24"/>
          <w:szCs w:val="24"/>
        </w:rPr>
        <w:t xml:space="preserve">, observada a classificação na licitação; e </w:t>
      </w:r>
    </w:p>
    <w:p w14:paraId="7F2287CE" w14:textId="77777777" w:rsidR="00F42A68" w:rsidRPr="00616AB7" w:rsidRDefault="00F42A68" w:rsidP="00220EE8">
      <w:pPr>
        <w:pStyle w:val="Nivel3"/>
        <w:ind w:left="1638" w:hanging="504"/>
        <w:rPr>
          <w:rFonts w:ascii="Times New Roman" w:eastAsia="MS Mincho" w:hAnsi="Times New Roman" w:cs="Times New Roman"/>
          <w:iCs/>
          <w:sz w:val="24"/>
          <w:szCs w:val="24"/>
        </w:rPr>
      </w:pPr>
      <w:r w:rsidRPr="00616AB7">
        <w:rPr>
          <w:rFonts w:ascii="Times New Roman" w:hAnsi="Times New Roman" w:cs="Times New Roman"/>
          <w:sz w:val="24"/>
          <w:szCs w:val="24"/>
        </w:rPr>
        <w:t>dos licitantes que mantiverem sua proposta original</w:t>
      </w:r>
    </w:p>
    <w:p w14:paraId="7628EC9C" w14:textId="0F9111E0" w:rsidR="00AE2673" w:rsidRPr="00616AB7" w:rsidRDefault="00F42A68" w:rsidP="00220EE8">
      <w:pPr>
        <w:pStyle w:val="Nivel2"/>
        <w:ind w:left="999" w:hanging="432"/>
        <w:rPr>
          <w:rFonts w:ascii="Times New Roman" w:eastAsia="MS Mincho" w:hAnsi="Times New Roman" w:cs="Times New Roman"/>
          <w:i/>
          <w:iCs/>
          <w:sz w:val="24"/>
          <w:szCs w:val="24"/>
        </w:rPr>
      </w:pPr>
      <w:r w:rsidRPr="00616AB7">
        <w:rPr>
          <w:rFonts w:ascii="Times New Roman" w:hAnsi="Times New Roman" w:cs="Times New Roman"/>
          <w:sz w:val="24"/>
          <w:szCs w:val="24"/>
        </w:rPr>
        <w:lastRenderedPageBreak/>
        <w:t xml:space="preserve">          </w:t>
      </w:r>
      <w:r w:rsidR="00AE2673" w:rsidRPr="00616AB7">
        <w:rPr>
          <w:rFonts w:ascii="Times New Roman" w:hAnsi="Times New Roman" w:cs="Times New Roman"/>
          <w:sz w:val="24"/>
          <w:szCs w:val="24"/>
        </w:rPr>
        <w:t>Será respeitada, nas contratações, a ordem de classificação dos licitantes ou fornecedores registrados na ata.</w:t>
      </w:r>
    </w:p>
    <w:p w14:paraId="2D4C8F3B" w14:textId="4B677CF1" w:rsidR="00143367" w:rsidRPr="00616AB7" w:rsidRDefault="00143367" w:rsidP="00220EE8">
      <w:pPr>
        <w:pStyle w:val="Nivel3"/>
        <w:numPr>
          <w:ilvl w:val="2"/>
          <w:numId w:val="10"/>
        </w:numPr>
        <w:rPr>
          <w:rFonts w:ascii="Times New Roman" w:eastAsia="Times New Roman" w:hAnsi="Times New Roman" w:cs="Times New Roman"/>
          <w:sz w:val="24"/>
          <w:szCs w:val="24"/>
        </w:rPr>
      </w:pPr>
      <w:r w:rsidRPr="00616AB7">
        <w:rPr>
          <w:rFonts w:ascii="Times New Roman" w:hAnsi="Times New Roman" w:cs="Times New Roman"/>
          <w:sz w:val="24"/>
          <w:szCs w:val="24"/>
        </w:rPr>
        <w:t xml:space="preserve">A apresentação de novas propostas na forma deste item não prejudicará o resultado do certame em relação ao licitante </w:t>
      </w:r>
      <w:r w:rsidR="0082734C" w:rsidRPr="00616AB7">
        <w:rPr>
          <w:rFonts w:ascii="Times New Roman" w:hAnsi="Times New Roman" w:cs="Times New Roman"/>
          <w:sz w:val="24"/>
          <w:szCs w:val="24"/>
        </w:rPr>
        <w:t>mais bem</w:t>
      </w:r>
      <w:r w:rsidRPr="00616AB7">
        <w:rPr>
          <w:rFonts w:ascii="Times New Roman" w:hAnsi="Times New Roman" w:cs="Times New Roman"/>
          <w:sz w:val="24"/>
          <w:szCs w:val="24"/>
        </w:rPr>
        <w:t xml:space="preserve"> classificado.</w:t>
      </w:r>
    </w:p>
    <w:p w14:paraId="51490B84" w14:textId="79606BB1" w:rsidR="00AE2673" w:rsidRPr="00616AB7" w:rsidRDefault="00AE2673" w:rsidP="00220EE8">
      <w:pPr>
        <w:pStyle w:val="Nivel3"/>
        <w:numPr>
          <w:ilvl w:val="2"/>
          <w:numId w:val="10"/>
        </w:numPr>
        <w:rPr>
          <w:rFonts w:ascii="Times New Roman" w:hAnsi="Times New Roman" w:cs="Times New Roman"/>
          <w:sz w:val="24"/>
          <w:szCs w:val="24"/>
        </w:rPr>
      </w:pPr>
      <w:r w:rsidRPr="00616AB7">
        <w:rPr>
          <w:rFonts w:ascii="Times New Roman" w:hAnsi="Times New Roman" w:cs="Times New Roman"/>
          <w:sz w:val="24"/>
          <w:szCs w:val="24"/>
        </w:rPr>
        <w:t xml:space="preserve">Para fins da ordem de classificação, os licitantes ou fornecedores </w:t>
      </w:r>
      <w:r w:rsidR="00B96CFE" w:rsidRPr="00616AB7">
        <w:rPr>
          <w:rFonts w:ascii="Times New Roman" w:hAnsi="Times New Roman" w:cs="Times New Roman"/>
          <w:sz w:val="24"/>
          <w:szCs w:val="24"/>
        </w:rPr>
        <w:t>que aceitarem cotar o</w:t>
      </w:r>
      <w:r w:rsidR="00743092" w:rsidRPr="00616AB7">
        <w:rPr>
          <w:rFonts w:ascii="Times New Roman" w:hAnsi="Times New Roman" w:cs="Times New Roman"/>
          <w:sz w:val="24"/>
          <w:szCs w:val="24"/>
        </w:rPr>
        <w:t xml:space="preserve"> objeto</w:t>
      </w:r>
      <w:r w:rsidR="00B96CFE" w:rsidRPr="00616AB7">
        <w:rPr>
          <w:rFonts w:ascii="Times New Roman" w:hAnsi="Times New Roman" w:cs="Times New Roman"/>
          <w:sz w:val="24"/>
          <w:szCs w:val="24"/>
        </w:rPr>
        <w:t xml:space="preserve"> com preço igua</w:t>
      </w:r>
      <w:r w:rsidR="00743092" w:rsidRPr="00616AB7">
        <w:rPr>
          <w:rFonts w:ascii="Times New Roman" w:hAnsi="Times New Roman" w:cs="Times New Roman"/>
          <w:sz w:val="24"/>
          <w:szCs w:val="24"/>
        </w:rPr>
        <w:t>l</w:t>
      </w:r>
      <w:r w:rsidR="00B96CFE" w:rsidRPr="00616AB7">
        <w:rPr>
          <w:rFonts w:ascii="Times New Roman" w:hAnsi="Times New Roman" w:cs="Times New Roman"/>
          <w:sz w:val="24"/>
          <w:szCs w:val="24"/>
        </w:rPr>
        <w:t xml:space="preserve"> ao do adjudicatário </w:t>
      </w:r>
      <w:r w:rsidRPr="00616AB7">
        <w:rPr>
          <w:rFonts w:ascii="Times New Roman" w:hAnsi="Times New Roman" w:cs="Times New Roman"/>
          <w:sz w:val="24"/>
          <w:szCs w:val="24"/>
        </w:rPr>
        <w:t xml:space="preserve">antecederão aqueles </w:t>
      </w:r>
      <w:r w:rsidR="00B96CFE" w:rsidRPr="00616AB7">
        <w:rPr>
          <w:rFonts w:ascii="Times New Roman" w:hAnsi="Times New Roman" w:cs="Times New Roman"/>
          <w:sz w:val="24"/>
          <w:szCs w:val="24"/>
        </w:rPr>
        <w:t>que mantiverem sua proposta original</w:t>
      </w:r>
      <w:r w:rsidRPr="00616AB7">
        <w:rPr>
          <w:rFonts w:ascii="Times New Roman" w:hAnsi="Times New Roman" w:cs="Times New Roman"/>
          <w:sz w:val="24"/>
          <w:szCs w:val="24"/>
        </w:rPr>
        <w:t>.</w:t>
      </w:r>
    </w:p>
    <w:p w14:paraId="4272BCC6" w14:textId="21E4982A" w:rsidR="00AE2673" w:rsidRPr="00616AB7" w:rsidRDefault="00AE2673" w:rsidP="00220EE8">
      <w:pPr>
        <w:pStyle w:val="Nivel2"/>
        <w:rPr>
          <w:rFonts w:ascii="Times New Roman" w:hAnsi="Times New Roman" w:cs="Times New Roman"/>
          <w:color w:val="FF0000"/>
          <w:sz w:val="24"/>
          <w:szCs w:val="24"/>
        </w:rPr>
      </w:pPr>
      <w:r w:rsidRPr="00616AB7">
        <w:rPr>
          <w:rFonts w:ascii="Times New Roman" w:hAnsi="Times New Roman" w:cs="Times New Roman"/>
          <w:color w:val="FF0000"/>
          <w:sz w:val="24"/>
          <w:szCs w:val="24"/>
        </w:rPr>
        <w:t xml:space="preserve"> </w:t>
      </w:r>
      <w:r w:rsidRPr="00616AB7">
        <w:rPr>
          <w:rFonts w:ascii="Times New Roman" w:hAnsi="Times New Roman" w:cs="Times New Roman"/>
          <w:sz w:val="24"/>
          <w:szCs w:val="24"/>
        </w:rPr>
        <w:t>A habilitação dos licitantes que comporão o cadastro de reserva será efetuada quando houver necessidade de contratação dos licitantes remanescentes, nas seguintes hipóteses:</w:t>
      </w:r>
    </w:p>
    <w:p w14:paraId="6B176872" w14:textId="238F4647" w:rsidR="00AE2673" w:rsidRPr="00616AB7" w:rsidRDefault="003A0A19" w:rsidP="00220EE8">
      <w:pPr>
        <w:pStyle w:val="Nivel3"/>
        <w:rPr>
          <w:rFonts w:ascii="Times New Roman" w:hAnsi="Times New Roman" w:cs="Times New Roman"/>
          <w:sz w:val="24"/>
          <w:szCs w:val="24"/>
        </w:rPr>
      </w:pPr>
      <w:r w:rsidRPr="00616AB7">
        <w:rPr>
          <w:rFonts w:ascii="Times New Roman" w:hAnsi="Times New Roman" w:cs="Times New Roman"/>
          <w:sz w:val="24"/>
          <w:szCs w:val="24"/>
        </w:rPr>
        <w:t xml:space="preserve"> </w:t>
      </w:r>
      <w:r w:rsidR="0015208F" w:rsidRPr="00616AB7">
        <w:rPr>
          <w:rFonts w:ascii="Times New Roman" w:hAnsi="Times New Roman" w:cs="Times New Roman"/>
          <w:sz w:val="24"/>
          <w:szCs w:val="24"/>
        </w:rPr>
        <w:t>Quando</w:t>
      </w:r>
      <w:r w:rsidR="00AE2673" w:rsidRPr="00616AB7">
        <w:rPr>
          <w:rFonts w:ascii="Times New Roman" w:hAnsi="Times New Roman" w:cs="Times New Roman"/>
          <w:sz w:val="24"/>
          <w:szCs w:val="24"/>
        </w:rPr>
        <w:t xml:space="preserve"> o licitante vencedor não assinar a ata de registro de preços no prazo e nas condições estabelecidos no edital; ou</w:t>
      </w:r>
    </w:p>
    <w:p w14:paraId="71EB033A" w14:textId="39D325F7" w:rsidR="00143367" w:rsidRPr="00616AB7" w:rsidRDefault="0015208F" w:rsidP="00220EE8">
      <w:pPr>
        <w:pStyle w:val="Nivel3"/>
        <w:rPr>
          <w:rFonts w:ascii="Times New Roman" w:eastAsia="Times New Roman" w:hAnsi="Times New Roman" w:cs="Times New Roman"/>
          <w:sz w:val="24"/>
          <w:szCs w:val="24"/>
        </w:rPr>
      </w:pPr>
      <w:r w:rsidRPr="00616AB7">
        <w:rPr>
          <w:rFonts w:ascii="Times New Roman" w:hAnsi="Times New Roman" w:cs="Times New Roman"/>
          <w:sz w:val="24"/>
          <w:szCs w:val="24"/>
        </w:rPr>
        <w:t>Quando</w:t>
      </w:r>
      <w:r w:rsidR="00AE2673" w:rsidRPr="00616AB7">
        <w:rPr>
          <w:rFonts w:ascii="Times New Roman" w:hAnsi="Times New Roman" w:cs="Times New Roman"/>
          <w:sz w:val="24"/>
          <w:szCs w:val="24"/>
        </w:rPr>
        <w:t xml:space="preserve"> houver o cancelamento do registro do fornecedor ou do registro de preços, nas hipóteses previstas nos art. 28 e art. 29</w:t>
      </w:r>
      <w:r w:rsidR="00B96CFE" w:rsidRPr="00616AB7">
        <w:rPr>
          <w:rFonts w:ascii="Times New Roman" w:hAnsi="Times New Roman" w:cs="Times New Roman"/>
          <w:sz w:val="24"/>
          <w:szCs w:val="24"/>
        </w:rPr>
        <w:t xml:space="preserve"> do Decreto nº 11.462/23</w:t>
      </w:r>
      <w:r w:rsidR="00143367" w:rsidRPr="00616AB7">
        <w:rPr>
          <w:rFonts w:ascii="Times New Roman" w:hAnsi="Times New Roman" w:cs="Times New Roman"/>
          <w:sz w:val="24"/>
          <w:szCs w:val="24"/>
        </w:rPr>
        <w:t>.</w:t>
      </w:r>
    </w:p>
    <w:p w14:paraId="29BE4905" w14:textId="77777777" w:rsidR="00FE7BF7" w:rsidRPr="00616AB7" w:rsidRDefault="00FE7BF7" w:rsidP="00220EE8">
      <w:pPr>
        <w:pStyle w:val="Nivel2"/>
        <w:numPr>
          <w:ilvl w:val="0"/>
          <w:numId w:val="0"/>
        </w:numPr>
        <w:ind w:left="4969" w:hanging="432"/>
        <w:rPr>
          <w:rFonts w:ascii="Times New Roman" w:eastAsia="Times New Roman" w:hAnsi="Times New Roman" w:cs="Times New Roman"/>
          <w:i/>
          <w:color w:val="000000" w:themeColor="text1"/>
          <w:sz w:val="24"/>
          <w:szCs w:val="24"/>
        </w:rPr>
      </w:pPr>
    </w:p>
    <w:p w14:paraId="04040316" w14:textId="431C72C0" w:rsidR="00FE7BF7" w:rsidRPr="00616AB7" w:rsidRDefault="00FE7BF7"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Na hipótese de nenhum dos licitantes </w:t>
      </w:r>
      <w:r w:rsidR="00D95B4C" w:rsidRPr="00616AB7">
        <w:rPr>
          <w:rFonts w:ascii="Times New Roman" w:hAnsi="Times New Roman" w:cs="Times New Roman"/>
          <w:sz w:val="24"/>
          <w:szCs w:val="24"/>
        </w:rPr>
        <w:t>que aceitaram cotar o</w:t>
      </w:r>
      <w:r w:rsidR="004D4748" w:rsidRPr="00616AB7">
        <w:rPr>
          <w:rFonts w:ascii="Times New Roman" w:hAnsi="Times New Roman" w:cs="Times New Roman"/>
          <w:sz w:val="24"/>
          <w:szCs w:val="24"/>
        </w:rPr>
        <w:t xml:space="preserve"> objeto</w:t>
      </w:r>
      <w:r w:rsidR="00D95B4C" w:rsidRPr="00616AB7">
        <w:rPr>
          <w:rFonts w:ascii="Times New Roman" w:hAnsi="Times New Roman" w:cs="Times New Roman"/>
          <w:sz w:val="24"/>
          <w:szCs w:val="24"/>
        </w:rPr>
        <w:t xml:space="preserve"> com preço igua</w:t>
      </w:r>
      <w:r w:rsidR="00A91EA3" w:rsidRPr="00616AB7">
        <w:rPr>
          <w:rFonts w:ascii="Times New Roman" w:hAnsi="Times New Roman" w:cs="Times New Roman"/>
          <w:sz w:val="24"/>
          <w:szCs w:val="24"/>
        </w:rPr>
        <w:t>l</w:t>
      </w:r>
      <w:r w:rsidR="00D95B4C" w:rsidRPr="00616AB7">
        <w:rPr>
          <w:rFonts w:ascii="Times New Roman" w:hAnsi="Times New Roman" w:cs="Times New Roman"/>
          <w:sz w:val="24"/>
          <w:szCs w:val="24"/>
        </w:rPr>
        <w:t xml:space="preserve"> ao do adjudicatário concordar com a</w:t>
      </w:r>
      <w:r w:rsidRPr="00616AB7">
        <w:rPr>
          <w:rFonts w:ascii="Times New Roman" w:hAnsi="Times New Roman" w:cs="Times New Roman"/>
          <w:sz w:val="24"/>
          <w:szCs w:val="24"/>
        </w:rPr>
        <w:t xml:space="preserve"> contratação nos termos </w:t>
      </w:r>
      <w:r w:rsidR="00E52D8F" w:rsidRPr="00616AB7">
        <w:rPr>
          <w:rFonts w:ascii="Times New Roman" w:hAnsi="Times New Roman" w:cs="Times New Roman"/>
          <w:sz w:val="24"/>
          <w:szCs w:val="24"/>
        </w:rPr>
        <w:t>em igual prazo e nas condições propostas pelo primeiro classificado</w:t>
      </w:r>
      <w:r w:rsidRPr="00616AB7">
        <w:rPr>
          <w:rFonts w:ascii="Times New Roman" w:hAnsi="Times New Roman" w:cs="Times New Roman"/>
          <w:sz w:val="24"/>
          <w:szCs w:val="24"/>
        </w:rPr>
        <w:t>, a Administração, observados o valor estimado e a sua eventual atualização na forma prevista no edital, poderá:</w:t>
      </w:r>
    </w:p>
    <w:p w14:paraId="29D26F05" w14:textId="4AB004FE" w:rsidR="00FE7BF7" w:rsidRPr="00616AB7" w:rsidRDefault="003A0A19" w:rsidP="00220EE8">
      <w:pPr>
        <w:pStyle w:val="Nivel3"/>
        <w:rPr>
          <w:rFonts w:ascii="Times New Roman" w:hAnsi="Times New Roman" w:cs="Times New Roman"/>
          <w:sz w:val="24"/>
          <w:szCs w:val="24"/>
        </w:rPr>
      </w:pPr>
      <w:r w:rsidRPr="00616AB7">
        <w:rPr>
          <w:rFonts w:ascii="Times New Roman" w:hAnsi="Times New Roman" w:cs="Times New Roman"/>
          <w:sz w:val="24"/>
          <w:szCs w:val="24"/>
        </w:rPr>
        <w:t xml:space="preserve"> </w:t>
      </w:r>
      <w:r w:rsidR="0015208F" w:rsidRPr="00616AB7">
        <w:rPr>
          <w:rFonts w:ascii="Times New Roman" w:hAnsi="Times New Roman" w:cs="Times New Roman"/>
          <w:sz w:val="24"/>
          <w:szCs w:val="24"/>
        </w:rPr>
        <w:t>Convocar</w:t>
      </w:r>
      <w:r w:rsidR="00FE7BF7" w:rsidRPr="00616AB7">
        <w:rPr>
          <w:rFonts w:ascii="Times New Roman" w:hAnsi="Times New Roman" w:cs="Times New Roman"/>
          <w:sz w:val="24"/>
          <w:szCs w:val="24"/>
        </w:rPr>
        <w:t xml:space="preserve"> os licitantes </w:t>
      </w:r>
      <w:r w:rsidR="00E52D8F" w:rsidRPr="00616AB7">
        <w:rPr>
          <w:rFonts w:ascii="Times New Roman" w:hAnsi="Times New Roman" w:cs="Times New Roman"/>
          <w:sz w:val="24"/>
          <w:szCs w:val="24"/>
        </w:rPr>
        <w:t xml:space="preserve">que mantiveram sua proposta original </w:t>
      </w:r>
      <w:r w:rsidR="00FE7BF7" w:rsidRPr="00616AB7">
        <w:rPr>
          <w:rFonts w:ascii="Times New Roman" w:hAnsi="Times New Roman" w:cs="Times New Roman"/>
          <w:sz w:val="24"/>
          <w:szCs w:val="24"/>
        </w:rPr>
        <w:t>para negociação, na ordem de classificação, com vistas à obtenção de preço melhor, mesmo que acima do preço do adjudicatário; ou</w:t>
      </w:r>
    </w:p>
    <w:p w14:paraId="352CEF7B" w14:textId="5A8632B1" w:rsidR="00BB32F9" w:rsidRPr="00616AB7" w:rsidRDefault="00004FCA" w:rsidP="00220EE8">
      <w:pPr>
        <w:pStyle w:val="Nivel3"/>
        <w:rPr>
          <w:rFonts w:ascii="Times New Roman" w:hAnsi="Times New Roman" w:cs="Times New Roman"/>
          <w:sz w:val="24"/>
          <w:szCs w:val="24"/>
        </w:rPr>
      </w:pPr>
      <w:r w:rsidRPr="00616AB7">
        <w:rPr>
          <w:rFonts w:ascii="Times New Roman" w:hAnsi="Times New Roman" w:cs="Times New Roman"/>
          <w:sz w:val="24"/>
          <w:szCs w:val="24"/>
        </w:rPr>
        <w:t xml:space="preserve"> </w:t>
      </w:r>
      <w:r w:rsidR="0015208F" w:rsidRPr="00616AB7">
        <w:rPr>
          <w:rFonts w:ascii="Times New Roman" w:hAnsi="Times New Roman" w:cs="Times New Roman"/>
          <w:sz w:val="24"/>
          <w:szCs w:val="24"/>
        </w:rPr>
        <w:t>Adjudicar</w:t>
      </w:r>
      <w:r w:rsidR="00FE7BF7" w:rsidRPr="00616AB7">
        <w:rPr>
          <w:rFonts w:ascii="Times New Roman" w:hAnsi="Times New Roman" w:cs="Times New Roman"/>
          <w:sz w:val="24"/>
          <w:szCs w:val="24"/>
        </w:rPr>
        <w:t xml:space="preserve"> e firmar o contrato nas condições ofertadas pelos licitantes remanescentes, observada a ordem de classificação, quando frustrada a negociação de melhor condição.</w:t>
      </w:r>
    </w:p>
    <w:p w14:paraId="7B020D4F" w14:textId="201BC2B7" w:rsidR="001A6099" w:rsidRPr="00616AB7" w:rsidRDefault="001A6099" w:rsidP="00220EE8">
      <w:pPr>
        <w:pStyle w:val="Nivel01"/>
        <w:shd w:val="clear" w:color="auto" w:fill="auto"/>
      </w:pPr>
      <w:bookmarkStart w:id="48" w:name="_Toc135469233"/>
      <w:r w:rsidRPr="00616AB7">
        <w:t>DO CONTRATO</w:t>
      </w:r>
    </w:p>
    <w:p w14:paraId="76B9BD4C" w14:textId="77777777" w:rsidR="001A6099" w:rsidRPr="00616AB7" w:rsidRDefault="001A6099" w:rsidP="00220EE8">
      <w:pPr>
        <w:pStyle w:val="Nivel2"/>
        <w:rPr>
          <w:rFonts w:ascii="Times New Roman" w:hAnsi="Times New Roman" w:cs="Times New Roman"/>
          <w:bCs/>
          <w:iCs/>
          <w:sz w:val="24"/>
          <w:szCs w:val="24"/>
        </w:rPr>
      </w:pPr>
      <w:r w:rsidRPr="00616AB7">
        <w:rPr>
          <w:rFonts w:ascii="Times New Roman" w:hAnsi="Times New Roman" w:cs="Times New Roman"/>
          <w:sz w:val="24"/>
          <w:szCs w:val="24"/>
        </w:rPr>
        <w:t xml:space="preserve">Dentro da validade da Ata de Registro de Preços, o fornecedor registrado poderá ser convocado para assinar o Termo de Contrato ou aceitar/retirar o </w:t>
      </w:r>
      <w:r w:rsidRPr="00616AB7">
        <w:rPr>
          <w:rFonts w:ascii="Times New Roman" w:hAnsi="Times New Roman" w:cs="Times New Roman"/>
          <w:bCs/>
          <w:iCs/>
          <w:sz w:val="24"/>
          <w:szCs w:val="24"/>
        </w:rPr>
        <w:t>instrumento equivalente (Nota de Empenho/Carta Contrato/Autorização). O prazo de vigência da contratação é de 90 (noventa) dias prorrogável na forma do artigo 105 da Lei n° 14.133, de 2021.</w:t>
      </w:r>
    </w:p>
    <w:p w14:paraId="4E9FF642" w14:textId="77777777" w:rsidR="001A6099" w:rsidRPr="00616AB7" w:rsidRDefault="001A6099" w:rsidP="00220EE8">
      <w:pPr>
        <w:pStyle w:val="Nivel3"/>
        <w:rPr>
          <w:rFonts w:ascii="Times New Roman" w:hAnsi="Times New Roman" w:cs="Times New Roman"/>
          <w:sz w:val="24"/>
          <w:szCs w:val="24"/>
        </w:rPr>
      </w:pPr>
      <w:r w:rsidRPr="00616AB7">
        <w:rPr>
          <w:rFonts w:ascii="Times New Roman" w:hAnsi="Times New Roman" w:cs="Times New Roman"/>
          <w:sz w:val="24"/>
          <w:szCs w:val="24"/>
        </w:rPr>
        <w:t xml:space="preserve"> O adjudicatário terá o prazo de 05 (cinco) dias, contados a partir da data de sua convocação, para assinar o Termo de Contrato ou aceitar o instrumento equivalente, </w:t>
      </w:r>
      <w:r w:rsidRPr="00616AB7">
        <w:rPr>
          <w:rFonts w:ascii="Times New Roman" w:hAnsi="Times New Roman" w:cs="Times New Roman"/>
          <w:sz w:val="24"/>
          <w:szCs w:val="24"/>
        </w:rPr>
        <w:lastRenderedPageBreak/>
        <w:t>conforme o caso, sob pena de decair do direito à contratação, sem prejuízo das sanções previstas neste Edital.</w:t>
      </w:r>
    </w:p>
    <w:p w14:paraId="69B7204F" w14:textId="77777777" w:rsidR="001A6099" w:rsidRPr="00616AB7" w:rsidRDefault="001A6099" w:rsidP="00220EE8">
      <w:pPr>
        <w:pStyle w:val="Nivel3"/>
        <w:rPr>
          <w:rFonts w:ascii="Times New Roman" w:hAnsi="Times New Roman" w:cs="Times New Roman"/>
          <w:sz w:val="24"/>
          <w:szCs w:val="24"/>
        </w:rPr>
      </w:pPr>
      <w:r w:rsidRPr="00616AB7">
        <w:rPr>
          <w:rFonts w:ascii="Times New Roman" w:hAnsi="Times New Roman" w:cs="Times New Roman"/>
          <w:sz w:val="24"/>
          <w:szCs w:val="24"/>
        </w:rPr>
        <w:t xml:space="preserve"> O prazo previsto no subitem anterior poderá ser prorrogado, por igual período, por solicitação justificada da Adjudicatária e aceita pela Administração.</w:t>
      </w:r>
    </w:p>
    <w:p w14:paraId="315F6AD7" w14:textId="77777777" w:rsidR="001A6099" w:rsidRPr="00616AB7" w:rsidRDefault="001A6099" w:rsidP="00220EE8">
      <w:pPr>
        <w:pStyle w:val="Nivel3"/>
        <w:rPr>
          <w:rFonts w:ascii="Times New Roman" w:hAnsi="Times New Roman" w:cs="Times New Roman"/>
          <w:sz w:val="24"/>
          <w:szCs w:val="24"/>
        </w:rPr>
      </w:pPr>
      <w:r w:rsidRPr="00616AB7">
        <w:rPr>
          <w:rFonts w:ascii="Times New Roman" w:hAnsi="Times New Roman" w:cs="Times New Roman"/>
          <w:sz w:val="24"/>
          <w:szCs w:val="24"/>
        </w:rPr>
        <w:t xml:space="preserve"> A recusa injustificada do adjudicatário em assinar o contrato, aceitar ou retirar o instrumento equivalente, dentro do prazo estabelecido, caracteriza o descumprimento total da obrigação assumida, sujeitando-o às penalidades legalmente estabelecidas.</w:t>
      </w:r>
    </w:p>
    <w:p w14:paraId="3492826A" w14:textId="77777777" w:rsidR="001A6099" w:rsidRPr="00616AB7" w:rsidRDefault="001A6099" w:rsidP="00220EE8">
      <w:pPr>
        <w:pStyle w:val="Nivel3"/>
        <w:rPr>
          <w:rFonts w:ascii="Times New Roman" w:hAnsi="Times New Roman" w:cs="Times New Roman"/>
          <w:sz w:val="24"/>
          <w:szCs w:val="24"/>
        </w:rPr>
      </w:pPr>
      <w:r w:rsidRPr="00616AB7">
        <w:rPr>
          <w:rFonts w:ascii="Times New Roman" w:hAnsi="Times New Roman" w:cs="Times New Roman"/>
          <w:sz w:val="24"/>
          <w:szCs w:val="24"/>
        </w:rPr>
        <w:t>O Fornecedor deverá manter durante toda a execução da contratação, em compatibilidade com as obrigações assumidas, todas as condições de HABILITAÇÃO e qualificação exigidas na licitação.</w:t>
      </w:r>
    </w:p>
    <w:p w14:paraId="73A1DAD8" w14:textId="77777777" w:rsidR="001A6099" w:rsidRPr="00616AB7" w:rsidRDefault="001A6099" w:rsidP="00220EE8">
      <w:pPr>
        <w:pStyle w:val="Nivel3"/>
        <w:rPr>
          <w:rFonts w:ascii="Times New Roman" w:hAnsi="Times New Roman" w:cs="Times New Roman"/>
          <w:sz w:val="24"/>
          <w:szCs w:val="24"/>
        </w:rPr>
      </w:pPr>
      <w:r w:rsidRPr="00616AB7">
        <w:rPr>
          <w:rFonts w:ascii="Times New Roman" w:hAnsi="Times New Roman" w:cs="Times New Roman"/>
          <w:sz w:val="24"/>
          <w:szCs w:val="24"/>
        </w:rPr>
        <w:t xml:space="preserve"> Durante a vigência da contratação, a fiscalização será exercida pelo mesmo gestor da Ata de Registro de Preços representante da Contratante, ao qual competirá registrar em relatório todas as ocorrências e as deficiências verificadas e dirimir as dúvidas que surgirem no curso da execução contratual, de tudo dando ciência à Administração.</w:t>
      </w:r>
    </w:p>
    <w:p w14:paraId="14DFC766" w14:textId="32E2BBCA" w:rsidR="001A6099" w:rsidRPr="00616AB7" w:rsidRDefault="001A6099" w:rsidP="00220EE8">
      <w:pPr>
        <w:pStyle w:val="Nivel01"/>
        <w:shd w:val="clear" w:color="auto" w:fill="auto"/>
      </w:pPr>
      <w:r w:rsidRPr="00616AB7">
        <w:t>DO REAJUSTE DO CONTRATO</w:t>
      </w:r>
    </w:p>
    <w:p w14:paraId="76AD5500" w14:textId="77777777" w:rsidR="001A6099" w:rsidRPr="00616AB7" w:rsidRDefault="001A6099" w:rsidP="00220EE8">
      <w:pPr>
        <w:pStyle w:val="Nivel2"/>
        <w:rPr>
          <w:rFonts w:ascii="Times New Roman" w:hAnsi="Times New Roman" w:cs="Times New Roman"/>
          <w:sz w:val="24"/>
          <w:szCs w:val="24"/>
        </w:rPr>
      </w:pPr>
      <w:r w:rsidRPr="00616AB7">
        <w:rPr>
          <w:rFonts w:ascii="Times New Roman" w:hAnsi="Times New Roman" w:cs="Times New Roman"/>
          <w:sz w:val="24"/>
          <w:szCs w:val="24"/>
        </w:rPr>
        <w:t>Os preços inicialmente contratados são fixos e irreajustáveis no prazo de um ano contado da data do orçamento estimado.</w:t>
      </w:r>
    </w:p>
    <w:p w14:paraId="72A2D942" w14:textId="60F9F6C1" w:rsidR="001A6099" w:rsidRPr="00616AB7" w:rsidRDefault="001A6099" w:rsidP="00220EE8">
      <w:pPr>
        <w:pStyle w:val="Nivel3"/>
        <w:rPr>
          <w:rFonts w:ascii="Times New Roman" w:hAnsi="Times New Roman" w:cs="Times New Roman"/>
          <w:sz w:val="24"/>
          <w:szCs w:val="24"/>
        </w:rPr>
      </w:pPr>
      <w:r w:rsidRPr="00616AB7">
        <w:rPr>
          <w:rFonts w:ascii="Times New Roman" w:hAnsi="Times New Roman" w:cs="Times New Roman"/>
          <w:sz w:val="24"/>
          <w:szCs w:val="24"/>
        </w:rPr>
        <w:t xml:space="preserve">O orçamento estimado pela Administração baseou-se nas cotações elaboradas com base em orçamentos datada </w:t>
      </w:r>
      <w:r w:rsidR="00031C32">
        <w:rPr>
          <w:rFonts w:ascii="Times New Roman" w:hAnsi="Times New Roman" w:cs="Times New Roman"/>
          <w:sz w:val="24"/>
          <w:szCs w:val="24"/>
        </w:rPr>
        <w:t>18/10</w:t>
      </w:r>
      <w:r w:rsidR="0015208F" w:rsidRPr="00616AB7">
        <w:rPr>
          <w:rFonts w:ascii="Times New Roman" w:hAnsi="Times New Roman" w:cs="Times New Roman"/>
          <w:sz w:val="24"/>
          <w:szCs w:val="24"/>
        </w:rPr>
        <w:t>/2024.</w:t>
      </w:r>
    </w:p>
    <w:p w14:paraId="6C75BE46" w14:textId="77777777" w:rsidR="001A6099" w:rsidRPr="00616AB7" w:rsidRDefault="001A6099" w:rsidP="00220EE8">
      <w:pPr>
        <w:pStyle w:val="Nivel2"/>
        <w:rPr>
          <w:rFonts w:ascii="Times New Roman" w:hAnsi="Times New Roman" w:cs="Times New Roman"/>
          <w:sz w:val="24"/>
          <w:szCs w:val="24"/>
        </w:rPr>
      </w:pPr>
      <w:r w:rsidRPr="00616AB7">
        <w:rPr>
          <w:rFonts w:ascii="Times New Roman" w:hAnsi="Times New Roman" w:cs="Times New Roman"/>
          <w:sz w:val="24"/>
          <w:szCs w:val="24"/>
        </w:rPr>
        <w:t>Após o interregno de UM ANO, e independentemente do pedido do Contratado os preços iniciais serão reajustados mediante a aplicação, pelo contratante, do índice IPCA – Indice de Preços ao Consumidor Amplo, exclusivamente para as obrigações iniciadas e concluídas após a ocorrência da anualidade.</w:t>
      </w:r>
    </w:p>
    <w:p w14:paraId="7C1162A9" w14:textId="77777777" w:rsidR="001A6099" w:rsidRPr="00616AB7" w:rsidRDefault="001A6099" w:rsidP="00220EE8">
      <w:pPr>
        <w:pStyle w:val="Nivel2"/>
        <w:rPr>
          <w:rFonts w:ascii="Times New Roman" w:hAnsi="Times New Roman" w:cs="Times New Roman"/>
          <w:sz w:val="24"/>
          <w:szCs w:val="24"/>
        </w:rPr>
      </w:pPr>
      <w:r w:rsidRPr="00616AB7">
        <w:rPr>
          <w:rFonts w:ascii="Times New Roman" w:hAnsi="Times New Roman" w:cs="Times New Roman"/>
          <w:sz w:val="24"/>
          <w:szCs w:val="24"/>
        </w:rPr>
        <w:t>Nos reajustes subsequentes ao primeiro, o interregno mínimo de um ano será contado a partir dos efeitos financeiros do último reajuste.</w:t>
      </w:r>
    </w:p>
    <w:p w14:paraId="4202E880" w14:textId="77777777" w:rsidR="001A6099" w:rsidRPr="00616AB7" w:rsidRDefault="001A6099"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 </w:t>
      </w:r>
    </w:p>
    <w:p w14:paraId="049E6120" w14:textId="77777777" w:rsidR="001A6099" w:rsidRPr="00616AB7" w:rsidRDefault="001A6099" w:rsidP="00220EE8">
      <w:pPr>
        <w:pStyle w:val="Nivel2"/>
        <w:rPr>
          <w:rFonts w:ascii="Times New Roman" w:hAnsi="Times New Roman" w:cs="Times New Roman"/>
          <w:sz w:val="24"/>
          <w:szCs w:val="24"/>
        </w:rPr>
      </w:pPr>
      <w:r w:rsidRPr="00616AB7">
        <w:rPr>
          <w:rFonts w:ascii="Times New Roman" w:hAnsi="Times New Roman" w:cs="Times New Roman"/>
          <w:sz w:val="24"/>
          <w:szCs w:val="24"/>
        </w:rPr>
        <w:t>Fica o Contratado obrigado a apresentar memória de cálculo referente ao reajustamento de preços do valor remanescente, sempre que este ocorrer.</w:t>
      </w:r>
    </w:p>
    <w:p w14:paraId="4B00CE4F" w14:textId="77777777" w:rsidR="001A6099" w:rsidRPr="00616AB7" w:rsidRDefault="001A6099" w:rsidP="00220EE8">
      <w:pPr>
        <w:pStyle w:val="Nivel2"/>
        <w:rPr>
          <w:rFonts w:ascii="Times New Roman" w:hAnsi="Times New Roman" w:cs="Times New Roman"/>
          <w:sz w:val="24"/>
          <w:szCs w:val="24"/>
        </w:rPr>
      </w:pPr>
      <w:r w:rsidRPr="00616AB7">
        <w:rPr>
          <w:rFonts w:ascii="Times New Roman" w:hAnsi="Times New Roman" w:cs="Times New Roman"/>
          <w:sz w:val="24"/>
          <w:szCs w:val="24"/>
        </w:rPr>
        <w:lastRenderedPageBreak/>
        <w:t>Nas aferições finais, o(s) índice(s) utilizado(s) para reajuste será(</w:t>
      </w:r>
      <w:proofErr w:type="spellStart"/>
      <w:r w:rsidRPr="00616AB7">
        <w:rPr>
          <w:rFonts w:ascii="Times New Roman" w:hAnsi="Times New Roman" w:cs="Times New Roman"/>
          <w:sz w:val="24"/>
          <w:szCs w:val="24"/>
        </w:rPr>
        <w:t>ão</w:t>
      </w:r>
      <w:proofErr w:type="spellEnd"/>
      <w:r w:rsidRPr="00616AB7">
        <w:rPr>
          <w:rFonts w:ascii="Times New Roman" w:hAnsi="Times New Roman" w:cs="Times New Roman"/>
          <w:sz w:val="24"/>
          <w:szCs w:val="24"/>
        </w:rPr>
        <w:t>), obrigatoriamente, o(s) definitivo(s).</w:t>
      </w:r>
    </w:p>
    <w:p w14:paraId="78F783B0" w14:textId="77777777" w:rsidR="001A6099" w:rsidRPr="00616AB7" w:rsidRDefault="001A6099" w:rsidP="00220EE8">
      <w:pPr>
        <w:pStyle w:val="Nivel2"/>
        <w:rPr>
          <w:rFonts w:ascii="Times New Roman" w:hAnsi="Times New Roman" w:cs="Times New Roman"/>
          <w:sz w:val="24"/>
          <w:szCs w:val="24"/>
        </w:rPr>
      </w:pPr>
      <w:r w:rsidRPr="00616AB7">
        <w:rPr>
          <w:rFonts w:ascii="Times New Roman" w:hAnsi="Times New Roman" w:cs="Times New Roman"/>
          <w:sz w:val="24"/>
          <w:szCs w:val="24"/>
        </w:rPr>
        <w:t>Caso o(s) índice(s) estabelecido(s) para reajustamento venha(m) a ser extinto(s) ou de qualquer forma não possa(m) mais ser utilizado(s), será(</w:t>
      </w:r>
      <w:proofErr w:type="spellStart"/>
      <w:r w:rsidRPr="00616AB7">
        <w:rPr>
          <w:rFonts w:ascii="Times New Roman" w:hAnsi="Times New Roman" w:cs="Times New Roman"/>
          <w:sz w:val="24"/>
          <w:szCs w:val="24"/>
        </w:rPr>
        <w:t>ão</w:t>
      </w:r>
      <w:proofErr w:type="spellEnd"/>
      <w:r w:rsidRPr="00616AB7">
        <w:rPr>
          <w:rFonts w:ascii="Times New Roman" w:hAnsi="Times New Roman" w:cs="Times New Roman"/>
          <w:sz w:val="24"/>
          <w:szCs w:val="24"/>
        </w:rPr>
        <w:t>) adotado(s), em substituição, o(s) que vier(em) a ser determinado(s) pela legislação então em vigor.</w:t>
      </w:r>
    </w:p>
    <w:p w14:paraId="4A83F2B8" w14:textId="77777777" w:rsidR="001A6099" w:rsidRPr="00616AB7" w:rsidRDefault="001A6099"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Na ausência de previsão legal quanto ao índice substituto, as partes elegerão novo índice oficial, para reajustamento do preço do valor remanescente, por meio de termo aditivo. </w:t>
      </w:r>
    </w:p>
    <w:p w14:paraId="43035961" w14:textId="77777777" w:rsidR="001A6099" w:rsidRPr="00616AB7" w:rsidRDefault="001A6099" w:rsidP="00220EE8">
      <w:pPr>
        <w:pStyle w:val="Nivel2"/>
        <w:rPr>
          <w:rFonts w:ascii="Times New Roman" w:hAnsi="Times New Roman" w:cs="Times New Roman"/>
          <w:sz w:val="24"/>
          <w:szCs w:val="24"/>
        </w:rPr>
      </w:pPr>
      <w:r w:rsidRPr="00616AB7">
        <w:rPr>
          <w:rFonts w:ascii="Times New Roman" w:hAnsi="Times New Roman" w:cs="Times New Roman"/>
          <w:sz w:val="24"/>
          <w:szCs w:val="24"/>
        </w:rPr>
        <w:t>O reajuste será realizado por apostilamento.</w:t>
      </w:r>
    </w:p>
    <w:p w14:paraId="0E2F6FFC" w14:textId="203463A7" w:rsidR="002F3CC0" w:rsidRPr="00616AB7" w:rsidRDefault="002F3CC0" w:rsidP="00220EE8">
      <w:pPr>
        <w:pStyle w:val="Nivel01"/>
        <w:shd w:val="clear" w:color="auto" w:fill="auto"/>
      </w:pPr>
      <w:r w:rsidRPr="00616AB7">
        <w:t>GESTÃO DO CONTRATO</w:t>
      </w:r>
    </w:p>
    <w:p w14:paraId="7680C552" w14:textId="51D7C18D" w:rsidR="002F3CC0" w:rsidRPr="00616AB7" w:rsidRDefault="002F3CC0" w:rsidP="00220EE8">
      <w:pPr>
        <w:pStyle w:val="Nivel2"/>
        <w:rPr>
          <w:rFonts w:ascii="Times New Roman" w:hAnsi="Times New Roman" w:cs="Times New Roman"/>
          <w:sz w:val="24"/>
          <w:szCs w:val="24"/>
        </w:rPr>
      </w:pPr>
      <w:r w:rsidRPr="00616AB7">
        <w:rPr>
          <w:rFonts w:ascii="Times New Roman" w:hAnsi="Times New Roman" w:cs="Times New Roman"/>
          <w:sz w:val="24"/>
          <w:szCs w:val="24"/>
        </w:rPr>
        <w:t>A execução do objeto licitado será acompanhada por servidor designado nos autos, conforme condições previstas no T</w:t>
      </w:r>
      <w:r w:rsidR="00D24D20" w:rsidRPr="00616AB7">
        <w:rPr>
          <w:rFonts w:ascii="Times New Roman" w:hAnsi="Times New Roman" w:cs="Times New Roman"/>
          <w:sz w:val="24"/>
          <w:szCs w:val="24"/>
        </w:rPr>
        <w:t>ermo de referência e Memorial Descritivo</w:t>
      </w:r>
      <w:r w:rsidRPr="00616AB7">
        <w:rPr>
          <w:rFonts w:ascii="Times New Roman" w:hAnsi="Times New Roman" w:cs="Times New Roman"/>
          <w:sz w:val="24"/>
          <w:szCs w:val="24"/>
        </w:rPr>
        <w:t>.</w:t>
      </w:r>
    </w:p>
    <w:p w14:paraId="15DA29FA" w14:textId="6C2E24E5" w:rsidR="003C7A23" w:rsidRPr="00616AB7" w:rsidRDefault="003C7A23" w:rsidP="00220EE8">
      <w:pPr>
        <w:pStyle w:val="Nivel01"/>
        <w:shd w:val="clear" w:color="auto" w:fill="auto"/>
      </w:pPr>
      <w:r w:rsidRPr="00616AB7">
        <w:t>DOS RECURSOS</w:t>
      </w:r>
      <w:bookmarkEnd w:id="48"/>
    </w:p>
    <w:p w14:paraId="6D890939" w14:textId="4E087B65"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A interposição de recurso referente ao julgamento das propostas, à habilitação ou inabilitação de licitantes, à anulação ou revogação da licitação, observará o disposto no </w:t>
      </w:r>
      <w:hyperlink r:id="rId54" w:anchor="art165" w:history="1">
        <w:r w:rsidRPr="00616AB7">
          <w:rPr>
            <w:rStyle w:val="Hyperlink"/>
            <w:rFonts w:ascii="Times New Roman" w:hAnsi="Times New Roman" w:cs="Times New Roman"/>
            <w:color w:val="000000"/>
            <w:sz w:val="24"/>
            <w:szCs w:val="24"/>
            <w:u w:val="none"/>
          </w:rPr>
          <w:t>art. 165 da Lei nº 14.133, de 2021</w:t>
        </w:r>
      </w:hyperlink>
      <w:r w:rsidRPr="00616AB7">
        <w:rPr>
          <w:rFonts w:ascii="Times New Roman" w:hAnsi="Times New Roman" w:cs="Times New Roman"/>
          <w:sz w:val="24"/>
          <w:szCs w:val="24"/>
        </w:rPr>
        <w:t>.</w:t>
      </w:r>
    </w:p>
    <w:p w14:paraId="3D33D2C2"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O prazo recursal é de 3 (três) dias úteis, contados da data de intimação ou de lavratura da ata.</w:t>
      </w:r>
    </w:p>
    <w:p w14:paraId="08292A7B"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Quando o recurso apresentado impugnar o julgamento das propostas ou o ato de habilitação ou inabilitação do licitante:</w:t>
      </w:r>
    </w:p>
    <w:p w14:paraId="2E4F6788" w14:textId="14AF96A1"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a intenção de recorrer deverá ser manifestada imediatamente, sob pena de preclusão;</w:t>
      </w:r>
    </w:p>
    <w:p w14:paraId="2F3259C2" w14:textId="46D8EA52" w:rsidR="00BC6014" w:rsidRPr="00616AB7" w:rsidRDefault="00BC6014" w:rsidP="00220EE8">
      <w:pPr>
        <w:pStyle w:val="Nivel3"/>
        <w:rPr>
          <w:rFonts w:ascii="Times New Roman" w:hAnsi="Times New Roman" w:cs="Times New Roman"/>
          <w:b/>
          <w:i/>
          <w:sz w:val="24"/>
          <w:szCs w:val="24"/>
          <w:u w:val="single"/>
        </w:rPr>
      </w:pPr>
      <w:bookmarkStart w:id="49" w:name="_Hlk135318381"/>
      <w:bookmarkStart w:id="50" w:name="_Hlk135315794"/>
      <w:r w:rsidRPr="00616AB7">
        <w:rPr>
          <w:rFonts w:ascii="Times New Roman" w:hAnsi="Times New Roman" w:cs="Times New Roman"/>
          <w:b/>
          <w:i/>
          <w:sz w:val="24"/>
          <w:szCs w:val="24"/>
          <w:u w:val="single"/>
        </w:rPr>
        <w:t>o prazo para a manifestação da intenção de recorrer não será inferior a 10 (dez) minutos.</w:t>
      </w:r>
      <w:bookmarkEnd w:id="49"/>
    </w:p>
    <w:bookmarkEnd w:id="50"/>
    <w:p w14:paraId="3743A4BF" w14:textId="77777777"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o prazo para apresentação das razões recursais será iniciado na data de intimação ou de lavratura da ata de habilitação ou inabilitação;</w:t>
      </w:r>
    </w:p>
    <w:p w14:paraId="39141325" w14:textId="3672C2D6"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na hipótese de adoção da inversão de fases prevista no </w:t>
      </w:r>
      <w:hyperlink r:id="rId55" w:anchor="art17§1" w:history="1">
        <w:r w:rsidRPr="00616AB7">
          <w:rPr>
            <w:rStyle w:val="Hyperlink"/>
            <w:rFonts w:ascii="Times New Roman" w:hAnsi="Times New Roman" w:cs="Times New Roman"/>
            <w:color w:val="000000"/>
            <w:sz w:val="24"/>
            <w:szCs w:val="24"/>
            <w:u w:val="none"/>
          </w:rPr>
          <w:t>§ 1º do art. 17 da Lei nº 14.133, de 2021</w:t>
        </w:r>
      </w:hyperlink>
      <w:r w:rsidRPr="00616AB7">
        <w:rPr>
          <w:rFonts w:ascii="Times New Roman" w:hAnsi="Times New Roman" w:cs="Times New Roman"/>
          <w:sz w:val="24"/>
          <w:szCs w:val="24"/>
        </w:rPr>
        <w:t>, o prazo para apresentação das razões recursais será iniciado na data de intimação da ata de julgamento.</w:t>
      </w:r>
    </w:p>
    <w:p w14:paraId="522F5186"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Os recursos deverão ser encaminhados em campo próprio do sistema.</w:t>
      </w:r>
    </w:p>
    <w:p w14:paraId="7C576EC6"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lastRenderedPageBreak/>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Os recursos interpostos fora do prazo não serão conhecidos. </w:t>
      </w:r>
    </w:p>
    <w:p w14:paraId="0AE7E747"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0A572902"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O acolhimento do recurso invalida tão somente os atos insuscetíveis de aproveitamento. </w:t>
      </w:r>
    </w:p>
    <w:p w14:paraId="26712ACC" w14:textId="76E6FC51" w:rsidR="00D24D20" w:rsidRPr="00616AB7" w:rsidRDefault="003C7A23" w:rsidP="00220EE8">
      <w:pPr>
        <w:pStyle w:val="Nivel2"/>
        <w:rPr>
          <w:rFonts w:ascii="Times New Roman" w:hAnsi="Times New Roman" w:cs="Times New Roman"/>
          <w:color w:val="FF0000"/>
          <w:sz w:val="24"/>
          <w:szCs w:val="24"/>
        </w:rPr>
      </w:pPr>
      <w:r w:rsidRPr="00616AB7">
        <w:rPr>
          <w:rFonts w:ascii="Times New Roman" w:hAnsi="Times New Roman" w:cs="Times New Roman"/>
          <w:sz w:val="24"/>
          <w:szCs w:val="24"/>
        </w:rPr>
        <w:t xml:space="preserve">Os autos do processo permanecerão com vista franqueada aos interessados no sítio eletrônico </w:t>
      </w:r>
      <w:bookmarkStart w:id="51" w:name="_Toc135469234"/>
      <w:r w:rsidR="00D24D20" w:rsidRPr="00616AB7">
        <w:rPr>
          <w:rFonts w:ascii="Times New Roman" w:hAnsi="Times New Roman" w:cs="Times New Roman"/>
          <w:color w:val="FF0000"/>
          <w:sz w:val="24"/>
          <w:szCs w:val="24"/>
        </w:rPr>
        <w:fldChar w:fldCharType="begin"/>
      </w:r>
      <w:r w:rsidR="00D24D20" w:rsidRPr="00616AB7">
        <w:rPr>
          <w:rFonts w:ascii="Times New Roman" w:hAnsi="Times New Roman" w:cs="Times New Roman"/>
          <w:color w:val="FF0000"/>
          <w:sz w:val="24"/>
          <w:szCs w:val="24"/>
        </w:rPr>
        <w:instrText xml:space="preserve"> HYPERLINK "https://licitamaisbrasil.com.br/" </w:instrText>
      </w:r>
      <w:r w:rsidR="00D24D20" w:rsidRPr="00616AB7">
        <w:rPr>
          <w:rFonts w:ascii="Times New Roman" w:hAnsi="Times New Roman" w:cs="Times New Roman"/>
          <w:color w:val="FF0000"/>
          <w:sz w:val="24"/>
          <w:szCs w:val="24"/>
        </w:rPr>
      </w:r>
      <w:r w:rsidR="00D24D20" w:rsidRPr="00616AB7">
        <w:rPr>
          <w:rFonts w:ascii="Times New Roman" w:hAnsi="Times New Roman" w:cs="Times New Roman"/>
          <w:color w:val="FF0000"/>
          <w:sz w:val="24"/>
          <w:szCs w:val="24"/>
        </w:rPr>
        <w:fldChar w:fldCharType="separate"/>
      </w:r>
      <w:r w:rsidR="00D24D20" w:rsidRPr="00616AB7">
        <w:rPr>
          <w:rStyle w:val="Hyperlink"/>
          <w:rFonts w:ascii="Times New Roman" w:hAnsi="Times New Roman" w:cs="Times New Roman"/>
          <w:sz w:val="24"/>
          <w:szCs w:val="24"/>
        </w:rPr>
        <w:t>https://licitamaisbrasil.com.br/</w:t>
      </w:r>
      <w:r w:rsidR="00D24D20" w:rsidRPr="00616AB7">
        <w:rPr>
          <w:rFonts w:ascii="Times New Roman" w:hAnsi="Times New Roman" w:cs="Times New Roman"/>
          <w:color w:val="FF0000"/>
          <w:sz w:val="24"/>
          <w:szCs w:val="24"/>
        </w:rPr>
        <w:fldChar w:fldCharType="end"/>
      </w:r>
      <w:r w:rsidR="00D24D20" w:rsidRPr="00616AB7">
        <w:rPr>
          <w:rFonts w:ascii="Times New Roman" w:hAnsi="Times New Roman" w:cs="Times New Roman"/>
          <w:color w:val="FF0000"/>
          <w:sz w:val="24"/>
          <w:szCs w:val="24"/>
        </w:rPr>
        <w:t xml:space="preserve"> </w:t>
      </w:r>
      <w:r w:rsidR="00D24D20" w:rsidRPr="00616AB7">
        <w:rPr>
          <w:rFonts w:ascii="Times New Roman" w:hAnsi="Times New Roman" w:cs="Times New Roman"/>
          <w:color w:val="auto"/>
          <w:sz w:val="24"/>
          <w:szCs w:val="24"/>
        </w:rPr>
        <w:t xml:space="preserve">e no site oficial do Município no link: </w:t>
      </w:r>
      <w:hyperlink r:id="rId56" w:history="1">
        <w:r w:rsidR="00D24D20" w:rsidRPr="00616AB7">
          <w:rPr>
            <w:rStyle w:val="Hyperlink"/>
            <w:rFonts w:ascii="Times New Roman" w:hAnsi="Times New Roman" w:cs="Times New Roman"/>
            <w:sz w:val="24"/>
            <w:szCs w:val="24"/>
          </w:rPr>
          <w:t>www.guaira.sp.gov.br</w:t>
        </w:r>
      </w:hyperlink>
      <w:r w:rsidR="00D24D20" w:rsidRPr="00616AB7">
        <w:rPr>
          <w:rFonts w:ascii="Times New Roman" w:hAnsi="Times New Roman" w:cs="Times New Roman"/>
          <w:color w:val="auto"/>
          <w:sz w:val="24"/>
          <w:szCs w:val="24"/>
        </w:rPr>
        <w:t xml:space="preserve"> </w:t>
      </w:r>
    </w:p>
    <w:p w14:paraId="721FEB59" w14:textId="4DDBCD58" w:rsidR="00D24D20" w:rsidRPr="00616AB7" w:rsidRDefault="00D24D20" w:rsidP="00220EE8">
      <w:pPr>
        <w:pStyle w:val="Nivel01"/>
        <w:shd w:val="clear" w:color="auto" w:fill="auto"/>
      </w:pPr>
      <w:r w:rsidRPr="00616AB7">
        <w:t>DA ADJUDICAÇÃO E HOMOLOGAÇÃO</w:t>
      </w:r>
    </w:p>
    <w:p w14:paraId="0C7442B9" w14:textId="77777777" w:rsidR="00D24D20" w:rsidRPr="00616AB7" w:rsidRDefault="00D24D20" w:rsidP="00220EE8">
      <w:pPr>
        <w:pStyle w:val="Nivel2"/>
        <w:rPr>
          <w:rFonts w:ascii="Times New Roman" w:hAnsi="Times New Roman" w:cs="Times New Roman"/>
          <w:sz w:val="24"/>
          <w:szCs w:val="24"/>
        </w:rPr>
      </w:pPr>
      <w:r w:rsidRPr="00616AB7">
        <w:rPr>
          <w:rFonts w:ascii="Times New Roman" w:hAnsi="Times New Roman" w:cs="Times New Roman"/>
          <w:sz w:val="24"/>
          <w:szCs w:val="24"/>
        </w:rPr>
        <w:t>Conforme art. 71 da Lei nº 14.133/2021, encerradas as fases de julgamento e habilitação, e exauridos os recursos administrativos, o processo licitatório será encaminhado à autoridade superior, que poderá:</w:t>
      </w:r>
    </w:p>
    <w:p w14:paraId="63306E1A" w14:textId="77777777" w:rsidR="00D24D20" w:rsidRPr="00616AB7" w:rsidRDefault="00D24D20" w:rsidP="00220EE8">
      <w:pPr>
        <w:pStyle w:val="Nivel3"/>
        <w:rPr>
          <w:rFonts w:ascii="Times New Roman" w:hAnsi="Times New Roman" w:cs="Times New Roman"/>
          <w:sz w:val="24"/>
          <w:szCs w:val="24"/>
        </w:rPr>
      </w:pPr>
      <w:r w:rsidRPr="00616AB7">
        <w:rPr>
          <w:rFonts w:ascii="Times New Roman" w:hAnsi="Times New Roman" w:cs="Times New Roman"/>
          <w:sz w:val="24"/>
          <w:szCs w:val="24"/>
        </w:rPr>
        <w:t>Determinar o retorno dos autos para saneamento de irregularidades;</w:t>
      </w:r>
    </w:p>
    <w:p w14:paraId="53FCBAD2" w14:textId="77777777" w:rsidR="00D24D20" w:rsidRPr="00616AB7" w:rsidRDefault="00D24D20" w:rsidP="00220EE8">
      <w:pPr>
        <w:pStyle w:val="Nivel3"/>
        <w:rPr>
          <w:rFonts w:ascii="Times New Roman" w:hAnsi="Times New Roman" w:cs="Times New Roman"/>
          <w:sz w:val="24"/>
          <w:szCs w:val="24"/>
        </w:rPr>
      </w:pPr>
      <w:r w:rsidRPr="00616AB7">
        <w:rPr>
          <w:rFonts w:ascii="Times New Roman" w:hAnsi="Times New Roman" w:cs="Times New Roman"/>
          <w:sz w:val="24"/>
          <w:szCs w:val="24"/>
        </w:rPr>
        <w:t xml:space="preserve">Revogar a licitação por motivo de conveniência e oportunidade; </w:t>
      </w:r>
    </w:p>
    <w:p w14:paraId="2197DD9D" w14:textId="77777777" w:rsidR="00D24D20" w:rsidRPr="00616AB7" w:rsidRDefault="00D24D20" w:rsidP="00220EE8">
      <w:pPr>
        <w:pStyle w:val="Nivel3"/>
        <w:rPr>
          <w:rFonts w:ascii="Times New Roman" w:hAnsi="Times New Roman" w:cs="Times New Roman"/>
          <w:sz w:val="24"/>
          <w:szCs w:val="24"/>
        </w:rPr>
      </w:pPr>
      <w:r w:rsidRPr="00616AB7">
        <w:rPr>
          <w:rFonts w:ascii="Times New Roman" w:hAnsi="Times New Roman" w:cs="Times New Roman"/>
          <w:sz w:val="24"/>
          <w:szCs w:val="24"/>
        </w:rPr>
        <w:t xml:space="preserve">Proceder à anulação da licitação, de ofício ou mediante provocação de terceiros, sempre que presente ilegalidade insanável; </w:t>
      </w:r>
    </w:p>
    <w:p w14:paraId="5A1D82E9" w14:textId="77777777" w:rsidR="00D24D20" w:rsidRPr="00616AB7" w:rsidRDefault="00D24D20" w:rsidP="00220EE8">
      <w:pPr>
        <w:pStyle w:val="Nivel3"/>
        <w:rPr>
          <w:rFonts w:ascii="Times New Roman" w:hAnsi="Times New Roman" w:cs="Times New Roman"/>
          <w:sz w:val="24"/>
          <w:szCs w:val="24"/>
        </w:rPr>
      </w:pPr>
      <w:r w:rsidRPr="00616AB7">
        <w:rPr>
          <w:rFonts w:ascii="Times New Roman" w:hAnsi="Times New Roman" w:cs="Times New Roman"/>
          <w:sz w:val="24"/>
          <w:szCs w:val="24"/>
        </w:rPr>
        <w:t>Adjudicar o objeto e homologar a licitação</w:t>
      </w:r>
    </w:p>
    <w:p w14:paraId="39340B4C" w14:textId="20AC5982" w:rsidR="00D24D20" w:rsidRPr="00616AB7" w:rsidRDefault="00D24D20"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Ao pronunciar a nulidade, a autoridade indicará expressamente os atos com vícios insanáveis, tornando sem efeito todos os subsequentes que deles dependam, e dará ensejo à apuração </w:t>
      </w:r>
      <w:r w:rsidR="0015208F" w:rsidRPr="00616AB7">
        <w:rPr>
          <w:rFonts w:ascii="Times New Roman" w:hAnsi="Times New Roman" w:cs="Times New Roman"/>
          <w:sz w:val="24"/>
          <w:szCs w:val="24"/>
        </w:rPr>
        <w:t>de responsabilidade</w:t>
      </w:r>
      <w:r w:rsidRPr="00616AB7">
        <w:rPr>
          <w:rFonts w:ascii="Times New Roman" w:hAnsi="Times New Roman" w:cs="Times New Roman"/>
          <w:sz w:val="24"/>
          <w:szCs w:val="24"/>
        </w:rPr>
        <w:t xml:space="preserve"> de quem lhes tenha dado causa (art. 71, § 1º da Lei nº 14.133/2021).</w:t>
      </w:r>
    </w:p>
    <w:p w14:paraId="1CA2369B" w14:textId="77777777" w:rsidR="00D24D20" w:rsidRPr="00616AB7" w:rsidRDefault="00D24D20" w:rsidP="00220EE8">
      <w:pPr>
        <w:pStyle w:val="Nivel2"/>
        <w:rPr>
          <w:rFonts w:ascii="Times New Roman" w:hAnsi="Times New Roman" w:cs="Times New Roman"/>
          <w:sz w:val="24"/>
          <w:szCs w:val="24"/>
        </w:rPr>
      </w:pPr>
      <w:r w:rsidRPr="00616AB7">
        <w:rPr>
          <w:rFonts w:ascii="Times New Roman" w:hAnsi="Times New Roman" w:cs="Times New Roman"/>
          <w:sz w:val="24"/>
          <w:szCs w:val="24"/>
        </w:rPr>
        <w:t>O motivo determinante para a revogação do processo licitatório deverá ser resultante de fato superveniente devidamente comprovado (art. 71, § 2º da Lei nº 14.133/2021).</w:t>
      </w:r>
    </w:p>
    <w:p w14:paraId="1615A38A" w14:textId="77777777" w:rsidR="00D24D20" w:rsidRPr="00616AB7" w:rsidRDefault="00D24D20" w:rsidP="00220EE8">
      <w:pPr>
        <w:pStyle w:val="Nivel2"/>
        <w:rPr>
          <w:rFonts w:ascii="Times New Roman" w:hAnsi="Times New Roman" w:cs="Times New Roman"/>
          <w:sz w:val="24"/>
          <w:szCs w:val="24"/>
        </w:rPr>
      </w:pPr>
      <w:r w:rsidRPr="00616AB7">
        <w:rPr>
          <w:rFonts w:ascii="Times New Roman" w:hAnsi="Times New Roman" w:cs="Times New Roman"/>
          <w:sz w:val="24"/>
          <w:szCs w:val="24"/>
        </w:rPr>
        <w:lastRenderedPageBreak/>
        <w:t>Nos casos de anulação e revogação, será assegurada a prévia manifestação dos interessados (art. 71, § 3º da Lei nº 14.133/2021).</w:t>
      </w:r>
    </w:p>
    <w:p w14:paraId="572FA6B2" w14:textId="77777777" w:rsidR="00D24D20" w:rsidRPr="00616AB7" w:rsidRDefault="00D24D20" w:rsidP="00220EE8">
      <w:pPr>
        <w:pStyle w:val="Nivel2"/>
        <w:rPr>
          <w:rFonts w:ascii="Times New Roman" w:hAnsi="Times New Roman" w:cs="Times New Roman"/>
          <w:sz w:val="24"/>
          <w:szCs w:val="24"/>
        </w:rPr>
      </w:pPr>
      <w:r w:rsidRPr="00616AB7">
        <w:rPr>
          <w:rFonts w:ascii="Times New Roman" w:hAnsi="Times New Roman" w:cs="Times New Roman"/>
          <w:sz w:val="24"/>
          <w:szCs w:val="24"/>
        </w:rPr>
        <w:t>A anulação do processo licitatório induz à da ata de registro de preços e do contrato.</w:t>
      </w:r>
    </w:p>
    <w:p w14:paraId="3B3DCB9A" w14:textId="3CE903B3" w:rsidR="00D24D20" w:rsidRPr="00616AB7" w:rsidRDefault="00D24D20"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Os licitantes não terão direito a indenização em decorrência da anulação do processo licitatório, ressalvado o direito do contratado de boa-fé de ser ressarcido pelos encargos que tiver suportado </w:t>
      </w:r>
      <w:r w:rsidR="0015208F" w:rsidRPr="00616AB7">
        <w:rPr>
          <w:rFonts w:ascii="Times New Roman" w:hAnsi="Times New Roman" w:cs="Times New Roman"/>
          <w:sz w:val="24"/>
          <w:szCs w:val="24"/>
        </w:rPr>
        <w:t>no cumprimento</w:t>
      </w:r>
      <w:r w:rsidRPr="00616AB7">
        <w:rPr>
          <w:rFonts w:ascii="Times New Roman" w:hAnsi="Times New Roman" w:cs="Times New Roman"/>
          <w:sz w:val="24"/>
          <w:szCs w:val="24"/>
        </w:rPr>
        <w:t xml:space="preserve"> do contrato.</w:t>
      </w:r>
    </w:p>
    <w:p w14:paraId="78E02409" w14:textId="77777777" w:rsidR="00D24D20" w:rsidRPr="00616AB7" w:rsidRDefault="00D24D20" w:rsidP="00220EE8">
      <w:pPr>
        <w:pStyle w:val="Nivel01"/>
        <w:shd w:val="clear" w:color="auto" w:fill="auto"/>
      </w:pPr>
      <w:r w:rsidRPr="00616AB7">
        <w:t>RECURSOS ORÇAMENTÁRIOS</w:t>
      </w:r>
    </w:p>
    <w:p w14:paraId="44E1F117" w14:textId="77777777" w:rsidR="0015208F" w:rsidRPr="00616AB7" w:rsidRDefault="00D24D20" w:rsidP="00220EE8">
      <w:pPr>
        <w:pStyle w:val="Nivel2"/>
        <w:rPr>
          <w:rFonts w:ascii="Times New Roman" w:hAnsi="Times New Roman" w:cs="Times New Roman"/>
          <w:sz w:val="24"/>
          <w:szCs w:val="24"/>
        </w:rPr>
      </w:pPr>
      <w:r w:rsidRPr="00616AB7">
        <w:rPr>
          <w:rFonts w:ascii="Times New Roman" w:hAnsi="Times New Roman" w:cs="Times New Roman"/>
          <w:sz w:val="24"/>
          <w:szCs w:val="24"/>
        </w:rPr>
        <w:t>Para o caso de ser contratado o fornecimento, as despesas decorrentes serão suportadas por recursos de dotação própria na vigente lei orçamentária, com a seguinte classificação contábil:</w:t>
      </w:r>
    </w:p>
    <w:p w14:paraId="7AE0F1BB" w14:textId="77777777" w:rsidR="00AD2462" w:rsidRPr="00616AB7" w:rsidRDefault="00AD2462" w:rsidP="00220EE8">
      <w:pPr>
        <w:pStyle w:val="Nivel2"/>
        <w:numPr>
          <w:ilvl w:val="0"/>
          <w:numId w:val="0"/>
        </w:numPr>
        <w:spacing w:before="0" w:after="0"/>
        <w:rPr>
          <w:rFonts w:ascii="Times New Roman" w:hAnsi="Times New Roman" w:cs="Times New Roman"/>
          <w:szCs w:val="24"/>
        </w:rPr>
      </w:pPr>
      <w:r w:rsidRPr="00616AB7">
        <w:rPr>
          <w:rFonts w:ascii="Times New Roman" w:hAnsi="Times New Roman" w:cs="Times New Roman"/>
          <w:szCs w:val="24"/>
        </w:rPr>
        <w:t>01 11 DIRETORIA MUNICIPAL DA SAÚDE</w:t>
      </w:r>
    </w:p>
    <w:p w14:paraId="22A6814E" w14:textId="77777777" w:rsidR="00AD2462" w:rsidRPr="00616AB7" w:rsidRDefault="00AD2462" w:rsidP="00220EE8">
      <w:pPr>
        <w:pStyle w:val="Nivel2"/>
        <w:numPr>
          <w:ilvl w:val="0"/>
          <w:numId w:val="0"/>
        </w:numPr>
        <w:spacing w:before="0" w:after="0"/>
        <w:rPr>
          <w:rFonts w:ascii="Times New Roman" w:hAnsi="Times New Roman" w:cs="Times New Roman"/>
          <w:szCs w:val="24"/>
        </w:rPr>
      </w:pPr>
      <w:r w:rsidRPr="00616AB7">
        <w:rPr>
          <w:rFonts w:ascii="Times New Roman" w:hAnsi="Times New Roman" w:cs="Times New Roman"/>
          <w:szCs w:val="24"/>
        </w:rPr>
        <w:t>011103 DEPARTAMENTO DE ZOONOZES E BEM ESTAR ANIMAL</w:t>
      </w:r>
    </w:p>
    <w:p w14:paraId="68BB563D" w14:textId="77777777" w:rsidR="00AD2462" w:rsidRPr="00616AB7" w:rsidRDefault="00AD2462" w:rsidP="00220EE8">
      <w:pPr>
        <w:pStyle w:val="Nivel2"/>
        <w:numPr>
          <w:ilvl w:val="0"/>
          <w:numId w:val="0"/>
        </w:numPr>
        <w:spacing w:before="0" w:after="0"/>
        <w:rPr>
          <w:rFonts w:ascii="Times New Roman" w:hAnsi="Times New Roman" w:cs="Times New Roman"/>
          <w:szCs w:val="24"/>
        </w:rPr>
      </w:pPr>
      <w:r w:rsidRPr="00616AB7">
        <w:rPr>
          <w:rFonts w:ascii="Times New Roman" w:hAnsi="Times New Roman" w:cs="Times New Roman"/>
          <w:szCs w:val="24"/>
        </w:rPr>
        <w:t>18 Gestão Ambiental</w:t>
      </w:r>
    </w:p>
    <w:p w14:paraId="75E8583F" w14:textId="77777777" w:rsidR="00AD2462" w:rsidRPr="00616AB7" w:rsidRDefault="00AD2462" w:rsidP="00220EE8">
      <w:pPr>
        <w:pStyle w:val="Nivel2"/>
        <w:numPr>
          <w:ilvl w:val="0"/>
          <w:numId w:val="0"/>
        </w:numPr>
        <w:spacing w:before="0" w:after="0"/>
        <w:rPr>
          <w:rFonts w:ascii="Times New Roman" w:hAnsi="Times New Roman" w:cs="Times New Roman"/>
          <w:szCs w:val="24"/>
        </w:rPr>
      </w:pPr>
      <w:r w:rsidRPr="00616AB7">
        <w:rPr>
          <w:rFonts w:ascii="Times New Roman" w:hAnsi="Times New Roman" w:cs="Times New Roman"/>
          <w:szCs w:val="24"/>
        </w:rPr>
        <w:t>18 542 Controle Ambiental</w:t>
      </w:r>
    </w:p>
    <w:p w14:paraId="6D8E4CEA" w14:textId="77777777" w:rsidR="00AD2462" w:rsidRPr="00616AB7" w:rsidRDefault="00AD2462" w:rsidP="00220EE8">
      <w:pPr>
        <w:pStyle w:val="Nivel2"/>
        <w:numPr>
          <w:ilvl w:val="0"/>
          <w:numId w:val="0"/>
        </w:numPr>
        <w:spacing w:before="0" w:after="0"/>
        <w:rPr>
          <w:rFonts w:ascii="Times New Roman" w:hAnsi="Times New Roman" w:cs="Times New Roman"/>
          <w:szCs w:val="24"/>
        </w:rPr>
      </w:pPr>
      <w:r w:rsidRPr="00616AB7">
        <w:rPr>
          <w:rFonts w:ascii="Times New Roman" w:hAnsi="Times New Roman" w:cs="Times New Roman"/>
          <w:szCs w:val="24"/>
        </w:rPr>
        <w:t>18 542 0025 Gestão Ambiental</w:t>
      </w:r>
    </w:p>
    <w:p w14:paraId="072999BC" w14:textId="77777777" w:rsidR="00AD2462" w:rsidRPr="00616AB7" w:rsidRDefault="00AD2462" w:rsidP="00220EE8">
      <w:pPr>
        <w:pStyle w:val="Nivel2"/>
        <w:numPr>
          <w:ilvl w:val="0"/>
          <w:numId w:val="0"/>
        </w:numPr>
        <w:spacing w:before="0" w:after="0"/>
        <w:rPr>
          <w:rFonts w:ascii="Times New Roman" w:hAnsi="Times New Roman" w:cs="Times New Roman"/>
          <w:szCs w:val="24"/>
        </w:rPr>
      </w:pPr>
      <w:r w:rsidRPr="00616AB7">
        <w:rPr>
          <w:rFonts w:ascii="Times New Roman" w:hAnsi="Times New Roman" w:cs="Times New Roman"/>
          <w:szCs w:val="24"/>
        </w:rPr>
        <w:t>18 542 0025 2067 0000 Manutenção do bem-estar animal</w:t>
      </w:r>
    </w:p>
    <w:p w14:paraId="61FB63FD" w14:textId="77777777" w:rsidR="00AD2462" w:rsidRPr="00616AB7" w:rsidRDefault="00AD2462" w:rsidP="00220EE8">
      <w:pPr>
        <w:pStyle w:val="Nivel2"/>
        <w:numPr>
          <w:ilvl w:val="0"/>
          <w:numId w:val="0"/>
        </w:numPr>
        <w:spacing w:before="0" w:after="0"/>
        <w:rPr>
          <w:rFonts w:ascii="Times New Roman" w:hAnsi="Times New Roman" w:cs="Times New Roman"/>
          <w:szCs w:val="24"/>
        </w:rPr>
      </w:pPr>
    </w:p>
    <w:p w14:paraId="390478C3" w14:textId="77777777" w:rsidR="00AD2462" w:rsidRPr="00616AB7" w:rsidRDefault="00AD2462" w:rsidP="00220EE8">
      <w:pPr>
        <w:pStyle w:val="Nivel2"/>
        <w:numPr>
          <w:ilvl w:val="0"/>
          <w:numId w:val="0"/>
        </w:numPr>
        <w:spacing w:before="0" w:after="0"/>
        <w:rPr>
          <w:rFonts w:ascii="Times New Roman" w:hAnsi="Times New Roman" w:cs="Times New Roman"/>
          <w:szCs w:val="24"/>
        </w:rPr>
      </w:pPr>
    </w:p>
    <w:p w14:paraId="7B9997CB" w14:textId="77777777" w:rsidR="00AD2462" w:rsidRPr="00616AB7" w:rsidRDefault="00AD2462" w:rsidP="00220EE8">
      <w:pPr>
        <w:pStyle w:val="Nivel2"/>
        <w:numPr>
          <w:ilvl w:val="0"/>
          <w:numId w:val="0"/>
        </w:numPr>
        <w:spacing w:before="0" w:after="0"/>
        <w:rPr>
          <w:rFonts w:ascii="Times New Roman" w:hAnsi="Times New Roman" w:cs="Times New Roman"/>
          <w:szCs w:val="24"/>
        </w:rPr>
      </w:pPr>
      <w:r w:rsidRPr="00616AB7">
        <w:rPr>
          <w:rFonts w:ascii="Times New Roman" w:hAnsi="Times New Roman" w:cs="Times New Roman"/>
          <w:szCs w:val="24"/>
        </w:rPr>
        <w:t>01 14 DIRETORIA MUNICIPAL DA AGRICULTURA E MEIO AMBIENTE</w:t>
      </w:r>
    </w:p>
    <w:p w14:paraId="4E614779" w14:textId="77777777" w:rsidR="00AD2462" w:rsidRPr="00616AB7" w:rsidRDefault="00AD2462" w:rsidP="00220EE8">
      <w:pPr>
        <w:pStyle w:val="Nivel2"/>
        <w:numPr>
          <w:ilvl w:val="0"/>
          <w:numId w:val="0"/>
        </w:numPr>
        <w:spacing w:before="0" w:after="0"/>
        <w:rPr>
          <w:rFonts w:ascii="Times New Roman" w:hAnsi="Times New Roman" w:cs="Times New Roman"/>
          <w:szCs w:val="24"/>
        </w:rPr>
      </w:pPr>
      <w:r w:rsidRPr="00616AB7">
        <w:rPr>
          <w:rFonts w:ascii="Times New Roman" w:hAnsi="Times New Roman" w:cs="Times New Roman"/>
          <w:szCs w:val="24"/>
        </w:rPr>
        <w:t>011402 DEPARTAMENTO DE MEIO AMBIENTE E SUSTENTABILIDADE</w:t>
      </w:r>
    </w:p>
    <w:p w14:paraId="04FFC933" w14:textId="77777777" w:rsidR="00AD2462" w:rsidRPr="00616AB7" w:rsidRDefault="00AD2462" w:rsidP="00220EE8">
      <w:pPr>
        <w:pStyle w:val="Nivel2"/>
        <w:numPr>
          <w:ilvl w:val="0"/>
          <w:numId w:val="0"/>
        </w:numPr>
        <w:spacing w:before="0" w:after="0"/>
        <w:rPr>
          <w:rFonts w:ascii="Times New Roman" w:hAnsi="Times New Roman" w:cs="Times New Roman"/>
          <w:szCs w:val="24"/>
        </w:rPr>
      </w:pPr>
      <w:r w:rsidRPr="00616AB7">
        <w:rPr>
          <w:rFonts w:ascii="Times New Roman" w:hAnsi="Times New Roman" w:cs="Times New Roman"/>
          <w:szCs w:val="24"/>
        </w:rPr>
        <w:t>18 Gestão Ambiental</w:t>
      </w:r>
    </w:p>
    <w:p w14:paraId="63D64DA4" w14:textId="77777777" w:rsidR="00AD2462" w:rsidRPr="00616AB7" w:rsidRDefault="00AD2462" w:rsidP="00220EE8">
      <w:pPr>
        <w:pStyle w:val="Nivel2"/>
        <w:numPr>
          <w:ilvl w:val="0"/>
          <w:numId w:val="0"/>
        </w:numPr>
        <w:spacing w:before="0" w:after="0"/>
        <w:rPr>
          <w:rFonts w:ascii="Times New Roman" w:hAnsi="Times New Roman" w:cs="Times New Roman"/>
          <w:szCs w:val="24"/>
        </w:rPr>
      </w:pPr>
      <w:r w:rsidRPr="00616AB7">
        <w:rPr>
          <w:rFonts w:ascii="Times New Roman" w:hAnsi="Times New Roman" w:cs="Times New Roman"/>
          <w:szCs w:val="24"/>
        </w:rPr>
        <w:t>18 542 Controle Ambiental</w:t>
      </w:r>
    </w:p>
    <w:p w14:paraId="2F6D7B8C" w14:textId="77777777" w:rsidR="00AD2462" w:rsidRPr="00616AB7" w:rsidRDefault="00AD2462" w:rsidP="00220EE8">
      <w:pPr>
        <w:pStyle w:val="Nivel2"/>
        <w:numPr>
          <w:ilvl w:val="0"/>
          <w:numId w:val="0"/>
        </w:numPr>
        <w:spacing w:before="0" w:after="0"/>
        <w:rPr>
          <w:rFonts w:ascii="Times New Roman" w:hAnsi="Times New Roman" w:cs="Times New Roman"/>
          <w:szCs w:val="24"/>
        </w:rPr>
      </w:pPr>
      <w:r w:rsidRPr="00616AB7">
        <w:rPr>
          <w:rFonts w:ascii="Times New Roman" w:hAnsi="Times New Roman" w:cs="Times New Roman"/>
          <w:szCs w:val="24"/>
        </w:rPr>
        <w:t>18 542 0025 Gestão Ambiental</w:t>
      </w:r>
    </w:p>
    <w:p w14:paraId="16298413" w14:textId="77777777" w:rsidR="00AD2462" w:rsidRPr="00616AB7" w:rsidRDefault="00AD2462" w:rsidP="00220EE8">
      <w:pPr>
        <w:pStyle w:val="Nivel2"/>
        <w:numPr>
          <w:ilvl w:val="0"/>
          <w:numId w:val="0"/>
        </w:numPr>
        <w:spacing w:before="0" w:after="0"/>
        <w:rPr>
          <w:rFonts w:ascii="Times New Roman" w:hAnsi="Times New Roman" w:cs="Times New Roman"/>
          <w:szCs w:val="24"/>
        </w:rPr>
      </w:pPr>
      <w:r w:rsidRPr="00616AB7">
        <w:rPr>
          <w:rFonts w:ascii="Times New Roman" w:hAnsi="Times New Roman" w:cs="Times New Roman"/>
          <w:szCs w:val="24"/>
        </w:rPr>
        <w:t>18 542 0025 2094 0000 Manutenção Zoológico</w:t>
      </w:r>
    </w:p>
    <w:p w14:paraId="51BC9B0D" w14:textId="77777777" w:rsidR="00AD2462" w:rsidRPr="00616AB7" w:rsidRDefault="00AD2462" w:rsidP="00220EE8">
      <w:pPr>
        <w:pStyle w:val="Nivel2"/>
        <w:numPr>
          <w:ilvl w:val="0"/>
          <w:numId w:val="0"/>
        </w:numPr>
        <w:spacing w:before="0" w:after="0"/>
        <w:rPr>
          <w:rFonts w:ascii="Times New Roman" w:hAnsi="Times New Roman" w:cs="Times New Roman"/>
          <w:szCs w:val="24"/>
        </w:rPr>
      </w:pPr>
    </w:p>
    <w:p w14:paraId="66B6340E" w14:textId="46705ADC" w:rsidR="00D24D20" w:rsidRPr="00616AB7" w:rsidRDefault="00D24D20" w:rsidP="00220EE8">
      <w:pPr>
        <w:pStyle w:val="Nivel2"/>
        <w:rPr>
          <w:rFonts w:ascii="Times New Roman" w:hAnsi="Times New Roman" w:cs="Times New Roman"/>
          <w:sz w:val="24"/>
          <w:szCs w:val="24"/>
        </w:rPr>
      </w:pPr>
      <w:r w:rsidRPr="00616AB7">
        <w:rPr>
          <w:rFonts w:ascii="Times New Roman" w:hAnsi="Times New Roman" w:cs="Times New Roman"/>
          <w:sz w:val="24"/>
          <w:szCs w:val="24"/>
        </w:rPr>
        <w:t>ou outras que vierem a substituir, utilizando FONTE DE RECURSO: MUNICIPAL, ESTADUAL E FEDERAL.</w:t>
      </w:r>
    </w:p>
    <w:p w14:paraId="29402F3D" w14:textId="76F7DE0A" w:rsidR="00D24D20" w:rsidRPr="00616AB7" w:rsidRDefault="00D24D20" w:rsidP="00220EE8">
      <w:pPr>
        <w:pStyle w:val="Nivel2"/>
        <w:rPr>
          <w:rFonts w:ascii="Times New Roman" w:hAnsi="Times New Roman" w:cs="Times New Roman"/>
          <w:sz w:val="24"/>
          <w:szCs w:val="24"/>
        </w:rPr>
      </w:pPr>
      <w:r w:rsidRPr="00616AB7">
        <w:rPr>
          <w:rFonts w:ascii="Times New Roman" w:hAnsi="Times New Roman" w:cs="Times New Roman"/>
          <w:sz w:val="24"/>
          <w:szCs w:val="24"/>
        </w:rPr>
        <w:t>A vigência poderá ultrapassar o exercício financeiro, desde que as despesas referentes à contratação sejam integralmente empenhadas até 31 de dezembro, para fins de inscrição em restos a pagar.</w:t>
      </w:r>
    </w:p>
    <w:p w14:paraId="0CF2227C" w14:textId="77777777" w:rsidR="00D24D20" w:rsidRPr="00616AB7" w:rsidRDefault="00D24D20" w:rsidP="00220EE8">
      <w:pPr>
        <w:pStyle w:val="Nivel01"/>
        <w:shd w:val="clear" w:color="auto" w:fill="auto"/>
      </w:pPr>
      <w:r w:rsidRPr="00616AB7">
        <w:t>CRITÉRIOS DE MEDICAÇÃO E PAGAMENTO</w:t>
      </w:r>
    </w:p>
    <w:p w14:paraId="4C3D6F8F" w14:textId="77777777" w:rsidR="000C67EF" w:rsidRPr="00616AB7" w:rsidRDefault="000C67EF" w:rsidP="00220EE8">
      <w:pPr>
        <w:pStyle w:val="PargrafodaLista"/>
        <w:suppressAutoHyphens/>
        <w:spacing w:line="276" w:lineRule="auto"/>
        <w:ind w:left="0"/>
        <w:jc w:val="both"/>
        <w:rPr>
          <w:rFonts w:ascii="Times New Roman" w:hAnsi="Times New Roman" w:cs="Times New Roman"/>
          <w:b/>
        </w:rPr>
      </w:pPr>
      <w:r w:rsidRPr="00616AB7">
        <w:rPr>
          <w:rFonts w:ascii="Times New Roman" w:hAnsi="Times New Roman" w:cs="Times New Roman"/>
          <w:b/>
        </w:rPr>
        <w:t>RECEBIMENTO DO OBJETO</w:t>
      </w:r>
    </w:p>
    <w:p w14:paraId="6BED92EB" w14:textId="77777777" w:rsidR="000C67EF" w:rsidRPr="00616AB7" w:rsidRDefault="000C67EF" w:rsidP="00220EE8">
      <w:pPr>
        <w:pStyle w:val="PargrafodaLista"/>
        <w:suppressAutoHyphens/>
        <w:spacing w:line="276" w:lineRule="auto"/>
        <w:ind w:left="735"/>
        <w:jc w:val="both"/>
        <w:rPr>
          <w:rFonts w:ascii="Times New Roman" w:hAnsi="Times New Roman" w:cs="Times New Roman"/>
          <w:b/>
          <w:u w:val="single"/>
        </w:rPr>
      </w:pPr>
    </w:p>
    <w:p w14:paraId="142A36A3" w14:textId="77777777" w:rsidR="000C67EF" w:rsidRPr="00616AB7" w:rsidRDefault="000C67EF" w:rsidP="00220EE8">
      <w:pPr>
        <w:pStyle w:val="Nivel2"/>
        <w:rPr>
          <w:rFonts w:ascii="Times New Roman" w:hAnsi="Times New Roman" w:cs="Times New Roman"/>
          <w:sz w:val="24"/>
          <w:szCs w:val="24"/>
          <w:lang w:eastAsia="en-US"/>
        </w:rPr>
      </w:pPr>
      <w:r w:rsidRPr="00616AB7">
        <w:rPr>
          <w:rFonts w:ascii="Times New Roman" w:hAnsi="Times New Roman" w:cs="Times New Roman"/>
          <w:sz w:val="24"/>
          <w:szCs w:val="24"/>
          <w:lang w:eastAsia="en-US"/>
        </w:rPr>
        <w:lastRenderedPageBreak/>
        <w:t xml:space="preserve">Os bens serão recebidos provisoriamente, de forma sumária, no ato da entrega, juntamente com a </w:t>
      </w:r>
      <w:r w:rsidRPr="00616AB7">
        <w:rPr>
          <w:rFonts w:ascii="Times New Roman" w:eastAsia="Calibri" w:hAnsi="Times New Roman" w:cs="Times New Roman"/>
          <w:sz w:val="24"/>
          <w:szCs w:val="24"/>
          <w:lang w:eastAsia="en-US"/>
        </w:rPr>
        <w:t>nota</w:t>
      </w:r>
      <w:r w:rsidRPr="00616AB7">
        <w:rPr>
          <w:rFonts w:ascii="Times New Roman" w:hAnsi="Times New Roman" w:cs="Times New Roman"/>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327EC908" w14:textId="77777777" w:rsidR="000C67EF" w:rsidRPr="00616AB7" w:rsidRDefault="000C67EF" w:rsidP="00220EE8">
      <w:pPr>
        <w:pStyle w:val="Nivel2"/>
        <w:rPr>
          <w:rFonts w:ascii="Times New Roman" w:hAnsi="Times New Roman" w:cs="Times New Roman"/>
          <w:sz w:val="24"/>
          <w:szCs w:val="24"/>
          <w:lang w:eastAsia="en-US"/>
        </w:rPr>
      </w:pPr>
      <w:r w:rsidRPr="00616AB7">
        <w:rPr>
          <w:rFonts w:ascii="Times New Roman" w:hAnsi="Times New Roman" w:cs="Times New Roman"/>
          <w:sz w:val="24"/>
          <w:szCs w:val="24"/>
          <w:lang w:eastAsia="en-US"/>
        </w:rPr>
        <w:t>Os bens poderão ser rejeitados, no todo ou em parte, inclusive antes do recebimento provisório, quando em desacordo com as especificações constantes no Termo de Referência e na proposta, devendo ser substituídos no prazo de 10 (dez)</w:t>
      </w:r>
      <w:r w:rsidRPr="00616AB7">
        <w:rPr>
          <w:rFonts w:ascii="Times New Roman" w:hAnsi="Times New Roman" w:cs="Times New Roman"/>
          <w:color w:val="FF0000"/>
          <w:sz w:val="24"/>
          <w:szCs w:val="24"/>
          <w:lang w:eastAsia="en-US"/>
        </w:rPr>
        <w:t xml:space="preserve"> </w:t>
      </w:r>
      <w:r w:rsidRPr="00616AB7">
        <w:rPr>
          <w:rFonts w:ascii="Times New Roman" w:hAnsi="Times New Roman" w:cs="Times New Roman"/>
          <w:sz w:val="24"/>
          <w:szCs w:val="24"/>
          <w:lang w:eastAsia="en-US"/>
        </w:rPr>
        <w:t>dias, a contar da notificação da contratada, às suas custas, sem prejuízo da aplicação das penalidades.</w:t>
      </w:r>
    </w:p>
    <w:p w14:paraId="44F30C20" w14:textId="77777777" w:rsidR="000C67EF" w:rsidRPr="00616AB7" w:rsidRDefault="000C67EF" w:rsidP="00220EE8">
      <w:pPr>
        <w:pStyle w:val="Nivel2"/>
        <w:rPr>
          <w:rFonts w:ascii="Times New Roman" w:hAnsi="Times New Roman" w:cs="Times New Roman"/>
          <w:sz w:val="24"/>
          <w:szCs w:val="24"/>
        </w:rPr>
      </w:pPr>
      <w:r w:rsidRPr="00616AB7">
        <w:rPr>
          <w:rFonts w:ascii="Times New Roman" w:hAnsi="Times New Roman" w:cs="Times New Roman"/>
          <w:sz w:val="24"/>
          <w:szCs w:val="24"/>
          <w:lang w:eastAsia="en-US"/>
        </w:rPr>
        <w:t>O recebimento definitivo ocorrerá no prazo de 05 (cinco) dias úteis</w:t>
      </w:r>
      <w:r w:rsidRPr="00616AB7">
        <w:rPr>
          <w:rFonts w:ascii="Times New Roman" w:hAnsi="Times New Roman" w:cs="Times New Roman"/>
          <w:color w:val="FF0000"/>
          <w:sz w:val="24"/>
          <w:szCs w:val="24"/>
          <w:lang w:eastAsia="en-US"/>
        </w:rPr>
        <w:t xml:space="preserve">, </w:t>
      </w:r>
      <w:r w:rsidRPr="00616AB7">
        <w:rPr>
          <w:rFonts w:ascii="Times New Roman" w:hAnsi="Times New Roman" w:cs="Times New Roman"/>
          <w:sz w:val="24"/>
          <w:szCs w:val="24"/>
          <w:lang w:eastAsia="en-US"/>
        </w:rPr>
        <w:t>a contar do recebimento da nota fiscal ou instrumento de cobrança equivalente pela Administração, após a verificação da qualidade e quantidade do material e consequente aceitação mediante termo detalhado.</w:t>
      </w:r>
    </w:p>
    <w:p w14:paraId="4321A850" w14:textId="77777777" w:rsidR="000C67EF" w:rsidRPr="00616AB7" w:rsidRDefault="000C67EF" w:rsidP="00220EE8">
      <w:pPr>
        <w:pStyle w:val="Nivel2"/>
        <w:rPr>
          <w:rFonts w:ascii="Times New Roman" w:hAnsi="Times New Roman" w:cs="Times New Roman"/>
          <w:sz w:val="24"/>
          <w:szCs w:val="24"/>
        </w:rPr>
      </w:pPr>
      <w:r w:rsidRPr="00616AB7">
        <w:rPr>
          <w:rFonts w:ascii="Times New Roman" w:hAnsi="Times New Roman" w:cs="Times New Roman"/>
          <w:sz w:val="24"/>
          <w:szCs w:val="24"/>
        </w:rPr>
        <w:t>Para as contratações decorrentes de despesas cujos valores não ultrapassem o limite de que trata o inciso II do art. 75 da Lei nº 14.133, de 2021, o prazo máximo para o recebimento definitivo será de até 10 (dez) dias úteis.</w:t>
      </w:r>
    </w:p>
    <w:p w14:paraId="624A1D46" w14:textId="77777777" w:rsidR="000C67EF" w:rsidRPr="00616AB7" w:rsidRDefault="000C67EF" w:rsidP="00220EE8">
      <w:pPr>
        <w:pStyle w:val="Nivel2"/>
        <w:rPr>
          <w:rFonts w:ascii="Times New Roman" w:hAnsi="Times New Roman" w:cs="Times New Roman"/>
          <w:sz w:val="24"/>
          <w:szCs w:val="24"/>
          <w:lang w:eastAsia="en-US"/>
        </w:rPr>
      </w:pPr>
      <w:r w:rsidRPr="00616AB7">
        <w:rPr>
          <w:rFonts w:ascii="Times New Roman" w:hAnsi="Times New Roman" w:cs="Times New Roman"/>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5051F33A" w14:textId="77777777" w:rsidR="000C67EF" w:rsidRPr="00616AB7" w:rsidRDefault="000C67EF" w:rsidP="00220EE8">
      <w:pPr>
        <w:pStyle w:val="Nivel2"/>
        <w:rPr>
          <w:rFonts w:ascii="Times New Roman" w:hAnsi="Times New Roman" w:cs="Times New Roman"/>
          <w:sz w:val="24"/>
          <w:szCs w:val="24"/>
          <w:lang w:eastAsia="en-US"/>
        </w:rPr>
      </w:pPr>
      <w:r w:rsidRPr="00616AB7">
        <w:rPr>
          <w:rFonts w:ascii="Times New Roman" w:hAnsi="Times New Roman" w:cs="Times New Roman"/>
          <w:sz w:val="24"/>
          <w:szCs w:val="24"/>
          <w:lang w:eastAsia="en-US"/>
        </w:rPr>
        <w:t xml:space="preserve">No caso de controvérsia sobre a execução do objeto, quanto à dimensão, qualidade e quantidade, deverá ser observado o teor do </w:t>
      </w:r>
      <w:hyperlink r:id="rId57" w:anchor="art143" w:history="1">
        <w:r w:rsidRPr="00616AB7">
          <w:rPr>
            <w:rStyle w:val="Hyperlink"/>
            <w:rFonts w:ascii="Times New Roman" w:hAnsi="Times New Roman" w:cs="Times New Roman"/>
            <w:bCs/>
            <w:sz w:val="24"/>
            <w:szCs w:val="24"/>
            <w:lang w:eastAsia="en-US"/>
          </w:rPr>
          <w:t>art. 143 da Lei nº 14.133, de 2021</w:t>
        </w:r>
      </w:hyperlink>
      <w:r w:rsidRPr="00616AB7">
        <w:rPr>
          <w:rFonts w:ascii="Times New Roman" w:hAnsi="Times New Roman" w:cs="Times New Roman"/>
          <w:sz w:val="24"/>
          <w:szCs w:val="24"/>
          <w:lang w:eastAsia="en-US"/>
        </w:rPr>
        <w:t>, comunicando-se à empresa para emissão de Nota Fiscal no que pertine à parcela incontroversa da execução do objeto, para efeito de liquidação e pagamento.</w:t>
      </w:r>
    </w:p>
    <w:p w14:paraId="72ECC804" w14:textId="77777777" w:rsidR="000C67EF" w:rsidRPr="00616AB7" w:rsidRDefault="000C67EF" w:rsidP="00220EE8">
      <w:pPr>
        <w:pStyle w:val="Nivel2"/>
        <w:rPr>
          <w:rFonts w:ascii="Times New Roman" w:hAnsi="Times New Roman" w:cs="Times New Roman"/>
          <w:sz w:val="24"/>
          <w:szCs w:val="24"/>
          <w:lang w:eastAsia="en-US"/>
        </w:rPr>
      </w:pPr>
      <w:r w:rsidRPr="00616AB7">
        <w:rPr>
          <w:rFonts w:ascii="Times New Roman" w:hAnsi="Times New Roman" w:cs="Times New Roman"/>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0C23A64" w14:textId="77777777" w:rsidR="000C67EF" w:rsidRPr="00616AB7" w:rsidRDefault="000C67EF" w:rsidP="00220EE8">
      <w:pPr>
        <w:pStyle w:val="Nivel2"/>
        <w:rPr>
          <w:rFonts w:ascii="Times New Roman" w:hAnsi="Times New Roman" w:cs="Times New Roman"/>
          <w:sz w:val="24"/>
          <w:szCs w:val="24"/>
          <w:lang w:eastAsia="en-US"/>
        </w:rPr>
      </w:pPr>
      <w:r w:rsidRPr="00616AB7">
        <w:rPr>
          <w:rFonts w:ascii="Times New Roman" w:hAnsi="Times New Roman" w:cs="Times New Roman"/>
          <w:sz w:val="24"/>
          <w:szCs w:val="24"/>
          <w:lang w:eastAsia="en-US"/>
        </w:rPr>
        <w:t>O recebimento provisório ou definitivo não excluirá a responsabilidade civil pela solidez e pela segurança do serviço nem a responsabilidade ético-profissional pela perfeita execução do contrato.</w:t>
      </w:r>
    </w:p>
    <w:p w14:paraId="3646C866" w14:textId="77777777" w:rsidR="000C67EF" w:rsidRPr="00616AB7" w:rsidRDefault="000C67EF" w:rsidP="00220EE8">
      <w:pPr>
        <w:pStyle w:val="Nivel2"/>
        <w:numPr>
          <w:ilvl w:val="0"/>
          <w:numId w:val="0"/>
        </w:numPr>
        <w:rPr>
          <w:rFonts w:ascii="Times New Roman" w:hAnsi="Times New Roman" w:cs="Times New Roman"/>
          <w:sz w:val="24"/>
          <w:szCs w:val="24"/>
          <w:lang w:eastAsia="en-US"/>
        </w:rPr>
      </w:pPr>
    </w:p>
    <w:p w14:paraId="5482C221" w14:textId="77777777" w:rsidR="000C67EF" w:rsidRPr="00616AB7" w:rsidRDefault="000C67EF" w:rsidP="00220EE8">
      <w:pPr>
        <w:pStyle w:val="Nivel2"/>
        <w:numPr>
          <w:ilvl w:val="0"/>
          <w:numId w:val="0"/>
        </w:numPr>
        <w:rPr>
          <w:rFonts w:ascii="Times New Roman" w:hAnsi="Times New Roman" w:cs="Times New Roman"/>
          <w:b/>
          <w:sz w:val="24"/>
          <w:szCs w:val="24"/>
          <w:lang w:eastAsia="en-US"/>
        </w:rPr>
      </w:pPr>
      <w:r w:rsidRPr="00616AB7">
        <w:rPr>
          <w:rFonts w:ascii="Times New Roman" w:hAnsi="Times New Roman" w:cs="Times New Roman"/>
          <w:b/>
          <w:sz w:val="24"/>
          <w:szCs w:val="24"/>
          <w:lang w:eastAsia="en-US"/>
        </w:rPr>
        <w:t>LIQUIDAÇÃO</w:t>
      </w:r>
    </w:p>
    <w:p w14:paraId="375E3F76" w14:textId="77777777" w:rsidR="000C67EF" w:rsidRPr="00616AB7" w:rsidRDefault="000C67EF" w:rsidP="00220EE8">
      <w:pPr>
        <w:pStyle w:val="Nivel2"/>
        <w:rPr>
          <w:rFonts w:ascii="Times New Roman" w:hAnsi="Times New Roman" w:cs="Times New Roman"/>
          <w:sz w:val="24"/>
          <w:szCs w:val="24"/>
        </w:rPr>
      </w:pPr>
      <w:r w:rsidRPr="00616AB7">
        <w:rPr>
          <w:rFonts w:ascii="Times New Roman" w:hAnsi="Times New Roman" w:cs="Times New Roman"/>
          <w:sz w:val="24"/>
          <w:szCs w:val="24"/>
        </w:rPr>
        <w:lastRenderedPageBreak/>
        <w:t>Recebida a Nota Fiscal ou documento de cobrança equivalente, correrá o prazo de dez dias úteis para fins de liquidação, na forma desta seção, prorrogáveis por igual período, nos termos do art. 7º, §2º da Instrução Normativa SEGES/ME nº 77/2022.</w:t>
      </w:r>
    </w:p>
    <w:p w14:paraId="35B552AE" w14:textId="77777777" w:rsidR="000C67EF" w:rsidRPr="00616AB7" w:rsidRDefault="000C67EF" w:rsidP="00220EE8">
      <w:pPr>
        <w:pStyle w:val="Nivel3"/>
        <w:rPr>
          <w:rFonts w:ascii="Times New Roman" w:hAnsi="Times New Roman" w:cs="Times New Roman"/>
          <w:sz w:val="24"/>
          <w:szCs w:val="24"/>
        </w:rPr>
      </w:pPr>
      <w:r w:rsidRPr="00616AB7">
        <w:rPr>
          <w:rFonts w:ascii="Times New Roman" w:hAnsi="Times New Roman" w:cs="Times New Roman"/>
          <w:sz w:val="24"/>
          <w:szCs w:val="24"/>
        </w:rPr>
        <w:tab/>
        <w:t>O prazo de que trata o item anterior será reduzido à metade, mantendo-se a possibilidade de prorrogação, no caso de contratações decorrentes de despesas cujos valores não ultrapassem o limite de que trata o inciso II do art. 75 da Lei nº 14.133, de 2021.</w:t>
      </w:r>
    </w:p>
    <w:p w14:paraId="0831BBA0" w14:textId="77777777" w:rsidR="000C67EF" w:rsidRPr="00616AB7" w:rsidRDefault="000C67EF"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Para fins de liquidação, o setor competente deverá verificar se a nota fiscal ou instrumento de cobrança equivalente apresentado expressa os elementos necessários e essenciais do documento, tais como: </w:t>
      </w:r>
    </w:p>
    <w:p w14:paraId="76F79781" w14:textId="77777777" w:rsidR="000C67EF" w:rsidRPr="00616AB7" w:rsidRDefault="000C67EF" w:rsidP="00220EE8">
      <w:pPr>
        <w:pStyle w:val="Nivel3"/>
        <w:rPr>
          <w:rFonts w:ascii="Times New Roman" w:hAnsi="Times New Roman" w:cs="Times New Roman"/>
          <w:sz w:val="24"/>
          <w:szCs w:val="24"/>
        </w:rPr>
      </w:pPr>
      <w:r w:rsidRPr="00616AB7">
        <w:rPr>
          <w:rFonts w:ascii="Times New Roman" w:hAnsi="Times New Roman" w:cs="Times New Roman"/>
          <w:sz w:val="24"/>
          <w:szCs w:val="24"/>
        </w:rPr>
        <w:t>o prazo de validade;</w:t>
      </w:r>
    </w:p>
    <w:p w14:paraId="137C1A6A" w14:textId="77777777" w:rsidR="000C67EF" w:rsidRPr="00616AB7" w:rsidRDefault="000C67EF" w:rsidP="00220EE8">
      <w:pPr>
        <w:pStyle w:val="Nivel3"/>
        <w:rPr>
          <w:rFonts w:ascii="Times New Roman" w:hAnsi="Times New Roman" w:cs="Times New Roman"/>
          <w:sz w:val="24"/>
          <w:szCs w:val="24"/>
        </w:rPr>
      </w:pPr>
      <w:r w:rsidRPr="00616AB7">
        <w:rPr>
          <w:rFonts w:ascii="Times New Roman" w:hAnsi="Times New Roman" w:cs="Times New Roman"/>
          <w:sz w:val="24"/>
          <w:szCs w:val="24"/>
        </w:rPr>
        <w:t xml:space="preserve">a data da emissão; </w:t>
      </w:r>
    </w:p>
    <w:p w14:paraId="1B0E1360" w14:textId="77777777" w:rsidR="000C67EF" w:rsidRPr="00616AB7" w:rsidRDefault="000C67EF" w:rsidP="00220EE8">
      <w:pPr>
        <w:pStyle w:val="Nivel3"/>
        <w:rPr>
          <w:rFonts w:ascii="Times New Roman" w:hAnsi="Times New Roman" w:cs="Times New Roman"/>
          <w:sz w:val="24"/>
          <w:szCs w:val="24"/>
        </w:rPr>
      </w:pPr>
      <w:r w:rsidRPr="00616AB7">
        <w:rPr>
          <w:rFonts w:ascii="Times New Roman" w:hAnsi="Times New Roman" w:cs="Times New Roman"/>
          <w:sz w:val="24"/>
          <w:szCs w:val="24"/>
        </w:rPr>
        <w:t xml:space="preserve">os dados do contrato e do órgão contratante; </w:t>
      </w:r>
    </w:p>
    <w:p w14:paraId="060A0C91" w14:textId="77777777" w:rsidR="000C67EF" w:rsidRPr="00616AB7" w:rsidRDefault="000C67EF" w:rsidP="00220EE8">
      <w:pPr>
        <w:pStyle w:val="Nivel3"/>
        <w:rPr>
          <w:rFonts w:ascii="Times New Roman" w:hAnsi="Times New Roman" w:cs="Times New Roman"/>
          <w:sz w:val="24"/>
          <w:szCs w:val="24"/>
        </w:rPr>
      </w:pPr>
      <w:r w:rsidRPr="00616AB7">
        <w:rPr>
          <w:rFonts w:ascii="Times New Roman" w:hAnsi="Times New Roman" w:cs="Times New Roman"/>
          <w:sz w:val="24"/>
          <w:szCs w:val="24"/>
        </w:rPr>
        <w:t xml:space="preserve">o período respectivo de execução do contrato; </w:t>
      </w:r>
    </w:p>
    <w:p w14:paraId="4A90BD1D" w14:textId="77777777" w:rsidR="000C67EF" w:rsidRPr="00616AB7" w:rsidRDefault="000C67EF" w:rsidP="00220EE8">
      <w:pPr>
        <w:pStyle w:val="Nivel3"/>
        <w:rPr>
          <w:rFonts w:ascii="Times New Roman" w:hAnsi="Times New Roman" w:cs="Times New Roman"/>
          <w:sz w:val="24"/>
          <w:szCs w:val="24"/>
        </w:rPr>
      </w:pPr>
      <w:r w:rsidRPr="00616AB7">
        <w:rPr>
          <w:rFonts w:ascii="Times New Roman" w:hAnsi="Times New Roman" w:cs="Times New Roman"/>
          <w:sz w:val="24"/>
          <w:szCs w:val="24"/>
        </w:rPr>
        <w:t xml:space="preserve">o valor a pagar; e </w:t>
      </w:r>
    </w:p>
    <w:p w14:paraId="2DB3E258" w14:textId="77777777" w:rsidR="000C67EF" w:rsidRPr="00616AB7" w:rsidRDefault="000C67EF" w:rsidP="00220EE8">
      <w:pPr>
        <w:pStyle w:val="Nivel3"/>
        <w:rPr>
          <w:rFonts w:ascii="Times New Roman" w:hAnsi="Times New Roman" w:cs="Times New Roman"/>
          <w:sz w:val="24"/>
          <w:szCs w:val="24"/>
        </w:rPr>
      </w:pPr>
      <w:r w:rsidRPr="00616AB7">
        <w:rPr>
          <w:rFonts w:ascii="Times New Roman" w:hAnsi="Times New Roman" w:cs="Times New Roman"/>
          <w:sz w:val="24"/>
          <w:szCs w:val="24"/>
        </w:rPr>
        <w:t>eventual destaque do valor de retenções tributárias cabíveis.</w:t>
      </w:r>
    </w:p>
    <w:p w14:paraId="68FF1784" w14:textId="77777777" w:rsidR="000C67EF" w:rsidRPr="00616AB7" w:rsidRDefault="000C67EF" w:rsidP="00220EE8">
      <w:pPr>
        <w:pStyle w:val="Nivel2"/>
        <w:rPr>
          <w:rFonts w:ascii="Times New Roman" w:hAnsi="Times New Roman" w:cs="Times New Roman"/>
          <w:sz w:val="24"/>
          <w:szCs w:val="24"/>
        </w:rPr>
      </w:pPr>
      <w:r w:rsidRPr="00616AB7">
        <w:rPr>
          <w:rFonts w:ascii="Times New Roman" w:hAnsi="Times New Roman" w:cs="Times New Roman"/>
          <w:sz w:val="24"/>
          <w:szCs w:val="24"/>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1D362315" w14:textId="77777777" w:rsidR="000C67EF" w:rsidRPr="00616AB7" w:rsidRDefault="000C67EF"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A nota fiscal ou instrumento de cobrança equivalente deverá ser obrigatoriamente acompanhado da comprovação da regularidade fiscal, que deverá ser encaminhada junto com a nota, mediante consulta aos sítios eletrônicos oficiais ou à documentação mencionada no art. 68 da Lei nº 14.133, de 2021.  </w:t>
      </w:r>
    </w:p>
    <w:p w14:paraId="40ECA755" w14:textId="77777777" w:rsidR="000C67EF" w:rsidRPr="00616AB7" w:rsidRDefault="000C67EF"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A Administração deverá realizar consulta para: </w:t>
      </w:r>
    </w:p>
    <w:p w14:paraId="51DC4563" w14:textId="01ECEAF6" w:rsidR="000C67EF" w:rsidRPr="00616AB7" w:rsidRDefault="0015208F" w:rsidP="00220EE8">
      <w:pPr>
        <w:pStyle w:val="Nivel3"/>
        <w:rPr>
          <w:rFonts w:ascii="Times New Roman" w:hAnsi="Times New Roman" w:cs="Times New Roman"/>
          <w:sz w:val="24"/>
          <w:szCs w:val="24"/>
        </w:rPr>
      </w:pPr>
      <w:r w:rsidRPr="00616AB7">
        <w:rPr>
          <w:rFonts w:ascii="Times New Roman" w:hAnsi="Times New Roman" w:cs="Times New Roman"/>
          <w:sz w:val="24"/>
          <w:szCs w:val="24"/>
        </w:rPr>
        <w:t>Verificar</w:t>
      </w:r>
      <w:r w:rsidR="000C67EF" w:rsidRPr="00616AB7">
        <w:rPr>
          <w:rFonts w:ascii="Times New Roman" w:hAnsi="Times New Roman" w:cs="Times New Roman"/>
          <w:sz w:val="24"/>
          <w:szCs w:val="24"/>
        </w:rPr>
        <w:t xml:space="preserve"> a manutenção das condições de habilitação exigidas no edital; </w:t>
      </w:r>
    </w:p>
    <w:p w14:paraId="0A5EDB2F" w14:textId="4E0104C6" w:rsidR="000C67EF" w:rsidRPr="00616AB7" w:rsidRDefault="0015208F" w:rsidP="00220EE8">
      <w:pPr>
        <w:pStyle w:val="Nivel3"/>
        <w:rPr>
          <w:rFonts w:ascii="Times New Roman" w:hAnsi="Times New Roman" w:cs="Times New Roman"/>
          <w:sz w:val="24"/>
          <w:szCs w:val="24"/>
        </w:rPr>
      </w:pPr>
      <w:r w:rsidRPr="00616AB7">
        <w:rPr>
          <w:rFonts w:ascii="Times New Roman" w:hAnsi="Times New Roman" w:cs="Times New Roman"/>
          <w:sz w:val="24"/>
          <w:szCs w:val="24"/>
        </w:rPr>
        <w:t>Identificar</w:t>
      </w:r>
      <w:r w:rsidR="000C67EF" w:rsidRPr="00616AB7">
        <w:rPr>
          <w:rFonts w:ascii="Times New Roman" w:hAnsi="Times New Roman" w:cs="Times New Roman"/>
          <w:sz w:val="24"/>
          <w:szCs w:val="24"/>
        </w:rPr>
        <w:t xml:space="preserve"> possível razão que impeça a participação em licitação, no âmbito do órgão ou entidade, que implique proibição de contratar com o Poder Público, bem como ocorrências impeditivas indiretas.</w:t>
      </w:r>
    </w:p>
    <w:p w14:paraId="740B42FB" w14:textId="77777777" w:rsidR="000C67EF" w:rsidRPr="00616AB7" w:rsidRDefault="000C67EF"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Constatando-se, a situação de irregularidade do contratado, será providenciada sua notificação, por escrito, para que, no prazo de 5 (cinco) dias úteis, regularize sua situação ou, no mesmo prazo, apresente sua defesa. </w:t>
      </w:r>
    </w:p>
    <w:p w14:paraId="6F159E20" w14:textId="77777777" w:rsidR="000C67EF" w:rsidRPr="00616AB7" w:rsidRDefault="000C67EF" w:rsidP="00220EE8">
      <w:pPr>
        <w:pStyle w:val="Nivel3"/>
        <w:rPr>
          <w:rFonts w:ascii="Times New Roman" w:hAnsi="Times New Roman" w:cs="Times New Roman"/>
          <w:sz w:val="24"/>
          <w:szCs w:val="24"/>
        </w:rPr>
      </w:pPr>
      <w:r w:rsidRPr="00616AB7">
        <w:rPr>
          <w:rFonts w:ascii="Times New Roman" w:hAnsi="Times New Roman" w:cs="Times New Roman"/>
          <w:sz w:val="24"/>
          <w:szCs w:val="24"/>
        </w:rPr>
        <w:lastRenderedPageBreak/>
        <w:t>O prazo poderá ser prorrogado uma vez, por igual período, a critério do contratante.</w:t>
      </w:r>
    </w:p>
    <w:p w14:paraId="2B603713" w14:textId="77777777" w:rsidR="000C67EF" w:rsidRPr="00616AB7" w:rsidRDefault="000C67EF"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52D9AB6" w14:textId="77777777" w:rsidR="000C67EF" w:rsidRPr="00616AB7" w:rsidRDefault="000C67EF"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Persistindo a irregularidade, o contratante deverá adotar as medidas necessárias à rescisão contratual nos autos do processo administrativo correspondente, assegurada ao contratado a ampla defesa. </w:t>
      </w:r>
    </w:p>
    <w:p w14:paraId="6195048B" w14:textId="77777777" w:rsidR="000C67EF" w:rsidRPr="00616AB7" w:rsidRDefault="000C67EF" w:rsidP="00220EE8">
      <w:pPr>
        <w:pStyle w:val="Nivel2"/>
        <w:rPr>
          <w:rFonts w:ascii="Times New Roman" w:hAnsi="Times New Roman" w:cs="Times New Roman"/>
          <w:sz w:val="24"/>
          <w:szCs w:val="24"/>
        </w:rPr>
      </w:pPr>
      <w:r w:rsidRPr="00616AB7">
        <w:rPr>
          <w:rFonts w:ascii="Times New Roman" w:hAnsi="Times New Roman" w:cs="Times New Roman"/>
          <w:sz w:val="24"/>
          <w:szCs w:val="24"/>
        </w:rPr>
        <w:t>Havendo a efetiva execução do objeto, os pagamentos serão realizados normalmente, até que se decida pela rescisão do contrato, caso o contratado não regularize sua situação.</w:t>
      </w:r>
    </w:p>
    <w:p w14:paraId="2CDC2CD4" w14:textId="77777777" w:rsidR="000C67EF" w:rsidRPr="00616AB7" w:rsidRDefault="000C67EF" w:rsidP="00220EE8">
      <w:pPr>
        <w:pStyle w:val="Nivel2"/>
        <w:numPr>
          <w:ilvl w:val="0"/>
          <w:numId w:val="0"/>
        </w:numPr>
        <w:spacing w:afterLines="120" w:after="288" w:line="240" w:lineRule="auto"/>
        <w:contextualSpacing/>
        <w:rPr>
          <w:rFonts w:ascii="Times New Roman" w:hAnsi="Times New Roman" w:cs="Times New Roman"/>
          <w:sz w:val="24"/>
          <w:szCs w:val="24"/>
        </w:rPr>
      </w:pPr>
    </w:p>
    <w:p w14:paraId="15B07CD0" w14:textId="77777777" w:rsidR="000C67EF" w:rsidRPr="00616AB7" w:rsidRDefault="000C67EF" w:rsidP="00220EE8">
      <w:pPr>
        <w:pStyle w:val="Nivel2"/>
        <w:numPr>
          <w:ilvl w:val="0"/>
          <w:numId w:val="0"/>
        </w:numPr>
        <w:spacing w:afterLines="120" w:after="288" w:line="240" w:lineRule="auto"/>
        <w:contextualSpacing/>
        <w:rPr>
          <w:rFonts w:ascii="Times New Roman" w:hAnsi="Times New Roman" w:cs="Times New Roman"/>
          <w:b/>
          <w:sz w:val="24"/>
          <w:szCs w:val="24"/>
        </w:rPr>
      </w:pPr>
      <w:r w:rsidRPr="00616AB7">
        <w:rPr>
          <w:rFonts w:ascii="Times New Roman" w:hAnsi="Times New Roman" w:cs="Times New Roman"/>
          <w:b/>
          <w:sz w:val="24"/>
          <w:szCs w:val="24"/>
        </w:rPr>
        <w:t>PRAZO DE PAGAMENTO</w:t>
      </w:r>
    </w:p>
    <w:p w14:paraId="2EB0E917" w14:textId="6901BDB1" w:rsidR="000C67EF" w:rsidRPr="00616AB7" w:rsidRDefault="000C67EF"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O pagamento será efetuado no prazo </w:t>
      </w:r>
      <w:r w:rsidR="0015208F" w:rsidRPr="00616AB7">
        <w:rPr>
          <w:rFonts w:ascii="Times New Roman" w:hAnsi="Times New Roman" w:cs="Times New Roman"/>
          <w:b/>
          <w:sz w:val="24"/>
          <w:szCs w:val="24"/>
        </w:rPr>
        <w:t>20</w:t>
      </w:r>
      <w:r w:rsidRPr="00616AB7">
        <w:rPr>
          <w:rFonts w:ascii="Times New Roman" w:hAnsi="Times New Roman" w:cs="Times New Roman"/>
          <w:b/>
          <w:sz w:val="24"/>
          <w:szCs w:val="24"/>
        </w:rPr>
        <w:t xml:space="preserve"> (</w:t>
      </w:r>
      <w:r w:rsidR="0015208F" w:rsidRPr="00616AB7">
        <w:rPr>
          <w:rFonts w:ascii="Times New Roman" w:hAnsi="Times New Roman" w:cs="Times New Roman"/>
          <w:b/>
          <w:sz w:val="24"/>
          <w:szCs w:val="24"/>
        </w:rPr>
        <w:t>vinte</w:t>
      </w:r>
      <w:r w:rsidRPr="00616AB7">
        <w:rPr>
          <w:rFonts w:ascii="Times New Roman" w:hAnsi="Times New Roman" w:cs="Times New Roman"/>
          <w:b/>
          <w:sz w:val="24"/>
          <w:szCs w:val="24"/>
        </w:rPr>
        <w:t xml:space="preserve">) dias </w:t>
      </w:r>
      <w:r w:rsidRPr="00616AB7">
        <w:rPr>
          <w:rFonts w:ascii="Times New Roman" w:hAnsi="Times New Roman" w:cs="Times New Roman"/>
          <w:sz w:val="24"/>
          <w:szCs w:val="24"/>
        </w:rPr>
        <w:t xml:space="preserve">contados da finalização da liquidação da despesa, conforme seção anterior, nos termos da </w:t>
      </w:r>
      <w:hyperlink r:id="rId58" w:history="1">
        <w:r w:rsidRPr="00616AB7">
          <w:rPr>
            <w:rStyle w:val="Hyperlink"/>
            <w:rFonts w:ascii="Times New Roman" w:hAnsi="Times New Roman" w:cs="Times New Roman"/>
            <w:sz w:val="24"/>
            <w:szCs w:val="24"/>
          </w:rPr>
          <w:t>Instrução Normativa SEGES/ME nº 77, de 2022</w:t>
        </w:r>
      </w:hyperlink>
      <w:r w:rsidRPr="00616AB7">
        <w:rPr>
          <w:rFonts w:ascii="Times New Roman" w:hAnsi="Times New Roman" w:cs="Times New Roman"/>
          <w:sz w:val="24"/>
          <w:szCs w:val="24"/>
        </w:rPr>
        <w:t>.</w:t>
      </w:r>
    </w:p>
    <w:p w14:paraId="53EAF3AB" w14:textId="77777777" w:rsidR="000C67EF" w:rsidRPr="00616AB7" w:rsidRDefault="000C67EF" w:rsidP="00220EE8">
      <w:pPr>
        <w:pStyle w:val="Nivel2"/>
        <w:rPr>
          <w:rFonts w:ascii="Times New Roman" w:hAnsi="Times New Roman" w:cs="Times New Roman"/>
          <w:sz w:val="24"/>
          <w:szCs w:val="24"/>
        </w:rPr>
      </w:pPr>
      <w:r w:rsidRPr="00616AB7">
        <w:rPr>
          <w:rFonts w:ascii="Times New Roman" w:hAnsi="Times New Roman" w:cs="Times New Roman"/>
          <w:sz w:val="24"/>
          <w:szCs w:val="24"/>
        </w:rPr>
        <w:t>O pagamento somente será efetuado após o “atesto”, pelo servidor competente, da Nota Fiscal/Fatura apresentada pela Contratada.</w:t>
      </w:r>
    </w:p>
    <w:p w14:paraId="7792B891" w14:textId="77777777" w:rsidR="000C67EF" w:rsidRPr="00616AB7" w:rsidRDefault="000C67EF" w:rsidP="00220EE8">
      <w:pPr>
        <w:pStyle w:val="Nivel2"/>
        <w:rPr>
          <w:rFonts w:ascii="Times New Roman" w:hAnsi="Times New Roman" w:cs="Times New Roman"/>
          <w:sz w:val="24"/>
          <w:szCs w:val="24"/>
        </w:rPr>
      </w:pPr>
      <w:r w:rsidRPr="00616AB7">
        <w:rPr>
          <w:rFonts w:ascii="Times New Roman" w:hAnsi="Times New Roman" w:cs="Times New Roman"/>
          <w:sz w:val="24"/>
          <w:szCs w:val="24"/>
        </w:rPr>
        <w:t>O “atesto” fica condicionado à verificação da conformidade da Nota Fiscal/Fatura apresentada pela Contratada e do regular cumprimento das obrigações assumidas.</w:t>
      </w:r>
    </w:p>
    <w:p w14:paraId="52BF7D86" w14:textId="77777777" w:rsidR="000C67EF" w:rsidRPr="00616AB7" w:rsidRDefault="000C67EF" w:rsidP="00220EE8">
      <w:pPr>
        <w:pStyle w:val="Nivel2"/>
        <w:rPr>
          <w:rFonts w:ascii="Times New Roman" w:hAnsi="Times New Roman" w:cs="Times New Roman"/>
          <w:sz w:val="24"/>
          <w:szCs w:val="24"/>
        </w:rPr>
      </w:pPr>
      <w:r w:rsidRPr="00616AB7">
        <w:rPr>
          <w:rFonts w:ascii="Times New Roman" w:hAnsi="Times New Roman" w:cs="Times New Roman"/>
          <w:sz w:val="24"/>
          <w:szCs w:val="24"/>
        </w:rPr>
        <w:t>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173F586C" w14:textId="77777777" w:rsidR="000C67EF" w:rsidRPr="00616AB7" w:rsidRDefault="000C67EF" w:rsidP="00220EE8">
      <w:pPr>
        <w:pStyle w:val="Nivel2"/>
        <w:rPr>
          <w:rFonts w:ascii="Times New Roman" w:hAnsi="Times New Roman" w:cs="Times New Roman"/>
          <w:sz w:val="24"/>
          <w:szCs w:val="24"/>
        </w:rPr>
      </w:pPr>
      <w:r w:rsidRPr="00616AB7">
        <w:rPr>
          <w:rFonts w:ascii="Times New Roman" w:hAnsi="Times New Roman" w:cs="Times New Roman"/>
          <w:sz w:val="24"/>
          <w:szCs w:val="24"/>
        </w:rPr>
        <w:t>Quando do pagamento, será efetuada a retenção tributária prevista na legislação aplicável.</w:t>
      </w:r>
    </w:p>
    <w:p w14:paraId="742FD96F" w14:textId="095D3E89" w:rsidR="000C67EF" w:rsidRPr="00616AB7" w:rsidRDefault="000C67EF"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O pagamento será efetuado por meio de Ordem Bancária de Crédito, mediante depósito em </w:t>
      </w:r>
      <w:r w:rsidR="0015208F" w:rsidRPr="00616AB7">
        <w:rPr>
          <w:rFonts w:ascii="Times New Roman" w:hAnsi="Times New Roman" w:cs="Times New Roman"/>
          <w:sz w:val="24"/>
          <w:szCs w:val="24"/>
        </w:rPr>
        <w:t>conta corrente</w:t>
      </w:r>
      <w:r w:rsidRPr="00616AB7">
        <w:rPr>
          <w:rFonts w:ascii="Times New Roman" w:hAnsi="Times New Roman" w:cs="Times New Roman"/>
          <w:sz w:val="24"/>
          <w:szCs w:val="24"/>
        </w:rPr>
        <w:t>, na agência e estabelecimento bancário indicado pela Contratada, ou por outro meio previsto na legislação vigente.</w:t>
      </w:r>
    </w:p>
    <w:p w14:paraId="6AB56BFC" w14:textId="77777777" w:rsidR="000C67EF" w:rsidRPr="00616AB7" w:rsidRDefault="000C67EF" w:rsidP="00220EE8">
      <w:pPr>
        <w:pStyle w:val="Nivel2"/>
        <w:rPr>
          <w:rFonts w:ascii="Times New Roman" w:hAnsi="Times New Roman" w:cs="Times New Roman"/>
          <w:sz w:val="24"/>
          <w:szCs w:val="24"/>
        </w:rPr>
      </w:pPr>
      <w:r w:rsidRPr="00616AB7">
        <w:rPr>
          <w:rFonts w:ascii="Times New Roman" w:hAnsi="Times New Roman" w:cs="Times New Roman"/>
          <w:sz w:val="24"/>
          <w:szCs w:val="24"/>
        </w:rPr>
        <w:t>Será considerada data do pagamento o dia em que constar como emitida a ordem bancária para pagamento.</w:t>
      </w:r>
    </w:p>
    <w:p w14:paraId="4CFC9BB5" w14:textId="77777777" w:rsidR="000C67EF" w:rsidRPr="00616AB7" w:rsidRDefault="000C67EF" w:rsidP="00220EE8">
      <w:pPr>
        <w:pStyle w:val="Nivel2"/>
        <w:rPr>
          <w:rFonts w:ascii="Times New Roman" w:hAnsi="Times New Roman" w:cs="Times New Roman"/>
          <w:sz w:val="24"/>
          <w:szCs w:val="24"/>
        </w:rPr>
      </w:pPr>
      <w:r w:rsidRPr="00616AB7">
        <w:rPr>
          <w:rFonts w:ascii="Times New Roman" w:hAnsi="Times New Roman" w:cs="Times New Roman"/>
          <w:sz w:val="24"/>
          <w:szCs w:val="24"/>
        </w:rPr>
        <w:lastRenderedPageBreak/>
        <w:t>A Contratante não se responsabilizará por qualquer despesa que venha a ser efetuada pela Contratada, que porventura não tenha sido acordada no contrato.</w:t>
      </w:r>
    </w:p>
    <w:p w14:paraId="11EE3D95" w14:textId="77777777" w:rsidR="000C67EF" w:rsidRPr="00616AB7" w:rsidRDefault="000C67EF" w:rsidP="00220EE8">
      <w:pPr>
        <w:pStyle w:val="Nivel2"/>
        <w:rPr>
          <w:rFonts w:ascii="Times New Roman" w:hAnsi="Times New Roman" w:cs="Times New Roman"/>
          <w:sz w:val="24"/>
          <w:szCs w:val="24"/>
          <w:lang w:eastAsia="en-US"/>
        </w:rPr>
      </w:pPr>
      <w:r w:rsidRPr="00616AB7">
        <w:rPr>
          <w:rFonts w:ascii="Times New Roman" w:hAnsi="Times New Roman" w:cs="Times New Roman"/>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sidRPr="00616AB7">
        <w:rPr>
          <w:rFonts w:ascii="Times New Roman" w:hAnsi="Times New Roman" w:cs="Times New Roman"/>
          <w:b/>
          <w:i/>
          <w:iCs/>
          <w:color w:val="auto"/>
          <w:sz w:val="24"/>
          <w:szCs w:val="24"/>
          <w:lang w:eastAsia="en-US"/>
        </w:rPr>
        <w:t>inflacionário do IPCA</w:t>
      </w:r>
      <w:r w:rsidRPr="00616AB7">
        <w:rPr>
          <w:rFonts w:ascii="Times New Roman" w:hAnsi="Times New Roman" w:cs="Times New Roman"/>
          <w:i/>
          <w:iCs/>
          <w:color w:val="auto"/>
          <w:sz w:val="24"/>
          <w:szCs w:val="24"/>
          <w:lang w:eastAsia="en-US"/>
        </w:rPr>
        <w:t xml:space="preserve"> </w:t>
      </w:r>
      <w:r w:rsidRPr="00616AB7">
        <w:rPr>
          <w:rFonts w:ascii="Times New Roman" w:hAnsi="Times New Roman" w:cs="Times New Roman"/>
          <w:sz w:val="24"/>
          <w:szCs w:val="24"/>
          <w:lang w:eastAsia="en-US"/>
        </w:rPr>
        <w:t>de correção monetária.</w:t>
      </w:r>
    </w:p>
    <w:p w14:paraId="7BBD33E6" w14:textId="77777777" w:rsidR="000C67EF" w:rsidRPr="00616AB7" w:rsidRDefault="000C67EF" w:rsidP="00220EE8">
      <w:pPr>
        <w:pStyle w:val="Nivel2"/>
        <w:numPr>
          <w:ilvl w:val="0"/>
          <w:numId w:val="0"/>
        </w:numPr>
        <w:spacing w:afterLines="120" w:after="288" w:line="240" w:lineRule="auto"/>
        <w:contextualSpacing/>
        <w:rPr>
          <w:rFonts w:ascii="Times New Roman" w:hAnsi="Times New Roman" w:cs="Times New Roman"/>
          <w:sz w:val="24"/>
          <w:szCs w:val="24"/>
          <w:lang w:eastAsia="en-US"/>
        </w:rPr>
      </w:pPr>
    </w:p>
    <w:p w14:paraId="247CF64B" w14:textId="77777777" w:rsidR="000C67EF" w:rsidRPr="00616AB7" w:rsidRDefault="000C67EF" w:rsidP="00220EE8">
      <w:pPr>
        <w:pStyle w:val="Nivel2"/>
        <w:numPr>
          <w:ilvl w:val="0"/>
          <w:numId w:val="0"/>
        </w:numPr>
        <w:spacing w:afterLines="120" w:after="288" w:line="240" w:lineRule="auto"/>
        <w:contextualSpacing/>
        <w:rPr>
          <w:rFonts w:ascii="Times New Roman" w:hAnsi="Times New Roman" w:cs="Times New Roman"/>
          <w:b/>
          <w:sz w:val="24"/>
          <w:szCs w:val="24"/>
          <w:lang w:eastAsia="en-US"/>
        </w:rPr>
      </w:pPr>
      <w:r w:rsidRPr="00616AB7">
        <w:rPr>
          <w:rFonts w:ascii="Times New Roman" w:hAnsi="Times New Roman" w:cs="Times New Roman"/>
          <w:b/>
          <w:sz w:val="24"/>
          <w:szCs w:val="24"/>
          <w:lang w:eastAsia="en-US"/>
        </w:rPr>
        <w:t>FORMA DE PAGAMENTO</w:t>
      </w:r>
    </w:p>
    <w:p w14:paraId="690158E9" w14:textId="77777777" w:rsidR="000C67EF" w:rsidRPr="00616AB7" w:rsidRDefault="000C67EF" w:rsidP="00220EE8">
      <w:pPr>
        <w:pStyle w:val="Nivel2"/>
        <w:numPr>
          <w:ilvl w:val="0"/>
          <w:numId w:val="0"/>
        </w:numPr>
        <w:spacing w:afterLines="120" w:after="288" w:line="240" w:lineRule="auto"/>
        <w:contextualSpacing/>
        <w:rPr>
          <w:rFonts w:ascii="Times New Roman" w:hAnsi="Times New Roman" w:cs="Times New Roman"/>
          <w:sz w:val="24"/>
          <w:szCs w:val="24"/>
        </w:rPr>
      </w:pPr>
    </w:p>
    <w:p w14:paraId="73BCCF4A" w14:textId="77777777" w:rsidR="000C67EF" w:rsidRPr="00616AB7" w:rsidRDefault="000C67EF" w:rsidP="00220EE8">
      <w:pPr>
        <w:pStyle w:val="Nivel2"/>
        <w:rPr>
          <w:rFonts w:ascii="Times New Roman" w:hAnsi="Times New Roman" w:cs="Times New Roman"/>
          <w:sz w:val="24"/>
          <w:szCs w:val="24"/>
          <w:lang w:eastAsia="en-US"/>
        </w:rPr>
      </w:pPr>
      <w:r w:rsidRPr="00616AB7">
        <w:rPr>
          <w:rFonts w:ascii="Times New Roman" w:hAnsi="Times New Roman" w:cs="Times New Roman"/>
          <w:sz w:val="24"/>
          <w:szCs w:val="24"/>
          <w:lang w:eastAsia="en-US"/>
        </w:rPr>
        <w:t>O pagamento será realizado por meio de ordem bancária, para crédito em banco, agência e conta corrente indicados pelo contratado PREFERENCIALMENTE nas AGENCIAS do BANCO DO BRASIL E CAIXA ECONOMICA FEDERAL.</w:t>
      </w:r>
    </w:p>
    <w:p w14:paraId="2D693242" w14:textId="77777777" w:rsidR="000C67EF" w:rsidRPr="00616AB7" w:rsidRDefault="000C67EF" w:rsidP="00220EE8">
      <w:pPr>
        <w:pStyle w:val="Nivel2"/>
        <w:rPr>
          <w:rFonts w:ascii="Times New Roman" w:hAnsi="Times New Roman" w:cs="Times New Roman"/>
          <w:sz w:val="24"/>
          <w:szCs w:val="24"/>
          <w:lang w:eastAsia="en-US"/>
        </w:rPr>
      </w:pPr>
      <w:r w:rsidRPr="00616AB7">
        <w:rPr>
          <w:rFonts w:ascii="Times New Roman" w:hAnsi="Times New Roman" w:cs="Times New Roman"/>
          <w:sz w:val="24"/>
          <w:szCs w:val="24"/>
          <w:lang w:eastAsia="en-US"/>
        </w:rPr>
        <w:t>Será considerada data do pagamento o dia em que constar como emitida a ordem bancária para pagamento.</w:t>
      </w:r>
    </w:p>
    <w:p w14:paraId="37B9E8DE" w14:textId="77777777" w:rsidR="000C67EF" w:rsidRPr="00616AB7" w:rsidRDefault="000C67EF" w:rsidP="00220EE8">
      <w:pPr>
        <w:pStyle w:val="Nivel3"/>
        <w:rPr>
          <w:rFonts w:ascii="Times New Roman" w:hAnsi="Times New Roman" w:cs="Times New Roman"/>
          <w:sz w:val="24"/>
          <w:szCs w:val="24"/>
          <w:lang w:eastAsia="en-US"/>
        </w:rPr>
      </w:pPr>
      <w:r w:rsidRPr="00616AB7">
        <w:rPr>
          <w:rFonts w:ascii="Times New Roman" w:hAnsi="Times New Roman" w:cs="Times New Roman"/>
          <w:sz w:val="24"/>
          <w:szCs w:val="24"/>
          <w:lang w:eastAsia="en-US"/>
        </w:rPr>
        <w:t>Quando do pagamento, será efetuada a retenção tributária prevista na legislação aplicável.</w:t>
      </w:r>
    </w:p>
    <w:p w14:paraId="72274CC9" w14:textId="77777777" w:rsidR="000C67EF" w:rsidRPr="00616AB7" w:rsidRDefault="000C67EF" w:rsidP="00220EE8">
      <w:pPr>
        <w:pStyle w:val="Nivel3"/>
        <w:rPr>
          <w:rFonts w:ascii="Times New Roman" w:hAnsi="Times New Roman" w:cs="Times New Roman"/>
          <w:sz w:val="24"/>
          <w:szCs w:val="24"/>
          <w:lang w:eastAsia="en-US"/>
        </w:rPr>
      </w:pPr>
      <w:r w:rsidRPr="00616AB7">
        <w:rPr>
          <w:rFonts w:ascii="Times New Roman" w:hAnsi="Times New Roman" w:cs="Times New Roman"/>
          <w:sz w:val="24"/>
          <w:szCs w:val="24"/>
          <w:lang w:eastAsia="en-US"/>
        </w:rPr>
        <w:t>Nos termos da Instrução Normativa RFB 2.145/2023, que altera a Instrução Normativa 1.234/2012, poderá incidir a Retenção na Fonte do Imposto de Renda no momento do pagamento a PESSOAS JURÍDICAS PELO FORNECIMENTO DE BENS OU PRESTAÇÃO DE SERVIÇOS EM GERAL, INCLUSIVE OBRAS DE CONSTRUÇÃO CIVIL.</w:t>
      </w:r>
    </w:p>
    <w:p w14:paraId="68B9A770" w14:textId="77777777" w:rsidR="000C67EF" w:rsidRPr="00616AB7" w:rsidRDefault="000C67EF" w:rsidP="00220EE8">
      <w:pPr>
        <w:pStyle w:val="Nivel3"/>
        <w:rPr>
          <w:rFonts w:ascii="Times New Roman" w:hAnsi="Times New Roman" w:cs="Times New Roman"/>
          <w:sz w:val="24"/>
          <w:szCs w:val="24"/>
          <w:lang w:eastAsia="en-US"/>
        </w:rPr>
      </w:pPr>
      <w:r w:rsidRPr="00616AB7">
        <w:rPr>
          <w:rFonts w:ascii="Times New Roman" w:hAnsi="Times New Roman" w:cs="Times New Roman"/>
          <w:sz w:val="24"/>
          <w:szCs w:val="24"/>
          <w:lang w:eastAsia="en-US"/>
        </w:rPr>
        <w:t>Tal Retenção do Importo de Renda não se aplica as empresas optantes pelo SIMPLES NACIONAL E MICROOEMPREENDEDORES INDIVIDUAIS, ou seja, somente haverá retenção do Imposto de Renda nas empresas enquadradas no Regime de Tributação pelo Lucro Real ou Lucro Presumido.</w:t>
      </w:r>
    </w:p>
    <w:p w14:paraId="35596D99" w14:textId="44F4C285" w:rsidR="000C67EF" w:rsidRPr="00616AB7" w:rsidRDefault="000C67EF" w:rsidP="00220EE8">
      <w:pPr>
        <w:pStyle w:val="Nivel3"/>
        <w:rPr>
          <w:rFonts w:ascii="Times New Roman" w:hAnsi="Times New Roman" w:cs="Times New Roman"/>
          <w:sz w:val="24"/>
          <w:szCs w:val="24"/>
          <w:lang w:eastAsia="en-US"/>
        </w:rPr>
      </w:pPr>
      <w:r w:rsidRPr="00616AB7">
        <w:rPr>
          <w:rFonts w:ascii="Times New Roman" w:hAnsi="Times New Roman" w:cs="Times New Roman"/>
          <w:sz w:val="24"/>
          <w:szCs w:val="24"/>
          <w:lang w:eastAsia="en-US"/>
        </w:rPr>
        <w:t>A pessoa jurídica fornecedora do bem ou prestado do serviço amparado por isenção, não incidência ou alíquota zero, deve informar o enquadramento legal de tal benefício no respectivo documento fiscal, sob pena de a retenção do imposto sobre a renda ser efetuado sobre o valor total do documento fiscal, no percentual correspondente a natureza do bem ou do serviço prestado de Acordo com o Anexo I da Instrução Normativa 1.234/12.</w:t>
      </w:r>
    </w:p>
    <w:p w14:paraId="42CE4E5D" w14:textId="77777777" w:rsidR="000C67EF" w:rsidRPr="00616AB7" w:rsidRDefault="000C67EF" w:rsidP="00220EE8">
      <w:pPr>
        <w:pStyle w:val="Nivel3"/>
        <w:numPr>
          <w:ilvl w:val="0"/>
          <w:numId w:val="0"/>
        </w:numPr>
        <w:spacing w:afterLines="120" w:after="288"/>
        <w:ind w:left="1004"/>
        <w:contextualSpacing/>
        <w:rPr>
          <w:rFonts w:ascii="Times New Roman" w:hAnsi="Times New Roman" w:cs="Times New Roman"/>
          <w:color w:val="auto"/>
          <w:sz w:val="24"/>
          <w:szCs w:val="24"/>
          <w:highlight w:val="green"/>
          <w:lang w:eastAsia="en-US"/>
        </w:rPr>
      </w:pPr>
    </w:p>
    <w:p w14:paraId="7FA12012" w14:textId="77777777" w:rsidR="000C67EF" w:rsidRPr="00616AB7" w:rsidRDefault="000C67EF" w:rsidP="00220EE8">
      <w:pPr>
        <w:pStyle w:val="Nivel3"/>
        <w:rPr>
          <w:rFonts w:ascii="Times New Roman" w:hAnsi="Times New Roman" w:cs="Times New Roman"/>
          <w:sz w:val="24"/>
          <w:szCs w:val="24"/>
          <w:lang w:eastAsia="en-US"/>
        </w:rPr>
      </w:pPr>
      <w:r w:rsidRPr="00616AB7">
        <w:rPr>
          <w:rFonts w:ascii="Times New Roman" w:hAnsi="Times New Roman" w:cs="Times New Roman"/>
          <w:sz w:val="24"/>
          <w:szCs w:val="24"/>
          <w:lang w:eastAsia="en-US"/>
        </w:rPr>
        <w:t>Independentemente do percentual de tributo inserido na planilha, quando houver, serão retidos na fonte, quando da realização do pagamento, os percentuais estabelecidos na legislação vigente.</w:t>
      </w:r>
    </w:p>
    <w:p w14:paraId="63584E05" w14:textId="77777777" w:rsidR="000C67EF" w:rsidRPr="00616AB7" w:rsidRDefault="000C67EF" w:rsidP="00220EE8">
      <w:pPr>
        <w:pStyle w:val="Nivel2"/>
        <w:rPr>
          <w:rFonts w:ascii="Times New Roman" w:hAnsi="Times New Roman" w:cs="Times New Roman"/>
          <w:sz w:val="24"/>
          <w:szCs w:val="24"/>
          <w:lang w:eastAsia="en-US"/>
        </w:rPr>
      </w:pPr>
      <w:r w:rsidRPr="00616AB7">
        <w:rPr>
          <w:rFonts w:ascii="Times New Roman" w:hAnsi="Times New Roman" w:cs="Times New Roman"/>
          <w:sz w:val="24"/>
          <w:szCs w:val="24"/>
          <w:lang w:eastAsia="en-US"/>
        </w:rPr>
        <w:lastRenderedPageBreak/>
        <w:t xml:space="preserve">O contratado regularmente optante pelo Simples Nacional, nos termos da </w:t>
      </w:r>
      <w:hyperlink r:id="rId59" w:history="1">
        <w:r w:rsidRPr="00616AB7">
          <w:rPr>
            <w:rStyle w:val="Hyperlink"/>
            <w:rFonts w:ascii="Times New Roman" w:hAnsi="Times New Roman" w:cs="Times New Roman"/>
            <w:sz w:val="24"/>
            <w:szCs w:val="24"/>
            <w:lang w:eastAsia="en-US"/>
          </w:rPr>
          <w:t>Lei Complementar nº 123, de 2006</w:t>
        </w:r>
      </w:hyperlink>
      <w:r w:rsidRPr="00616AB7">
        <w:rPr>
          <w:rFonts w:ascii="Times New Roman" w:hAnsi="Times New Roman" w:cs="Times New Roman"/>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948A72B" w14:textId="67B24719" w:rsidR="003C7A23" w:rsidRPr="00616AB7" w:rsidRDefault="003C7A23" w:rsidP="00220EE8">
      <w:pPr>
        <w:pStyle w:val="Nivel01"/>
        <w:shd w:val="clear" w:color="auto" w:fill="auto"/>
      </w:pPr>
      <w:r w:rsidRPr="00616AB7">
        <w:t>DAS INFRAÇÕES ADMINISTRATIVAS E SANÇÕES</w:t>
      </w:r>
      <w:bookmarkEnd w:id="51"/>
    </w:p>
    <w:p w14:paraId="36144D78"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Comete infração administrativa, nos termos da lei, o licitante que, com dolo ou culpa: </w:t>
      </w:r>
    </w:p>
    <w:p w14:paraId="43ECC717" w14:textId="77777777" w:rsidR="003C7A23" w:rsidRPr="00616AB7" w:rsidRDefault="003C7A23" w:rsidP="00220EE8">
      <w:pPr>
        <w:pStyle w:val="Nivel3"/>
        <w:rPr>
          <w:rFonts w:ascii="Times New Roman" w:hAnsi="Times New Roman" w:cs="Times New Roman"/>
          <w:sz w:val="24"/>
          <w:szCs w:val="24"/>
        </w:rPr>
      </w:pPr>
      <w:bookmarkStart w:id="52" w:name="_Ref114668085"/>
      <w:bookmarkStart w:id="53" w:name="_Hlk114652595"/>
      <w:r w:rsidRPr="00616AB7">
        <w:rPr>
          <w:rFonts w:ascii="Times New Roman" w:hAnsi="Times New Roman" w:cs="Times New Roman"/>
          <w:sz w:val="24"/>
          <w:szCs w:val="24"/>
        </w:rPr>
        <w:t>deixar de entregar a documentação exigida para o certame ou não entregar qualquer documento que tenha sido solicitado pelo/a pregoeiro/a durante o certame;</w:t>
      </w:r>
      <w:bookmarkEnd w:id="52"/>
    </w:p>
    <w:p w14:paraId="6D9E96AB" w14:textId="77777777" w:rsidR="003C7A23" w:rsidRPr="00616AB7" w:rsidRDefault="003C7A23" w:rsidP="00220EE8">
      <w:pPr>
        <w:pStyle w:val="Nivel3"/>
        <w:rPr>
          <w:rFonts w:ascii="Times New Roman" w:hAnsi="Times New Roman" w:cs="Times New Roman"/>
          <w:sz w:val="24"/>
          <w:szCs w:val="24"/>
        </w:rPr>
      </w:pPr>
      <w:bookmarkStart w:id="54" w:name="_Ref114668108"/>
      <w:r w:rsidRPr="00616AB7">
        <w:rPr>
          <w:rFonts w:ascii="Times New Roman" w:hAnsi="Times New Roman" w:cs="Times New Roman"/>
          <w:sz w:val="24"/>
          <w:szCs w:val="24"/>
        </w:rPr>
        <w:t>Salvo em decorrência de fato superveniente devidamente justificado, não mantiver a proposta em especial quando:</w:t>
      </w:r>
      <w:bookmarkEnd w:id="54"/>
    </w:p>
    <w:p w14:paraId="78070BBD" w14:textId="77777777" w:rsidR="003C7A23" w:rsidRPr="00616AB7" w:rsidRDefault="003C7A23" w:rsidP="00220EE8">
      <w:pPr>
        <w:pStyle w:val="Nivel4"/>
        <w:spacing w:line="240" w:lineRule="auto"/>
        <w:rPr>
          <w:rFonts w:ascii="Times New Roman" w:hAnsi="Times New Roman" w:cs="Times New Roman"/>
          <w:sz w:val="24"/>
          <w:szCs w:val="24"/>
        </w:rPr>
      </w:pPr>
      <w:r w:rsidRPr="00616AB7">
        <w:rPr>
          <w:rFonts w:ascii="Times New Roman" w:hAnsi="Times New Roman" w:cs="Times New Roman"/>
          <w:sz w:val="24"/>
          <w:szCs w:val="24"/>
        </w:rPr>
        <w:t xml:space="preserve">não enviar a proposta adequada ao último lance ofertado ou após a negociação; </w:t>
      </w:r>
    </w:p>
    <w:p w14:paraId="415A47F9" w14:textId="77777777" w:rsidR="003C7A23" w:rsidRPr="00616AB7" w:rsidRDefault="003C7A23" w:rsidP="00220EE8">
      <w:pPr>
        <w:pStyle w:val="Nivel4"/>
        <w:spacing w:line="240" w:lineRule="auto"/>
        <w:rPr>
          <w:rFonts w:ascii="Times New Roman" w:hAnsi="Times New Roman" w:cs="Times New Roman"/>
          <w:sz w:val="24"/>
          <w:szCs w:val="24"/>
        </w:rPr>
      </w:pPr>
      <w:r w:rsidRPr="00616AB7">
        <w:rPr>
          <w:rFonts w:ascii="Times New Roman" w:hAnsi="Times New Roman" w:cs="Times New Roman"/>
          <w:sz w:val="24"/>
          <w:szCs w:val="24"/>
        </w:rPr>
        <w:t xml:space="preserve">recusar-se a enviar o detalhamento da proposta quando exigível; </w:t>
      </w:r>
    </w:p>
    <w:p w14:paraId="3F87EE1A" w14:textId="77777777" w:rsidR="003C7A23" w:rsidRPr="00616AB7" w:rsidRDefault="003C7A23" w:rsidP="00220EE8">
      <w:pPr>
        <w:pStyle w:val="Nivel4"/>
        <w:spacing w:line="240" w:lineRule="auto"/>
        <w:rPr>
          <w:rFonts w:ascii="Times New Roman" w:hAnsi="Times New Roman" w:cs="Times New Roman"/>
          <w:sz w:val="24"/>
          <w:szCs w:val="24"/>
        </w:rPr>
      </w:pPr>
      <w:r w:rsidRPr="00616AB7">
        <w:rPr>
          <w:rFonts w:ascii="Times New Roman" w:hAnsi="Times New Roman" w:cs="Times New Roman"/>
          <w:sz w:val="24"/>
          <w:szCs w:val="24"/>
        </w:rPr>
        <w:t xml:space="preserve">pedir para ser desclassificado quando encerrada a etapa competitiva; ou </w:t>
      </w:r>
    </w:p>
    <w:p w14:paraId="5CC642B2" w14:textId="77777777" w:rsidR="003C7A23" w:rsidRPr="00616AB7" w:rsidRDefault="003C7A23" w:rsidP="00220EE8">
      <w:pPr>
        <w:pStyle w:val="Nivel4"/>
        <w:spacing w:line="240" w:lineRule="auto"/>
        <w:rPr>
          <w:rFonts w:ascii="Times New Roman" w:hAnsi="Times New Roman" w:cs="Times New Roman"/>
          <w:sz w:val="24"/>
          <w:szCs w:val="24"/>
        </w:rPr>
      </w:pPr>
      <w:r w:rsidRPr="00616AB7">
        <w:rPr>
          <w:rFonts w:ascii="Times New Roman" w:hAnsi="Times New Roman" w:cs="Times New Roman"/>
          <w:sz w:val="24"/>
          <w:szCs w:val="24"/>
        </w:rPr>
        <w:t>deixar de apresentar amostra;</w:t>
      </w:r>
    </w:p>
    <w:p w14:paraId="3CF98C0B" w14:textId="77777777" w:rsidR="003C7A23" w:rsidRPr="00616AB7" w:rsidRDefault="003C7A23" w:rsidP="00220EE8">
      <w:pPr>
        <w:pStyle w:val="Nivel4"/>
        <w:spacing w:line="240" w:lineRule="auto"/>
        <w:rPr>
          <w:rFonts w:ascii="Times New Roman" w:hAnsi="Times New Roman" w:cs="Times New Roman"/>
          <w:sz w:val="24"/>
          <w:szCs w:val="24"/>
        </w:rPr>
      </w:pPr>
      <w:r w:rsidRPr="00616AB7">
        <w:rPr>
          <w:rFonts w:ascii="Times New Roman" w:hAnsi="Times New Roman" w:cs="Times New Roman"/>
          <w:sz w:val="24"/>
          <w:szCs w:val="24"/>
        </w:rPr>
        <w:t xml:space="preserve">apresentar proposta ou amostra em desacordo com as especificações do edital; </w:t>
      </w:r>
    </w:p>
    <w:p w14:paraId="4C7E529E" w14:textId="77777777" w:rsidR="003C7A23" w:rsidRPr="00616AB7" w:rsidRDefault="003C7A23" w:rsidP="00220EE8">
      <w:pPr>
        <w:pStyle w:val="Nivel3"/>
        <w:spacing w:line="240" w:lineRule="auto"/>
        <w:rPr>
          <w:rFonts w:ascii="Times New Roman" w:hAnsi="Times New Roman" w:cs="Times New Roman"/>
          <w:sz w:val="24"/>
          <w:szCs w:val="24"/>
        </w:rPr>
      </w:pPr>
      <w:bookmarkStart w:id="55" w:name="_Ref114668139"/>
      <w:r w:rsidRPr="00616AB7">
        <w:rPr>
          <w:rFonts w:ascii="Times New Roman" w:hAnsi="Times New Roman" w:cs="Times New Roman"/>
          <w:sz w:val="24"/>
          <w:szCs w:val="24"/>
        </w:rPr>
        <w:t>não celebrar o contrato ou não entregar a documentação exigida para a contratação, quando convocado dentro do prazo de validade de sua proposta;</w:t>
      </w:r>
      <w:bookmarkEnd w:id="55"/>
    </w:p>
    <w:p w14:paraId="25346253" w14:textId="77777777" w:rsidR="003C7A23" w:rsidRPr="00616AB7" w:rsidRDefault="003C7A23" w:rsidP="00220EE8">
      <w:pPr>
        <w:pStyle w:val="Nivel4"/>
        <w:spacing w:line="240" w:lineRule="auto"/>
        <w:rPr>
          <w:rFonts w:ascii="Times New Roman" w:hAnsi="Times New Roman" w:cs="Times New Roman"/>
          <w:sz w:val="24"/>
          <w:szCs w:val="24"/>
        </w:rPr>
      </w:pPr>
      <w:r w:rsidRPr="00616AB7">
        <w:rPr>
          <w:rFonts w:ascii="Times New Roman" w:hAnsi="Times New Roman" w:cs="Times New Roman"/>
          <w:sz w:val="24"/>
          <w:szCs w:val="24"/>
        </w:rPr>
        <w:t>recusar-se, sem justificativa, a assinar o contrato ou a ata de registro de preço, ou a aceitar ou retirar o instrumento equivalente no prazo estabelecido pela Administração;</w:t>
      </w:r>
    </w:p>
    <w:p w14:paraId="65ACC558" w14:textId="77777777" w:rsidR="003C7A23" w:rsidRPr="00616AB7" w:rsidRDefault="003C7A23" w:rsidP="00220EE8">
      <w:pPr>
        <w:pStyle w:val="Nivel3"/>
        <w:spacing w:line="240" w:lineRule="auto"/>
        <w:rPr>
          <w:rFonts w:ascii="Times New Roman" w:hAnsi="Times New Roman" w:cs="Times New Roman"/>
          <w:sz w:val="24"/>
          <w:szCs w:val="24"/>
        </w:rPr>
      </w:pPr>
      <w:bookmarkStart w:id="56" w:name="_Ref114668249"/>
      <w:r w:rsidRPr="00616AB7">
        <w:rPr>
          <w:rFonts w:ascii="Times New Roman" w:hAnsi="Times New Roman" w:cs="Times New Roman"/>
          <w:sz w:val="24"/>
          <w:szCs w:val="24"/>
        </w:rPr>
        <w:t>apresentar declaração ou documentação falsa exigida para o certame ou prestar declaração falsa durante a licitação</w:t>
      </w:r>
      <w:bookmarkEnd w:id="56"/>
    </w:p>
    <w:p w14:paraId="301BADD7" w14:textId="77777777" w:rsidR="003C7A23" w:rsidRPr="00616AB7" w:rsidRDefault="003C7A23" w:rsidP="00220EE8">
      <w:pPr>
        <w:pStyle w:val="Nivel3"/>
        <w:spacing w:line="240" w:lineRule="auto"/>
        <w:rPr>
          <w:rFonts w:ascii="Times New Roman" w:hAnsi="Times New Roman" w:cs="Times New Roman"/>
          <w:sz w:val="24"/>
          <w:szCs w:val="24"/>
        </w:rPr>
      </w:pPr>
      <w:bookmarkStart w:id="57" w:name="_Ref114668245"/>
      <w:r w:rsidRPr="00616AB7">
        <w:rPr>
          <w:rFonts w:ascii="Times New Roman" w:hAnsi="Times New Roman" w:cs="Times New Roman"/>
          <w:sz w:val="24"/>
          <w:szCs w:val="24"/>
        </w:rPr>
        <w:t>fraudar a licitação</w:t>
      </w:r>
      <w:bookmarkEnd w:id="57"/>
    </w:p>
    <w:p w14:paraId="30E8E806" w14:textId="77777777" w:rsidR="003C7A23" w:rsidRPr="00616AB7" w:rsidRDefault="003C7A23" w:rsidP="00220EE8">
      <w:pPr>
        <w:pStyle w:val="Nivel3"/>
        <w:spacing w:line="240" w:lineRule="auto"/>
        <w:rPr>
          <w:rFonts w:ascii="Times New Roman" w:hAnsi="Times New Roman" w:cs="Times New Roman"/>
          <w:sz w:val="24"/>
          <w:szCs w:val="24"/>
        </w:rPr>
      </w:pPr>
      <w:bookmarkStart w:id="58" w:name="_Ref114668247"/>
      <w:r w:rsidRPr="00616AB7">
        <w:rPr>
          <w:rFonts w:ascii="Times New Roman" w:hAnsi="Times New Roman" w:cs="Times New Roman"/>
          <w:sz w:val="24"/>
          <w:szCs w:val="24"/>
        </w:rPr>
        <w:t>comportar-se de modo inidôneo ou cometer fraude de qualquer natureza, em especial quando:</w:t>
      </w:r>
      <w:bookmarkEnd w:id="58"/>
    </w:p>
    <w:p w14:paraId="7219FCA0" w14:textId="77777777" w:rsidR="003C7A23" w:rsidRPr="00616AB7" w:rsidRDefault="003C7A23" w:rsidP="00220EE8">
      <w:pPr>
        <w:pStyle w:val="Nivel4"/>
        <w:spacing w:line="240" w:lineRule="auto"/>
        <w:rPr>
          <w:rFonts w:ascii="Times New Roman" w:hAnsi="Times New Roman" w:cs="Times New Roman"/>
          <w:sz w:val="24"/>
          <w:szCs w:val="24"/>
        </w:rPr>
      </w:pPr>
      <w:r w:rsidRPr="00616AB7">
        <w:rPr>
          <w:rFonts w:ascii="Times New Roman" w:hAnsi="Times New Roman" w:cs="Times New Roman"/>
          <w:sz w:val="24"/>
          <w:szCs w:val="24"/>
        </w:rPr>
        <w:t xml:space="preserve">agir em conluio ou em desconformidade com a lei; </w:t>
      </w:r>
    </w:p>
    <w:p w14:paraId="69FD8D25" w14:textId="77777777" w:rsidR="003C7A23" w:rsidRPr="00616AB7" w:rsidRDefault="003C7A23" w:rsidP="00220EE8">
      <w:pPr>
        <w:pStyle w:val="Nivel4"/>
        <w:spacing w:line="240" w:lineRule="auto"/>
        <w:rPr>
          <w:rFonts w:ascii="Times New Roman" w:hAnsi="Times New Roman" w:cs="Times New Roman"/>
          <w:sz w:val="24"/>
          <w:szCs w:val="24"/>
        </w:rPr>
      </w:pPr>
      <w:r w:rsidRPr="00616AB7">
        <w:rPr>
          <w:rFonts w:ascii="Times New Roman" w:hAnsi="Times New Roman" w:cs="Times New Roman"/>
          <w:sz w:val="24"/>
          <w:szCs w:val="24"/>
        </w:rPr>
        <w:t xml:space="preserve">induzir deliberadamente a erro no julgamento; </w:t>
      </w:r>
    </w:p>
    <w:p w14:paraId="3F1CAA92" w14:textId="77777777" w:rsidR="003C7A23" w:rsidRPr="00616AB7" w:rsidRDefault="003C7A23" w:rsidP="00220EE8">
      <w:pPr>
        <w:pStyle w:val="Nivel4"/>
        <w:spacing w:line="240" w:lineRule="auto"/>
        <w:rPr>
          <w:rFonts w:ascii="Times New Roman" w:hAnsi="Times New Roman" w:cs="Times New Roman"/>
          <w:sz w:val="24"/>
          <w:szCs w:val="24"/>
        </w:rPr>
      </w:pPr>
      <w:r w:rsidRPr="00616AB7">
        <w:rPr>
          <w:rFonts w:ascii="Times New Roman" w:hAnsi="Times New Roman" w:cs="Times New Roman"/>
          <w:sz w:val="24"/>
          <w:szCs w:val="24"/>
        </w:rPr>
        <w:t xml:space="preserve">apresentar amostra falsificada ou deteriorada; </w:t>
      </w:r>
    </w:p>
    <w:p w14:paraId="49C86C9E" w14:textId="77777777" w:rsidR="003C7A23" w:rsidRPr="00616AB7" w:rsidRDefault="003C7A23" w:rsidP="00220EE8">
      <w:pPr>
        <w:pStyle w:val="Nivel3"/>
        <w:spacing w:line="240" w:lineRule="auto"/>
        <w:rPr>
          <w:rFonts w:ascii="Times New Roman" w:hAnsi="Times New Roman" w:cs="Times New Roman"/>
          <w:sz w:val="24"/>
          <w:szCs w:val="24"/>
        </w:rPr>
      </w:pPr>
      <w:bookmarkStart w:id="59" w:name="_Ref114668251"/>
      <w:r w:rsidRPr="00616AB7">
        <w:rPr>
          <w:rFonts w:ascii="Times New Roman" w:hAnsi="Times New Roman" w:cs="Times New Roman"/>
          <w:sz w:val="24"/>
          <w:szCs w:val="24"/>
        </w:rPr>
        <w:t>praticar atos ilícitos com vistas a frustrar os objetivos da licitação</w:t>
      </w:r>
      <w:bookmarkEnd w:id="59"/>
    </w:p>
    <w:p w14:paraId="28FBD17A" w14:textId="6BA949DB" w:rsidR="003C7A23" w:rsidRPr="00616AB7" w:rsidRDefault="003C7A23" w:rsidP="00220EE8">
      <w:pPr>
        <w:pStyle w:val="Nivel3"/>
        <w:spacing w:line="240" w:lineRule="auto"/>
        <w:rPr>
          <w:rFonts w:ascii="Times New Roman" w:hAnsi="Times New Roman" w:cs="Times New Roman"/>
          <w:sz w:val="24"/>
          <w:szCs w:val="24"/>
        </w:rPr>
      </w:pPr>
      <w:bookmarkStart w:id="60" w:name="_Ref114668252"/>
      <w:r w:rsidRPr="00616AB7">
        <w:rPr>
          <w:rFonts w:ascii="Times New Roman" w:hAnsi="Times New Roman" w:cs="Times New Roman"/>
          <w:sz w:val="24"/>
          <w:szCs w:val="24"/>
        </w:rPr>
        <w:t xml:space="preserve">praticar ato lesivo previsto no </w:t>
      </w:r>
      <w:hyperlink r:id="rId60" w:anchor="art5" w:history="1">
        <w:r w:rsidRPr="00616AB7">
          <w:rPr>
            <w:rStyle w:val="Hyperlink"/>
            <w:rFonts w:ascii="Times New Roman" w:hAnsi="Times New Roman" w:cs="Times New Roman"/>
            <w:color w:val="000000"/>
            <w:sz w:val="24"/>
            <w:szCs w:val="24"/>
            <w:u w:val="none"/>
          </w:rPr>
          <w:t>art. 5º da Lei n.º 12.846, de 2013</w:t>
        </w:r>
      </w:hyperlink>
      <w:r w:rsidRPr="00616AB7">
        <w:rPr>
          <w:rFonts w:ascii="Times New Roman" w:hAnsi="Times New Roman" w:cs="Times New Roman"/>
          <w:sz w:val="24"/>
          <w:szCs w:val="24"/>
        </w:rPr>
        <w:t>.</w:t>
      </w:r>
      <w:bookmarkEnd w:id="60"/>
    </w:p>
    <w:bookmarkEnd w:id="53"/>
    <w:p w14:paraId="5F9FF442" w14:textId="588346A6"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lastRenderedPageBreak/>
        <w:t xml:space="preserve">Com fulcro na </w:t>
      </w:r>
      <w:hyperlink r:id="rId61" w:history="1">
        <w:r w:rsidRPr="00616AB7">
          <w:rPr>
            <w:rStyle w:val="Hyperlink"/>
            <w:rFonts w:ascii="Times New Roman" w:hAnsi="Times New Roman" w:cs="Times New Roman"/>
            <w:sz w:val="24"/>
            <w:szCs w:val="24"/>
          </w:rPr>
          <w:t>Lei nº 14.133, de 2021</w:t>
        </w:r>
      </w:hyperlink>
      <w:r w:rsidRPr="00616AB7">
        <w:rPr>
          <w:rFonts w:ascii="Times New Roman" w:hAnsi="Times New Roman" w:cs="Times New Roman"/>
          <w:sz w:val="24"/>
          <w:szCs w:val="24"/>
        </w:rPr>
        <w:t xml:space="preserve">, a Administração poderá, garantida a prévia defesa, aplicar aos licitantes e/ou adjudicatários as seguintes sanções, sem prejuízo das responsabilidades civil e criminal: </w:t>
      </w:r>
    </w:p>
    <w:p w14:paraId="166A77FF" w14:textId="77777777" w:rsidR="003C7A23" w:rsidRPr="00616AB7" w:rsidRDefault="003C7A23" w:rsidP="00220EE8">
      <w:pPr>
        <w:pStyle w:val="Nivel3"/>
        <w:spacing w:line="240" w:lineRule="auto"/>
        <w:rPr>
          <w:rFonts w:ascii="Times New Roman" w:hAnsi="Times New Roman" w:cs="Times New Roman"/>
          <w:sz w:val="24"/>
          <w:szCs w:val="24"/>
        </w:rPr>
      </w:pPr>
      <w:r w:rsidRPr="00616AB7">
        <w:rPr>
          <w:rFonts w:ascii="Times New Roman" w:hAnsi="Times New Roman" w:cs="Times New Roman"/>
          <w:sz w:val="24"/>
          <w:szCs w:val="24"/>
        </w:rPr>
        <w:t xml:space="preserve">advertência; </w:t>
      </w:r>
    </w:p>
    <w:p w14:paraId="0D8A3A52" w14:textId="77777777" w:rsidR="003C7A23" w:rsidRPr="00616AB7" w:rsidRDefault="003C7A23" w:rsidP="00220EE8">
      <w:pPr>
        <w:pStyle w:val="Nivel3"/>
        <w:spacing w:line="240" w:lineRule="auto"/>
        <w:rPr>
          <w:rFonts w:ascii="Times New Roman" w:hAnsi="Times New Roman" w:cs="Times New Roman"/>
          <w:sz w:val="24"/>
          <w:szCs w:val="24"/>
        </w:rPr>
      </w:pPr>
      <w:r w:rsidRPr="00616AB7">
        <w:rPr>
          <w:rFonts w:ascii="Times New Roman" w:hAnsi="Times New Roman" w:cs="Times New Roman"/>
          <w:sz w:val="24"/>
          <w:szCs w:val="24"/>
        </w:rPr>
        <w:t>multa;</w:t>
      </w:r>
    </w:p>
    <w:p w14:paraId="0AEC169D" w14:textId="77777777" w:rsidR="003C7A23" w:rsidRPr="00616AB7" w:rsidRDefault="003C7A23" w:rsidP="00220EE8">
      <w:pPr>
        <w:pStyle w:val="Nivel3"/>
        <w:spacing w:line="240" w:lineRule="auto"/>
        <w:rPr>
          <w:rFonts w:ascii="Times New Roman" w:hAnsi="Times New Roman" w:cs="Times New Roman"/>
          <w:sz w:val="24"/>
          <w:szCs w:val="24"/>
        </w:rPr>
      </w:pPr>
      <w:r w:rsidRPr="00616AB7">
        <w:rPr>
          <w:rFonts w:ascii="Times New Roman" w:hAnsi="Times New Roman" w:cs="Times New Roman"/>
          <w:sz w:val="24"/>
          <w:szCs w:val="24"/>
        </w:rPr>
        <w:t>impedimento de licitar e contratar e</w:t>
      </w:r>
    </w:p>
    <w:p w14:paraId="1E2C28B4" w14:textId="77777777" w:rsidR="003C7A23" w:rsidRPr="00616AB7" w:rsidRDefault="003C7A23" w:rsidP="00220EE8">
      <w:pPr>
        <w:pStyle w:val="Nivel3"/>
        <w:spacing w:line="240" w:lineRule="auto"/>
        <w:rPr>
          <w:rFonts w:ascii="Times New Roman" w:hAnsi="Times New Roman" w:cs="Times New Roman"/>
          <w:sz w:val="24"/>
          <w:szCs w:val="24"/>
        </w:rPr>
      </w:pPr>
      <w:r w:rsidRPr="00616AB7">
        <w:rPr>
          <w:rFonts w:ascii="Times New Roman" w:hAnsi="Times New Roman" w:cs="Times New Roman"/>
          <w:sz w:val="24"/>
          <w:szCs w:val="24"/>
        </w:rPr>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Na aplicação das sanções serão considerados:</w:t>
      </w:r>
    </w:p>
    <w:p w14:paraId="00F95BCE" w14:textId="77777777" w:rsidR="003C7A23" w:rsidRPr="00616AB7" w:rsidRDefault="003C7A23" w:rsidP="00220EE8">
      <w:pPr>
        <w:pStyle w:val="Nivel3"/>
        <w:spacing w:line="240" w:lineRule="auto"/>
        <w:rPr>
          <w:rFonts w:ascii="Times New Roman" w:hAnsi="Times New Roman" w:cs="Times New Roman"/>
          <w:sz w:val="24"/>
          <w:szCs w:val="24"/>
        </w:rPr>
      </w:pPr>
      <w:r w:rsidRPr="00616AB7">
        <w:rPr>
          <w:rFonts w:ascii="Times New Roman" w:hAnsi="Times New Roman" w:cs="Times New Roman"/>
          <w:sz w:val="24"/>
          <w:szCs w:val="24"/>
        </w:rPr>
        <w:t>a natureza e a gravidade da infração cometida.</w:t>
      </w:r>
    </w:p>
    <w:p w14:paraId="7943935F" w14:textId="77777777" w:rsidR="003C7A23" w:rsidRPr="00616AB7" w:rsidRDefault="003C7A23" w:rsidP="00220EE8">
      <w:pPr>
        <w:pStyle w:val="Nivel3"/>
        <w:spacing w:line="240" w:lineRule="auto"/>
        <w:rPr>
          <w:rFonts w:ascii="Times New Roman" w:hAnsi="Times New Roman" w:cs="Times New Roman"/>
          <w:sz w:val="24"/>
          <w:szCs w:val="24"/>
        </w:rPr>
      </w:pPr>
      <w:r w:rsidRPr="00616AB7">
        <w:rPr>
          <w:rFonts w:ascii="Times New Roman" w:hAnsi="Times New Roman" w:cs="Times New Roman"/>
          <w:sz w:val="24"/>
          <w:szCs w:val="24"/>
        </w:rPr>
        <w:t>as peculiaridades do caso concreto</w:t>
      </w:r>
    </w:p>
    <w:p w14:paraId="3079A3CB" w14:textId="77777777" w:rsidR="003C7A23" w:rsidRPr="00616AB7" w:rsidRDefault="003C7A23" w:rsidP="00220EE8">
      <w:pPr>
        <w:pStyle w:val="Nivel3"/>
        <w:spacing w:line="240" w:lineRule="auto"/>
        <w:rPr>
          <w:rFonts w:ascii="Times New Roman" w:hAnsi="Times New Roman" w:cs="Times New Roman"/>
          <w:sz w:val="24"/>
          <w:szCs w:val="24"/>
        </w:rPr>
      </w:pPr>
      <w:r w:rsidRPr="00616AB7">
        <w:rPr>
          <w:rFonts w:ascii="Times New Roman" w:hAnsi="Times New Roman" w:cs="Times New Roman"/>
          <w:sz w:val="24"/>
          <w:szCs w:val="24"/>
        </w:rPr>
        <w:t>as circunstâncias agravantes ou atenuantes</w:t>
      </w:r>
    </w:p>
    <w:p w14:paraId="458D6090" w14:textId="77777777" w:rsidR="003C7A23" w:rsidRPr="00616AB7" w:rsidRDefault="003C7A23" w:rsidP="00220EE8">
      <w:pPr>
        <w:pStyle w:val="Nivel3"/>
        <w:spacing w:line="240" w:lineRule="auto"/>
        <w:rPr>
          <w:rFonts w:ascii="Times New Roman" w:hAnsi="Times New Roman" w:cs="Times New Roman"/>
          <w:sz w:val="24"/>
          <w:szCs w:val="24"/>
        </w:rPr>
      </w:pPr>
      <w:r w:rsidRPr="00616AB7">
        <w:rPr>
          <w:rFonts w:ascii="Times New Roman" w:hAnsi="Times New Roman" w:cs="Times New Roman"/>
          <w:sz w:val="24"/>
          <w:szCs w:val="24"/>
        </w:rPr>
        <w:t>os danos que dela provierem para a Administração Pública</w:t>
      </w:r>
    </w:p>
    <w:p w14:paraId="5BBE4888" w14:textId="77777777" w:rsidR="003C7A23" w:rsidRPr="00616AB7" w:rsidRDefault="003C7A23" w:rsidP="00220EE8">
      <w:pPr>
        <w:pStyle w:val="Nivel3"/>
        <w:spacing w:line="240" w:lineRule="auto"/>
        <w:rPr>
          <w:rFonts w:ascii="Times New Roman" w:hAnsi="Times New Roman" w:cs="Times New Roman"/>
          <w:sz w:val="24"/>
          <w:szCs w:val="24"/>
        </w:rPr>
      </w:pPr>
      <w:r w:rsidRPr="00616AB7">
        <w:rPr>
          <w:rFonts w:ascii="Times New Roman" w:hAnsi="Times New Roman" w:cs="Times New Roman"/>
          <w:sz w:val="24"/>
          <w:szCs w:val="24"/>
        </w:rPr>
        <w:t>a implantação ou o aperfeiçoamento de programa de integridade, conforme normas e orientações dos órgãos de controle.</w:t>
      </w:r>
    </w:p>
    <w:p w14:paraId="2DF1698A" w14:textId="1D7F4664"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A multa será recolhida em percentual de 0,5% a 30% incidente sobre o valor do contrato</w:t>
      </w:r>
      <w:r w:rsidR="009543FC" w:rsidRPr="00616AB7">
        <w:rPr>
          <w:rFonts w:ascii="Times New Roman" w:hAnsi="Times New Roman" w:cs="Times New Roman"/>
          <w:sz w:val="24"/>
          <w:szCs w:val="24"/>
        </w:rPr>
        <w:t xml:space="preserve"> licitado</w:t>
      </w:r>
      <w:r w:rsidRPr="00616AB7">
        <w:rPr>
          <w:rFonts w:ascii="Times New Roman" w:hAnsi="Times New Roman" w:cs="Times New Roman"/>
          <w:sz w:val="24"/>
          <w:szCs w:val="24"/>
        </w:rPr>
        <w:t xml:space="preserve">, recolhida no prazo máximo de </w:t>
      </w:r>
      <w:r w:rsidR="000C67EF" w:rsidRPr="00616AB7">
        <w:rPr>
          <w:rFonts w:ascii="Times New Roman" w:hAnsi="Times New Roman" w:cs="Times New Roman"/>
          <w:b/>
          <w:bCs/>
          <w:color w:val="FF0000"/>
          <w:sz w:val="24"/>
          <w:szCs w:val="24"/>
        </w:rPr>
        <w:t>15 (quinze)</w:t>
      </w:r>
      <w:r w:rsidRPr="00616AB7">
        <w:rPr>
          <w:rFonts w:ascii="Times New Roman" w:hAnsi="Times New Roman" w:cs="Times New Roman"/>
          <w:b/>
          <w:bCs/>
          <w:color w:val="FF0000"/>
          <w:sz w:val="24"/>
          <w:szCs w:val="24"/>
        </w:rPr>
        <w:t xml:space="preserve"> dias</w:t>
      </w:r>
      <w:r w:rsidRPr="00616AB7">
        <w:rPr>
          <w:rFonts w:ascii="Times New Roman" w:hAnsi="Times New Roman" w:cs="Times New Roman"/>
          <w:color w:val="FF0000"/>
          <w:sz w:val="24"/>
          <w:szCs w:val="24"/>
        </w:rPr>
        <w:t xml:space="preserve"> </w:t>
      </w:r>
      <w:r w:rsidRPr="00616AB7">
        <w:rPr>
          <w:rFonts w:ascii="Times New Roman" w:hAnsi="Times New Roman" w:cs="Times New Roman"/>
          <w:sz w:val="24"/>
          <w:szCs w:val="24"/>
        </w:rPr>
        <w:t xml:space="preserve">úteis, a contar da comunicação oficial. </w:t>
      </w:r>
    </w:p>
    <w:p w14:paraId="216AAEB3" w14:textId="2EC94EC7" w:rsidR="003C7A23" w:rsidRPr="00616AB7" w:rsidRDefault="003C7A23" w:rsidP="00220EE8">
      <w:pPr>
        <w:pStyle w:val="Nivel3"/>
        <w:rPr>
          <w:rFonts w:ascii="Times New Roman" w:hAnsi="Times New Roman" w:cs="Times New Roman"/>
          <w:sz w:val="24"/>
          <w:szCs w:val="24"/>
        </w:rPr>
      </w:pPr>
      <w:bookmarkStart w:id="61" w:name="_Hlk113876035"/>
      <w:r w:rsidRPr="00616AB7">
        <w:rPr>
          <w:rFonts w:ascii="Times New Roman" w:hAnsi="Times New Roman" w:cs="Times New Roman"/>
          <w:sz w:val="24"/>
          <w:szCs w:val="24"/>
        </w:rPr>
        <w:t xml:space="preserve">Para as infrações previstas nos itens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_Ref114668085 \r \h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18.1.1</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xml:space="preserve">,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_Ref114668108 \r \h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18.1.2</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xml:space="preserve"> e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_Ref114668139 \r \h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18.1.3</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xml:space="preserve">, a multa será de </w:t>
      </w:r>
      <w:r w:rsidRPr="00616AB7">
        <w:rPr>
          <w:rFonts w:ascii="Times New Roman" w:hAnsi="Times New Roman" w:cs="Times New Roman"/>
          <w:color w:val="FF0000"/>
          <w:sz w:val="24"/>
          <w:szCs w:val="24"/>
        </w:rPr>
        <w:t xml:space="preserve">0,5% </w:t>
      </w:r>
      <w:r w:rsidRPr="00616AB7">
        <w:rPr>
          <w:rFonts w:ascii="Times New Roman" w:hAnsi="Times New Roman" w:cs="Times New Roman"/>
          <w:sz w:val="24"/>
          <w:szCs w:val="24"/>
        </w:rPr>
        <w:t xml:space="preserve">a </w:t>
      </w:r>
      <w:r w:rsidRPr="00616AB7">
        <w:rPr>
          <w:rFonts w:ascii="Times New Roman" w:hAnsi="Times New Roman" w:cs="Times New Roman"/>
          <w:color w:val="FF0000"/>
          <w:sz w:val="24"/>
          <w:szCs w:val="24"/>
        </w:rPr>
        <w:t>15%</w:t>
      </w:r>
      <w:r w:rsidRPr="00616AB7">
        <w:rPr>
          <w:rFonts w:ascii="Times New Roman" w:hAnsi="Times New Roman" w:cs="Times New Roman"/>
          <w:color w:val="0000FF"/>
          <w:sz w:val="24"/>
          <w:szCs w:val="24"/>
        </w:rPr>
        <w:t xml:space="preserve"> </w:t>
      </w:r>
      <w:r w:rsidRPr="00616AB7">
        <w:rPr>
          <w:rFonts w:ascii="Times New Roman" w:hAnsi="Times New Roman" w:cs="Times New Roman"/>
          <w:sz w:val="24"/>
          <w:szCs w:val="24"/>
        </w:rPr>
        <w:t>do valor do contrato licitado.</w:t>
      </w:r>
    </w:p>
    <w:bookmarkEnd w:id="61"/>
    <w:p w14:paraId="14BCBB28" w14:textId="30FC90D2"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 xml:space="preserve">Para as infrações previstas nos itens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_Ref114668249 \r \h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18.1.4</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xml:space="preserve">,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_Ref114668245 \r \h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18.1.5</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xml:space="preserve">,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_Ref114668247 \r \h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18.1.6</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xml:space="preserve">,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_Ref114668251 \r \h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18.1.7</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xml:space="preserve"> e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_Ref114668252 \r \h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18.1.8</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xml:space="preserve">, a multa será de </w:t>
      </w:r>
      <w:r w:rsidRPr="00616AB7">
        <w:rPr>
          <w:rFonts w:ascii="Times New Roman" w:hAnsi="Times New Roman" w:cs="Times New Roman"/>
          <w:color w:val="FF0000"/>
          <w:sz w:val="24"/>
          <w:szCs w:val="24"/>
        </w:rPr>
        <w:t>15%</w:t>
      </w:r>
      <w:r w:rsidRPr="00616AB7">
        <w:rPr>
          <w:rFonts w:ascii="Times New Roman" w:hAnsi="Times New Roman" w:cs="Times New Roman"/>
          <w:color w:val="0000FF"/>
          <w:sz w:val="24"/>
          <w:szCs w:val="24"/>
        </w:rPr>
        <w:t xml:space="preserve"> </w:t>
      </w:r>
      <w:r w:rsidRPr="00616AB7">
        <w:rPr>
          <w:rFonts w:ascii="Times New Roman" w:hAnsi="Times New Roman" w:cs="Times New Roman"/>
          <w:sz w:val="24"/>
          <w:szCs w:val="24"/>
        </w:rPr>
        <w:t xml:space="preserve">a </w:t>
      </w:r>
      <w:r w:rsidRPr="00616AB7">
        <w:rPr>
          <w:rFonts w:ascii="Times New Roman" w:hAnsi="Times New Roman" w:cs="Times New Roman"/>
          <w:color w:val="FF0000"/>
          <w:sz w:val="24"/>
          <w:szCs w:val="24"/>
        </w:rPr>
        <w:t>30%</w:t>
      </w:r>
      <w:r w:rsidRPr="00616AB7">
        <w:rPr>
          <w:rFonts w:ascii="Times New Roman" w:hAnsi="Times New Roman" w:cs="Times New Roman"/>
          <w:color w:val="0000FF"/>
          <w:sz w:val="24"/>
          <w:szCs w:val="24"/>
        </w:rPr>
        <w:t xml:space="preserve"> </w:t>
      </w:r>
      <w:r w:rsidRPr="00616AB7">
        <w:rPr>
          <w:rFonts w:ascii="Times New Roman" w:hAnsi="Times New Roman" w:cs="Times New Roman"/>
          <w:sz w:val="24"/>
          <w:szCs w:val="24"/>
        </w:rPr>
        <w:t>do valor do contrato licitado.</w:t>
      </w:r>
    </w:p>
    <w:p w14:paraId="6F92F65F"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As sanções de advertência, impedimento de licitar e contratar e declaração de inidoneidade para licitar ou contratar poderão ser aplicadas, cumulativamente ou não, à penalidade de multa.</w:t>
      </w:r>
    </w:p>
    <w:p w14:paraId="7402801D"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Na aplicação da sanção de multa será facultada a defesa do interessado no prazo de 15 (quinze) dias úteis, contado da data de sua intimação.</w:t>
      </w:r>
    </w:p>
    <w:p w14:paraId="1EF9BE11" w14:textId="56728111"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A sanção de impedimento de licitar e contratar será aplicada ao responsável em decorrência das infrações administrativas relacionadas nos itens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_Ref114668085 \r \h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18.1.1</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xml:space="preserve">,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_Ref114668108 \r \h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18.1.2</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xml:space="preserve"> e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_Ref114668139 \r \h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18.1.3</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6E42FC4F"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lastRenderedPageBreak/>
        <w:t xml:space="preserve">Poderá ser aplicada ao responsável a sanção de declaração de inidoneidade para licitar ou contratar, em decorrência da prática das infrações dispostas nos itens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_Ref114668249 \r \h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18.1.4</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xml:space="preserve">,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_Ref114668245 \r \h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18.1.5</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xml:space="preserve">,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_Ref114668247 \r \h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18.1.6</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xml:space="preserve">,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_Ref114668251 \r \h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18.1.7</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xml:space="preserve"> e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_Ref114668252 \r \h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18.1.8</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xml:space="preserve">, bem como pelas infrações administrativas previstas nos itens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_Ref114668085 \r \h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18.1.1</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xml:space="preserve">,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_Ref114668108 \r \h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18.1.2</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xml:space="preserve"> e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_Ref114668139 \r \h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18.1.3</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xml:space="preserve"> que justifiquem a imposição de penalidade mais grave que a sanção de impedimento de licitar e contratar, cuja duração observará o prazo previsto no </w:t>
      </w:r>
      <w:hyperlink r:id="rId62" w:anchor="art156§5" w:history="1">
        <w:r w:rsidRPr="00616AB7">
          <w:rPr>
            <w:rStyle w:val="Hyperlink"/>
            <w:rFonts w:ascii="Times New Roman" w:hAnsi="Times New Roman" w:cs="Times New Roman"/>
            <w:color w:val="000000"/>
            <w:sz w:val="24"/>
            <w:szCs w:val="24"/>
            <w:u w:val="none"/>
          </w:rPr>
          <w:t>art. 156, §5º, da Lei n.º 14.133/2021</w:t>
        </w:r>
      </w:hyperlink>
      <w:r w:rsidRPr="00616AB7">
        <w:rPr>
          <w:rFonts w:ascii="Times New Roman" w:hAnsi="Times New Roman" w:cs="Times New Roman"/>
          <w:sz w:val="24"/>
          <w:szCs w:val="24"/>
        </w:rPr>
        <w:t>.</w:t>
      </w:r>
    </w:p>
    <w:p w14:paraId="7A500125" w14:textId="28B20250"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A recusa injustificada do adjudicatário em assinar o contrato ou a ata de registro de preço, ou em aceitar ou retirar o instrumento equivalente no prazo estabelecido pela Administração, descrita no item </w:t>
      </w:r>
      <w:r w:rsidRPr="00616AB7">
        <w:rPr>
          <w:rFonts w:ascii="Times New Roman" w:hAnsi="Times New Roman" w:cs="Times New Roman"/>
          <w:sz w:val="24"/>
          <w:szCs w:val="24"/>
        </w:rPr>
        <w:fldChar w:fldCharType="begin"/>
      </w:r>
      <w:r w:rsidRPr="00616AB7">
        <w:rPr>
          <w:rFonts w:ascii="Times New Roman" w:hAnsi="Times New Roman" w:cs="Times New Roman"/>
          <w:sz w:val="24"/>
          <w:szCs w:val="24"/>
        </w:rPr>
        <w:instrText xml:space="preserve"> REF _Ref114668139 \r \h  \* MERGEFORMAT </w:instrText>
      </w:r>
      <w:r w:rsidRPr="00616AB7">
        <w:rPr>
          <w:rFonts w:ascii="Times New Roman" w:hAnsi="Times New Roman" w:cs="Times New Roman"/>
          <w:sz w:val="24"/>
          <w:szCs w:val="24"/>
        </w:rPr>
      </w:r>
      <w:r w:rsidRPr="00616AB7">
        <w:rPr>
          <w:rFonts w:ascii="Times New Roman" w:hAnsi="Times New Roman" w:cs="Times New Roman"/>
          <w:sz w:val="24"/>
          <w:szCs w:val="24"/>
        </w:rPr>
        <w:fldChar w:fldCharType="separate"/>
      </w:r>
      <w:r w:rsidR="00FE7260">
        <w:rPr>
          <w:rFonts w:ascii="Times New Roman" w:hAnsi="Times New Roman" w:cs="Times New Roman"/>
          <w:sz w:val="24"/>
          <w:szCs w:val="24"/>
        </w:rPr>
        <w:t>18.1.3</w:t>
      </w:r>
      <w:r w:rsidRPr="00616AB7">
        <w:rPr>
          <w:rFonts w:ascii="Times New Roman" w:hAnsi="Times New Roman" w:cs="Times New Roman"/>
          <w:sz w:val="24"/>
          <w:szCs w:val="24"/>
        </w:rPr>
        <w:fldChar w:fldCharType="end"/>
      </w:r>
      <w:r w:rsidRPr="00616AB7">
        <w:rPr>
          <w:rFonts w:ascii="Times New Roman" w:hAnsi="Times New Roman" w:cs="Times New Roman"/>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63" w:history="1">
        <w:r w:rsidRPr="00616AB7">
          <w:rPr>
            <w:rStyle w:val="Hyperlink"/>
            <w:rFonts w:ascii="Times New Roman" w:hAnsi="Times New Roman" w:cs="Times New Roman"/>
            <w:color w:val="000000"/>
            <w:sz w:val="24"/>
            <w:szCs w:val="24"/>
            <w:u w:val="none"/>
          </w:rPr>
          <w:t>art. 45, §4º da IN SEGES/ME n.º 73, de 2022</w:t>
        </w:r>
      </w:hyperlink>
      <w:r w:rsidRPr="00616AB7">
        <w:rPr>
          <w:rFonts w:ascii="Times New Roman" w:hAnsi="Times New Roman" w:cs="Times New Roman"/>
          <w:sz w:val="24"/>
          <w:szCs w:val="24"/>
        </w:rPr>
        <w:t xml:space="preserve">. </w:t>
      </w:r>
    </w:p>
    <w:p w14:paraId="6A48DC94"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O recurso e o pedido de reconsideração terão efeito suspensivo do ato ou da decisão recorrida até que sobrevenha decisão final da autoridade competente.</w:t>
      </w:r>
    </w:p>
    <w:p w14:paraId="57CC1C8F"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A aplicação das sanções previstas neste edital não exclui, em hipótese alguma, a obrigação de reparação integral dos danos causados.</w:t>
      </w:r>
    </w:p>
    <w:p w14:paraId="1286CD81" w14:textId="0C51F3EE" w:rsidR="003C7A23" w:rsidRPr="00616AB7" w:rsidRDefault="003C7A23" w:rsidP="00220EE8">
      <w:pPr>
        <w:pStyle w:val="Nivel01"/>
        <w:shd w:val="clear" w:color="auto" w:fill="auto"/>
      </w:pPr>
      <w:bookmarkStart w:id="62" w:name="_Toc135469235"/>
      <w:r w:rsidRPr="00616AB7">
        <w:lastRenderedPageBreak/>
        <w:t>DA IMPUGNAÇÃO AO EDITAL E DO PEDIDO DE ESCLARECIMENTO</w:t>
      </w:r>
      <w:bookmarkEnd w:id="62"/>
    </w:p>
    <w:p w14:paraId="58868A7B" w14:textId="260C26ED"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Qualquer pessoa é parte legítima para impugnar este Edital por irregularidade na aplicação da </w:t>
      </w:r>
      <w:hyperlink r:id="rId64" w:history="1">
        <w:r w:rsidRPr="00616AB7">
          <w:rPr>
            <w:rStyle w:val="Hyperlink"/>
            <w:rFonts w:ascii="Times New Roman" w:hAnsi="Times New Roman" w:cs="Times New Roman"/>
            <w:color w:val="000000"/>
            <w:sz w:val="24"/>
            <w:szCs w:val="24"/>
            <w:u w:val="none"/>
          </w:rPr>
          <w:t>Lei nº 14.133, de 2021</w:t>
        </w:r>
      </w:hyperlink>
      <w:r w:rsidRPr="00616AB7">
        <w:rPr>
          <w:rFonts w:ascii="Times New Roman" w:hAnsi="Times New Roman" w:cs="Times New Roman"/>
          <w:sz w:val="24"/>
          <w:szCs w:val="24"/>
        </w:rPr>
        <w:t>, devendo protocolar o pedido até 3 (</w:t>
      </w:r>
      <w:r w:rsidR="004A0EA0" w:rsidRPr="00616AB7">
        <w:rPr>
          <w:rFonts w:ascii="Times New Roman" w:hAnsi="Times New Roman" w:cs="Times New Roman"/>
          <w:sz w:val="24"/>
          <w:szCs w:val="24"/>
        </w:rPr>
        <w:t>três</w:t>
      </w:r>
      <w:r w:rsidRPr="00616AB7">
        <w:rPr>
          <w:rFonts w:ascii="Times New Roman" w:hAnsi="Times New Roman" w:cs="Times New Roman"/>
          <w:sz w:val="24"/>
          <w:szCs w:val="24"/>
        </w:rPr>
        <w:t>) dias úteis antes da data da abertura do certame.</w:t>
      </w:r>
    </w:p>
    <w:p w14:paraId="3C7B6880"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A resposta à impugnação ou ao pedido de esclarecimento será divulgado em sítio eletrônico oficial no prazo de até 3 (três) dias úteis, limitado ao último dia útil anterior à data da abertura do certame.</w:t>
      </w:r>
    </w:p>
    <w:p w14:paraId="6564CBD7" w14:textId="3C9BDAEE" w:rsidR="003C7A23" w:rsidRPr="00616AB7" w:rsidRDefault="003C7A23" w:rsidP="00220EE8">
      <w:pPr>
        <w:pStyle w:val="Nivel2"/>
        <w:rPr>
          <w:rFonts w:ascii="Times New Roman" w:hAnsi="Times New Roman" w:cs="Times New Roman"/>
        </w:rPr>
      </w:pPr>
      <w:r w:rsidRPr="00616AB7">
        <w:rPr>
          <w:rFonts w:ascii="Times New Roman" w:hAnsi="Times New Roman" w:cs="Times New Roman"/>
          <w:color w:val="auto"/>
        </w:rPr>
        <w:t xml:space="preserve">A impugnação e o pedido de esclarecimento poderão ser realizados por forma eletrônica, </w:t>
      </w:r>
      <w:r w:rsidRPr="00616AB7">
        <w:rPr>
          <w:rFonts w:ascii="Times New Roman" w:hAnsi="Times New Roman" w:cs="Times New Roman"/>
          <w:i/>
          <w:iCs/>
          <w:color w:val="auto"/>
        </w:rPr>
        <w:t>pelos seguintes meios</w:t>
      </w:r>
      <w:r w:rsidRPr="00616AB7">
        <w:rPr>
          <w:rFonts w:ascii="Times New Roman" w:hAnsi="Times New Roman" w:cs="Times New Roman"/>
          <w:color w:val="auto"/>
        </w:rPr>
        <w:t>:</w:t>
      </w:r>
      <w:r w:rsidR="000C67EF" w:rsidRPr="00616AB7">
        <w:rPr>
          <w:rFonts w:ascii="Times New Roman" w:hAnsi="Times New Roman" w:cs="Times New Roman"/>
          <w:color w:val="auto"/>
        </w:rPr>
        <w:t xml:space="preserve"> </w:t>
      </w:r>
      <w:r w:rsidR="000C67EF" w:rsidRPr="00616AB7">
        <w:rPr>
          <w:rFonts w:ascii="Times New Roman" w:hAnsi="Times New Roman" w:cs="Times New Roman"/>
          <w:color w:val="auto"/>
          <w:sz w:val="24"/>
          <w:szCs w:val="24"/>
        </w:rPr>
        <w:t xml:space="preserve">plataforma de licitações LICITAMAIS BRASIL no link: </w:t>
      </w:r>
      <w:hyperlink r:id="rId65" w:history="1">
        <w:r w:rsidR="000C67EF" w:rsidRPr="00616AB7">
          <w:rPr>
            <w:rStyle w:val="Hyperlink"/>
            <w:rFonts w:ascii="Times New Roman" w:hAnsi="Times New Roman" w:cs="Times New Roman"/>
            <w:sz w:val="24"/>
            <w:szCs w:val="24"/>
          </w:rPr>
          <w:t>https://licitamaisbrasil.com.br/</w:t>
        </w:r>
      </w:hyperlink>
    </w:p>
    <w:p w14:paraId="2B348ABF"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As impugnações e pedidos de esclarecimentos não suspendem os prazos previstos no certame.</w:t>
      </w:r>
    </w:p>
    <w:p w14:paraId="19BB7923" w14:textId="77777777" w:rsidR="003C7A23" w:rsidRPr="00616AB7" w:rsidRDefault="003C7A23" w:rsidP="00220EE8">
      <w:pPr>
        <w:pStyle w:val="Nivel3"/>
        <w:rPr>
          <w:rFonts w:ascii="Times New Roman" w:hAnsi="Times New Roman" w:cs="Times New Roman"/>
          <w:sz w:val="24"/>
          <w:szCs w:val="24"/>
        </w:rPr>
      </w:pPr>
      <w:r w:rsidRPr="00616AB7">
        <w:rPr>
          <w:rFonts w:ascii="Times New Roman" w:hAnsi="Times New Roman" w:cs="Times New Roman"/>
          <w:sz w:val="24"/>
          <w:szCs w:val="24"/>
        </w:rPr>
        <w:t>A concessão de efeito suspensivo à impugnação é medida excepcional e deverá ser motivada pelo agente de contratação, nos autos do processo de licitação.</w:t>
      </w:r>
    </w:p>
    <w:p w14:paraId="7EDB0B28"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Acolhida a impugnação, será definida e publicada nova data para a realização do certame.</w:t>
      </w:r>
    </w:p>
    <w:p w14:paraId="3448077A" w14:textId="3643C5F9" w:rsidR="003C7A23" w:rsidRPr="00616AB7" w:rsidRDefault="003C7A23" w:rsidP="00220EE8">
      <w:pPr>
        <w:pStyle w:val="Nivel01"/>
        <w:shd w:val="clear" w:color="auto" w:fill="auto"/>
      </w:pPr>
      <w:bookmarkStart w:id="63" w:name="_Toc135469236"/>
      <w:r w:rsidRPr="00616AB7">
        <w:t>DAS DISPOSIÇÕES GERAIS</w:t>
      </w:r>
      <w:bookmarkEnd w:id="63"/>
    </w:p>
    <w:p w14:paraId="4A53963B" w14:textId="77777777" w:rsidR="003C7A23" w:rsidRPr="00616AB7" w:rsidRDefault="003C7A23" w:rsidP="00220EE8">
      <w:pPr>
        <w:pStyle w:val="Nivel2"/>
        <w:rPr>
          <w:rFonts w:ascii="Times New Roman" w:hAnsi="Times New Roman" w:cs="Times New Roman"/>
          <w:sz w:val="24"/>
          <w:szCs w:val="24"/>
        </w:rPr>
      </w:pPr>
      <w:bookmarkStart w:id="64" w:name="_Hlk82473550"/>
      <w:r w:rsidRPr="00616AB7">
        <w:rPr>
          <w:rFonts w:ascii="Times New Roman" w:hAnsi="Times New Roman" w:cs="Times New Roman"/>
          <w:sz w:val="24"/>
          <w:szCs w:val="24"/>
        </w:rPr>
        <w:t>Será divulgada ata da sessão pública no sistema eletrônico.</w:t>
      </w:r>
    </w:p>
    <w:p w14:paraId="03B73725"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Todas as referências de tempo no Edital, no aviso e durante a sessão pública observarão o horário de Brasília - DF.</w:t>
      </w:r>
    </w:p>
    <w:p w14:paraId="5CAAC75A"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A homologação do resultado desta licitação não implicará direito à contratação.</w:t>
      </w:r>
    </w:p>
    <w:p w14:paraId="1EAEBD43"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lastRenderedPageBreak/>
        <w:t>Na contagem dos prazos estabelecidos neste Edital e seus Anexos, excluir-se-á o dia do início e incluir-se-á o do vencimento. Só se iniciam e vencem os prazos em dias de expediente na Administração.</w:t>
      </w:r>
    </w:p>
    <w:p w14:paraId="3200564D" w14:textId="77777777" w:rsidR="003C7A23" w:rsidRPr="00616AB7" w:rsidRDefault="003C7A23" w:rsidP="00220EE8">
      <w:pPr>
        <w:pStyle w:val="Nivel2"/>
        <w:rPr>
          <w:rFonts w:ascii="Times New Roman" w:hAnsi="Times New Roman" w:cs="Times New Roman"/>
          <w:sz w:val="24"/>
          <w:szCs w:val="24"/>
        </w:rPr>
      </w:pPr>
      <w:r w:rsidRPr="00616AB7">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96702B0" w14:textId="77777777" w:rsidR="000C67EF" w:rsidRPr="00616AB7" w:rsidRDefault="003C7A23" w:rsidP="00220EE8">
      <w:pPr>
        <w:pStyle w:val="Nivel2"/>
        <w:rPr>
          <w:rFonts w:ascii="Times New Roman" w:eastAsia="Times New Roman" w:hAnsi="Times New Roman" w:cs="Times New Roman"/>
          <w:sz w:val="24"/>
          <w:szCs w:val="24"/>
        </w:rPr>
      </w:pPr>
      <w:r w:rsidRPr="00616AB7">
        <w:rPr>
          <w:rFonts w:ascii="Times New Roman" w:hAnsi="Times New Roman" w:cs="Times New Roman"/>
          <w:sz w:val="24"/>
          <w:szCs w:val="24"/>
        </w:rPr>
        <w:t>Em caso de divergência entre disposições deste Edital e de seus anexos ou demais peças que compõem o processo, prevalecerá as deste Edital.</w:t>
      </w:r>
    </w:p>
    <w:p w14:paraId="0005F948" w14:textId="4727B567" w:rsidR="000C67EF" w:rsidRPr="00616AB7" w:rsidRDefault="003C7A23" w:rsidP="00220EE8">
      <w:pPr>
        <w:pStyle w:val="Nivel2"/>
        <w:rPr>
          <w:rStyle w:val="Hyperlink"/>
          <w:rFonts w:ascii="Times New Roman" w:eastAsia="Times New Roman" w:hAnsi="Times New Roman" w:cs="Times New Roman"/>
          <w:color w:val="000000"/>
          <w:sz w:val="24"/>
          <w:szCs w:val="24"/>
          <w:u w:val="none"/>
        </w:rPr>
      </w:pPr>
      <w:r w:rsidRPr="00616AB7">
        <w:rPr>
          <w:rFonts w:ascii="Times New Roman" w:hAnsi="Times New Roman" w:cs="Times New Roman"/>
          <w:sz w:val="24"/>
          <w:szCs w:val="24"/>
        </w:rPr>
        <w:t xml:space="preserve">O Edital e seus anexos estão disponíveis, na íntegra, no Portal Nacional de Contratações Públicas (PNCP) e endereço eletrônico </w:t>
      </w:r>
      <w:hyperlink r:id="rId66" w:history="1">
        <w:r w:rsidR="000C67EF" w:rsidRPr="00616AB7">
          <w:rPr>
            <w:rStyle w:val="Hyperlink"/>
            <w:rFonts w:ascii="Times New Roman" w:hAnsi="Times New Roman" w:cs="Times New Roman"/>
            <w:sz w:val="24"/>
            <w:szCs w:val="24"/>
          </w:rPr>
          <w:t>https://licitamaisbrasil.com.br/</w:t>
        </w:r>
      </w:hyperlink>
      <w:r w:rsidR="000C67EF" w:rsidRPr="00616AB7">
        <w:rPr>
          <w:rFonts w:ascii="Times New Roman" w:hAnsi="Times New Roman" w:cs="Times New Roman"/>
          <w:color w:val="FF0000"/>
          <w:sz w:val="24"/>
          <w:szCs w:val="24"/>
        </w:rPr>
        <w:t xml:space="preserve">  e </w:t>
      </w:r>
      <w:hyperlink r:id="rId67" w:history="1">
        <w:r w:rsidR="000C67EF" w:rsidRPr="00616AB7">
          <w:rPr>
            <w:rStyle w:val="Hyperlink"/>
            <w:rFonts w:ascii="Times New Roman" w:hAnsi="Times New Roman" w:cs="Times New Roman"/>
            <w:sz w:val="24"/>
            <w:szCs w:val="24"/>
          </w:rPr>
          <w:t>https://guaira.sp.gov.br/</w:t>
        </w:r>
      </w:hyperlink>
    </w:p>
    <w:p w14:paraId="66D7AB8E" w14:textId="77777777" w:rsidR="003C7A23" w:rsidRPr="00616AB7" w:rsidRDefault="003C7A23" w:rsidP="00220EE8">
      <w:pPr>
        <w:pStyle w:val="Nivel2"/>
        <w:rPr>
          <w:rFonts w:ascii="Times New Roman" w:eastAsia="Times New Roman" w:hAnsi="Times New Roman" w:cs="Times New Roman"/>
          <w:b/>
          <w:sz w:val="24"/>
          <w:szCs w:val="24"/>
        </w:rPr>
      </w:pPr>
      <w:r w:rsidRPr="00616AB7">
        <w:rPr>
          <w:rFonts w:ascii="Times New Roman" w:hAnsi="Times New Roman" w:cs="Times New Roman"/>
          <w:b/>
          <w:sz w:val="24"/>
          <w:szCs w:val="24"/>
        </w:rPr>
        <w:t>Integram este Edital, para todos os fins e efeitos, os seguintes anexos:</w:t>
      </w:r>
    </w:p>
    <w:p w14:paraId="4FD47D4F" w14:textId="77777777" w:rsidR="001A6099" w:rsidRPr="00616AB7" w:rsidRDefault="001A6099" w:rsidP="00220EE8">
      <w:pPr>
        <w:pStyle w:val="Nivel3"/>
        <w:spacing w:before="0" w:after="0" w:line="240" w:lineRule="auto"/>
        <w:rPr>
          <w:rFonts w:ascii="Times New Roman" w:hAnsi="Times New Roman" w:cs="Times New Roman"/>
          <w:sz w:val="24"/>
          <w:szCs w:val="24"/>
        </w:rPr>
      </w:pPr>
      <w:r w:rsidRPr="00616AB7">
        <w:rPr>
          <w:rFonts w:ascii="Times New Roman" w:hAnsi="Times New Roman" w:cs="Times New Roman"/>
          <w:sz w:val="24"/>
          <w:szCs w:val="24"/>
        </w:rPr>
        <w:t>ANEXO I - Termo de Referência</w:t>
      </w:r>
    </w:p>
    <w:p w14:paraId="71974F6D" w14:textId="77777777" w:rsidR="001A6099" w:rsidRPr="00616AB7" w:rsidRDefault="001A6099" w:rsidP="00220EE8">
      <w:pPr>
        <w:pStyle w:val="Nivel3"/>
        <w:spacing w:before="0" w:after="0" w:line="240" w:lineRule="auto"/>
        <w:rPr>
          <w:rFonts w:ascii="Times New Roman" w:hAnsi="Times New Roman" w:cs="Times New Roman"/>
          <w:sz w:val="24"/>
          <w:szCs w:val="24"/>
        </w:rPr>
      </w:pPr>
      <w:r w:rsidRPr="00616AB7">
        <w:rPr>
          <w:rFonts w:ascii="Times New Roman" w:hAnsi="Times New Roman" w:cs="Times New Roman"/>
          <w:sz w:val="24"/>
          <w:szCs w:val="24"/>
        </w:rPr>
        <w:t xml:space="preserve">ANEXO II – Minuta de Ata de Registro de Preços </w:t>
      </w:r>
    </w:p>
    <w:p w14:paraId="54CF06A0" w14:textId="77777777" w:rsidR="001A6099" w:rsidRPr="00616AB7" w:rsidRDefault="001A6099" w:rsidP="00220EE8">
      <w:pPr>
        <w:pStyle w:val="Nivel3"/>
        <w:spacing w:before="0" w:after="0" w:line="240" w:lineRule="auto"/>
        <w:rPr>
          <w:rFonts w:ascii="Times New Roman" w:hAnsi="Times New Roman" w:cs="Times New Roman"/>
          <w:sz w:val="24"/>
          <w:szCs w:val="24"/>
        </w:rPr>
      </w:pPr>
      <w:r w:rsidRPr="00616AB7">
        <w:rPr>
          <w:rFonts w:ascii="Times New Roman" w:hAnsi="Times New Roman" w:cs="Times New Roman"/>
          <w:sz w:val="24"/>
          <w:szCs w:val="24"/>
        </w:rPr>
        <w:t>ANEXO III – Minuta de Termo de Contrato</w:t>
      </w:r>
    </w:p>
    <w:p w14:paraId="253E160C" w14:textId="77777777" w:rsidR="001A6099" w:rsidRPr="00616AB7" w:rsidRDefault="001A6099" w:rsidP="00220EE8">
      <w:pPr>
        <w:pStyle w:val="Nvel3-R"/>
        <w:spacing w:before="0" w:after="0" w:line="240" w:lineRule="auto"/>
        <w:rPr>
          <w:rFonts w:ascii="Times New Roman" w:hAnsi="Times New Roman" w:cs="Times New Roman"/>
          <w:color w:val="auto"/>
          <w:sz w:val="24"/>
          <w:szCs w:val="24"/>
        </w:rPr>
      </w:pPr>
      <w:r w:rsidRPr="00616AB7">
        <w:rPr>
          <w:rFonts w:ascii="Times New Roman" w:hAnsi="Times New Roman" w:cs="Times New Roman"/>
          <w:color w:val="auto"/>
          <w:sz w:val="24"/>
          <w:szCs w:val="24"/>
        </w:rPr>
        <w:t>ANEXO IV – Modelo de Proposta de Preços</w:t>
      </w:r>
    </w:p>
    <w:p w14:paraId="59E08FBE" w14:textId="77777777" w:rsidR="001A6099" w:rsidRPr="00616AB7" w:rsidRDefault="001A6099" w:rsidP="00220EE8">
      <w:pPr>
        <w:pStyle w:val="Nvel3-R"/>
        <w:spacing w:before="0" w:after="0" w:line="240" w:lineRule="auto"/>
        <w:rPr>
          <w:rFonts w:ascii="Times New Roman" w:hAnsi="Times New Roman" w:cs="Times New Roman"/>
          <w:color w:val="auto"/>
          <w:sz w:val="24"/>
          <w:szCs w:val="24"/>
        </w:rPr>
      </w:pPr>
      <w:r w:rsidRPr="00616AB7">
        <w:rPr>
          <w:rFonts w:ascii="Times New Roman" w:hAnsi="Times New Roman" w:cs="Times New Roman"/>
          <w:color w:val="auto"/>
          <w:sz w:val="24"/>
          <w:szCs w:val="24"/>
        </w:rPr>
        <w:t>ANEXO V – Modelo de Declaração completa</w:t>
      </w:r>
    </w:p>
    <w:p w14:paraId="16F74D82" w14:textId="77777777" w:rsidR="001A6099" w:rsidRPr="00616AB7" w:rsidRDefault="001A6099" w:rsidP="00220EE8">
      <w:pPr>
        <w:pStyle w:val="Nvel3-R"/>
        <w:spacing w:before="0" w:after="0" w:line="240" w:lineRule="auto"/>
        <w:rPr>
          <w:rFonts w:ascii="Times New Roman" w:hAnsi="Times New Roman" w:cs="Times New Roman"/>
          <w:color w:val="auto"/>
          <w:sz w:val="24"/>
          <w:szCs w:val="24"/>
        </w:rPr>
      </w:pPr>
      <w:r w:rsidRPr="00616AB7">
        <w:rPr>
          <w:rFonts w:ascii="Times New Roman" w:hAnsi="Times New Roman" w:cs="Times New Roman"/>
          <w:color w:val="auto"/>
          <w:sz w:val="24"/>
          <w:szCs w:val="24"/>
        </w:rPr>
        <w:t>ANEXO VI – Modelo de Declaração de Enquadramento ME/EPP/MEI</w:t>
      </w:r>
    </w:p>
    <w:p w14:paraId="286533C4" w14:textId="77777777" w:rsidR="001A6099" w:rsidRPr="00616AB7" w:rsidRDefault="001A6099" w:rsidP="00220EE8">
      <w:pPr>
        <w:pStyle w:val="Nvel3-R"/>
        <w:spacing w:before="0" w:after="0" w:line="240" w:lineRule="auto"/>
        <w:rPr>
          <w:rFonts w:ascii="Times New Roman" w:hAnsi="Times New Roman" w:cs="Times New Roman"/>
          <w:color w:val="auto"/>
          <w:sz w:val="24"/>
          <w:szCs w:val="24"/>
        </w:rPr>
      </w:pPr>
      <w:r w:rsidRPr="00616AB7">
        <w:rPr>
          <w:rFonts w:ascii="Times New Roman" w:hAnsi="Times New Roman" w:cs="Times New Roman"/>
          <w:color w:val="auto"/>
          <w:sz w:val="24"/>
          <w:szCs w:val="24"/>
        </w:rPr>
        <w:t>ANEXO VII – Modelo de Declaração independente de proposta</w:t>
      </w:r>
    </w:p>
    <w:p w14:paraId="5C7D4CE6" w14:textId="77777777" w:rsidR="00AA7533" w:rsidRPr="00616AB7" w:rsidRDefault="00AA7533" w:rsidP="00220EE8">
      <w:pPr>
        <w:pStyle w:val="Nivel01"/>
        <w:shd w:val="clear" w:color="auto" w:fill="auto"/>
        <w:rPr>
          <w:szCs w:val="24"/>
        </w:rPr>
      </w:pPr>
      <w:r w:rsidRPr="00616AB7">
        <w:rPr>
          <w:szCs w:val="24"/>
        </w:rPr>
        <w:t>COMUNICAÇÃO COM A EMPRESA</w:t>
      </w:r>
    </w:p>
    <w:p w14:paraId="0CE0690D" w14:textId="5F54A59B" w:rsidR="00AA7533" w:rsidRPr="00616AB7" w:rsidRDefault="00AA7533" w:rsidP="00220EE8">
      <w:pPr>
        <w:pStyle w:val="Nivel2"/>
        <w:rPr>
          <w:rFonts w:ascii="Times New Roman" w:hAnsi="Times New Roman" w:cs="Times New Roman"/>
          <w:sz w:val="24"/>
          <w:szCs w:val="24"/>
        </w:rPr>
      </w:pPr>
      <w:r w:rsidRPr="00616AB7">
        <w:rPr>
          <w:rFonts w:ascii="Times New Roman" w:hAnsi="Times New Roman" w:cs="Times New Roman"/>
          <w:sz w:val="24"/>
          <w:szCs w:val="24"/>
        </w:rPr>
        <w:t>Após o término do Certame, toda comunicação (envio de Contrato / Ata Fornecedor / Notificação / Comunicado) entre o Município de Guaíra/SP e a Licitante Vencedora será feito através de e-mail/telefone. Favor manter os dados atualizados</w:t>
      </w:r>
    </w:p>
    <w:p w14:paraId="1E809248" w14:textId="340A0913" w:rsidR="003C7A23" w:rsidRPr="00616AB7" w:rsidRDefault="00AA7533" w:rsidP="00220EE8">
      <w:pPr>
        <w:spacing w:beforeLines="120" w:before="288" w:afterLines="120" w:after="288" w:line="312" w:lineRule="auto"/>
        <w:ind w:firstLine="567"/>
        <w:jc w:val="center"/>
        <w:rPr>
          <w:rFonts w:ascii="Times New Roman" w:eastAsia="MS Mincho" w:hAnsi="Times New Roman" w:cs="Times New Roman"/>
          <w:color w:val="000000"/>
        </w:rPr>
      </w:pPr>
      <w:r w:rsidRPr="00616AB7">
        <w:rPr>
          <w:rFonts w:ascii="Times New Roman" w:eastAsia="MS Mincho" w:hAnsi="Times New Roman" w:cs="Times New Roman"/>
          <w:color w:val="000000"/>
        </w:rPr>
        <w:t xml:space="preserve">Guaíra/SP, </w:t>
      </w:r>
      <w:r w:rsidR="00504BDD">
        <w:rPr>
          <w:rFonts w:ascii="Times New Roman" w:eastAsia="MS Mincho" w:hAnsi="Times New Roman" w:cs="Times New Roman"/>
          <w:color w:val="000000"/>
        </w:rPr>
        <w:t>10</w:t>
      </w:r>
      <w:r w:rsidR="001206FC">
        <w:rPr>
          <w:rFonts w:ascii="Times New Roman" w:eastAsia="MS Mincho" w:hAnsi="Times New Roman" w:cs="Times New Roman"/>
          <w:color w:val="000000"/>
        </w:rPr>
        <w:t xml:space="preserve"> </w:t>
      </w:r>
      <w:r w:rsidRPr="00616AB7">
        <w:rPr>
          <w:rFonts w:ascii="Times New Roman" w:eastAsia="MS Mincho" w:hAnsi="Times New Roman" w:cs="Times New Roman"/>
          <w:color w:val="000000"/>
        </w:rPr>
        <w:t xml:space="preserve">de </w:t>
      </w:r>
      <w:r w:rsidR="00504BDD">
        <w:rPr>
          <w:rFonts w:ascii="Times New Roman" w:eastAsia="MS Mincho" w:hAnsi="Times New Roman" w:cs="Times New Roman"/>
          <w:color w:val="000000"/>
        </w:rPr>
        <w:t>deze</w:t>
      </w:r>
      <w:r w:rsidR="001206FC">
        <w:rPr>
          <w:rFonts w:ascii="Times New Roman" w:eastAsia="MS Mincho" w:hAnsi="Times New Roman" w:cs="Times New Roman"/>
          <w:color w:val="000000"/>
        </w:rPr>
        <w:t xml:space="preserve">mbro </w:t>
      </w:r>
      <w:r w:rsidRPr="00616AB7">
        <w:rPr>
          <w:rFonts w:ascii="Times New Roman" w:eastAsia="MS Mincho" w:hAnsi="Times New Roman" w:cs="Times New Roman"/>
          <w:color w:val="000000"/>
        </w:rPr>
        <w:t>de 2024.</w:t>
      </w:r>
    </w:p>
    <w:p w14:paraId="5DF0BF6D" w14:textId="77777777" w:rsidR="00616AB7" w:rsidRPr="00616AB7" w:rsidRDefault="00616AB7" w:rsidP="00220EE8">
      <w:pPr>
        <w:spacing w:beforeLines="120" w:before="288" w:afterLines="120" w:after="288" w:line="312" w:lineRule="auto"/>
        <w:ind w:firstLine="567"/>
        <w:jc w:val="center"/>
        <w:rPr>
          <w:rFonts w:ascii="Times New Roman" w:eastAsia="MS Mincho" w:hAnsi="Times New Roman" w:cs="Times New Roman"/>
          <w:color w:val="000000"/>
        </w:rPr>
      </w:pPr>
    </w:p>
    <w:p w14:paraId="42FF0730" w14:textId="7D89873B" w:rsidR="00AA7533" w:rsidRPr="00616AB7" w:rsidRDefault="00AA7533" w:rsidP="00220EE8">
      <w:pPr>
        <w:spacing w:beforeLines="120" w:before="288" w:afterLines="120" w:after="288" w:line="312" w:lineRule="auto"/>
        <w:ind w:firstLine="567"/>
        <w:contextualSpacing/>
        <w:jc w:val="center"/>
        <w:rPr>
          <w:rFonts w:ascii="Times New Roman" w:eastAsia="MS Mincho" w:hAnsi="Times New Roman" w:cs="Times New Roman"/>
          <w:color w:val="000000"/>
        </w:rPr>
      </w:pPr>
      <w:r w:rsidRPr="00616AB7">
        <w:rPr>
          <w:rFonts w:ascii="Times New Roman" w:eastAsia="MS Mincho" w:hAnsi="Times New Roman" w:cs="Times New Roman"/>
          <w:color w:val="000000"/>
        </w:rPr>
        <w:t>____________________________________________</w:t>
      </w:r>
    </w:p>
    <w:p w14:paraId="2015D9F2" w14:textId="5677F83C" w:rsidR="008F4CFF" w:rsidRPr="00616AB7" w:rsidRDefault="008F4CFF" w:rsidP="00220EE8">
      <w:pPr>
        <w:spacing w:beforeLines="120" w:before="288" w:afterLines="120" w:after="288"/>
        <w:ind w:firstLine="567"/>
        <w:contextualSpacing/>
        <w:jc w:val="center"/>
        <w:rPr>
          <w:rFonts w:ascii="Times New Roman" w:eastAsia="MS Mincho" w:hAnsi="Times New Roman" w:cs="Times New Roman"/>
          <w:color w:val="000000"/>
        </w:rPr>
      </w:pPr>
      <w:r w:rsidRPr="00616AB7">
        <w:rPr>
          <w:rFonts w:ascii="Times New Roman" w:eastAsia="MS Mincho" w:hAnsi="Times New Roman" w:cs="Times New Roman"/>
          <w:color w:val="000000"/>
        </w:rPr>
        <w:t>Antônio Manoel da Silva Junior</w:t>
      </w:r>
    </w:p>
    <w:p w14:paraId="537B0836" w14:textId="58BAD646" w:rsidR="00CE2D90" w:rsidRPr="00616AB7" w:rsidRDefault="008F4CFF" w:rsidP="00220EE8">
      <w:pPr>
        <w:spacing w:beforeLines="120" w:before="288" w:afterLines="120" w:after="288"/>
        <w:ind w:firstLine="567"/>
        <w:contextualSpacing/>
        <w:jc w:val="center"/>
        <w:rPr>
          <w:rFonts w:ascii="Times New Roman" w:eastAsia="MS Mincho" w:hAnsi="Times New Roman" w:cs="Times New Roman"/>
          <w:color w:val="000000"/>
        </w:rPr>
      </w:pPr>
      <w:r w:rsidRPr="00616AB7">
        <w:rPr>
          <w:rFonts w:ascii="Times New Roman" w:eastAsia="MS Mincho" w:hAnsi="Times New Roman" w:cs="Times New Roman"/>
          <w:color w:val="000000"/>
        </w:rPr>
        <w:t>Prefeito</w:t>
      </w:r>
    </w:p>
    <w:p w14:paraId="47A0DAD3" w14:textId="77777777" w:rsidR="007C67F4" w:rsidRDefault="007C67F4" w:rsidP="00220EE8">
      <w:pPr>
        <w:jc w:val="center"/>
        <w:rPr>
          <w:rFonts w:ascii="Times New Roman" w:hAnsi="Times New Roman" w:cs="Times New Roman"/>
          <w:b/>
          <w:bCs/>
        </w:rPr>
      </w:pPr>
    </w:p>
    <w:p w14:paraId="39F82290" w14:textId="77777777" w:rsidR="007C67F4" w:rsidRDefault="007C67F4" w:rsidP="00220EE8">
      <w:pPr>
        <w:jc w:val="center"/>
        <w:rPr>
          <w:rFonts w:ascii="Times New Roman" w:hAnsi="Times New Roman" w:cs="Times New Roman"/>
          <w:b/>
          <w:bCs/>
        </w:rPr>
      </w:pPr>
    </w:p>
    <w:p w14:paraId="2795C921" w14:textId="77777777" w:rsidR="007C67F4" w:rsidRDefault="007C67F4" w:rsidP="00220EE8">
      <w:pPr>
        <w:jc w:val="center"/>
        <w:rPr>
          <w:rFonts w:ascii="Times New Roman" w:hAnsi="Times New Roman" w:cs="Times New Roman"/>
          <w:b/>
          <w:bCs/>
        </w:rPr>
      </w:pPr>
    </w:p>
    <w:p w14:paraId="07CD72B1" w14:textId="7F52D3D7" w:rsidR="00616AB7" w:rsidRPr="00616AB7" w:rsidRDefault="00CE2D90" w:rsidP="00220EE8">
      <w:pPr>
        <w:jc w:val="center"/>
        <w:rPr>
          <w:rFonts w:ascii="Times New Roman" w:hAnsi="Times New Roman" w:cs="Times New Roman"/>
          <w:b/>
          <w:bCs/>
          <w:sz w:val="36"/>
          <w:szCs w:val="28"/>
        </w:rPr>
      </w:pPr>
      <w:r w:rsidRPr="00616AB7">
        <w:rPr>
          <w:rFonts w:ascii="Times New Roman" w:hAnsi="Times New Roman" w:cs="Times New Roman"/>
          <w:b/>
          <w:bCs/>
        </w:rPr>
        <w:lastRenderedPageBreak/>
        <w:t xml:space="preserve">ANEXO I </w:t>
      </w:r>
      <w:r w:rsidR="00866603" w:rsidRPr="00616AB7">
        <w:rPr>
          <w:rFonts w:ascii="Times New Roman" w:hAnsi="Times New Roman" w:cs="Times New Roman"/>
          <w:b/>
          <w:bCs/>
        </w:rPr>
        <w:t xml:space="preserve">- </w:t>
      </w:r>
      <w:r w:rsidR="00616AB7" w:rsidRPr="00616AB7">
        <w:rPr>
          <w:rFonts w:ascii="Times New Roman" w:hAnsi="Times New Roman" w:cs="Times New Roman"/>
          <w:b/>
          <w:bCs/>
          <w:sz w:val="36"/>
          <w:szCs w:val="28"/>
        </w:rPr>
        <w:t>TERMO DE REFERÊNCIA – Lei 14.133/2021</w:t>
      </w:r>
    </w:p>
    <w:p w14:paraId="6FB5AC04" w14:textId="77777777" w:rsidR="00616AB7" w:rsidRPr="00616AB7" w:rsidRDefault="00616AB7" w:rsidP="00220EE8">
      <w:pPr>
        <w:jc w:val="both"/>
        <w:rPr>
          <w:rFonts w:ascii="Times New Roman" w:hAnsi="Times New Roman" w:cs="Times New Roman"/>
          <w:b/>
        </w:rPr>
      </w:pPr>
    </w:p>
    <w:p w14:paraId="27950CBE" w14:textId="77777777" w:rsidR="00616AB7" w:rsidRPr="00616AB7" w:rsidRDefault="00616AB7" w:rsidP="00220EE8">
      <w:pPr>
        <w:jc w:val="both"/>
        <w:rPr>
          <w:rFonts w:ascii="Times New Roman" w:hAnsi="Times New Roman" w:cs="Times New Roman"/>
          <w:b/>
          <w:bCs/>
        </w:rPr>
      </w:pPr>
      <w:r w:rsidRPr="00616AB7">
        <w:rPr>
          <w:rFonts w:ascii="Times New Roman" w:hAnsi="Times New Roman" w:cs="Times New Roman"/>
          <w:b/>
          <w:bCs/>
        </w:rPr>
        <w:t>1 - DAS CONDIÇÕES GERAIS DA CONTRATAÇÃO (Art. 6º, XXIII, “a” e “i” da Lei nº 14.133/2021).</w:t>
      </w:r>
    </w:p>
    <w:p w14:paraId="1C168F18" w14:textId="77777777" w:rsidR="00616AB7" w:rsidRPr="00616AB7" w:rsidRDefault="00616AB7" w:rsidP="00220EE8">
      <w:pPr>
        <w:jc w:val="both"/>
        <w:rPr>
          <w:rFonts w:ascii="Times New Roman" w:hAnsi="Times New Roman" w:cs="Times New Roman"/>
          <w:b/>
        </w:rPr>
      </w:pPr>
    </w:p>
    <w:p w14:paraId="287C5CCB" w14:textId="77777777" w:rsidR="00616AB7" w:rsidRPr="00616AB7" w:rsidRDefault="00616AB7" w:rsidP="00220EE8">
      <w:pPr>
        <w:pStyle w:val="SemEspaamento"/>
        <w:rPr>
          <w:rFonts w:ascii="Times New Roman" w:hAnsi="Times New Roman" w:cs="Times New Roman"/>
          <w:b/>
          <w:bCs/>
          <w:sz w:val="20"/>
          <w:szCs w:val="20"/>
        </w:rPr>
      </w:pPr>
      <w:r w:rsidRPr="00616AB7">
        <w:rPr>
          <w:rFonts w:ascii="Times New Roman" w:hAnsi="Times New Roman" w:cs="Times New Roman"/>
          <w:b/>
          <w:bCs/>
          <w:sz w:val="20"/>
          <w:szCs w:val="20"/>
        </w:rPr>
        <w:t>Insumos Agropecuários (rações em geral)</w:t>
      </w:r>
    </w:p>
    <w:tbl>
      <w:tblPr>
        <w:tblW w:w="9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6"/>
        <w:gridCol w:w="3348"/>
        <w:gridCol w:w="1658"/>
        <w:gridCol w:w="1800"/>
        <w:gridCol w:w="1610"/>
      </w:tblGrid>
      <w:tr w:rsidR="00616AB7" w:rsidRPr="00616AB7" w14:paraId="294C5124" w14:textId="77777777" w:rsidTr="00616AB7">
        <w:trPr>
          <w:jc w:val="center"/>
        </w:trPr>
        <w:tc>
          <w:tcPr>
            <w:tcW w:w="1226" w:type="dxa"/>
            <w:shd w:val="clear" w:color="auto" w:fill="auto"/>
          </w:tcPr>
          <w:p w14:paraId="46009FC1" w14:textId="77777777" w:rsidR="00616AB7" w:rsidRPr="00616AB7" w:rsidRDefault="00616AB7" w:rsidP="00220EE8">
            <w:pPr>
              <w:jc w:val="center"/>
              <w:rPr>
                <w:rFonts w:ascii="Times New Roman" w:eastAsia="Calibri" w:hAnsi="Times New Roman" w:cs="Times New Roman"/>
                <w:b/>
              </w:rPr>
            </w:pPr>
            <w:bookmarkStart w:id="65" w:name="_Hlk151967916"/>
            <w:r w:rsidRPr="00616AB7">
              <w:rPr>
                <w:rFonts w:ascii="Times New Roman" w:eastAsia="Calibri" w:hAnsi="Times New Roman" w:cs="Times New Roman"/>
                <w:b/>
              </w:rPr>
              <w:t>Item</w:t>
            </w:r>
          </w:p>
        </w:tc>
        <w:tc>
          <w:tcPr>
            <w:tcW w:w="3348" w:type="dxa"/>
            <w:shd w:val="clear" w:color="auto" w:fill="auto"/>
          </w:tcPr>
          <w:p w14:paraId="20FD77F2" w14:textId="77777777" w:rsidR="00616AB7" w:rsidRPr="00616AB7" w:rsidRDefault="00616AB7" w:rsidP="00220EE8">
            <w:pPr>
              <w:jc w:val="center"/>
              <w:rPr>
                <w:rFonts w:ascii="Times New Roman" w:eastAsia="Calibri" w:hAnsi="Times New Roman" w:cs="Times New Roman"/>
                <w:b/>
              </w:rPr>
            </w:pPr>
            <w:r w:rsidRPr="00616AB7">
              <w:rPr>
                <w:rFonts w:ascii="Times New Roman" w:eastAsia="Calibri" w:hAnsi="Times New Roman" w:cs="Times New Roman"/>
                <w:b/>
              </w:rPr>
              <w:t>Descrição</w:t>
            </w:r>
          </w:p>
        </w:tc>
        <w:tc>
          <w:tcPr>
            <w:tcW w:w="1658" w:type="dxa"/>
          </w:tcPr>
          <w:p w14:paraId="36EF47AC" w14:textId="77777777" w:rsidR="00616AB7" w:rsidRPr="00616AB7" w:rsidRDefault="00616AB7" w:rsidP="00220EE8">
            <w:pPr>
              <w:jc w:val="center"/>
              <w:rPr>
                <w:rFonts w:ascii="Times New Roman" w:eastAsia="Calibri" w:hAnsi="Times New Roman" w:cs="Times New Roman"/>
                <w:b/>
              </w:rPr>
            </w:pPr>
            <w:r w:rsidRPr="00616AB7">
              <w:rPr>
                <w:rFonts w:ascii="Times New Roman" w:eastAsia="Calibri" w:hAnsi="Times New Roman" w:cs="Times New Roman"/>
                <w:b/>
              </w:rPr>
              <w:t>Un de Medida</w:t>
            </w:r>
          </w:p>
        </w:tc>
        <w:tc>
          <w:tcPr>
            <w:tcW w:w="1800" w:type="dxa"/>
          </w:tcPr>
          <w:p w14:paraId="149D5346" w14:textId="77777777" w:rsidR="00616AB7" w:rsidRPr="00616AB7" w:rsidRDefault="00616AB7" w:rsidP="00220EE8">
            <w:pPr>
              <w:jc w:val="center"/>
              <w:rPr>
                <w:rFonts w:ascii="Times New Roman" w:eastAsia="Calibri" w:hAnsi="Times New Roman" w:cs="Times New Roman"/>
                <w:b/>
              </w:rPr>
            </w:pPr>
            <w:r w:rsidRPr="00616AB7">
              <w:rPr>
                <w:rFonts w:ascii="Times New Roman" w:eastAsia="Calibri" w:hAnsi="Times New Roman" w:cs="Times New Roman"/>
                <w:b/>
              </w:rPr>
              <w:t>Zoológico</w:t>
            </w:r>
          </w:p>
        </w:tc>
        <w:tc>
          <w:tcPr>
            <w:tcW w:w="1610" w:type="dxa"/>
          </w:tcPr>
          <w:p w14:paraId="72906A56" w14:textId="77777777" w:rsidR="00616AB7" w:rsidRPr="00616AB7" w:rsidRDefault="00616AB7" w:rsidP="00220EE8">
            <w:pPr>
              <w:jc w:val="center"/>
              <w:rPr>
                <w:rFonts w:ascii="Times New Roman" w:eastAsia="Calibri" w:hAnsi="Times New Roman" w:cs="Times New Roman"/>
                <w:b/>
              </w:rPr>
            </w:pPr>
            <w:r w:rsidRPr="00616AB7">
              <w:rPr>
                <w:rFonts w:ascii="Times New Roman" w:eastAsia="Calibri" w:hAnsi="Times New Roman" w:cs="Times New Roman"/>
                <w:b/>
              </w:rPr>
              <w:t>C</w:t>
            </w:r>
            <w:r w:rsidRPr="00616AB7">
              <w:rPr>
                <w:rFonts w:ascii="Times New Roman" w:eastAsia="Calibri" w:hAnsi="Times New Roman" w:cs="Times New Roman"/>
              </w:rPr>
              <w:t>entro de Bem Estar Animal</w:t>
            </w:r>
          </w:p>
        </w:tc>
      </w:tr>
      <w:tr w:rsidR="00616AB7" w:rsidRPr="00616AB7" w14:paraId="0E90C6EE" w14:textId="77777777" w:rsidTr="00616AB7">
        <w:trPr>
          <w:jc w:val="center"/>
        </w:trPr>
        <w:tc>
          <w:tcPr>
            <w:tcW w:w="1226" w:type="dxa"/>
            <w:shd w:val="clear" w:color="auto" w:fill="auto"/>
          </w:tcPr>
          <w:p w14:paraId="6FD19B21" w14:textId="77777777" w:rsidR="00616AB7" w:rsidRPr="00616AB7" w:rsidRDefault="00616AB7" w:rsidP="00220EE8">
            <w:pPr>
              <w:pStyle w:val="PargrafodaLista"/>
              <w:numPr>
                <w:ilvl w:val="0"/>
                <w:numId w:val="29"/>
              </w:numPr>
              <w:contextualSpacing w:val="0"/>
              <w:rPr>
                <w:rFonts w:ascii="Times New Roman" w:eastAsia="Calibri" w:hAnsi="Times New Roman" w:cs="Times New Roman"/>
              </w:rPr>
            </w:pPr>
          </w:p>
        </w:tc>
        <w:tc>
          <w:tcPr>
            <w:tcW w:w="3348" w:type="dxa"/>
            <w:shd w:val="clear" w:color="auto" w:fill="auto"/>
          </w:tcPr>
          <w:p w14:paraId="57394503" w14:textId="77777777" w:rsidR="00616AB7" w:rsidRPr="00616AB7" w:rsidRDefault="00616AB7" w:rsidP="00220EE8">
            <w:pPr>
              <w:jc w:val="both"/>
              <w:rPr>
                <w:rFonts w:ascii="Times New Roman" w:eastAsia="Calibri" w:hAnsi="Times New Roman" w:cs="Times New Roman"/>
                <w:bCs/>
              </w:rPr>
            </w:pPr>
            <w:r w:rsidRPr="00616AB7">
              <w:rPr>
                <w:rFonts w:ascii="Times New Roman" w:eastAsia="Calibri" w:hAnsi="Times New Roman" w:cs="Times New Roman"/>
                <w:b/>
              </w:rPr>
              <w:t>Girassol Graúdo</w:t>
            </w:r>
            <w:r w:rsidRPr="00616AB7">
              <w:rPr>
                <w:rFonts w:ascii="Times New Roman" w:eastAsia="Calibri" w:hAnsi="Times New Roman" w:cs="Times New Roman"/>
                <w:bCs/>
              </w:rPr>
              <w:t>, saca com 22,8 kg</w:t>
            </w:r>
          </w:p>
        </w:tc>
        <w:tc>
          <w:tcPr>
            <w:tcW w:w="1658" w:type="dxa"/>
          </w:tcPr>
          <w:p w14:paraId="4B196007" w14:textId="77777777" w:rsidR="00616AB7" w:rsidRPr="00616AB7" w:rsidRDefault="00616AB7" w:rsidP="00220EE8">
            <w:pPr>
              <w:jc w:val="center"/>
              <w:rPr>
                <w:rFonts w:ascii="Times New Roman" w:eastAsia="Calibri" w:hAnsi="Times New Roman" w:cs="Times New Roman"/>
              </w:rPr>
            </w:pPr>
            <w:r w:rsidRPr="00616AB7">
              <w:rPr>
                <w:rFonts w:ascii="Times New Roman" w:eastAsia="Calibri" w:hAnsi="Times New Roman" w:cs="Times New Roman"/>
              </w:rPr>
              <w:t>SC</w:t>
            </w:r>
          </w:p>
        </w:tc>
        <w:tc>
          <w:tcPr>
            <w:tcW w:w="1800" w:type="dxa"/>
          </w:tcPr>
          <w:p w14:paraId="39CF7904" w14:textId="77777777" w:rsidR="00616AB7" w:rsidRDefault="00616AB7" w:rsidP="00220EE8">
            <w:pPr>
              <w:jc w:val="center"/>
              <w:rPr>
                <w:rFonts w:ascii="Times New Roman" w:eastAsia="Calibri" w:hAnsi="Times New Roman" w:cs="Times New Roman"/>
              </w:rPr>
            </w:pPr>
            <w:r w:rsidRPr="00616AB7">
              <w:rPr>
                <w:rFonts w:ascii="Times New Roman" w:eastAsia="Calibri" w:hAnsi="Times New Roman" w:cs="Times New Roman"/>
              </w:rPr>
              <w:t>40 min</w:t>
            </w:r>
          </w:p>
          <w:p w14:paraId="2785C183" w14:textId="4C9CE379" w:rsidR="00616AB7" w:rsidRPr="00616AB7" w:rsidRDefault="00616AB7" w:rsidP="00220EE8">
            <w:pPr>
              <w:jc w:val="center"/>
              <w:rPr>
                <w:rFonts w:ascii="Times New Roman" w:eastAsia="Calibri" w:hAnsi="Times New Roman" w:cs="Times New Roman"/>
              </w:rPr>
            </w:pPr>
            <w:r w:rsidRPr="00616AB7">
              <w:rPr>
                <w:rFonts w:ascii="Times New Roman" w:eastAsia="Calibri" w:hAnsi="Times New Roman" w:cs="Times New Roman"/>
              </w:rPr>
              <w:t xml:space="preserve">/100 </w:t>
            </w:r>
            <w:proofErr w:type="spellStart"/>
            <w:r w:rsidRPr="00616AB7">
              <w:rPr>
                <w:rFonts w:ascii="Times New Roman" w:eastAsia="Calibri" w:hAnsi="Times New Roman" w:cs="Times New Roman"/>
              </w:rPr>
              <w:t>max</w:t>
            </w:r>
            <w:proofErr w:type="spellEnd"/>
          </w:p>
        </w:tc>
        <w:tc>
          <w:tcPr>
            <w:tcW w:w="1610" w:type="dxa"/>
          </w:tcPr>
          <w:p w14:paraId="515D97AE" w14:textId="77777777" w:rsidR="00616AB7" w:rsidRPr="00616AB7" w:rsidRDefault="00616AB7" w:rsidP="00220EE8">
            <w:pPr>
              <w:jc w:val="center"/>
              <w:rPr>
                <w:rFonts w:ascii="Times New Roman" w:eastAsia="Calibri" w:hAnsi="Times New Roman" w:cs="Times New Roman"/>
              </w:rPr>
            </w:pPr>
            <w:r w:rsidRPr="00616AB7">
              <w:rPr>
                <w:rFonts w:ascii="Times New Roman" w:eastAsia="Calibri" w:hAnsi="Times New Roman" w:cs="Times New Roman"/>
              </w:rPr>
              <w:t>-</w:t>
            </w:r>
          </w:p>
        </w:tc>
      </w:tr>
      <w:tr w:rsidR="00616AB7" w:rsidRPr="00616AB7" w14:paraId="4F0ADF33" w14:textId="77777777" w:rsidTr="00616AB7">
        <w:trPr>
          <w:jc w:val="center"/>
        </w:trPr>
        <w:tc>
          <w:tcPr>
            <w:tcW w:w="1226" w:type="dxa"/>
            <w:shd w:val="clear" w:color="auto" w:fill="auto"/>
          </w:tcPr>
          <w:p w14:paraId="632C4E55" w14:textId="77777777" w:rsidR="00616AB7" w:rsidRPr="00616AB7" w:rsidRDefault="00616AB7" w:rsidP="00220EE8">
            <w:pPr>
              <w:pStyle w:val="PargrafodaLista"/>
              <w:numPr>
                <w:ilvl w:val="0"/>
                <w:numId w:val="29"/>
              </w:numPr>
              <w:contextualSpacing w:val="0"/>
              <w:rPr>
                <w:rFonts w:ascii="Times New Roman" w:eastAsia="Calibri" w:hAnsi="Times New Roman" w:cs="Times New Roman"/>
              </w:rPr>
            </w:pPr>
          </w:p>
        </w:tc>
        <w:tc>
          <w:tcPr>
            <w:tcW w:w="3348" w:type="dxa"/>
            <w:shd w:val="clear" w:color="auto" w:fill="auto"/>
          </w:tcPr>
          <w:p w14:paraId="35C603B9" w14:textId="77777777" w:rsidR="00616AB7" w:rsidRPr="00616AB7" w:rsidRDefault="00616AB7" w:rsidP="00220EE8">
            <w:pPr>
              <w:jc w:val="both"/>
              <w:rPr>
                <w:rFonts w:ascii="Times New Roman" w:eastAsia="Calibri" w:hAnsi="Times New Roman" w:cs="Times New Roman"/>
                <w:bCs/>
              </w:rPr>
            </w:pPr>
            <w:r w:rsidRPr="00616AB7">
              <w:rPr>
                <w:rFonts w:ascii="Times New Roman" w:eastAsia="Calibri" w:hAnsi="Times New Roman" w:cs="Times New Roman"/>
                <w:b/>
              </w:rPr>
              <w:t>Milho Graúdo</w:t>
            </w:r>
            <w:r w:rsidRPr="00616AB7">
              <w:rPr>
                <w:rFonts w:ascii="Times New Roman" w:eastAsia="Calibri" w:hAnsi="Times New Roman" w:cs="Times New Roman"/>
                <w:bCs/>
              </w:rPr>
              <w:t xml:space="preserve">, saca com 50kg </w:t>
            </w:r>
          </w:p>
        </w:tc>
        <w:tc>
          <w:tcPr>
            <w:tcW w:w="1658" w:type="dxa"/>
          </w:tcPr>
          <w:p w14:paraId="088998D1" w14:textId="77777777" w:rsidR="00616AB7" w:rsidRPr="00616AB7" w:rsidRDefault="00616AB7" w:rsidP="00220EE8">
            <w:pPr>
              <w:jc w:val="center"/>
              <w:rPr>
                <w:rFonts w:ascii="Times New Roman" w:eastAsia="Calibri" w:hAnsi="Times New Roman" w:cs="Times New Roman"/>
              </w:rPr>
            </w:pPr>
            <w:r w:rsidRPr="00616AB7">
              <w:rPr>
                <w:rFonts w:ascii="Times New Roman" w:eastAsia="Calibri" w:hAnsi="Times New Roman" w:cs="Times New Roman"/>
              </w:rPr>
              <w:t>SC</w:t>
            </w:r>
          </w:p>
        </w:tc>
        <w:tc>
          <w:tcPr>
            <w:tcW w:w="1800" w:type="dxa"/>
          </w:tcPr>
          <w:p w14:paraId="532B1AFD" w14:textId="77777777" w:rsidR="00616AB7" w:rsidRDefault="00616AB7" w:rsidP="00220EE8">
            <w:pPr>
              <w:jc w:val="center"/>
              <w:rPr>
                <w:rFonts w:ascii="Times New Roman" w:eastAsia="Calibri" w:hAnsi="Times New Roman" w:cs="Times New Roman"/>
              </w:rPr>
            </w:pPr>
            <w:r w:rsidRPr="00616AB7">
              <w:rPr>
                <w:rFonts w:ascii="Times New Roman" w:eastAsia="Calibri" w:hAnsi="Times New Roman" w:cs="Times New Roman"/>
              </w:rPr>
              <w:t>40 min</w:t>
            </w:r>
          </w:p>
          <w:p w14:paraId="21B83DC7" w14:textId="3A3660C4" w:rsidR="00616AB7" w:rsidRPr="00616AB7" w:rsidRDefault="00616AB7" w:rsidP="00220EE8">
            <w:pPr>
              <w:jc w:val="center"/>
              <w:rPr>
                <w:rFonts w:ascii="Times New Roman" w:eastAsia="Calibri" w:hAnsi="Times New Roman" w:cs="Times New Roman"/>
              </w:rPr>
            </w:pPr>
            <w:r w:rsidRPr="00616AB7">
              <w:rPr>
                <w:rFonts w:ascii="Times New Roman" w:eastAsia="Calibri" w:hAnsi="Times New Roman" w:cs="Times New Roman"/>
              </w:rPr>
              <w:t xml:space="preserve">/100 </w:t>
            </w:r>
            <w:proofErr w:type="spellStart"/>
            <w:r w:rsidRPr="00616AB7">
              <w:rPr>
                <w:rFonts w:ascii="Times New Roman" w:eastAsia="Calibri" w:hAnsi="Times New Roman" w:cs="Times New Roman"/>
              </w:rPr>
              <w:t>max</w:t>
            </w:r>
            <w:proofErr w:type="spellEnd"/>
          </w:p>
        </w:tc>
        <w:tc>
          <w:tcPr>
            <w:tcW w:w="1610" w:type="dxa"/>
          </w:tcPr>
          <w:p w14:paraId="3426C972" w14:textId="77777777" w:rsidR="00616AB7" w:rsidRPr="00616AB7" w:rsidRDefault="00616AB7" w:rsidP="00220EE8">
            <w:pPr>
              <w:jc w:val="center"/>
              <w:rPr>
                <w:rFonts w:ascii="Times New Roman" w:eastAsia="Calibri" w:hAnsi="Times New Roman" w:cs="Times New Roman"/>
              </w:rPr>
            </w:pPr>
            <w:r w:rsidRPr="00616AB7">
              <w:rPr>
                <w:rFonts w:ascii="Times New Roman" w:eastAsia="Calibri" w:hAnsi="Times New Roman" w:cs="Times New Roman"/>
              </w:rPr>
              <w:t>-</w:t>
            </w:r>
          </w:p>
        </w:tc>
      </w:tr>
      <w:tr w:rsidR="00616AB7" w:rsidRPr="00616AB7" w14:paraId="5C2C01BB" w14:textId="77777777" w:rsidTr="00616AB7">
        <w:trPr>
          <w:jc w:val="center"/>
        </w:trPr>
        <w:tc>
          <w:tcPr>
            <w:tcW w:w="1226" w:type="dxa"/>
            <w:shd w:val="clear" w:color="auto" w:fill="auto"/>
          </w:tcPr>
          <w:p w14:paraId="6F2177A0" w14:textId="77777777" w:rsidR="00616AB7" w:rsidRPr="00616AB7" w:rsidRDefault="00616AB7" w:rsidP="00220EE8">
            <w:pPr>
              <w:pStyle w:val="PargrafodaLista"/>
              <w:numPr>
                <w:ilvl w:val="0"/>
                <w:numId w:val="29"/>
              </w:numPr>
              <w:contextualSpacing w:val="0"/>
              <w:rPr>
                <w:rFonts w:ascii="Times New Roman" w:eastAsia="Calibri" w:hAnsi="Times New Roman" w:cs="Times New Roman"/>
              </w:rPr>
            </w:pPr>
          </w:p>
        </w:tc>
        <w:tc>
          <w:tcPr>
            <w:tcW w:w="3348" w:type="dxa"/>
            <w:shd w:val="clear" w:color="auto" w:fill="auto"/>
          </w:tcPr>
          <w:p w14:paraId="71F715A1" w14:textId="77777777" w:rsidR="00616AB7" w:rsidRPr="00616AB7" w:rsidRDefault="00616AB7" w:rsidP="00220EE8">
            <w:pPr>
              <w:jc w:val="both"/>
              <w:rPr>
                <w:rFonts w:ascii="Times New Roman" w:eastAsia="Calibri" w:hAnsi="Times New Roman" w:cs="Times New Roman"/>
              </w:rPr>
            </w:pPr>
            <w:r w:rsidRPr="00616AB7">
              <w:rPr>
                <w:rFonts w:ascii="Times New Roman" w:eastAsia="Calibri" w:hAnsi="Times New Roman" w:cs="Times New Roman"/>
                <w:b/>
              </w:rPr>
              <w:t>Quirela de milho a granel</w:t>
            </w:r>
            <w:r w:rsidRPr="00616AB7">
              <w:rPr>
                <w:rFonts w:ascii="Times New Roman" w:eastAsia="Calibri" w:hAnsi="Times New Roman" w:cs="Times New Roman"/>
              </w:rPr>
              <w:t xml:space="preserve"> </w:t>
            </w:r>
          </w:p>
          <w:p w14:paraId="2F05BFE5" w14:textId="77777777" w:rsidR="00616AB7" w:rsidRPr="00616AB7" w:rsidRDefault="00616AB7" w:rsidP="00220EE8">
            <w:pPr>
              <w:jc w:val="both"/>
              <w:rPr>
                <w:rFonts w:ascii="Times New Roman" w:eastAsia="Calibri" w:hAnsi="Times New Roman" w:cs="Times New Roman"/>
              </w:rPr>
            </w:pPr>
          </w:p>
          <w:p w14:paraId="0A9F7828" w14:textId="77777777" w:rsidR="00616AB7" w:rsidRPr="00616AB7" w:rsidRDefault="00616AB7" w:rsidP="00220EE8">
            <w:pPr>
              <w:jc w:val="both"/>
              <w:rPr>
                <w:rFonts w:ascii="Times New Roman" w:eastAsia="Calibri" w:hAnsi="Times New Roman" w:cs="Times New Roman"/>
              </w:rPr>
            </w:pPr>
            <w:r w:rsidRPr="00616AB7">
              <w:rPr>
                <w:rFonts w:ascii="Times New Roman" w:eastAsia="Calibri" w:hAnsi="Times New Roman" w:cs="Times New Roman"/>
              </w:rPr>
              <w:t>Vitaminas A 3000UI</w:t>
            </w:r>
          </w:p>
          <w:p w14:paraId="22D14058" w14:textId="77777777" w:rsidR="00616AB7" w:rsidRPr="00616AB7" w:rsidRDefault="00616AB7" w:rsidP="00220EE8">
            <w:pPr>
              <w:jc w:val="both"/>
              <w:rPr>
                <w:rFonts w:ascii="Times New Roman" w:eastAsia="Calibri" w:hAnsi="Times New Roman" w:cs="Times New Roman"/>
              </w:rPr>
            </w:pPr>
            <w:r w:rsidRPr="00616AB7">
              <w:rPr>
                <w:rFonts w:ascii="Times New Roman" w:eastAsia="Calibri" w:hAnsi="Times New Roman" w:cs="Times New Roman"/>
              </w:rPr>
              <w:t xml:space="preserve">Vitamina B12 4mcg vitamina D3 1000UI vitamina E 5 mg umidade (máx.) 12 % proteína bruta (mín.) 7% Extrato etéreo (mín.) 3% matéria fibrosa (máx.) 4% matéria mineral (máx.) 0,3% cálcio (máx.) 0,02% fósforo(mín.) 0,05% </w:t>
            </w:r>
          </w:p>
        </w:tc>
        <w:tc>
          <w:tcPr>
            <w:tcW w:w="1658" w:type="dxa"/>
          </w:tcPr>
          <w:p w14:paraId="509E3115" w14:textId="77777777" w:rsidR="00616AB7" w:rsidRPr="00616AB7" w:rsidRDefault="00616AB7" w:rsidP="00220EE8">
            <w:pPr>
              <w:jc w:val="center"/>
              <w:rPr>
                <w:rFonts w:ascii="Times New Roman" w:eastAsia="Calibri" w:hAnsi="Times New Roman" w:cs="Times New Roman"/>
              </w:rPr>
            </w:pPr>
            <w:r w:rsidRPr="00616AB7">
              <w:rPr>
                <w:rFonts w:ascii="Times New Roman" w:eastAsia="Calibri" w:hAnsi="Times New Roman" w:cs="Times New Roman"/>
              </w:rPr>
              <w:t>KG</w:t>
            </w:r>
          </w:p>
        </w:tc>
        <w:tc>
          <w:tcPr>
            <w:tcW w:w="1800" w:type="dxa"/>
          </w:tcPr>
          <w:p w14:paraId="01F9B979" w14:textId="77777777" w:rsidR="00616AB7" w:rsidRDefault="00616AB7" w:rsidP="00220EE8">
            <w:pPr>
              <w:jc w:val="center"/>
              <w:rPr>
                <w:rFonts w:ascii="Times New Roman" w:eastAsia="Calibri" w:hAnsi="Times New Roman" w:cs="Times New Roman"/>
              </w:rPr>
            </w:pPr>
            <w:r w:rsidRPr="00616AB7">
              <w:rPr>
                <w:rFonts w:ascii="Times New Roman" w:eastAsia="Calibri" w:hAnsi="Times New Roman" w:cs="Times New Roman"/>
              </w:rPr>
              <w:t>100 min</w:t>
            </w:r>
          </w:p>
          <w:p w14:paraId="5FCDC68C" w14:textId="1E6E2121" w:rsidR="00616AB7" w:rsidRPr="00616AB7" w:rsidRDefault="00616AB7" w:rsidP="00220EE8">
            <w:pPr>
              <w:jc w:val="center"/>
              <w:rPr>
                <w:rFonts w:ascii="Times New Roman" w:eastAsia="Calibri" w:hAnsi="Times New Roman" w:cs="Times New Roman"/>
              </w:rPr>
            </w:pPr>
            <w:r w:rsidRPr="00616AB7">
              <w:rPr>
                <w:rFonts w:ascii="Times New Roman" w:eastAsia="Calibri" w:hAnsi="Times New Roman" w:cs="Times New Roman"/>
              </w:rPr>
              <w:t xml:space="preserve">/230 </w:t>
            </w:r>
            <w:proofErr w:type="spellStart"/>
            <w:r w:rsidRPr="00616AB7">
              <w:rPr>
                <w:rFonts w:ascii="Times New Roman" w:eastAsia="Calibri" w:hAnsi="Times New Roman" w:cs="Times New Roman"/>
              </w:rPr>
              <w:t>max</w:t>
            </w:r>
            <w:proofErr w:type="spellEnd"/>
          </w:p>
        </w:tc>
        <w:tc>
          <w:tcPr>
            <w:tcW w:w="1610" w:type="dxa"/>
          </w:tcPr>
          <w:p w14:paraId="7446D37B" w14:textId="77777777" w:rsidR="00616AB7" w:rsidRPr="00616AB7" w:rsidRDefault="00616AB7" w:rsidP="00220EE8">
            <w:pPr>
              <w:jc w:val="center"/>
              <w:rPr>
                <w:rFonts w:ascii="Times New Roman" w:eastAsia="Calibri" w:hAnsi="Times New Roman" w:cs="Times New Roman"/>
              </w:rPr>
            </w:pPr>
            <w:r w:rsidRPr="00616AB7">
              <w:rPr>
                <w:rFonts w:ascii="Times New Roman" w:eastAsia="Calibri" w:hAnsi="Times New Roman" w:cs="Times New Roman"/>
              </w:rPr>
              <w:t>-</w:t>
            </w:r>
          </w:p>
        </w:tc>
      </w:tr>
      <w:tr w:rsidR="00616AB7" w:rsidRPr="00616AB7" w14:paraId="703CB971" w14:textId="77777777" w:rsidTr="00616AB7">
        <w:trPr>
          <w:jc w:val="center"/>
        </w:trPr>
        <w:tc>
          <w:tcPr>
            <w:tcW w:w="1226" w:type="dxa"/>
            <w:shd w:val="clear" w:color="auto" w:fill="auto"/>
          </w:tcPr>
          <w:p w14:paraId="1C3587DC" w14:textId="062BFE5F" w:rsidR="00616AB7" w:rsidRPr="00616AB7" w:rsidRDefault="00500E8E" w:rsidP="00220EE8">
            <w:pPr>
              <w:ind w:left="710"/>
              <w:rPr>
                <w:rFonts w:ascii="Times New Roman" w:eastAsia="Calibri" w:hAnsi="Times New Roman" w:cs="Times New Roman"/>
              </w:rPr>
            </w:pPr>
            <w:r>
              <w:rPr>
                <w:rFonts w:ascii="Times New Roman" w:eastAsia="Calibri" w:hAnsi="Times New Roman" w:cs="Times New Roman"/>
              </w:rPr>
              <w:t>4</w:t>
            </w:r>
            <w:r w:rsidR="00616AB7" w:rsidRPr="00616AB7">
              <w:rPr>
                <w:rFonts w:ascii="Times New Roman" w:eastAsia="Calibri" w:hAnsi="Times New Roman" w:cs="Times New Roman"/>
              </w:rPr>
              <w:t>.</w:t>
            </w:r>
          </w:p>
        </w:tc>
        <w:tc>
          <w:tcPr>
            <w:tcW w:w="3348" w:type="dxa"/>
            <w:shd w:val="clear" w:color="auto" w:fill="auto"/>
          </w:tcPr>
          <w:p w14:paraId="4CA9B6FF" w14:textId="77777777" w:rsidR="00616AB7" w:rsidRPr="00616AB7" w:rsidRDefault="00616AB7" w:rsidP="00220EE8">
            <w:pPr>
              <w:jc w:val="both"/>
              <w:rPr>
                <w:rFonts w:ascii="Times New Roman" w:eastAsia="Calibri" w:hAnsi="Times New Roman" w:cs="Times New Roman"/>
                <w:bCs/>
              </w:rPr>
            </w:pPr>
            <w:r w:rsidRPr="00616AB7">
              <w:rPr>
                <w:rFonts w:ascii="Times New Roman" w:eastAsia="Calibri" w:hAnsi="Times New Roman" w:cs="Times New Roman"/>
                <w:b/>
              </w:rPr>
              <w:t>Ração para bezerros peletizada</w:t>
            </w:r>
            <w:r w:rsidRPr="00616AB7">
              <w:rPr>
                <w:rFonts w:ascii="Times New Roman" w:eastAsia="Calibri" w:hAnsi="Times New Roman" w:cs="Times New Roman"/>
                <w:bCs/>
              </w:rPr>
              <w:t xml:space="preserve">. Saca com 40 kg </w:t>
            </w:r>
          </w:p>
          <w:p w14:paraId="25DE37B2" w14:textId="77777777" w:rsidR="00616AB7" w:rsidRPr="00616AB7" w:rsidRDefault="00616AB7" w:rsidP="00220EE8">
            <w:pPr>
              <w:jc w:val="both"/>
              <w:rPr>
                <w:rFonts w:ascii="Times New Roman" w:eastAsia="Calibri" w:hAnsi="Times New Roman" w:cs="Times New Roman"/>
              </w:rPr>
            </w:pPr>
          </w:p>
          <w:p w14:paraId="590B6015" w14:textId="77777777" w:rsidR="00616AB7" w:rsidRPr="00616AB7" w:rsidRDefault="00616AB7" w:rsidP="00220EE8">
            <w:pPr>
              <w:jc w:val="both"/>
              <w:rPr>
                <w:rFonts w:ascii="Times New Roman" w:eastAsia="Calibri" w:hAnsi="Times New Roman" w:cs="Times New Roman"/>
              </w:rPr>
            </w:pPr>
            <w:r w:rsidRPr="00616AB7">
              <w:rPr>
                <w:rFonts w:ascii="Times New Roman" w:eastAsia="Calibri" w:hAnsi="Times New Roman" w:cs="Times New Roman"/>
              </w:rPr>
              <w:t>Fibra bruta (máx.) 100 g/kg fósforo (mín.)6,0 g/kg. Extrato Etéreo (mín. e máx.) 10,0/ 13,0 g/kg proteína bruta (min) 180,0 g/kg matéria mineral (máx.) 100,0 g/kg antioxidante (mín.) 0,412 MG/kg cobre (mín.) 18 MG/kg</w:t>
            </w:r>
          </w:p>
        </w:tc>
        <w:tc>
          <w:tcPr>
            <w:tcW w:w="1658" w:type="dxa"/>
          </w:tcPr>
          <w:p w14:paraId="2471FD37" w14:textId="77777777" w:rsidR="00616AB7" w:rsidRPr="00616AB7" w:rsidRDefault="00616AB7" w:rsidP="00220EE8">
            <w:pPr>
              <w:jc w:val="center"/>
              <w:rPr>
                <w:rFonts w:ascii="Times New Roman" w:eastAsia="Calibri" w:hAnsi="Times New Roman" w:cs="Times New Roman"/>
              </w:rPr>
            </w:pPr>
            <w:r w:rsidRPr="00616AB7">
              <w:rPr>
                <w:rFonts w:ascii="Times New Roman" w:eastAsia="Calibri" w:hAnsi="Times New Roman" w:cs="Times New Roman"/>
              </w:rPr>
              <w:t>SC</w:t>
            </w:r>
          </w:p>
        </w:tc>
        <w:tc>
          <w:tcPr>
            <w:tcW w:w="1800" w:type="dxa"/>
          </w:tcPr>
          <w:p w14:paraId="1B11A8DB" w14:textId="77777777" w:rsidR="00616AB7" w:rsidRDefault="00616AB7" w:rsidP="00220EE8">
            <w:pPr>
              <w:jc w:val="center"/>
              <w:rPr>
                <w:rFonts w:ascii="Times New Roman" w:eastAsia="Calibri" w:hAnsi="Times New Roman" w:cs="Times New Roman"/>
              </w:rPr>
            </w:pPr>
            <w:r w:rsidRPr="00616AB7">
              <w:rPr>
                <w:rFonts w:ascii="Times New Roman" w:eastAsia="Calibri" w:hAnsi="Times New Roman" w:cs="Times New Roman"/>
              </w:rPr>
              <w:t>100 min</w:t>
            </w:r>
          </w:p>
          <w:p w14:paraId="440BFCEC" w14:textId="5DA19658" w:rsidR="00616AB7" w:rsidRPr="00616AB7" w:rsidRDefault="00616AB7" w:rsidP="00220EE8">
            <w:pPr>
              <w:jc w:val="center"/>
              <w:rPr>
                <w:rFonts w:ascii="Times New Roman" w:eastAsia="Calibri" w:hAnsi="Times New Roman" w:cs="Times New Roman"/>
              </w:rPr>
            </w:pPr>
            <w:r w:rsidRPr="00616AB7">
              <w:rPr>
                <w:rFonts w:ascii="Times New Roman" w:eastAsia="Calibri" w:hAnsi="Times New Roman" w:cs="Times New Roman"/>
              </w:rPr>
              <w:t>/200max</w:t>
            </w:r>
          </w:p>
        </w:tc>
        <w:tc>
          <w:tcPr>
            <w:tcW w:w="1610" w:type="dxa"/>
          </w:tcPr>
          <w:p w14:paraId="1AF2D0B0" w14:textId="77777777" w:rsidR="00616AB7" w:rsidRPr="00616AB7" w:rsidRDefault="00616AB7" w:rsidP="00220EE8">
            <w:pPr>
              <w:jc w:val="center"/>
              <w:rPr>
                <w:rFonts w:ascii="Times New Roman" w:eastAsia="Calibri" w:hAnsi="Times New Roman" w:cs="Times New Roman"/>
              </w:rPr>
            </w:pPr>
            <w:r w:rsidRPr="00616AB7">
              <w:rPr>
                <w:rFonts w:ascii="Times New Roman" w:eastAsia="Calibri" w:hAnsi="Times New Roman" w:cs="Times New Roman"/>
              </w:rPr>
              <w:t>-</w:t>
            </w:r>
          </w:p>
        </w:tc>
      </w:tr>
      <w:tr w:rsidR="00616AB7" w:rsidRPr="00616AB7" w14:paraId="2EC2C9BB" w14:textId="77777777" w:rsidTr="00616AB7">
        <w:trPr>
          <w:jc w:val="center"/>
        </w:trPr>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1D105D09" w14:textId="56F47F70" w:rsidR="00616AB7" w:rsidRPr="00616AB7" w:rsidRDefault="00500E8E" w:rsidP="00220EE8">
            <w:pPr>
              <w:pStyle w:val="PargrafodaLista"/>
              <w:contextualSpacing w:val="0"/>
              <w:rPr>
                <w:rFonts w:ascii="Times New Roman" w:eastAsia="Calibri" w:hAnsi="Times New Roman" w:cs="Times New Roman"/>
              </w:rPr>
            </w:pPr>
            <w:r>
              <w:rPr>
                <w:rFonts w:ascii="Times New Roman" w:eastAsia="Calibri" w:hAnsi="Times New Roman" w:cs="Times New Roman"/>
              </w:rPr>
              <w:t>5</w:t>
            </w:r>
            <w:r w:rsidR="00616AB7" w:rsidRPr="00616AB7">
              <w:rPr>
                <w:rFonts w:ascii="Times New Roman" w:eastAsia="Calibri" w:hAnsi="Times New Roman" w:cs="Times New Roman"/>
              </w:rPr>
              <w:t>.</w:t>
            </w:r>
          </w:p>
        </w:tc>
        <w:tc>
          <w:tcPr>
            <w:tcW w:w="3348" w:type="dxa"/>
            <w:tcBorders>
              <w:top w:val="single" w:sz="4" w:space="0" w:color="000000"/>
              <w:left w:val="single" w:sz="4" w:space="0" w:color="000000"/>
              <w:bottom w:val="single" w:sz="4" w:space="0" w:color="000000"/>
              <w:right w:val="single" w:sz="4" w:space="0" w:color="000000"/>
            </w:tcBorders>
            <w:shd w:val="clear" w:color="auto" w:fill="auto"/>
          </w:tcPr>
          <w:p w14:paraId="17CDD1DA" w14:textId="77777777" w:rsidR="00616AB7" w:rsidRPr="00616AB7" w:rsidRDefault="00616AB7" w:rsidP="00220EE8">
            <w:pPr>
              <w:jc w:val="both"/>
              <w:rPr>
                <w:rFonts w:ascii="Times New Roman" w:eastAsia="Calibri" w:hAnsi="Times New Roman" w:cs="Times New Roman"/>
                <w:b/>
              </w:rPr>
            </w:pPr>
            <w:r w:rsidRPr="00616AB7">
              <w:rPr>
                <w:rFonts w:ascii="Times New Roman" w:eastAsia="Calibri" w:hAnsi="Times New Roman" w:cs="Times New Roman"/>
                <w:b/>
              </w:rPr>
              <w:t>Ração para cães filhotes SEM CORANTES. Pacote com 20kg</w:t>
            </w:r>
          </w:p>
          <w:p w14:paraId="4DF858C8" w14:textId="77777777" w:rsidR="00616AB7" w:rsidRPr="00616AB7" w:rsidRDefault="00616AB7" w:rsidP="00220EE8">
            <w:pPr>
              <w:jc w:val="both"/>
              <w:rPr>
                <w:rFonts w:ascii="Times New Roman" w:eastAsia="Calibri" w:hAnsi="Times New Roman" w:cs="Times New Roman"/>
                <w:b/>
              </w:rPr>
            </w:pPr>
            <w:r w:rsidRPr="00616AB7">
              <w:rPr>
                <w:rFonts w:ascii="Times New Roman" w:eastAsia="Calibri" w:hAnsi="Times New Roman" w:cs="Times New Roman"/>
                <w:b/>
              </w:rPr>
              <w:t>(</w:t>
            </w:r>
            <w:proofErr w:type="spellStart"/>
            <w:r w:rsidRPr="00616AB7">
              <w:rPr>
                <w:rFonts w:ascii="Times New Roman" w:eastAsia="Calibri" w:hAnsi="Times New Roman" w:cs="Times New Roman"/>
                <w:b/>
              </w:rPr>
              <w:t>Special</w:t>
            </w:r>
            <w:proofErr w:type="spellEnd"/>
            <w:r w:rsidRPr="00616AB7">
              <w:rPr>
                <w:rFonts w:ascii="Times New Roman" w:eastAsia="Calibri" w:hAnsi="Times New Roman" w:cs="Times New Roman"/>
                <w:b/>
              </w:rPr>
              <w:t xml:space="preserve"> Dog ou superior)</w:t>
            </w:r>
          </w:p>
          <w:p w14:paraId="4B72E086" w14:textId="77777777" w:rsidR="00616AB7" w:rsidRPr="00616AB7" w:rsidRDefault="00616AB7" w:rsidP="00220EE8">
            <w:pPr>
              <w:jc w:val="both"/>
              <w:rPr>
                <w:rFonts w:ascii="Times New Roman" w:eastAsia="Calibri" w:hAnsi="Times New Roman" w:cs="Times New Roman"/>
                <w:bCs/>
              </w:rPr>
            </w:pPr>
          </w:p>
          <w:p w14:paraId="111C55CA" w14:textId="77777777" w:rsidR="00616AB7" w:rsidRPr="00616AB7" w:rsidRDefault="00616AB7" w:rsidP="00220EE8">
            <w:pPr>
              <w:jc w:val="both"/>
              <w:rPr>
                <w:rFonts w:ascii="Times New Roman" w:eastAsia="Calibri" w:hAnsi="Times New Roman" w:cs="Times New Roman"/>
                <w:b/>
                <w:u w:val="single"/>
              </w:rPr>
            </w:pPr>
            <w:r w:rsidRPr="00616AB7">
              <w:rPr>
                <w:rFonts w:ascii="Times New Roman" w:eastAsia="Calibri" w:hAnsi="Times New Roman" w:cs="Times New Roman"/>
                <w:b/>
                <w:u w:val="single"/>
              </w:rPr>
              <w:t xml:space="preserve">Níveis de garantia: </w:t>
            </w:r>
          </w:p>
          <w:p w14:paraId="0713E973"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lastRenderedPageBreak/>
              <w:t>Umidade (Máx.)</w:t>
            </w:r>
            <w:r w:rsidRPr="00616AB7">
              <w:rPr>
                <w:rFonts w:ascii="Times New Roman" w:eastAsia="Calibri" w:hAnsi="Times New Roman" w:cs="Times New Roman"/>
                <w:bCs/>
              </w:rPr>
              <w:tab/>
              <w:t xml:space="preserve">   100 g/kg</w:t>
            </w:r>
          </w:p>
          <w:p w14:paraId="21EF83B2"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Proteína Bruta (Mín.)  260 g/kg</w:t>
            </w:r>
          </w:p>
          <w:p w14:paraId="7C9C0FDD"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Extrato Etéreo (Mín.) 120 g/kg</w:t>
            </w:r>
          </w:p>
          <w:p w14:paraId="0A198713"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Matéria Fibrosa (Máx.) 30 g/kg</w:t>
            </w:r>
          </w:p>
          <w:p w14:paraId="105FAC10"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Matéria Mineral (Máx.) 80 g/kg</w:t>
            </w:r>
          </w:p>
          <w:p w14:paraId="41589237"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Cálcio (Máx.) 20 g/kg</w:t>
            </w:r>
          </w:p>
          <w:p w14:paraId="7DEE2EDB"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Cálcio (Mín.)   9000 mg/kg</w:t>
            </w:r>
          </w:p>
          <w:p w14:paraId="35887076"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 xml:space="preserve">Fósforo (Mín.)  9.000 mg/kg </w:t>
            </w:r>
          </w:p>
          <w:p w14:paraId="4E4F1DBB"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Sódio (Mín.)   2.200 mg/kg</w:t>
            </w:r>
          </w:p>
          <w:p w14:paraId="4C3477FC"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 xml:space="preserve">Potássio </w:t>
            </w:r>
            <w:proofErr w:type="spellStart"/>
            <w:r w:rsidRPr="00616AB7">
              <w:rPr>
                <w:rFonts w:ascii="Times New Roman" w:eastAsia="Calibri" w:hAnsi="Times New Roman" w:cs="Times New Roman"/>
                <w:bCs/>
              </w:rPr>
              <w:t>mín</w:t>
            </w:r>
            <w:proofErr w:type="spellEnd"/>
            <w:r w:rsidRPr="00616AB7">
              <w:rPr>
                <w:rFonts w:ascii="Times New Roman" w:eastAsia="Calibri" w:hAnsi="Times New Roman" w:cs="Times New Roman"/>
                <w:bCs/>
              </w:rPr>
              <w:t xml:space="preserve"> 5000 mg/kg 0,50%</w:t>
            </w:r>
          </w:p>
          <w:p w14:paraId="13EBCB5A"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DL-metionina min.3500 mg/kg 0,35%</w:t>
            </w:r>
          </w:p>
          <w:p w14:paraId="57E4F623"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DHA min 420 mg/kg 0,04%</w:t>
            </w:r>
          </w:p>
          <w:p w14:paraId="05C390A2"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Ômega 6 (Mín.) 20 g/kg     2%</w:t>
            </w:r>
          </w:p>
          <w:p w14:paraId="3A904A41"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Ômega 3 (Mín.) 3.000 mg/kg 0,25%</w:t>
            </w:r>
          </w:p>
          <w:p w14:paraId="4C7D6A51"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Energia metabolizável 3800 kcal/Kg</w:t>
            </w:r>
          </w:p>
          <w:p w14:paraId="026482F1" w14:textId="77777777" w:rsidR="00616AB7" w:rsidRPr="00616AB7" w:rsidRDefault="00616AB7" w:rsidP="00220EE8">
            <w:pPr>
              <w:rPr>
                <w:rFonts w:ascii="Times New Roman" w:eastAsia="Calibri" w:hAnsi="Times New Roman" w:cs="Times New Roman"/>
                <w:bCs/>
              </w:rPr>
            </w:pPr>
          </w:p>
          <w:p w14:paraId="64FFFF09" w14:textId="77777777" w:rsidR="00616AB7" w:rsidRPr="00616AB7" w:rsidRDefault="00616AB7" w:rsidP="00220EE8">
            <w:pPr>
              <w:rPr>
                <w:rFonts w:ascii="Times New Roman" w:eastAsia="Calibri" w:hAnsi="Times New Roman" w:cs="Times New Roman"/>
                <w:b/>
                <w:u w:val="single"/>
              </w:rPr>
            </w:pPr>
            <w:r w:rsidRPr="00616AB7">
              <w:rPr>
                <w:rFonts w:ascii="Times New Roman" w:eastAsia="Calibri" w:hAnsi="Times New Roman" w:cs="Times New Roman"/>
                <w:b/>
                <w:u w:val="single"/>
              </w:rPr>
              <w:t>Enriquecimento aproximado:</w:t>
            </w:r>
          </w:p>
          <w:p w14:paraId="4BE7F1E9" w14:textId="77777777" w:rsidR="00616AB7" w:rsidRPr="00616AB7" w:rsidRDefault="00616AB7" w:rsidP="00220EE8">
            <w:pPr>
              <w:rPr>
                <w:rFonts w:ascii="Times New Roman" w:eastAsia="Calibri" w:hAnsi="Times New Roman" w:cs="Times New Roman"/>
                <w:bCs/>
              </w:rPr>
            </w:pPr>
          </w:p>
          <w:p w14:paraId="1C3848DF"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Vitamina A – 24.000 UI</w:t>
            </w:r>
            <w:r w:rsidRPr="00616AB7">
              <w:rPr>
                <w:rFonts w:ascii="Times New Roman" w:eastAsia="Calibri" w:hAnsi="Times New Roman" w:cs="Times New Roman"/>
                <w:bCs/>
              </w:rPr>
              <w:tab/>
              <w:t xml:space="preserve">                                               </w:t>
            </w:r>
          </w:p>
          <w:p w14:paraId="36504298"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Vitamina D3 – 900 UI</w:t>
            </w:r>
            <w:r w:rsidRPr="00616AB7">
              <w:rPr>
                <w:rFonts w:ascii="Times New Roman" w:eastAsia="Calibri" w:hAnsi="Times New Roman" w:cs="Times New Roman"/>
                <w:bCs/>
              </w:rPr>
              <w:tab/>
              <w:t xml:space="preserve">                                                        </w:t>
            </w:r>
          </w:p>
          <w:p w14:paraId="401781CF"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Vitamina E – 135 UI</w:t>
            </w:r>
            <w:r w:rsidRPr="00616AB7">
              <w:rPr>
                <w:rFonts w:ascii="Times New Roman" w:eastAsia="Calibri" w:hAnsi="Times New Roman" w:cs="Times New Roman"/>
                <w:bCs/>
              </w:rPr>
              <w:tab/>
              <w:t xml:space="preserve">                                                        </w:t>
            </w:r>
          </w:p>
          <w:p w14:paraId="60DBABB4"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Vitamina K3 – 3 mg</w:t>
            </w:r>
            <w:r w:rsidRPr="00616AB7">
              <w:rPr>
                <w:rFonts w:ascii="Times New Roman" w:eastAsia="Calibri" w:hAnsi="Times New Roman" w:cs="Times New Roman"/>
                <w:bCs/>
              </w:rPr>
              <w:tab/>
              <w:t xml:space="preserve">                                                            </w:t>
            </w:r>
          </w:p>
          <w:p w14:paraId="6656F97F"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 xml:space="preserve">Vitamina B1 – 10,5 mg </w:t>
            </w:r>
            <w:r w:rsidRPr="00616AB7">
              <w:rPr>
                <w:rFonts w:ascii="Times New Roman" w:eastAsia="Calibri" w:hAnsi="Times New Roman" w:cs="Times New Roman"/>
                <w:bCs/>
              </w:rPr>
              <w:tab/>
              <w:t xml:space="preserve">                                                       </w:t>
            </w:r>
          </w:p>
          <w:p w14:paraId="31AE6690"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Vitamina B2 – 6,6 mg</w:t>
            </w:r>
            <w:r w:rsidRPr="00616AB7">
              <w:rPr>
                <w:rFonts w:ascii="Times New Roman" w:eastAsia="Calibri" w:hAnsi="Times New Roman" w:cs="Times New Roman"/>
                <w:bCs/>
              </w:rPr>
              <w:tab/>
              <w:t xml:space="preserve">                                                         </w:t>
            </w:r>
          </w:p>
          <w:p w14:paraId="0AA16B99"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Vitamina B6 – 3 mg</w:t>
            </w:r>
            <w:r w:rsidRPr="00616AB7">
              <w:rPr>
                <w:rFonts w:ascii="Times New Roman" w:eastAsia="Calibri" w:hAnsi="Times New Roman" w:cs="Times New Roman"/>
                <w:bCs/>
              </w:rPr>
              <w:tab/>
              <w:t xml:space="preserve">                                                            </w:t>
            </w:r>
          </w:p>
          <w:p w14:paraId="6DA9726B"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 xml:space="preserve">Vitamina B12 - 90 </w:t>
            </w:r>
            <w:proofErr w:type="spellStart"/>
            <w:r w:rsidRPr="00616AB7">
              <w:rPr>
                <w:rFonts w:ascii="Times New Roman" w:eastAsia="Calibri" w:hAnsi="Times New Roman" w:cs="Times New Roman"/>
                <w:bCs/>
              </w:rPr>
              <w:t>μg</w:t>
            </w:r>
            <w:proofErr w:type="spellEnd"/>
            <w:r w:rsidRPr="00616AB7">
              <w:rPr>
                <w:rFonts w:ascii="Times New Roman" w:eastAsia="Calibri" w:hAnsi="Times New Roman" w:cs="Times New Roman"/>
                <w:bCs/>
              </w:rPr>
              <w:t xml:space="preserve">                                                         </w:t>
            </w:r>
          </w:p>
          <w:p w14:paraId="189768A9"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Vitamina C – 33 mg</w:t>
            </w:r>
            <w:r w:rsidRPr="00616AB7">
              <w:rPr>
                <w:rFonts w:ascii="Times New Roman" w:eastAsia="Calibri" w:hAnsi="Times New Roman" w:cs="Times New Roman"/>
                <w:bCs/>
              </w:rPr>
              <w:tab/>
              <w:t xml:space="preserve">                                                         </w:t>
            </w:r>
          </w:p>
          <w:p w14:paraId="0396E38E"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Niacina – 45 mg</w:t>
            </w:r>
            <w:r w:rsidRPr="00616AB7">
              <w:rPr>
                <w:rFonts w:ascii="Times New Roman" w:eastAsia="Calibri" w:hAnsi="Times New Roman" w:cs="Times New Roman"/>
                <w:bCs/>
              </w:rPr>
              <w:tab/>
              <w:t xml:space="preserve">                                                          </w:t>
            </w:r>
          </w:p>
          <w:p w14:paraId="4EA46EFD"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Colina – 1.200 mg</w:t>
            </w:r>
            <w:r w:rsidRPr="00616AB7">
              <w:rPr>
                <w:rFonts w:ascii="Times New Roman" w:eastAsia="Calibri" w:hAnsi="Times New Roman" w:cs="Times New Roman"/>
                <w:bCs/>
              </w:rPr>
              <w:tab/>
              <w:t xml:space="preserve">                                                                  </w:t>
            </w:r>
          </w:p>
          <w:p w14:paraId="1542C6CA"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Ácido pantotênico 21 mg</w:t>
            </w:r>
            <w:r w:rsidRPr="00616AB7">
              <w:rPr>
                <w:rFonts w:ascii="Times New Roman" w:eastAsia="Calibri" w:hAnsi="Times New Roman" w:cs="Times New Roman"/>
                <w:bCs/>
              </w:rPr>
              <w:tab/>
              <w:t xml:space="preserve">                                             </w:t>
            </w:r>
          </w:p>
          <w:p w14:paraId="3DD0F5EB"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 xml:space="preserve">Ácido fólico 0,6 mg </w:t>
            </w:r>
            <w:r w:rsidRPr="00616AB7">
              <w:rPr>
                <w:rFonts w:ascii="Times New Roman" w:eastAsia="Calibri" w:hAnsi="Times New Roman" w:cs="Times New Roman"/>
                <w:bCs/>
              </w:rPr>
              <w:tab/>
              <w:t xml:space="preserve">                                                         </w:t>
            </w:r>
          </w:p>
          <w:p w14:paraId="14771D9A"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 xml:space="preserve">Biotina </w:t>
            </w:r>
            <w:r w:rsidRPr="00616AB7">
              <w:rPr>
                <w:rFonts w:ascii="Times New Roman" w:eastAsia="Calibri" w:hAnsi="Times New Roman" w:cs="Times New Roman"/>
                <w:bCs/>
              </w:rPr>
              <w:tab/>
              <w:t xml:space="preserve">60 </w:t>
            </w:r>
            <w:proofErr w:type="spellStart"/>
            <w:r w:rsidRPr="00616AB7">
              <w:rPr>
                <w:rFonts w:ascii="Times New Roman" w:eastAsia="Calibri" w:hAnsi="Times New Roman" w:cs="Times New Roman"/>
                <w:bCs/>
              </w:rPr>
              <w:t>μg</w:t>
            </w:r>
            <w:proofErr w:type="spellEnd"/>
            <w:r w:rsidRPr="00616AB7">
              <w:rPr>
                <w:rFonts w:ascii="Times New Roman" w:eastAsia="Calibri" w:hAnsi="Times New Roman" w:cs="Times New Roman"/>
                <w:bCs/>
              </w:rPr>
              <w:t xml:space="preserve">                                                                       </w:t>
            </w:r>
          </w:p>
          <w:p w14:paraId="38B75FA2"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Cobre 9 mg</w:t>
            </w:r>
            <w:r w:rsidRPr="00616AB7">
              <w:rPr>
                <w:rFonts w:ascii="Times New Roman" w:eastAsia="Calibri" w:hAnsi="Times New Roman" w:cs="Times New Roman"/>
                <w:bCs/>
              </w:rPr>
              <w:tab/>
              <w:t xml:space="preserve">                                                                       </w:t>
            </w:r>
          </w:p>
          <w:p w14:paraId="6DDC96A7"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Ferro 120 mg</w:t>
            </w:r>
            <w:r w:rsidRPr="00616AB7">
              <w:rPr>
                <w:rFonts w:ascii="Times New Roman" w:eastAsia="Calibri" w:hAnsi="Times New Roman" w:cs="Times New Roman"/>
                <w:bCs/>
              </w:rPr>
              <w:tab/>
              <w:t xml:space="preserve">                                                                    </w:t>
            </w:r>
          </w:p>
          <w:p w14:paraId="428C657A"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Iodo 1,5 mg</w:t>
            </w:r>
            <w:r w:rsidRPr="00616AB7">
              <w:rPr>
                <w:rFonts w:ascii="Times New Roman" w:eastAsia="Calibri" w:hAnsi="Times New Roman" w:cs="Times New Roman"/>
                <w:bCs/>
              </w:rPr>
              <w:tab/>
              <w:t xml:space="preserve">                                                                     Manganês 20 mg</w:t>
            </w:r>
            <w:r w:rsidRPr="00616AB7">
              <w:rPr>
                <w:rFonts w:ascii="Times New Roman" w:eastAsia="Calibri" w:hAnsi="Times New Roman" w:cs="Times New Roman"/>
                <w:bCs/>
              </w:rPr>
              <w:tab/>
              <w:t xml:space="preserve">                                                         </w:t>
            </w:r>
          </w:p>
          <w:p w14:paraId="1F1DC6E0"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Selênio 0,3 mg</w:t>
            </w:r>
            <w:r w:rsidRPr="00616AB7">
              <w:rPr>
                <w:rFonts w:ascii="Times New Roman" w:eastAsia="Calibri" w:hAnsi="Times New Roman" w:cs="Times New Roman"/>
                <w:bCs/>
              </w:rPr>
              <w:tab/>
              <w:t xml:space="preserve">                                                         </w:t>
            </w:r>
          </w:p>
          <w:p w14:paraId="546332C6" w14:textId="77777777" w:rsidR="00616AB7" w:rsidRPr="00616AB7" w:rsidRDefault="00616AB7" w:rsidP="00220EE8">
            <w:pPr>
              <w:rPr>
                <w:rFonts w:ascii="Times New Roman" w:eastAsia="Calibri" w:hAnsi="Times New Roman" w:cs="Times New Roman"/>
                <w:bCs/>
              </w:rPr>
            </w:pPr>
            <w:r w:rsidRPr="00616AB7">
              <w:rPr>
                <w:rFonts w:ascii="Times New Roman" w:eastAsia="Calibri" w:hAnsi="Times New Roman" w:cs="Times New Roman"/>
                <w:bCs/>
              </w:rPr>
              <w:t>Zinco 90 mg</w:t>
            </w:r>
          </w:p>
          <w:p w14:paraId="7C9FC6FE" w14:textId="77777777" w:rsidR="00616AB7" w:rsidRPr="00616AB7" w:rsidRDefault="00616AB7" w:rsidP="00220EE8">
            <w:pPr>
              <w:jc w:val="both"/>
              <w:rPr>
                <w:rFonts w:ascii="Times New Roman" w:eastAsia="Calibri" w:hAnsi="Times New Roman" w:cs="Times New Roman"/>
                <w:bCs/>
              </w:rPr>
            </w:pPr>
          </w:p>
          <w:p w14:paraId="18A20226" w14:textId="77777777" w:rsidR="00616AB7" w:rsidRPr="00616AB7" w:rsidRDefault="00616AB7" w:rsidP="00220EE8">
            <w:pPr>
              <w:jc w:val="both"/>
              <w:rPr>
                <w:rFonts w:ascii="Times New Roman" w:eastAsia="Calibri" w:hAnsi="Times New Roman" w:cs="Times New Roman"/>
                <w:b/>
                <w:u w:val="single"/>
              </w:rPr>
            </w:pPr>
            <w:r w:rsidRPr="00616AB7">
              <w:rPr>
                <w:rFonts w:ascii="Times New Roman" w:eastAsia="Calibri" w:hAnsi="Times New Roman" w:cs="Times New Roman"/>
                <w:b/>
                <w:u w:val="single"/>
              </w:rPr>
              <w:t xml:space="preserve">Composição: </w:t>
            </w:r>
          </w:p>
          <w:p w14:paraId="1A3939A8" w14:textId="77777777" w:rsidR="00616AB7" w:rsidRPr="00616AB7" w:rsidRDefault="00616AB7" w:rsidP="00220EE8">
            <w:pPr>
              <w:jc w:val="both"/>
              <w:rPr>
                <w:rFonts w:ascii="Times New Roman" w:eastAsia="Calibri" w:hAnsi="Times New Roman" w:cs="Times New Roman"/>
                <w:bCs/>
              </w:rPr>
            </w:pPr>
            <w:r w:rsidRPr="00616AB7">
              <w:rPr>
                <w:rFonts w:ascii="Times New Roman" w:eastAsia="Calibri" w:hAnsi="Times New Roman" w:cs="Times New Roman"/>
                <w:bCs/>
              </w:rPr>
              <w:t xml:space="preserve">Farinha de vísceras de frango, farinha de carne e ossos, arroz quebrado, milho integral moído*, farelo de glúten de milho 60*, farelo de soja*, gordura de frango, farelo de arroz, levedura seca de cana-de-açúcar, farinha de algas </w:t>
            </w:r>
            <w:proofErr w:type="spellStart"/>
            <w:r w:rsidRPr="00616AB7">
              <w:rPr>
                <w:rFonts w:ascii="Times New Roman" w:eastAsia="Calibri" w:hAnsi="Times New Roman" w:cs="Times New Roman"/>
                <w:bCs/>
              </w:rPr>
              <w:t>Schizochytrium</w:t>
            </w:r>
            <w:proofErr w:type="spellEnd"/>
            <w:r w:rsidRPr="00616AB7">
              <w:rPr>
                <w:rFonts w:ascii="Times New Roman" w:eastAsia="Calibri" w:hAnsi="Times New Roman" w:cs="Times New Roman"/>
                <w:bCs/>
              </w:rPr>
              <w:t xml:space="preserve"> sp., cenoura desidratada, espinafre desidratado, extrato de </w:t>
            </w:r>
            <w:proofErr w:type="spellStart"/>
            <w:r w:rsidRPr="00616AB7">
              <w:rPr>
                <w:rFonts w:ascii="Times New Roman" w:eastAsia="Calibri" w:hAnsi="Times New Roman" w:cs="Times New Roman"/>
                <w:bCs/>
              </w:rPr>
              <w:t>Yucca</w:t>
            </w:r>
            <w:proofErr w:type="spellEnd"/>
            <w:r w:rsidRPr="00616AB7">
              <w:rPr>
                <w:rFonts w:ascii="Times New Roman" w:eastAsia="Calibri" w:hAnsi="Times New Roman" w:cs="Times New Roman"/>
                <w:bCs/>
              </w:rPr>
              <w:t xml:space="preserve"> </w:t>
            </w:r>
            <w:proofErr w:type="spellStart"/>
            <w:r w:rsidRPr="00616AB7">
              <w:rPr>
                <w:rFonts w:ascii="Times New Roman" w:eastAsia="Calibri" w:hAnsi="Times New Roman" w:cs="Times New Roman"/>
                <w:bCs/>
              </w:rPr>
              <w:t>schidigera</w:t>
            </w:r>
            <w:proofErr w:type="spellEnd"/>
            <w:r w:rsidRPr="00616AB7">
              <w:rPr>
                <w:rFonts w:ascii="Times New Roman" w:eastAsia="Calibri" w:hAnsi="Times New Roman" w:cs="Times New Roman"/>
                <w:bCs/>
              </w:rPr>
              <w:t xml:space="preserve"> (0,04%), </w:t>
            </w:r>
            <w:proofErr w:type="spellStart"/>
            <w:r w:rsidRPr="00616AB7">
              <w:rPr>
                <w:rFonts w:ascii="Times New Roman" w:eastAsia="Calibri" w:hAnsi="Times New Roman" w:cs="Times New Roman"/>
                <w:bCs/>
              </w:rPr>
              <w:t>mananoligossacarídeos</w:t>
            </w:r>
            <w:proofErr w:type="spellEnd"/>
            <w:r w:rsidRPr="00616AB7">
              <w:rPr>
                <w:rFonts w:ascii="Times New Roman" w:eastAsia="Calibri" w:hAnsi="Times New Roman" w:cs="Times New Roman"/>
                <w:bCs/>
              </w:rPr>
              <w:t xml:space="preserve">, hidrolisado de fígado de frango e suíno, cloreto de sódio (sal comum), cloreto de potássio, DL-metionina, vitamina A, vitamina D3, vitamina E, vitamina K3, vitamina B1, vitamina B2, vitamina B6, vitamina B12, vitamina C, niacina, cloreto de colina, ácido pantotênico, ácido fólico, biotina, iodato de cálcio, sulfato de cobre, sulfato de ferro, levedura enriquecida com selênio, </w:t>
            </w:r>
            <w:proofErr w:type="spellStart"/>
            <w:r w:rsidRPr="00616AB7">
              <w:rPr>
                <w:rFonts w:ascii="Times New Roman" w:eastAsia="Calibri" w:hAnsi="Times New Roman" w:cs="Times New Roman"/>
                <w:bCs/>
              </w:rPr>
              <w:t>proteinato</w:t>
            </w:r>
            <w:proofErr w:type="spellEnd"/>
            <w:r w:rsidRPr="00616AB7">
              <w:rPr>
                <w:rFonts w:ascii="Times New Roman" w:eastAsia="Calibri" w:hAnsi="Times New Roman" w:cs="Times New Roman"/>
                <w:bCs/>
              </w:rPr>
              <w:t xml:space="preserve"> de manganês, </w:t>
            </w:r>
            <w:proofErr w:type="spellStart"/>
            <w:r w:rsidRPr="00616AB7">
              <w:rPr>
                <w:rFonts w:ascii="Times New Roman" w:eastAsia="Calibri" w:hAnsi="Times New Roman" w:cs="Times New Roman"/>
                <w:bCs/>
              </w:rPr>
              <w:t>proteinato</w:t>
            </w:r>
            <w:proofErr w:type="spellEnd"/>
            <w:r w:rsidRPr="00616AB7">
              <w:rPr>
                <w:rFonts w:ascii="Times New Roman" w:eastAsia="Calibri" w:hAnsi="Times New Roman" w:cs="Times New Roman"/>
                <w:bCs/>
              </w:rPr>
              <w:t xml:space="preserve"> de zinco, propionato de cálcio, parede celular de levedura, acidificante, antioxidantes (BHA e BHT), corantes (amarelo crepúsculo, verde, marrom mistura, dióxido de titânio). *</w:t>
            </w:r>
            <w:proofErr w:type="spellStart"/>
            <w:r w:rsidRPr="00616AB7">
              <w:rPr>
                <w:rFonts w:ascii="Times New Roman" w:eastAsia="Calibri" w:hAnsi="Times New Roman" w:cs="Times New Roman"/>
                <w:bCs/>
              </w:rPr>
              <w:t>Agrobacterium</w:t>
            </w:r>
            <w:proofErr w:type="spellEnd"/>
            <w:r w:rsidRPr="00616AB7">
              <w:rPr>
                <w:rFonts w:ascii="Times New Roman" w:eastAsia="Calibri" w:hAnsi="Times New Roman" w:cs="Times New Roman"/>
                <w:bCs/>
              </w:rPr>
              <w:t xml:space="preserve"> </w:t>
            </w:r>
            <w:proofErr w:type="spellStart"/>
            <w:r w:rsidRPr="00616AB7">
              <w:rPr>
                <w:rFonts w:ascii="Times New Roman" w:eastAsia="Calibri" w:hAnsi="Times New Roman" w:cs="Times New Roman"/>
                <w:bCs/>
              </w:rPr>
              <w:t>tumefaciens</w:t>
            </w:r>
            <w:proofErr w:type="spellEnd"/>
            <w:r w:rsidRPr="00616AB7">
              <w:rPr>
                <w:rFonts w:ascii="Times New Roman" w:eastAsia="Calibri" w:hAnsi="Times New Roman" w:cs="Times New Roman"/>
                <w:bCs/>
              </w:rPr>
              <w:t xml:space="preserve">, Bacillus </w:t>
            </w:r>
            <w:proofErr w:type="spellStart"/>
            <w:r w:rsidRPr="00616AB7">
              <w:rPr>
                <w:rFonts w:ascii="Times New Roman" w:eastAsia="Calibri" w:hAnsi="Times New Roman" w:cs="Times New Roman"/>
                <w:bCs/>
              </w:rPr>
              <w:t>thuringiensis</w:t>
            </w:r>
            <w:proofErr w:type="spellEnd"/>
            <w:r w:rsidRPr="00616AB7">
              <w:rPr>
                <w:rFonts w:ascii="Times New Roman" w:eastAsia="Calibri" w:hAnsi="Times New Roman" w:cs="Times New Roman"/>
                <w:bCs/>
              </w:rPr>
              <w:t xml:space="preserve">, </w:t>
            </w:r>
            <w:proofErr w:type="spellStart"/>
            <w:r w:rsidRPr="00616AB7">
              <w:rPr>
                <w:rFonts w:ascii="Times New Roman" w:eastAsia="Calibri" w:hAnsi="Times New Roman" w:cs="Times New Roman"/>
                <w:bCs/>
              </w:rPr>
              <w:t>Streptomyces</w:t>
            </w:r>
            <w:proofErr w:type="spellEnd"/>
            <w:r w:rsidRPr="00616AB7">
              <w:rPr>
                <w:rFonts w:ascii="Times New Roman" w:eastAsia="Calibri" w:hAnsi="Times New Roman" w:cs="Times New Roman"/>
                <w:bCs/>
              </w:rPr>
              <w:t xml:space="preserve"> viridochromogenes.</w:t>
            </w:r>
          </w:p>
          <w:p w14:paraId="2065B14F" w14:textId="77777777" w:rsidR="00616AB7" w:rsidRPr="00616AB7" w:rsidRDefault="00616AB7" w:rsidP="00220EE8">
            <w:pPr>
              <w:jc w:val="both"/>
              <w:rPr>
                <w:rFonts w:ascii="Times New Roman" w:eastAsia="Calibri" w:hAnsi="Times New Roman" w:cs="Times New Roman"/>
                <w:bCs/>
              </w:rPr>
            </w:pPr>
            <w:r w:rsidRPr="00616AB7">
              <w:rPr>
                <w:rFonts w:ascii="Times New Roman" w:eastAsia="Calibri" w:hAnsi="Times New Roman" w:cs="Times New Roman"/>
                <w:bCs/>
              </w:rPr>
              <w:tab/>
              <w:t xml:space="preserve">                                                                       </w:t>
            </w:r>
          </w:p>
        </w:tc>
        <w:tc>
          <w:tcPr>
            <w:tcW w:w="1658" w:type="dxa"/>
            <w:tcBorders>
              <w:top w:val="single" w:sz="4" w:space="0" w:color="000000"/>
              <w:left w:val="single" w:sz="4" w:space="0" w:color="000000"/>
              <w:bottom w:val="single" w:sz="4" w:space="0" w:color="000000"/>
              <w:right w:val="single" w:sz="4" w:space="0" w:color="000000"/>
            </w:tcBorders>
          </w:tcPr>
          <w:p w14:paraId="784FDDEA" w14:textId="77777777" w:rsidR="00616AB7" w:rsidRPr="00616AB7" w:rsidRDefault="00616AB7" w:rsidP="00220EE8">
            <w:pPr>
              <w:jc w:val="center"/>
              <w:rPr>
                <w:rFonts w:ascii="Times New Roman" w:eastAsia="Calibri" w:hAnsi="Times New Roman" w:cs="Times New Roman"/>
              </w:rPr>
            </w:pPr>
            <w:r w:rsidRPr="00616AB7">
              <w:rPr>
                <w:rFonts w:ascii="Times New Roman" w:eastAsia="Calibri" w:hAnsi="Times New Roman" w:cs="Times New Roman"/>
              </w:rPr>
              <w:lastRenderedPageBreak/>
              <w:t>PCT</w:t>
            </w:r>
          </w:p>
        </w:tc>
        <w:tc>
          <w:tcPr>
            <w:tcW w:w="1800" w:type="dxa"/>
            <w:tcBorders>
              <w:top w:val="single" w:sz="4" w:space="0" w:color="000000"/>
              <w:left w:val="single" w:sz="4" w:space="0" w:color="000000"/>
              <w:bottom w:val="single" w:sz="4" w:space="0" w:color="000000"/>
              <w:right w:val="single" w:sz="4" w:space="0" w:color="000000"/>
            </w:tcBorders>
          </w:tcPr>
          <w:p w14:paraId="617263E7" w14:textId="77777777" w:rsidR="00616AB7" w:rsidRDefault="00616AB7" w:rsidP="00220EE8">
            <w:pPr>
              <w:jc w:val="center"/>
              <w:rPr>
                <w:rFonts w:ascii="Times New Roman" w:eastAsia="Calibri" w:hAnsi="Times New Roman" w:cs="Times New Roman"/>
              </w:rPr>
            </w:pPr>
            <w:r w:rsidRPr="00616AB7">
              <w:rPr>
                <w:rFonts w:ascii="Times New Roman" w:eastAsia="Calibri" w:hAnsi="Times New Roman" w:cs="Times New Roman"/>
              </w:rPr>
              <w:t>80 min</w:t>
            </w:r>
          </w:p>
          <w:p w14:paraId="2B015F62" w14:textId="48BBA33E" w:rsidR="00616AB7" w:rsidRPr="00616AB7" w:rsidRDefault="00616AB7" w:rsidP="00220EE8">
            <w:pPr>
              <w:jc w:val="center"/>
              <w:rPr>
                <w:rFonts w:ascii="Times New Roman" w:eastAsia="Calibri" w:hAnsi="Times New Roman" w:cs="Times New Roman"/>
              </w:rPr>
            </w:pPr>
            <w:r w:rsidRPr="00616AB7">
              <w:rPr>
                <w:rFonts w:ascii="Times New Roman" w:eastAsia="Calibri" w:hAnsi="Times New Roman" w:cs="Times New Roman"/>
              </w:rPr>
              <w:t xml:space="preserve">/ 150 </w:t>
            </w:r>
            <w:proofErr w:type="spellStart"/>
            <w:r w:rsidRPr="00616AB7">
              <w:rPr>
                <w:rFonts w:ascii="Times New Roman" w:eastAsia="Calibri" w:hAnsi="Times New Roman" w:cs="Times New Roman"/>
              </w:rPr>
              <w:t>max</w:t>
            </w:r>
            <w:proofErr w:type="spellEnd"/>
          </w:p>
        </w:tc>
        <w:tc>
          <w:tcPr>
            <w:tcW w:w="1610" w:type="dxa"/>
            <w:tcBorders>
              <w:top w:val="single" w:sz="4" w:space="0" w:color="000000"/>
              <w:left w:val="single" w:sz="4" w:space="0" w:color="000000"/>
              <w:bottom w:val="single" w:sz="4" w:space="0" w:color="000000"/>
              <w:right w:val="single" w:sz="4" w:space="0" w:color="000000"/>
            </w:tcBorders>
          </w:tcPr>
          <w:p w14:paraId="342ECCD4" w14:textId="77777777" w:rsidR="00616AB7" w:rsidRDefault="00616AB7" w:rsidP="00220EE8">
            <w:pPr>
              <w:rPr>
                <w:rFonts w:ascii="Times New Roman" w:eastAsia="Calibri" w:hAnsi="Times New Roman" w:cs="Times New Roman"/>
              </w:rPr>
            </w:pPr>
            <w:r w:rsidRPr="00616AB7">
              <w:rPr>
                <w:rFonts w:ascii="Times New Roman" w:eastAsia="Calibri" w:hAnsi="Times New Roman" w:cs="Times New Roman"/>
              </w:rPr>
              <w:t>30 min</w:t>
            </w:r>
          </w:p>
          <w:p w14:paraId="6EB4F25D" w14:textId="73879A13" w:rsidR="00616AB7" w:rsidRPr="00616AB7" w:rsidRDefault="00616AB7" w:rsidP="00220EE8">
            <w:pPr>
              <w:rPr>
                <w:rFonts w:ascii="Times New Roman" w:eastAsia="Calibri" w:hAnsi="Times New Roman" w:cs="Times New Roman"/>
              </w:rPr>
            </w:pPr>
            <w:r w:rsidRPr="00616AB7">
              <w:rPr>
                <w:rFonts w:ascii="Times New Roman" w:eastAsia="Calibri" w:hAnsi="Times New Roman" w:cs="Times New Roman"/>
              </w:rPr>
              <w:t>/200max</w:t>
            </w:r>
          </w:p>
        </w:tc>
      </w:tr>
      <w:tr w:rsidR="00616AB7" w:rsidRPr="00616AB7" w14:paraId="3774B6F6" w14:textId="77777777" w:rsidTr="00616AB7">
        <w:trPr>
          <w:jc w:val="center"/>
        </w:trPr>
        <w:tc>
          <w:tcPr>
            <w:tcW w:w="1226" w:type="dxa"/>
            <w:shd w:val="clear" w:color="auto" w:fill="auto"/>
          </w:tcPr>
          <w:p w14:paraId="01C1CCCD" w14:textId="2C72452F" w:rsidR="00616AB7" w:rsidRPr="00616AB7" w:rsidRDefault="00500E8E" w:rsidP="00220EE8">
            <w:pPr>
              <w:ind w:left="710"/>
              <w:rPr>
                <w:rFonts w:ascii="Times New Roman" w:eastAsia="Calibri" w:hAnsi="Times New Roman" w:cs="Times New Roman"/>
              </w:rPr>
            </w:pPr>
            <w:r>
              <w:rPr>
                <w:rFonts w:ascii="Times New Roman" w:eastAsia="Calibri" w:hAnsi="Times New Roman" w:cs="Times New Roman"/>
              </w:rPr>
              <w:lastRenderedPageBreak/>
              <w:t>6</w:t>
            </w:r>
            <w:r w:rsidR="00616AB7" w:rsidRPr="00616AB7">
              <w:rPr>
                <w:rFonts w:ascii="Times New Roman" w:eastAsia="Calibri" w:hAnsi="Times New Roman" w:cs="Times New Roman"/>
              </w:rPr>
              <w:t>.</w:t>
            </w:r>
          </w:p>
        </w:tc>
        <w:tc>
          <w:tcPr>
            <w:tcW w:w="3348" w:type="dxa"/>
            <w:shd w:val="clear" w:color="auto" w:fill="auto"/>
          </w:tcPr>
          <w:p w14:paraId="02DA7AFD" w14:textId="77777777" w:rsidR="00616AB7" w:rsidRPr="00616AB7" w:rsidRDefault="00616AB7" w:rsidP="00220EE8">
            <w:pPr>
              <w:jc w:val="both"/>
              <w:rPr>
                <w:rFonts w:ascii="Times New Roman" w:eastAsia="Calibri" w:hAnsi="Times New Roman" w:cs="Times New Roman"/>
                <w:bCs/>
              </w:rPr>
            </w:pPr>
            <w:r w:rsidRPr="00616AB7">
              <w:rPr>
                <w:rFonts w:ascii="Times New Roman" w:eastAsia="Calibri" w:hAnsi="Times New Roman" w:cs="Times New Roman"/>
                <w:b/>
              </w:rPr>
              <w:t xml:space="preserve">Ração para Equinos. </w:t>
            </w:r>
            <w:r w:rsidRPr="00616AB7">
              <w:rPr>
                <w:rFonts w:ascii="Times New Roman" w:eastAsia="Calibri" w:hAnsi="Times New Roman" w:cs="Times New Roman"/>
                <w:bCs/>
              </w:rPr>
              <w:t>Saca com 40 kg</w:t>
            </w:r>
          </w:p>
          <w:p w14:paraId="12ACFD54" w14:textId="77777777" w:rsidR="00616AB7" w:rsidRPr="00616AB7" w:rsidRDefault="00616AB7" w:rsidP="00220EE8">
            <w:pPr>
              <w:jc w:val="both"/>
              <w:rPr>
                <w:rFonts w:ascii="Times New Roman" w:eastAsia="Calibri" w:hAnsi="Times New Roman" w:cs="Times New Roman"/>
                <w:b/>
              </w:rPr>
            </w:pPr>
          </w:p>
          <w:p w14:paraId="117F3995" w14:textId="77777777" w:rsidR="00616AB7" w:rsidRPr="00616AB7" w:rsidRDefault="00616AB7" w:rsidP="00220EE8">
            <w:pPr>
              <w:jc w:val="both"/>
              <w:rPr>
                <w:rFonts w:ascii="Times New Roman" w:hAnsi="Times New Roman" w:cs="Times New Roman"/>
                <w:bCs/>
                <w:color w:val="000000"/>
              </w:rPr>
            </w:pPr>
            <w:r w:rsidRPr="00616AB7">
              <w:rPr>
                <w:rFonts w:ascii="Times New Roman" w:hAnsi="Times New Roman" w:cs="Times New Roman"/>
                <w:b/>
                <w:color w:val="000000"/>
                <w:u w:val="single"/>
              </w:rPr>
              <w:t>Níveis de Garantia</w:t>
            </w:r>
            <w:r w:rsidRPr="00616AB7">
              <w:rPr>
                <w:rFonts w:ascii="Times New Roman" w:hAnsi="Times New Roman" w:cs="Times New Roman"/>
                <w:bCs/>
                <w:color w:val="000000"/>
                <w:u w:val="single"/>
              </w:rPr>
              <w:t>:</w:t>
            </w:r>
            <w:r w:rsidRPr="00616AB7">
              <w:rPr>
                <w:rFonts w:ascii="Times New Roman" w:hAnsi="Times New Roman" w:cs="Times New Roman"/>
                <w:bCs/>
                <w:color w:val="000000"/>
              </w:rPr>
              <w:t xml:space="preserve"> </w:t>
            </w:r>
          </w:p>
          <w:p w14:paraId="58D0D294" w14:textId="77777777" w:rsidR="00616AB7" w:rsidRPr="00616AB7" w:rsidRDefault="00616AB7" w:rsidP="00220EE8">
            <w:pPr>
              <w:jc w:val="both"/>
              <w:rPr>
                <w:rFonts w:ascii="Times New Roman" w:hAnsi="Times New Roman" w:cs="Times New Roman"/>
                <w:bCs/>
                <w:color w:val="000000"/>
              </w:rPr>
            </w:pPr>
            <w:r w:rsidRPr="00616AB7">
              <w:rPr>
                <w:rFonts w:ascii="Times New Roman" w:hAnsi="Times New Roman" w:cs="Times New Roman"/>
                <w:bCs/>
                <w:color w:val="000000"/>
              </w:rPr>
              <w:t xml:space="preserve">Umidade (máx.) 130g/kg, </w:t>
            </w:r>
          </w:p>
          <w:p w14:paraId="5E2B4A0E" w14:textId="77777777" w:rsidR="00616AB7" w:rsidRPr="00616AB7" w:rsidRDefault="00616AB7" w:rsidP="00220EE8">
            <w:pPr>
              <w:jc w:val="both"/>
              <w:rPr>
                <w:rFonts w:ascii="Times New Roman" w:hAnsi="Times New Roman" w:cs="Times New Roman"/>
                <w:bCs/>
                <w:color w:val="000000"/>
              </w:rPr>
            </w:pPr>
            <w:r w:rsidRPr="00616AB7">
              <w:rPr>
                <w:rFonts w:ascii="Times New Roman" w:hAnsi="Times New Roman" w:cs="Times New Roman"/>
                <w:bCs/>
                <w:color w:val="000000"/>
              </w:rPr>
              <w:t xml:space="preserve">Proteína Bruta (mín.) 120g/kg; </w:t>
            </w:r>
          </w:p>
          <w:p w14:paraId="3DC4DDFE" w14:textId="77777777" w:rsidR="00616AB7" w:rsidRPr="00616AB7" w:rsidRDefault="00616AB7" w:rsidP="00220EE8">
            <w:pPr>
              <w:jc w:val="both"/>
              <w:rPr>
                <w:rFonts w:ascii="Times New Roman" w:hAnsi="Times New Roman" w:cs="Times New Roman"/>
                <w:bCs/>
                <w:color w:val="000000"/>
              </w:rPr>
            </w:pPr>
            <w:r w:rsidRPr="00616AB7">
              <w:rPr>
                <w:rFonts w:ascii="Times New Roman" w:hAnsi="Times New Roman" w:cs="Times New Roman"/>
                <w:bCs/>
                <w:color w:val="000000"/>
              </w:rPr>
              <w:t xml:space="preserve">Extrato Etéreo (mín.) 20g/kg; </w:t>
            </w:r>
          </w:p>
          <w:p w14:paraId="44852A1F" w14:textId="77777777" w:rsidR="00616AB7" w:rsidRPr="00616AB7" w:rsidRDefault="00616AB7" w:rsidP="00220EE8">
            <w:pPr>
              <w:jc w:val="both"/>
              <w:rPr>
                <w:rFonts w:ascii="Times New Roman" w:hAnsi="Times New Roman" w:cs="Times New Roman"/>
                <w:bCs/>
                <w:color w:val="000000"/>
              </w:rPr>
            </w:pPr>
            <w:r w:rsidRPr="00616AB7">
              <w:rPr>
                <w:rFonts w:ascii="Times New Roman" w:hAnsi="Times New Roman" w:cs="Times New Roman"/>
                <w:bCs/>
                <w:color w:val="000000"/>
              </w:rPr>
              <w:t xml:space="preserve">Matéria Fibrosa (máx.) 120g/kg; </w:t>
            </w:r>
          </w:p>
          <w:p w14:paraId="43ADC0BA" w14:textId="77777777" w:rsidR="00616AB7" w:rsidRPr="00616AB7" w:rsidRDefault="00616AB7" w:rsidP="00220EE8">
            <w:pPr>
              <w:jc w:val="both"/>
              <w:rPr>
                <w:rFonts w:ascii="Times New Roman" w:hAnsi="Times New Roman" w:cs="Times New Roman"/>
                <w:bCs/>
                <w:color w:val="000000"/>
              </w:rPr>
            </w:pPr>
            <w:r w:rsidRPr="00616AB7">
              <w:rPr>
                <w:rFonts w:ascii="Times New Roman" w:hAnsi="Times New Roman" w:cs="Times New Roman"/>
                <w:bCs/>
                <w:color w:val="000000"/>
              </w:rPr>
              <w:t xml:space="preserve">Matéria Mineral (máx.) 100g/kg; </w:t>
            </w:r>
          </w:p>
          <w:p w14:paraId="7BC774C3" w14:textId="77777777" w:rsidR="00616AB7" w:rsidRPr="00616AB7" w:rsidRDefault="00616AB7" w:rsidP="00220EE8">
            <w:pPr>
              <w:jc w:val="both"/>
              <w:rPr>
                <w:rFonts w:ascii="Times New Roman" w:hAnsi="Times New Roman" w:cs="Times New Roman"/>
                <w:bCs/>
                <w:color w:val="000000"/>
              </w:rPr>
            </w:pPr>
            <w:r w:rsidRPr="00616AB7">
              <w:rPr>
                <w:rFonts w:ascii="Times New Roman" w:hAnsi="Times New Roman" w:cs="Times New Roman"/>
                <w:bCs/>
                <w:color w:val="000000"/>
              </w:rPr>
              <w:t xml:space="preserve">Cálcio (mín./máx.) 15/20g/kg; </w:t>
            </w:r>
          </w:p>
          <w:p w14:paraId="2DD74AD6" w14:textId="77777777" w:rsidR="00616AB7" w:rsidRPr="00616AB7" w:rsidRDefault="00616AB7" w:rsidP="00220EE8">
            <w:pPr>
              <w:jc w:val="both"/>
              <w:rPr>
                <w:rFonts w:ascii="Times New Roman" w:hAnsi="Times New Roman" w:cs="Times New Roman"/>
                <w:bCs/>
                <w:color w:val="000000"/>
              </w:rPr>
            </w:pPr>
            <w:r w:rsidRPr="00616AB7">
              <w:rPr>
                <w:rFonts w:ascii="Times New Roman" w:hAnsi="Times New Roman" w:cs="Times New Roman"/>
                <w:bCs/>
                <w:color w:val="000000"/>
              </w:rPr>
              <w:t xml:space="preserve">Fósforo (mín.) 4000mg/kg; </w:t>
            </w:r>
          </w:p>
          <w:p w14:paraId="375EC018" w14:textId="77777777" w:rsidR="00616AB7" w:rsidRPr="00616AB7" w:rsidRDefault="00616AB7" w:rsidP="00220EE8">
            <w:pPr>
              <w:jc w:val="both"/>
              <w:rPr>
                <w:rFonts w:ascii="Times New Roman" w:hAnsi="Times New Roman" w:cs="Times New Roman"/>
                <w:bCs/>
                <w:color w:val="000000"/>
              </w:rPr>
            </w:pPr>
            <w:r w:rsidRPr="00616AB7">
              <w:rPr>
                <w:rFonts w:ascii="Times New Roman" w:hAnsi="Times New Roman" w:cs="Times New Roman"/>
                <w:bCs/>
                <w:color w:val="000000"/>
              </w:rPr>
              <w:t xml:space="preserve">Lisina (mín.) 5000mg/kg; </w:t>
            </w:r>
          </w:p>
          <w:p w14:paraId="48FC3614" w14:textId="77777777" w:rsidR="00616AB7" w:rsidRPr="00616AB7" w:rsidRDefault="00616AB7" w:rsidP="00220EE8">
            <w:pPr>
              <w:jc w:val="both"/>
              <w:rPr>
                <w:rFonts w:ascii="Times New Roman" w:hAnsi="Times New Roman" w:cs="Times New Roman"/>
                <w:bCs/>
                <w:color w:val="000000"/>
              </w:rPr>
            </w:pPr>
            <w:r w:rsidRPr="00616AB7">
              <w:rPr>
                <w:rFonts w:ascii="Times New Roman" w:hAnsi="Times New Roman" w:cs="Times New Roman"/>
                <w:bCs/>
                <w:color w:val="000000"/>
              </w:rPr>
              <w:t xml:space="preserve">Metionina (mín.) 2000mg/kg; </w:t>
            </w:r>
          </w:p>
          <w:p w14:paraId="0EB3838C" w14:textId="77777777" w:rsidR="00616AB7" w:rsidRPr="00616AB7" w:rsidRDefault="00616AB7" w:rsidP="00220EE8">
            <w:pPr>
              <w:jc w:val="both"/>
              <w:rPr>
                <w:rFonts w:ascii="Times New Roman" w:hAnsi="Times New Roman" w:cs="Times New Roman"/>
                <w:bCs/>
                <w:color w:val="000000"/>
              </w:rPr>
            </w:pPr>
            <w:r w:rsidRPr="00616AB7">
              <w:rPr>
                <w:rFonts w:ascii="Times New Roman" w:hAnsi="Times New Roman" w:cs="Times New Roman"/>
                <w:bCs/>
                <w:color w:val="000000"/>
              </w:rPr>
              <w:t xml:space="preserve">FDA (máx.) 86g/kg; </w:t>
            </w:r>
          </w:p>
          <w:p w14:paraId="17CA4304" w14:textId="77777777" w:rsidR="00616AB7" w:rsidRPr="00616AB7" w:rsidRDefault="00616AB7" w:rsidP="00220EE8">
            <w:pPr>
              <w:jc w:val="both"/>
              <w:rPr>
                <w:rFonts w:ascii="Times New Roman" w:hAnsi="Times New Roman" w:cs="Times New Roman"/>
                <w:bCs/>
                <w:color w:val="000000"/>
              </w:rPr>
            </w:pPr>
            <w:r w:rsidRPr="00616AB7">
              <w:rPr>
                <w:rFonts w:ascii="Times New Roman" w:hAnsi="Times New Roman" w:cs="Times New Roman"/>
                <w:bCs/>
                <w:color w:val="000000"/>
              </w:rPr>
              <w:t xml:space="preserve">Vitamina A (mín.) 5000UI/kg; </w:t>
            </w:r>
          </w:p>
          <w:p w14:paraId="4579A9EC" w14:textId="77777777" w:rsidR="00616AB7" w:rsidRPr="00616AB7" w:rsidRDefault="00616AB7" w:rsidP="00220EE8">
            <w:pPr>
              <w:jc w:val="both"/>
              <w:rPr>
                <w:rFonts w:ascii="Times New Roman" w:hAnsi="Times New Roman" w:cs="Times New Roman"/>
                <w:bCs/>
                <w:color w:val="000000"/>
              </w:rPr>
            </w:pPr>
            <w:r w:rsidRPr="00616AB7">
              <w:rPr>
                <w:rFonts w:ascii="Times New Roman" w:hAnsi="Times New Roman" w:cs="Times New Roman"/>
                <w:bCs/>
                <w:color w:val="000000"/>
              </w:rPr>
              <w:t xml:space="preserve">Vitamina D3 (mín.) 150UI/kg; </w:t>
            </w:r>
          </w:p>
          <w:p w14:paraId="6778A8C9" w14:textId="77777777" w:rsidR="00616AB7" w:rsidRPr="00616AB7" w:rsidRDefault="00616AB7" w:rsidP="00220EE8">
            <w:pPr>
              <w:jc w:val="both"/>
              <w:rPr>
                <w:rFonts w:ascii="Times New Roman" w:hAnsi="Times New Roman" w:cs="Times New Roman"/>
                <w:bCs/>
                <w:color w:val="000000"/>
              </w:rPr>
            </w:pPr>
            <w:r w:rsidRPr="00616AB7">
              <w:rPr>
                <w:rFonts w:ascii="Times New Roman" w:hAnsi="Times New Roman" w:cs="Times New Roman"/>
                <w:bCs/>
                <w:color w:val="000000"/>
              </w:rPr>
              <w:t xml:space="preserve">Vitamina E (mín.) 6UI/kg; </w:t>
            </w:r>
          </w:p>
          <w:p w14:paraId="1AF00FFF" w14:textId="77777777" w:rsidR="00616AB7" w:rsidRPr="00616AB7" w:rsidRDefault="00616AB7" w:rsidP="00220EE8">
            <w:pPr>
              <w:jc w:val="both"/>
              <w:rPr>
                <w:rFonts w:ascii="Times New Roman" w:hAnsi="Times New Roman" w:cs="Times New Roman"/>
                <w:bCs/>
                <w:color w:val="000000"/>
              </w:rPr>
            </w:pPr>
            <w:r w:rsidRPr="00616AB7">
              <w:rPr>
                <w:rFonts w:ascii="Times New Roman" w:hAnsi="Times New Roman" w:cs="Times New Roman"/>
                <w:bCs/>
                <w:color w:val="000000"/>
              </w:rPr>
              <w:t xml:space="preserve">Cobre (mín.) 5mg/kg; </w:t>
            </w:r>
          </w:p>
          <w:p w14:paraId="06A26F79" w14:textId="77777777" w:rsidR="00616AB7" w:rsidRPr="00616AB7" w:rsidRDefault="00616AB7" w:rsidP="00220EE8">
            <w:pPr>
              <w:jc w:val="both"/>
              <w:rPr>
                <w:rFonts w:ascii="Times New Roman" w:hAnsi="Times New Roman" w:cs="Times New Roman"/>
                <w:bCs/>
                <w:color w:val="000000"/>
              </w:rPr>
            </w:pPr>
            <w:r w:rsidRPr="00616AB7">
              <w:rPr>
                <w:rFonts w:ascii="Times New Roman" w:hAnsi="Times New Roman" w:cs="Times New Roman"/>
                <w:bCs/>
                <w:color w:val="000000"/>
              </w:rPr>
              <w:t xml:space="preserve">Ferro (mín.) 25mg/kg; </w:t>
            </w:r>
          </w:p>
          <w:p w14:paraId="209B3386" w14:textId="77777777" w:rsidR="00616AB7" w:rsidRPr="00616AB7" w:rsidRDefault="00616AB7" w:rsidP="00220EE8">
            <w:pPr>
              <w:jc w:val="both"/>
              <w:rPr>
                <w:rFonts w:ascii="Times New Roman" w:hAnsi="Times New Roman" w:cs="Times New Roman"/>
                <w:bCs/>
                <w:color w:val="000000"/>
              </w:rPr>
            </w:pPr>
            <w:r w:rsidRPr="00616AB7">
              <w:rPr>
                <w:rFonts w:ascii="Times New Roman" w:hAnsi="Times New Roman" w:cs="Times New Roman"/>
                <w:bCs/>
                <w:color w:val="000000"/>
              </w:rPr>
              <w:t xml:space="preserve">Iodo (mín.) 65mg/kg; </w:t>
            </w:r>
          </w:p>
          <w:p w14:paraId="7D1468DA" w14:textId="77777777" w:rsidR="00616AB7" w:rsidRPr="00616AB7" w:rsidRDefault="00616AB7" w:rsidP="00220EE8">
            <w:pPr>
              <w:jc w:val="both"/>
              <w:rPr>
                <w:rFonts w:ascii="Times New Roman" w:hAnsi="Times New Roman" w:cs="Times New Roman"/>
                <w:bCs/>
                <w:color w:val="000000"/>
              </w:rPr>
            </w:pPr>
            <w:r w:rsidRPr="00616AB7">
              <w:rPr>
                <w:rFonts w:ascii="Times New Roman" w:hAnsi="Times New Roman" w:cs="Times New Roman"/>
                <w:bCs/>
                <w:color w:val="000000"/>
              </w:rPr>
              <w:t xml:space="preserve">Manganês (mín.) 45mg/kg; </w:t>
            </w:r>
          </w:p>
          <w:p w14:paraId="130776D9" w14:textId="77777777" w:rsidR="00616AB7" w:rsidRPr="00616AB7" w:rsidRDefault="00616AB7" w:rsidP="00220EE8">
            <w:pPr>
              <w:jc w:val="both"/>
              <w:rPr>
                <w:rFonts w:ascii="Times New Roman" w:hAnsi="Times New Roman" w:cs="Times New Roman"/>
                <w:bCs/>
                <w:color w:val="000000"/>
              </w:rPr>
            </w:pPr>
            <w:r w:rsidRPr="00616AB7">
              <w:rPr>
                <w:rFonts w:ascii="Times New Roman" w:hAnsi="Times New Roman" w:cs="Times New Roman"/>
                <w:bCs/>
                <w:color w:val="000000"/>
              </w:rPr>
              <w:t xml:space="preserve">Selênio (mín.) 0,3mg/kg; </w:t>
            </w:r>
          </w:p>
          <w:p w14:paraId="20671BDB" w14:textId="77777777" w:rsidR="00616AB7" w:rsidRPr="00616AB7" w:rsidRDefault="00616AB7" w:rsidP="00220EE8">
            <w:pPr>
              <w:jc w:val="both"/>
              <w:rPr>
                <w:rFonts w:ascii="Times New Roman" w:hAnsi="Times New Roman" w:cs="Times New Roman"/>
                <w:bCs/>
                <w:color w:val="000000"/>
              </w:rPr>
            </w:pPr>
            <w:r w:rsidRPr="00616AB7">
              <w:rPr>
                <w:rFonts w:ascii="Times New Roman" w:hAnsi="Times New Roman" w:cs="Times New Roman"/>
                <w:bCs/>
                <w:color w:val="000000"/>
              </w:rPr>
              <w:t xml:space="preserve">Cobalto (mín.) 0,1mg/kg; </w:t>
            </w:r>
          </w:p>
          <w:p w14:paraId="2EA45CCD" w14:textId="77777777" w:rsidR="00616AB7" w:rsidRPr="00616AB7" w:rsidRDefault="00616AB7" w:rsidP="00220EE8">
            <w:pPr>
              <w:jc w:val="both"/>
              <w:rPr>
                <w:rFonts w:ascii="Times New Roman" w:eastAsia="Calibri" w:hAnsi="Times New Roman" w:cs="Times New Roman"/>
                <w:b/>
              </w:rPr>
            </w:pPr>
            <w:r w:rsidRPr="00616AB7">
              <w:rPr>
                <w:rFonts w:ascii="Times New Roman" w:hAnsi="Times New Roman" w:cs="Times New Roman"/>
                <w:bCs/>
                <w:color w:val="000000"/>
              </w:rPr>
              <w:t>Zinco (mín.) 30mg/kg</w:t>
            </w:r>
          </w:p>
        </w:tc>
        <w:tc>
          <w:tcPr>
            <w:tcW w:w="1658" w:type="dxa"/>
          </w:tcPr>
          <w:p w14:paraId="7288FFCF" w14:textId="77777777" w:rsidR="00616AB7" w:rsidRPr="00616AB7" w:rsidRDefault="00616AB7" w:rsidP="00220EE8">
            <w:pPr>
              <w:jc w:val="center"/>
              <w:rPr>
                <w:rFonts w:ascii="Times New Roman" w:eastAsia="Calibri" w:hAnsi="Times New Roman" w:cs="Times New Roman"/>
              </w:rPr>
            </w:pPr>
            <w:r w:rsidRPr="00616AB7">
              <w:rPr>
                <w:rFonts w:ascii="Times New Roman" w:eastAsia="Calibri" w:hAnsi="Times New Roman" w:cs="Times New Roman"/>
              </w:rPr>
              <w:lastRenderedPageBreak/>
              <w:t>SC</w:t>
            </w:r>
          </w:p>
        </w:tc>
        <w:tc>
          <w:tcPr>
            <w:tcW w:w="1800" w:type="dxa"/>
          </w:tcPr>
          <w:p w14:paraId="0848D76E" w14:textId="77777777" w:rsidR="00616AB7" w:rsidRDefault="00616AB7" w:rsidP="00220EE8">
            <w:pPr>
              <w:jc w:val="center"/>
              <w:rPr>
                <w:rFonts w:ascii="Times New Roman" w:eastAsia="Calibri" w:hAnsi="Times New Roman" w:cs="Times New Roman"/>
              </w:rPr>
            </w:pPr>
            <w:r w:rsidRPr="00616AB7">
              <w:rPr>
                <w:rFonts w:ascii="Times New Roman" w:eastAsia="Calibri" w:hAnsi="Times New Roman" w:cs="Times New Roman"/>
              </w:rPr>
              <w:t>20 min.</w:t>
            </w:r>
          </w:p>
          <w:p w14:paraId="0CCA9227" w14:textId="6D9500B3" w:rsidR="00616AB7" w:rsidRPr="00616AB7" w:rsidRDefault="00616AB7" w:rsidP="00220EE8">
            <w:pPr>
              <w:jc w:val="center"/>
              <w:rPr>
                <w:rFonts w:ascii="Times New Roman" w:eastAsia="Calibri" w:hAnsi="Times New Roman" w:cs="Times New Roman"/>
              </w:rPr>
            </w:pPr>
            <w:r w:rsidRPr="00616AB7">
              <w:rPr>
                <w:rFonts w:ascii="Times New Roman" w:eastAsia="Calibri" w:hAnsi="Times New Roman" w:cs="Times New Roman"/>
              </w:rPr>
              <w:t xml:space="preserve">/ 50 </w:t>
            </w:r>
            <w:proofErr w:type="spellStart"/>
            <w:r w:rsidRPr="00616AB7">
              <w:rPr>
                <w:rFonts w:ascii="Times New Roman" w:eastAsia="Calibri" w:hAnsi="Times New Roman" w:cs="Times New Roman"/>
              </w:rPr>
              <w:t>max</w:t>
            </w:r>
            <w:proofErr w:type="spellEnd"/>
            <w:r w:rsidRPr="00616AB7">
              <w:rPr>
                <w:rFonts w:ascii="Times New Roman" w:eastAsia="Calibri" w:hAnsi="Times New Roman" w:cs="Times New Roman"/>
              </w:rPr>
              <w:t>.</w:t>
            </w:r>
          </w:p>
        </w:tc>
        <w:tc>
          <w:tcPr>
            <w:tcW w:w="1610" w:type="dxa"/>
          </w:tcPr>
          <w:p w14:paraId="4C6FD909" w14:textId="77777777" w:rsidR="00616AB7" w:rsidRDefault="00616AB7" w:rsidP="00220EE8">
            <w:pPr>
              <w:rPr>
                <w:rFonts w:ascii="Times New Roman" w:eastAsia="Calibri" w:hAnsi="Times New Roman" w:cs="Times New Roman"/>
              </w:rPr>
            </w:pPr>
            <w:r w:rsidRPr="00616AB7">
              <w:rPr>
                <w:rFonts w:ascii="Times New Roman" w:eastAsia="Calibri" w:hAnsi="Times New Roman" w:cs="Times New Roman"/>
              </w:rPr>
              <w:t>10 min.</w:t>
            </w:r>
          </w:p>
          <w:p w14:paraId="52558FA6" w14:textId="7B88DC14" w:rsidR="00616AB7" w:rsidRPr="00616AB7" w:rsidRDefault="00616AB7" w:rsidP="00220EE8">
            <w:pPr>
              <w:rPr>
                <w:rFonts w:ascii="Times New Roman" w:eastAsia="Calibri" w:hAnsi="Times New Roman" w:cs="Times New Roman"/>
              </w:rPr>
            </w:pPr>
            <w:r w:rsidRPr="00616AB7">
              <w:rPr>
                <w:rFonts w:ascii="Times New Roman" w:eastAsia="Calibri" w:hAnsi="Times New Roman" w:cs="Times New Roman"/>
              </w:rPr>
              <w:t xml:space="preserve">/ 50 </w:t>
            </w:r>
            <w:proofErr w:type="spellStart"/>
            <w:r w:rsidRPr="00616AB7">
              <w:rPr>
                <w:rFonts w:ascii="Times New Roman" w:eastAsia="Calibri" w:hAnsi="Times New Roman" w:cs="Times New Roman"/>
              </w:rPr>
              <w:t>max</w:t>
            </w:r>
            <w:proofErr w:type="spellEnd"/>
            <w:r w:rsidRPr="00616AB7">
              <w:rPr>
                <w:rFonts w:ascii="Times New Roman" w:eastAsia="Calibri" w:hAnsi="Times New Roman" w:cs="Times New Roman"/>
              </w:rPr>
              <w:t>.</w:t>
            </w:r>
          </w:p>
        </w:tc>
      </w:tr>
      <w:tr w:rsidR="00616AB7" w:rsidRPr="00616AB7" w14:paraId="2EC4602A" w14:textId="77777777" w:rsidTr="00616AB7">
        <w:trPr>
          <w:jc w:val="center"/>
        </w:trPr>
        <w:tc>
          <w:tcPr>
            <w:tcW w:w="1226" w:type="dxa"/>
            <w:shd w:val="clear" w:color="auto" w:fill="auto"/>
          </w:tcPr>
          <w:p w14:paraId="0AFB267A" w14:textId="45581A25" w:rsidR="00616AB7" w:rsidRPr="00616AB7" w:rsidRDefault="00500E8E" w:rsidP="00220EE8">
            <w:pPr>
              <w:ind w:left="710"/>
              <w:rPr>
                <w:rFonts w:ascii="Times New Roman" w:eastAsia="Calibri" w:hAnsi="Times New Roman" w:cs="Times New Roman"/>
              </w:rPr>
            </w:pPr>
            <w:r>
              <w:rPr>
                <w:rFonts w:ascii="Times New Roman" w:eastAsia="Calibri" w:hAnsi="Times New Roman" w:cs="Times New Roman"/>
              </w:rPr>
              <w:t>7</w:t>
            </w:r>
            <w:r w:rsidR="00616AB7" w:rsidRPr="00616AB7">
              <w:rPr>
                <w:rFonts w:ascii="Times New Roman" w:eastAsia="Calibri" w:hAnsi="Times New Roman" w:cs="Times New Roman"/>
              </w:rPr>
              <w:t>.</w:t>
            </w:r>
          </w:p>
        </w:tc>
        <w:tc>
          <w:tcPr>
            <w:tcW w:w="3348" w:type="dxa"/>
            <w:shd w:val="clear" w:color="auto" w:fill="auto"/>
          </w:tcPr>
          <w:p w14:paraId="5FFFCFCA" w14:textId="77777777" w:rsidR="00616AB7" w:rsidRPr="00616AB7" w:rsidRDefault="00616AB7" w:rsidP="00220EE8">
            <w:pPr>
              <w:rPr>
                <w:rFonts w:ascii="Times New Roman" w:hAnsi="Times New Roman" w:cs="Times New Roman"/>
                <w:b/>
              </w:rPr>
            </w:pPr>
            <w:r w:rsidRPr="00616AB7">
              <w:rPr>
                <w:rFonts w:ascii="Times New Roman" w:hAnsi="Times New Roman" w:cs="Times New Roman"/>
                <w:b/>
              </w:rPr>
              <w:t xml:space="preserve">Rações para peixes </w:t>
            </w:r>
          </w:p>
          <w:p w14:paraId="73D35E6F" w14:textId="77777777" w:rsidR="00616AB7" w:rsidRPr="00616AB7" w:rsidRDefault="00616AB7" w:rsidP="00220EE8">
            <w:pPr>
              <w:rPr>
                <w:rFonts w:ascii="Times New Roman" w:hAnsi="Times New Roman" w:cs="Times New Roman"/>
                <w:b/>
              </w:rPr>
            </w:pPr>
            <w:r w:rsidRPr="00616AB7">
              <w:rPr>
                <w:rFonts w:ascii="Times New Roman" w:hAnsi="Times New Roman" w:cs="Times New Roman"/>
                <w:b/>
              </w:rPr>
              <w:t xml:space="preserve">Saca com 25kg </w:t>
            </w:r>
          </w:p>
          <w:p w14:paraId="0EDAB14D" w14:textId="77777777" w:rsidR="00616AB7" w:rsidRPr="00616AB7" w:rsidRDefault="00616AB7" w:rsidP="00220EE8">
            <w:pPr>
              <w:rPr>
                <w:rFonts w:ascii="Times New Roman" w:hAnsi="Times New Roman" w:cs="Times New Roman"/>
                <w:b/>
              </w:rPr>
            </w:pPr>
          </w:p>
          <w:p w14:paraId="76D09CE1" w14:textId="77777777" w:rsidR="00616AB7" w:rsidRPr="00616AB7" w:rsidRDefault="00616AB7" w:rsidP="00220EE8">
            <w:pPr>
              <w:rPr>
                <w:rFonts w:ascii="Times New Roman" w:hAnsi="Times New Roman" w:cs="Times New Roman"/>
                <w:bCs/>
              </w:rPr>
            </w:pPr>
            <w:r w:rsidRPr="00616AB7">
              <w:rPr>
                <w:rFonts w:ascii="Times New Roman" w:hAnsi="Times New Roman" w:cs="Times New Roman"/>
                <w:bCs/>
              </w:rPr>
              <w:t>Umidade (</w:t>
            </w:r>
            <w:proofErr w:type="spellStart"/>
            <w:r w:rsidRPr="00616AB7">
              <w:rPr>
                <w:rFonts w:ascii="Times New Roman" w:hAnsi="Times New Roman" w:cs="Times New Roman"/>
                <w:bCs/>
              </w:rPr>
              <w:t>max</w:t>
            </w:r>
            <w:proofErr w:type="spellEnd"/>
            <w:r w:rsidRPr="00616AB7">
              <w:rPr>
                <w:rFonts w:ascii="Times New Roman" w:hAnsi="Times New Roman" w:cs="Times New Roman"/>
                <w:bCs/>
              </w:rPr>
              <w:t>.) 12 g/kg</w:t>
            </w:r>
          </w:p>
          <w:p w14:paraId="3C1F4FA3" w14:textId="77777777" w:rsidR="00616AB7" w:rsidRPr="00616AB7" w:rsidRDefault="00616AB7" w:rsidP="00220EE8">
            <w:pPr>
              <w:rPr>
                <w:rFonts w:ascii="Times New Roman" w:hAnsi="Times New Roman" w:cs="Times New Roman"/>
                <w:bCs/>
              </w:rPr>
            </w:pPr>
            <w:r w:rsidRPr="00616AB7">
              <w:rPr>
                <w:rFonts w:ascii="Times New Roman" w:hAnsi="Times New Roman" w:cs="Times New Roman"/>
                <w:bCs/>
              </w:rPr>
              <w:t>Proteína Bruta (min.)  280 g/kg</w:t>
            </w:r>
          </w:p>
          <w:p w14:paraId="183EE946" w14:textId="77777777" w:rsidR="00616AB7" w:rsidRPr="00616AB7" w:rsidRDefault="00616AB7" w:rsidP="00220EE8">
            <w:pPr>
              <w:rPr>
                <w:rFonts w:ascii="Times New Roman" w:hAnsi="Times New Roman" w:cs="Times New Roman"/>
                <w:bCs/>
              </w:rPr>
            </w:pPr>
            <w:r w:rsidRPr="00616AB7">
              <w:rPr>
                <w:rFonts w:ascii="Times New Roman" w:hAnsi="Times New Roman" w:cs="Times New Roman"/>
                <w:bCs/>
              </w:rPr>
              <w:t>Extrato etéreo (min.) 35 g/kg</w:t>
            </w:r>
          </w:p>
          <w:p w14:paraId="4087D9BA" w14:textId="77777777" w:rsidR="00616AB7" w:rsidRPr="00616AB7" w:rsidRDefault="00616AB7" w:rsidP="00220EE8">
            <w:pPr>
              <w:rPr>
                <w:rFonts w:ascii="Times New Roman" w:hAnsi="Times New Roman" w:cs="Times New Roman"/>
                <w:bCs/>
              </w:rPr>
            </w:pPr>
            <w:r w:rsidRPr="00616AB7">
              <w:rPr>
                <w:rFonts w:ascii="Times New Roman" w:hAnsi="Times New Roman" w:cs="Times New Roman"/>
                <w:bCs/>
              </w:rPr>
              <w:t>Fibra Bruta (</w:t>
            </w:r>
            <w:proofErr w:type="spellStart"/>
            <w:r w:rsidRPr="00616AB7">
              <w:rPr>
                <w:rFonts w:ascii="Times New Roman" w:hAnsi="Times New Roman" w:cs="Times New Roman"/>
                <w:bCs/>
              </w:rPr>
              <w:t>max</w:t>
            </w:r>
            <w:proofErr w:type="spellEnd"/>
            <w:r w:rsidRPr="00616AB7">
              <w:rPr>
                <w:rFonts w:ascii="Times New Roman" w:hAnsi="Times New Roman" w:cs="Times New Roman"/>
                <w:bCs/>
              </w:rPr>
              <w:t>.) 60 g/kg</w:t>
            </w:r>
          </w:p>
          <w:p w14:paraId="36B8905C" w14:textId="77777777" w:rsidR="00616AB7" w:rsidRPr="00616AB7" w:rsidRDefault="00616AB7" w:rsidP="00220EE8">
            <w:pPr>
              <w:rPr>
                <w:rFonts w:ascii="Times New Roman" w:hAnsi="Times New Roman" w:cs="Times New Roman"/>
                <w:bCs/>
              </w:rPr>
            </w:pPr>
            <w:r w:rsidRPr="00616AB7">
              <w:rPr>
                <w:rFonts w:ascii="Times New Roman" w:hAnsi="Times New Roman" w:cs="Times New Roman"/>
                <w:bCs/>
              </w:rPr>
              <w:t>Matéria Mineral (</w:t>
            </w:r>
            <w:proofErr w:type="spellStart"/>
            <w:r w:rsidRPr="00616AB7">
              <w:rPr>
                <w:rFonts w:ascii="Times New Roman" w:hAnsi="Times New Roman" w:cs="Times New Roman"/>
                <w:bCs/>
              </w:rPr>
              <w:t>max</w:t>
            </w:r>
            <w:proofErr w:type="spellEnd"/>
            <w:r w:rsidRPr="00616AB7">
              <w:rPr>
                <w:rFonts w:ascii="Times New Roman" w:hAnsi="Times New Roman" w:cs="Times New Roman"/>
                <w:bCs/>
              </w:rPr>
              <w:t>.) 100 g/kg</w:t>
            </w:r>
          </w:p>
          <w:p w14:paraId="6186E074" w14:textId="77777777" w:rsidR="00616AB7" w:rsidRPr="00616AB7" w:rsidRDefault="00616AB7" w:rsidP="00220EE8">
            <w:pPr>
              <w:rPr>
                <w:rFonts w:ascii="Times New Roman" w:hAnsi="Times New Roman" w:cs="Times New Roman"/>
                <w:bCs/>
              </w:rPr>
            </w:pPr>
            <w:r w:rsidRPr="00616AB7">
              <w:rPr>
                <w:rFonts w:ascii="Times New Roman" w:hAnsi="Times New Roman" w:cs="Times New Roman"/>
                <w:bCs/>
              </w:rPr>
              <w:t>Calcio (min.) 13 g/kg</w:t>
            </w:r>
          </w:p>
          <w:p w14:paraId="0E5DA37A" w14:textId="77777777" w:rsidR="00616AB7" w:rsidRPr="00616AB7" w:rsidRDefault="00616AB7" w:rsidP="00220EE8">
            <w:pPr>
              <w:rPr>
                <w:rFonts w:ascii="Times New Roman" w:hAnsi="Times New Roman" w:cs="Times New Roman"/>
                <w:bCs/>
              </w:rPr>
            </w:pPr>
            <w:r w:rsidRPr="00616AB7">
              <w:rPr>
                <w:rFonts w:ascii="Times New Roman" w:hAnsi="Times New Roman" w:cs="Times New Roman"/>
                <w:bCs/>
              </w:rPr>
              <w:t>Calcio (</w:t>
            </w:r>
            <w:proofErr w:type="spellStart"/>
            <w:r w:rsidRPr="00616AB7">
              <w:rPr>
                <w:rFonts w:ascii="Times New Roman" w:hAnsi="Times New Roman" w:cs="Times New Roman"/>
                <w:bCs/>
              </w:rPr>
              <w:t>max</w:t>
            </w:r>
            <w:proofErr w:type="spellEnd"/>
            <w:r w:rsidRPr="00616AB7">
              <w:rPr>
                <w:rFonts w:ascii="Times New Roman" w:hAnsi="Times New Roman" w:cs="Times New Roman"/>
                <w:bCs/>
              </w:rPr>
              <w:t>) 20 g/kg</w:t>
            </w:r>
          </w:p>
          <w:p w14:paraId="395530EC" w14:textId="77777777" w:rsidR="00616AB7" w:rsidRPr="00616AB7" w:rsidRDefault="00616AB7" w:rsidP="00220EE8">
            <w:pPr>
              <w:rPr>
                <w:rFonts w:ascii="Times New Roman" w:hAnsi="Times New Roman" w:cs="Times New Roman"/>
                <w:bCs/>
              </w:rPr>
            </w:pPr>
            <w:r w:rsidRPr="00616AB7">
              <w:rPr>
                <w:rFonts w:ascii="Times New Roman" w:hAnsi="Times New Roman" w:cs="Times New Roman"/>
                <w:bCs/>
              </w:rPr>
              <w:t>Fosforo (min.) 7.000 mg/kg</w:t>
            </w:r>
          </w:p>
          <w:p w14:paraId="1442B104" w14:textId="77777777" w:rsidR="00616AB7" w:rsidRPr="00616AB7" w:rsidRDefault="00616AB7" w:rsidP="00220EE8">
            <w:pPr>
              <w:rPr>
                <w:rFonts w:ascii="Times New Roman" w:hAnsi="Times New Roman" w:cs="Times New Roman"/>
                <w:bCs/>
              </w:rPr>
            </w:pPr>
            <w:r w:rsidRPr="00616AB7">
              <w:rPr>
                <w:rFonts w:ascii="Times New Roman" w:hAnsi="Times New Roman" w:cs="Times New Roman"/>
                <w:bCs/>
              </w:rPr>
              <w:t>Lisina (min.) 11,5 g/kg</w:t>
            </w:r>
          </w:p>
          <w:p w14:paraId="5D8DB3C7" w14:textId="77777777" w:rsidR="00616AB7" w:rsidRPr="00616AB7" w:rsidRDefault="00616AB7" w:rsidP="00220EE8">
            <w:pPr>
              <w:rPr>
                <w:rFonts w:ascii="Times New Roman" w:hAnsi="Times New Roman" w:cs="Times New Roman"/>
                <w:bCs/>
              </w:rPr>
            </w:pPr>
            <w:proofErr w:type="spellStart"/>
            <w:r w:rsidRPr="00616AB7">
              <w:rPr>
                <w:rFonts w:ascii="Times New Roman" w:hAnsi="Times New Roman" w:cs="Times New Roman"/>
                <w:bCs/>
              </w:rPr>
              <w:t>Pantotenato</w:t>
            </w:r>
            <w:proofErr w:type="spellEnd"/>
            <w:r w:rsidRPr="00616AB7">
              <w:rPr>
                <w:rFonts w:ascii="Times New Roman" w:hAnsi="Times New Roman" w:cs="Times New Roman"/>
                <w:bCs/>
              </w:rPr>
              <w:t xml:space="preserve"> de Cálcio (min.) 44 mg/kg</w:t>
            </w:r>
          </w:p>
          <w:p w14:paraId="2036C485" w14:textId="77777777" w:rsidR="00616AB7" w:rsidRPr="00616AB7" w:rsidRDefault="00616AB7" w:rsidP="00220EE8">
            <w:pPr>
              <w:rPr>
                <w:rFonts w:ascii="Times New Roman" w:hAnsi="Times New Roman" w:cs="Times New Roman"/>
                <w:bCs/>
              </w:rPr>
            </w:pPr>
            <w:r w:rsidRPr="00616AB7">
              <w:rPr>
                <w:rFonts w:ascii="Times New Roman" w:hAnsi="Times New Roman" w:cs="Times New Roman"/>
                <w:bCs/>
              </w:rPr>
              <w:t>Ácido Fólico 4,75 mg/kg</w:t>
            </w:r>
          </w:p>
          <w:p w14:paraId="701DD304" w14:textId="77777777" w:rsidR="00616AB7" w:rsidRPr="00616AB7" w:rsidRDefault="00616AB7" w:rsidP="00220EE8">
            <w:pPr>
              <w:rPr>
                <w:rFonts w:ascii="Times New Roman" w:hAnsi="Times New Roman" w:cs="Times New Roman"/>
                <w:bCs/>
              </w:rPr>
            </w:pPr>
            <w:r w:rsidRPr="00616AB7">
              <w:rPr>
                <w:rFonts w:ascii="Times New Roman" w:hAnsi="Times New Roman" w:cs="Times New Roman"/>
                <w:bCs/>
              </w:rPr>
              <w:t>Selênio (min.) 105 mg/kg</w:t>
            </w:r>
          </w:p>
          <w:p w14:paraId="43354334" w14:textId="77777777" w:rsidR="00616AB7" w:rsidRPr="00616AB7" w:rsidRDefault="00616AB7" w:rsidP="00220EE8">
            <w:pPr>
              <w:rPr>
                <w:rFonts w:ascii="Times New Roman" w:hAnsi="Times New Roman" w:cs="Times New Roman"/>
                <w:bCs/>
              </w:rPr>
            </w:pPr>
            <w:r w:rsidRPr="00616AB7">
              <w:rPr>
                <w:rFonts w:ascii="Times New Roman" w:hAnsi="Times New Roman" w:cs="Times New Roman"/>
                <w:bCs/>
              </w:rPr>
              <w:t>Colina (min.) 300 mg/kg</w:t>
            </w:r>
          </w:p>
          <w:p w14:paraId="6D5FFA61" w14:textId="77777777" w:rsidR="00616AB7" w:rsidRPr="00616AB7" w:rsidRDefault="00616AB7" w:rsidP="00220EE8">
            <w:pPr>
              <w:rPr>
                <w:rFonts w:ascii="Times New Roman" w:hAnsi="Times New Roman" w:cs="Times New Roman"/>
                <w:bCs/>
              </w:rPr>
            </w:pPr>
            <w:r w:rsidRPr="00616AB7">
              <w:rPr>
                <w:rFonts w:ascii="Times New Roman" w:hAnsi="Times New Roman" w:cs="Times New Roman"/>
                <w:bCs/>
              </w:rPr>
              <w:t>Biotina (min.) 0,5 mg/kg</w:t>
            </w:r>
          </w:p>
          <w:p w14:paraId="161548F0" w14:textId="77777777" w:rsidR="00616AB7" w:rsidRPr="00616AB7" w:rsidRDefault="00616AB7" w:rsidP="00220EE8">
            <w:pPr>
              <w:rPr>
                <w:rFonts w:ascii="Times New Roman" w:hAnsi="Times New Roman" w:cs="Times New Roman"/>
                <w:bCs/>
              </w:rPr>
            </w:pPr>
            <w:r w:rsidRPr="00616AB7">
              <w:rPr>
                <w:rFonts w:ascii="Times New Roman" w:hAnsi="Times New Roman" w:cs="Times New Roman"/>
                <w:bCs/>
              </w:rPr>
              <w:t>Iodo (min.) 320 mg/kg</w:t>
            </w:r>
          </w:p>
          <w:p w14:paraId="499BCFAA" w14:textId="77777777" w:rsidR="00616AB7" w:rsidRPr="00616AB7" w:rsidRDefault="00616AB7" w:rsidP="00220EE8">
            <w:pPr>
              <w:rPr>
                <w:rFonts w:ascii="Times New Roman" w:hAnsi="Times New Roman" w:cs="Times New Roman"/>
                <w:bCs/>
              </w:rPr>
            </w:pPr>
            <w:r w:rsidRPr="00616AB7">
              <w:rPr>
                <w:rFonts w:ascii="Times New Roman" w:hAnsi="Times New Roman" w:cs="Times New Roman"/>
                <w:bCs/>
              </w:rPr>
              <w:lastRenderedPageBreak/>
              <w:t>Manganês (min.) 31,2 mg/kg</w:t>
            </w:r>
          </w:p>
          <w:p w14:paraId="797A9A99" w14:textId="77777777" w:rsidR="00616AB7" w:rsidRPr="00616AB7" w:rsidRDefault="00616AB7" w:rsidP="00220EE8">
            <w:pPr>
              <w:rPr>
                <w:rFonts w:ascii="Times New Roman" w:hAnsi="Times New Roman" w:cs="Times New Roman"/>
                <w:bCs/>
              </w:rPr>
            </w:pPr>
            <w:r w:rsidRPr="00616AB7">
              <w:rPr>
                <w:rFonts w:ascii="Times New Roman" w:hAnsi="Times New Roman" w:cs="Times New Roman"/>
                <w:bCs/>
              </w:rPr>
              <w:t>Vitamina A (min.) 9.300 UI/kg</w:t>
            </w:r>
          </w:p>
          <w:p w14:paraId="6F89EAB9" w14:textId="77777777" w:rsidR="00616AB7" w:rsidRPr="00616AB7" w:rsidRDefault="00616AB7" w:rsidP="00220EE8">
            <w:pPr>
              <w:rPr>
                <w:rFonts w:ascii="Times New Roman" w:hAnsi="Times New Roman" w:cs="Times New Roman"/>
                <w:bCs/>
              </w:rPr>
            </w:pPr>
            <w:r w:rsidRPr="00616AB7">
              <w:rPr>
                <w:rFonts w:ascii="Times New Roman" w:hAnsi="Times New Roman" w:cs="Times New Roman"/>
                <w:bCs/>
              </w:rPr>
              <w:t>Vitamina B1 (min.) 8 mg/kg</w:t>
            </w:r>
          </w:p>
          <w:p w14:paraId="18FEA0E3" w14:textId="77777777" w:rsidR="00616AB7" w:rsidRPr="00616AB7" w:rsidRDefault="00616AB7" w:rsidP="00220EE8">
            <w:pPr>
              <w:rPr>
                <w:rFonts w:ascii="Times New Roman" w:hAnsi="Times New Roman" w:cs="Times New Roman"/>
                <w:bCs/>
              </w:rPr>
            </w:pPr>
            <w:r w:rsidRPr="00616AB7">
              <w:rPr>
                <w:rFonts w:ascii="Times New Roman" w:hAnsi="Times New Roman" w:cs="Times New Roman"/>
                <w:bCs/>
              </w:rPr>
              <w:t>Vitamina B2 (min.) 7 mg/kg</w:t>
            </w:r>
          </w:p>
          <w:p w14:paraId="7B6EEAAB" w14:textId="77777777" w:rsidR="00616AB7" w:rsidRPr="00616AB7" w:rsidRDefault="00616AB7" w:rsidP="00220EE8">
            <w:pPr>
              <w:rPr>
                <w:rFonts w:ascii="Times New Roman" w:hAnsi="Times New Roman" w:cs="Times New Roman"/>
                <w:bCs/>
              </w:rPr>
            </w:pPr>
            <w:r w:rsidRPr="00616AB7">
              <w:rPr>
                <w:rFonts w:ascii="Times New Roman" w:hAnsi="Times New Roman" w:cs="Times New Roman"/>
                <w:bCs/>
              </w:rPr>
              <w:t>Vitamina B6 (min.) 12,5 mg/kg</w:t>
            </w:r>
          </w:p>
          <w:p w14:paraId="692DA9E4" w14:textId="77777777" w:rsidR="00616AB7" w:rsidRPr="00616AB7" w:rsidRDefault="00616AB7" w:rsidP="00220EE8">
            <w:pPr>
              <w:rPr>
                <w:rFonts w:ascii="Times New Roman" w:hAnsi="Times New Roman" w:cs="Times New Roman"/>
                <w:bCs/>
              </w:rPr>
            </w:pPr>
            <w:r w:rsidRPr="00616AB7">
              <w:rPr>
                <w:rFonts w:ascii="Times New Roman" w:hAnsi="Times New Roman" w:cs="Times New Roman"/>
                <w:bCs/>
              </w:rPr>
              <w:t>Vitamina B12 (min.) 20 mcg/kg</w:t>
            </w:r>
          </w:p>
          <w:p w14:paraId="17DB6EC4" w14:textId="77777777" w:rsidR="00616AB7" w:rsidRPr="00616AB7" w:rsidRDefault="00616AB7" w:rsidP="00220EE8">
            <w:pPr>
              <w:rPr>
                <w:rFonts w:ascii="Times New Roman" w:hAnsi="Times New Roman" w:cs="Times New Roman"/>
                <w:bCs/>
              </w:rPr>
            </w:pPr>
            <w:r w:rsidRPr="00616AB7">
              <w:rPr>
                <w:rFonts w:ascii="Times New Roman" w:hAnsi="Times New Roman" w:cs="Times New Roman"/>
                <w:bCs/>
              </w:rPr>
              <w:t>Vitamina C (min.) 500 mcg/kg</w:t>
            </w:r>
          </w:p>
          <w:p w14:paraId="58350DFF" w14:textId="77777777" w:rsidR="00616AB7" w:rsidRPr="00616AB7" w:rsidRDefault="00616AB7" w:rsidP="00220EE8">
            <w:pPr>
              <w:rPr>
                <w:rFonts w:ascii="Times New Roman" w:hAnsi="Times New Roman" w:cs="Times New Roman"/>
                <w:shd w:val="clear" w:color="auto" w:fill="FFFFFF"/>
              </w:rPr>
            </w:pPr>
            <w:r w:rsidRPr="00616AB7">
              <w:rPr>
                <w:rFonts w:ascii="Times New Roman" w:hAnsi="Times New Roman" w:cs="Times New Roman"/>
                <w:shd w:val="clear" w:color="auto" w:fill="FFFFFF"/>
              </w:rPr>
              <w:t>Vitamina D3 (min.) 240 UI/kg</w:t>
            </w:r>
          </w:p>
          <w:p w14:paraId="0666E3B4" w14:textId="77777777" w:rsidR="00616AB7" w:rsidRPr="00616AB7" w:rsidRDefault="00616AB7" w:rsidP="00220EE8">
            <w:pPr>
              <w:rPr>
                <w:rFonts w:ascii="Times New Roman" w:hAnsi="Times New Roman" w:cs="Times New Roman"/>
                <w:shd w:val="clear" w:color="auto" w:fill="FFFFFF"/>
              </w:rPr>
            </w:pPr>
            <w:r w:rsidRPr="00616AB7">
              <w:rPr>
                <w:rFonts w:ascii="Times New Roman" w:hAnsi="Times New Roman" w:cs="Times New Roman"/>
                <w:shd w:val="clear" w:color="auto" w:fill="FFFFFF"/>
              </w:rPr>
              <w:t>Vitamina E (min.) 100 UI/kg</w:t>
            </w:r>
          </w:p>
          <w:p w14:paraId="343A31BB" w14:textId="77777777" w:rsidR="00616AB7" w:rsidRPr="00616AB7" w:rsidRDefault="00616AB7" w:rsidP="00220EE8">
            <w:pPr>
              <w:rPr>
                <w:rFonts w:ascii="Times New Roman" w:hAnsi="Times New Roman" w:cs="Times New Roman"/>
                <w:shd w:val="clear" w:color="auto" w:fill="FFFFFF"/>
              </w:rPr>
            </w:pPr>
            <w:r w:rsidRPr="00616AB7">
              <w:rPr>
                <w:rFonts w:ascii="Times New Roman" w:hAnsi="Times New Roman" w:cs="Times New Roman"/>
                <w:shd w:val="clear" w:color="auto" w:fill="FFFFFF"/>
              </w:rPr>
              <w:t>Vitamina K3 (min.) 2,6 mg/kg</w:t>
            </w:r>
          </w:p>
          <w:p w14:paraId="37929565" w14:textId="77777777" w:rsidR="00616AB7" w:rsidRPr="00616AB7" w:rsidRDefault="00616AB7" w:rsidP="00220EE8">
            <w:pPr>
              <w:rPr>
                <w:rFonts w:ascii="Times New Roman" w:hAnsi="Times New Roman" w:cs="Times New Roman"/>
                <w:shd w:val="clear" w:color="auto" w:fill="FFFFFF"/>
              </w:rPr>
            </w:pPr>
            <w:r w:rsidRPr="00616AB7">
              <w:rPr>
                <w:rFonts w:ascii="Times New Roman" w:hAnsi="Times New Roman" w:cs="Times New Roman"/>
                <w:shd w:val="clear" w:color="auto" w:fill="FFFFFF"/>
              </w:rPr>
              <w:t>Zinco (min.) 37,5 mg/kg</w:t>
            </w:r>
          </w:p>
          <w:p w14:paraId="0D7A21F4" w14:textId="77777777" w:rsidR="00616AB7" w:rsidRPr="00616AB7" w:rsidRDefault="00616AB7" w:rsidP="00220EE8">
            <w:pPr>
              <w:rPr>
                <w:rFonts w:ascii="Times New Roman" w:hAnsi="Times New Roman" w:cs="Times New Roman"/>
                <w:shd w:val="clear" w:color="auto" w:fill="FFFFFF"/>
              </w:rPr>
            </w:pPr>
            <w:r w:rsidRPr="00616AB7">
              <w:rPr>
                <w:rFonts w:ascii="Times New Roman" w:hAnsi="Times New Roman" w:cs="Times New Roman"/>
                <w:shd w:val="clear" w:color="auto" w:fill="FFFFFF"/>
              </w:rPr>
              <w:t>Niacina (min.) 180 mg/kg</w:t>
            </w:r>
          </w:p>
          <w:p w14:paraId="21755473" w14:textId="77777777" w:rsidR="00616AB7" w:rsidRPr="00616AB7" w:rsidRDefault="00616AB7" w:rsidP="00220EE8">
            <w:pPr>
              <w:rPr>
                <w:rFonts w:ascii="Times New Roman" w:hAnsi="Times New Roman" w:cs="Times New Roman"/>
                <w:shd w:val="clear" w:color="auto" w:fill="FFFFFF"/>
              </w:rPr>
            </w:pPr>
            <w:r w:rsidRPr="00616AB7">
              <w:rPr>
                <w:rFonts w:ascii="Times New Roman" w:hAnsi="Times New Roman" w:cs="Times New Roman"/>
                <w:shd w:val="clear" w:color="auto" w:fill="FFFFFF"/>
              </w:rPr>
              <w:t>BHT 100 mg/kg</w:t>
            </w:r>
          </w:p>
          <w:p w14:paraId="2D358C35" w14:textId="77777777" w:rsidR="00616AB7" w:rsidRPr="00616AB7" w:rsidRDefault="00616AB7" w:rsidP="00220EE8">
            <w:pPr>
              <w:rPr>
                <w:rFonts w:ascii="Times New Roman" w:hAnsi="Times New Roman" w:cs="Times New Roman"/>
                <w:shd w:val="clear" w:color="auto" w:fill="FFFFFF"/>
              </w:rPr>
            </w:pPr>
          </w:p>
          <w:p w14:paraId="7A508B37" w14:textId="77777777" w:rsidR="00616AB7" w:rsidRPr="00616AB7" w:rsidRDefault="00616AB7" w:rsidP="00220EE8">
            <w:pPr>
              <w:rPr>
                <w:rFonts w:ascii="Times New Roman" w:hAnsi="Times New Roman" w:cs="Times New Roman"/>
                <w:shd w:val="clear" w:color="auto" w:fill="FFFFFF"/>
              </w:rPr>
            </w:pPr>
          </w:p>
          <w:p w14:paraId="7EF9C57F" w14:textId="77777777" w:rsidR="00616AB7" w:rsidRPr="00616AB7" w:rsidRDefault="00616AB7" w:rsidP="00220EE8">
            <w:pPr>
              <w:rPr>
                <w:rFonts w:ascii="Times New Roman" w:hAnsi="Times New Roman" w:cs="Times New Roman"/>
                <w:b/>
                <w:bCs/>
                <w:u w:val="single"/>
              </w:rPr>
            </w:pPr>
            <w:r w:rsidRPr="00616AB7">
              <w:rPr>
                <w:rFonts w:ascii="Times New Roman" w:hAnsi="Times New Roman" w:cs="Times New Roman"/>
                <w:b/>
                <w:bCs/>
                <w:u w:val="single"/>
              </w:rPr>
              <w:t>Composição Básica</w:t>
            </w:r>
          </w:p>
          <w:p w14:paraId="4F1A978A" w14:textId="77777777" w:rsidR="00616AB7" w:rsidRPr="00616AB7" w:rsidRDefault="00616AB7" w:rsidP="00220EE8">
            <w:pPr>
              <w:rPr>
                <w:rFonts w:ascii="Times New Roman" w:hAnsi="Times New Roman" w:cs="Times New Roman"/>
                <w:shd w:val="clear" w:color="auto" w:fill="FFFFFF"/>
              </w:rPr>
            </w:pPr>
            <w:r w:rsidRPr="00616AB7">
              <w:rPr>
                <w:rFonts w:ascii="Times New Roman" w:hAnsi="Times New Roman" w:cs="Times New Roman"/>
                <w:shd w:val="clear" w:color="auto" w:fill="FFFFFF"/>
              </w:rPr>
              <w:t xml:space="preserve">Milho Integral Moído, Farelo De Soja*, Vitamina C Encapsulada, Farelo De Trigo, Farinha De Carne E Ossos, Farinha De Penas, Cloreto De Sódio (Sal Comum), Cloreto De Colina, Sulfato De Cobre, Sulfato De Ferro, Iodato De Cálcio, Vitamina A, Vitamina D3, Vitamina E, Vitamina K3, Vitamina B1, Vitamina B2, Vitamina B6, Vitamina B12, Niacina, </w:t>
            </w:r>
            <w:proofErr w:type="spellStart"/>
            <w:r w:rsidRPr="00616AB7">
              <w:rPr>
                <w:rFonts w:ascii="Times New Roman" w:hAnsi="Times New Roman" w:cs="Times New Roman"/>
                <w:shd w:val="clear" w:color="auto" w:fill="FFFFFF"/>
              </w:rPr>
              <w:t>Pantotenato</w:t>
            </w:r>
            <w:proofErr w:type="spellEnd"/>
            <w:r w:rsidRPr="00616AB7">
              <w:rPr>
                <w:rFonts w:ascii="Times New Roman" w:hAnsi="Times New Roman" w:cs="Times New Roman"/>
                <w:shd w:val="clear" w:color="auto" w:fill="FFFFFF"/>
              </w:rPr>
              <w:t xml:space="preserve"> De Cálcio, Ácido Fólico, Biotina, Antioxidante, Carbonato De Cálcio, Lisina, Monóxido De Manganês, Óxido De Zinco, </w:t>
            </w:r>
            <w:proofErr w:type="spellStart"/>
            <w:r w:rsidRPr="00616AB7">
              <w:rPr>
                <w:rFonts w:ascii="Times New Roman" w:hAnsi="Times New Roman" w:cs="Times New Roman"/>
                <w:shd w:val="clear" w:color="auto" w:fill="FFFFFF"/>
              </w:rPr>
              <w:t>Selenito</w:t>
            </w:r>
            <w:proofErr w:type="spellEnd"/>
            <w:r w:rsidRPr="00616AB7">
              <w:rPr>
                <w:rFonts w:ascii="Times New Roman" w:hAnsi="Times New Roman" w:cs="Times New Roman"/>
                <w:shd w:val="clear" w:color="auto" w:fill="FFFFFF"/>
              </w:rPr>
              <w:t xml:space="preserve"> De Sódio, Inositol, </w:t>
            </w:r>
            <w:proofErr w:type="spellStart"/>
            <w:r w:rsidRPr="00616AB7">
              <w:rPr>
                <w:rFonts w:ascii="Times New Roman" w:hAnsi="Times New Roman" w:cs="Times New Roman"/>
                <w:shd w:val="clear" w:color="auto" w:fill="FFFFFF"/>
              </w:rPr>
              <w:t>Bht</w:t>
            </w:r>
            <w:proofErr w:type="spellEnd"/>
            <w:r w:rsidRPr="00616AB7">
              <w:rPr>
                <w:rFonts w:ascii="Times New Roman" w:hAnsi="Times New Roman" w:cs="Times New Roman"/>
                <w:shd w:val="clear" w:color="auto" w:fill="FFFFFF"/>
              </w:rPr>
              <w:t>, Veiculo Q.S.P, Antifúngico.</w:t>
            </w:r>
          </w:p>
          <w:p w14:paraId="4A347375" w14:textId="77777777" w:rsidR="00616AB7" w:rsidRPr="00616AB7" w:rsidRDefault="00616AB7" w:rsidP="00220EE8">
            <w:pPr>
              <w:rPr>
                <w:rFonts w:ascii="Times New Roman" w:hAnsi="Times New Roman" w:cs="Times New Roman"/>
                <w:b/>
              </w:rPr>
            </w:pPr>
          </w:p>
        </w:tc>
        <w:tc>
          <w:tcPr>
            <w:tcW w:w="1658" w:type="dxa"/>
          </w:tcPr>
          <w:p w14:paraId="593E1FAD" w14:textId="77777777" w:rsidR="00616AB7" w:rsidRPr="00616AB7" w:rsidRDefault="00616AB7" w:rsidP="00220EE8">
            <w:pPr>
              <w:jc w:val="center"/>
              <w:rPr>
                <w:rFonts w:ascii="Times New Roman" w:eastAsia="Calibri" w:hAnsi="Times New Roman" w:cs="Times New Roman"/>
              </w:rPr>
            </w:pPr>
            <w:r w:rsidRPr="00616AB7">
              <w:rPr>
                <w:rFonts w:ascii="Times New Roman" w:eastAsia="Calibri" w:hAnsi="Times New Roman" w:cs="Times New Roman"/>
              </w:rPr>
              <w:lastRenderedPageBreak/>
              <w:t>SC</w:t>
            </w:r>
          </w:p>
        </w:tc>
        <w:tc>
          <w:tcPr>
            <w:tcW w:w="1800" w:type="dxa"/>
          </w:tcPr>
          <w:p w14:paraId="2CA8E799" w14:textId="77777777" w:rsidR="00616AB7" w:rsidRDefault="00616AB7" w:rsidP="00220EE8">
            <w:pPr>
              <w:jc w:val="center"/>
              <w:rPr>
                <w:rFonts w:ascii="Times New Roman" w:eastAsia="Calibri" w:hAnsi="Times New Roman" w:cs="Times New Roman"/>
              </w:rPr>
            </w:pPr>
            <w:r w:rsidRPr="00616AB7">
              <w:rPr>
                <w:rFonts w:ascii="Times New Roman" w:eastAsia="Calibri" w:hAnsi="Times New Roman" w:cs="Times New Roman"/>
              </w:rPr>
              <w:t>40 min</w:t>
            </w:r>
          </w:p>
          <w:p w14:paraId="3F521753" w14:textId="71001EC2" w:rsidR="00616AB7" w:rsidRPr="00616AB7" w:rsidRDefault="00616AB7" w:rsidP="00220EE8">
            <w:pPr>
              <w:jc w:val="center"/>
              <w:rPr>
                <w:rFonts w:ascii="Times New Roman" w:eastAsia="Calibri" w:hAnsi="Times New Roman" w:cs="Times New Roman"/>
              </w:rPr>
            </w:pPr>
            <w:r w:rsidRPr="00616AB7">
              <w:rPr>
                <w:rFonts w:ascii="Times New Roman" w:eastAsia="Calibri" w:hAnsi="Times New Roman" w:cs="Times New Roman"/>
              </w:rPr>
              <w:t xml:space="preserve">/80 </w:t>
            </w:r>
            <w:proofErr w:type="spellStart"/>
            <w:r w:rsidRPr="00616AB7">
              <w:rPr>
                <w:rFonts w:ascii="Times New Roman" w:eastAsia="Calibri" w:hAnsi="Times New Roman" w:cs="Times New Roman"/>
              </w:rPr>
              <w:t>max</w:t>
            </w:r>
            <w:proofErr w:type="spellEnd"/>
            <w:r w:rsidRPr="00616AB7">
              <w:rPr>
                <w:rFonts w:ascii="Times New Roman" w:eastAsia="Calibri" w:hAnsi="Times New Roman" w:cs="Times New Roman"/>
              </w:rPr>
              <w:t>.</w:t>
            </w:r>
          </w:p>
        </w:tc>
        <w:tc>
          <w:tcPr>
            <w:tcW w:w="1610" w:type="dxa"/>
          </w:tcPr>
          <w:p w14:paraId="4B559F12" w14:textId="77777777" w:rsidR="00616AB7" w:rsidRPr="00616AB7" w:rsidRDefault="00616AB7" w:rsidP="00220EE8">
            <w:pPr>
              <w:jc w:val="center"/>
              <w:rPr>
                <w:rFonts w:ascii="Times New Roman" w:eastAsia="Calibri" w:hAnsi="Times New Roman" w:cs="Times New Roman"/>
              </w:rPr>
            </w:pPr>
            <w:r w:rsidRPr="00616AB7">
              <w:rPr>
                <w:rFonts w:ascii="Times New Roman" w:eastAsia="Calibri" w:hAnsi="Times New Roman" w:cs="Times New Roman"/>
              </w:rPr>
              <w:t>-</w:t>
            </w:r>
          </w:p>
        </w:tc>
      </w:tr>
    </w:tbl>
    <w:bookmarkEnd w:id="65"/>
    <w:p w14:paraId="538FD5E9" w14:textId="77777777" w:rsidR="00616AB7" w:rsidRPr="00616AB7" w:rsidRDefault="00616AB7" w:rsidP="00220EE8">
      <w:pPr>
        <w:pStyle w:val="SemEspaamento"/>
        <w:spacing w:line="276" w:lineRule="auto"/>
        <w:jc w:val="both"/>
        <w:rPr>
          <w:rFonts w:ascii="Times New Roman" w:hAnsi="Times New Roman" w:cs="Times New Roman"/>
          <w:bCs/>
          <w:sz w:val="24"/>
          <w:szCs w:val="20"/>
        </w:rPr>
      </w:pPr>
      <w:r w:rsidRPr="00616AB7">
        <w:rPr>
          <w:rFonts w:ascii="Times New Roman" w:hAnsi="Times New Roman" w:cs="Times New Roman"/>
          <w:bCs/>
          <w:sz w:val="20"/>
          <w:szCs w:val="20"/>
        </w:rPr>
        <w:tab/>
      </w:r>
      <w:r w:rsidRPr="00616AB7">
        <w:rPr>
          <w:rFonts w:ascii="Times New Roman" w:hAnsi="Times New Roman" w:cs="Times New Roman"/>
          <w:bCs/>
          <w:sz w:val="24"/>
          <w:szCs w:val="20"/>
        </w:rPr>
        <w:t>O prazo de vigência da contratação é de 12 (doze) meses, contados da assinatura do contrato.</w:t>
      </w:r>
    </w:p>
    <w:p w14:paraId="500E34D8" w14:textId="77777777" w:rsidR="00616AB7" w:rsidRPr="00616AB7" w:rsidRDefault="00616AB7" w:rsidP="00220EE8">
      <w:pPr>
        <w:pStyle w:val="SemEspaamento"/>
        <w:spacing w:line="276" w:lineRule="auto"/>
        <w:jc w:val="both"/>
        <w:rPr>
          <w:rFonts w:ascii="Times New Roman" w:hAnsi="Times New Roman" w:cs="Times New Roman"/>
          <w:bCs/>
          <w:sz w:val="24"/>
          <w:szCs w:val="20"/>
        </w:rPr>
      </w:pPr>
      <w:r w:rsidRPr="00616AB7">
        <w:rPr>
          <w:rFonts w:ascii="Times New Roman" w:hAnsi="Times New Roman" w:cs="Times New Roman"/>
          <w:bCs/>
          <w:sz w:val="24"/>
          <w:szCs w:val="20"/>
        </w:rPr>
        <w:tab/>
        <w:t>O custo estimado total da contratação está apontado no Estudo Técnico Preliminar.</w:t>
      </w:r>
    </w:p>
    <w:p w14:paraId="4C0E1D35" w14:textId="77777777" w:rsidR="00616AB7" w:rsidRPr="00616AB7" w:rsidRDefault="00616AB7" w:rsidP="00220EE8">
      <w:pPr>
        <w:pStyle w:val="SemEspaamento"/>
        <w:jc w:val="both"/>
        <w:rPr>
          <w:rFonts w:ascii="Times New Roman" w:hAnsi="Times New Roman" w:cs="Times New Roman"/>
          <w:bCs/>
        </w:rPr>
      </w:pPr>
    </w:p>
    <w:p w14:paraId="548352D1" w14:textId="77777777" w:rsidR="00616AB7" w:rsidRPr="00616AB7" w:rsidRDefault="00616AB7" w:rsidP="00220EE8">
      <w:pPr>
        <w:jc w:val="both"/>
        <w:rPr>
          <w:rFonts w:ascii="Times New Roman" w:hAnsi="Times New Roman" w:cs="Times New Roman"/>
          <w:b/>
          <w:bCs/>
        </w:rPr>
      </w:pPr>
      <w:r w:rsidRPr="00616AB7">
        <w:rPr>
          <w:rFonts w:ascii="Times New Roman" w:hAnsi="Times New Roman" w:cs="Times New Roman"/>
          <w:b/>
          <w:bCs/>
        </w:rPr>
        <w:lastRenderedPageBreak/>
        <w:t>2 – FUNDAMENTAÇÃO E DESCRIÇÃO DA NECESSIDADE DA CONTRATAÇÃO (art. 6ª, Inciso XXIII, alínea “b” da Lei nº 14.133/2021).</w:t>
      </w:r>
    </w:p>
    <w:p w14:paraId="4D0D1097"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rPr>
        <w:tab/>
        <w:t>A Fundamentação da Contratação encontra-se pormenorizada em Tópico específico do Estudo Técnico Preliminar, anexo a este Termo de Referência.</w:t>
      </w:r>
    </w:p>
    <w:p w14:paraId="09424394" w14:textId="77777777" w:rsidR="00616AB7" w:rsidRPr="00616AB7" w:rsidRDefault="00616AB7" w:rsidP="00220EE8">
      <w:pPr>
        <w:spacing w:line="276" w:lineRule="auto"/>
        <w:ind w:firstLine="708"/>
        <w:jc w:val="both"/>
        <w:rPr>
          <w:rFonts w:ascii="Times New Roman" w:hAnsi="Times New Roman" w:cs="Times New Roman"/>
          <w:bCs/>
        </w:rPr>
      </w:pPr>
      <w:r w:rsidRPr="00616AB7">
        <w:rPr>
          <w:rFonts w:ascii="Times New Roman" w:hAnsi="Times New Roman" w:cs="Times New Roman"/>
        </w:rPr>
        <w:t xml:space="preserve">A realização do processo de licitação do </w:t>
      </w:r>
      <w:r w:rsidRPr="00616AB7">
        <w:rPr>
          <w:rFonts w:ascii="Times New Roman" w:hAnsi="Times New Roman" w:cs="Times New Roman"/>
          <w:bCs/>
        </w:rPr>
        <w:t xml:space="preserve">objeto do presente contrato consiste na aquisição de insumos agropecuários, que são alimentos para os animais do Zoológico e do Centro de Bem Estar Animal, tendo em vista que </w:t>
      </w:r>
      <w:bookmarkStart w:id="66" w:name="_Hlk151965054"/>
      <w:r w:rsidRPr="00616AB7">
        <w:rPr>
          <w:rFonts w:ascii="Times New Roman" w:hAnsi="Times New Roman" w:cs="Times New Roman"/>
          <w:bCs/>
        </w:rPr>
        <w:t xml:space="preserve">existem cerca de 300 animais sob os cuidados do município com perspectiva de aumento devido a construção do centro de bem estar animal, e a alimentação é essencial para a saúde e sobrevivência destes. </w:t>
      </w:r>
      <w:bookmarkEnd w:id="66"/>
    </w:p>
    <w:p w14:paraId="4E274C9F" w14:textId="77777777" w:rsidR="00616AB7" w:rsidRPr="00616AB7" w:rsidRDefault="00616AB7" w:rsidP="00220EE8">
      <w:pPr>
        <w:ind w:firstLine="708"/>
        <w:jc w:val="both"/>
        <w:rPr>
          <w:rFonts w:ascii="Times New Roman" w:hAnsi="Times New Roman" w:cs="Times New Roman"/>
        </w:rPr>
      </w:pPr>
    </w:p>
    <w:p w14:paraId="54B35105" w14:textId="77777777" w:rsidR="00616AB7" w:rsidRPr="00616AB7" w:rsidRDefault="00616AB7" w:rsidP="00220EE8">
      <w:pPr>
        <w:jc w:val="both"/>
        <w:rPr>
          <w:rFonts w:ascii="Times New Roman" w:hAnsi="Times New Roman" w:cs="Times New Roman"/>
        </w:rPr>
      </w:pPr>
    </w:p>
    <w:p w14:paraId="7E37FDCF" w14:textId="77777777" w:rsidR="00616AB7" w:rsidRPr="00616AB7" w:rsidRDefault="00616AB7" w:rsidP="00220EE8">
      <w:pPr>
        <w:jc w:val="both"/>
        <w:rPr>
          <w:rFonts w:ascii="Times New Roman" w:hAnsi="Times New Roman" w:cs="Times New Roman"/>
          <w:b/>
          <w:bCs/>
        </w:rPr>
      </w:pPr>
      <w:r w:rsidRPr="00616AB7">
        <w:rPr>
          <w:rFonts w:ascii="Times New Roman" w:hAnsi="Times New Roman" w:cs="Times New Roman"/>
          <w:b/>
          <w:bCs/>
        </w:rPr>
        <w:t>3 – DESCRIÇÃO DA SOLUÇÃO COMO UM TODO CONSIDERADO O CICLO DE VIDA DO OBJETO (Art. 6ª, Inciso XXIII, alínea “c” da Lei 14.133/2021).</w:t>
      </w:r>
    </w:p>
    <w:p w14:paraId="4510FBF7"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b/>
          <w:bCs/>
        </w:rPr>
        <w:tab/>
      </w:r>
      <w:r w:rsidRPr="00616AB7">
        <w:rPr>
          <w:rFonts w:ascii="Times New Roman" w:hAnsi="Times New Roman" w:cs="Times New Roman"/>
        </w:rPr>
        <w:t xml:space="preserve">A descrição da solução como um todo encontra-se pormenorizada em tópico específico do Estudo Técnico Preliminar, anexo a este Termo de Referência. </w:t>
      </w:r>
    </w:p>
    <w:p w14:paraId="379EFFAF" w14:textId="77777777" w:rsidR="00616AB7" w:rsidRPr="00616AB7" w:rsidRDefault="00616AB7" w:rsidP="00220EE8">
      <w:pPr>
        <w:pStyle w:val="SemEspaamento"/>
        <w:jc w:val="both"/>
        <w:rPr>
          <w:rFonts w:ascii="Times New Roman" w:hAnsi="Times New Roman" w:cs="Times New Roman"/>
          <w:bCs/>
        </w:rPr>
      </w:pPr>
    </w:p>
    <w:p w14:paraId="69C3A4F4" w14:textId="77777777" w:rsidR="00616AB7" w:rsidRPr="00616AB7" w:rsidRDefault="00616AB7" w:rsidP="00220EE8">
      <w:pPr>
        <w:jc w:val="both"/>
        <w:rPr>
          <w:rFonts w:ascii="Times New Roman" w:hAnsi="Times New Roman" w:cs="Times New Roman"/>
          <w:b/>
          <w:bCs/>
        </w:rPr>
      </w:pPr>
      <w:r w:rsidRPr="00616AB7">
        <w:rPr>
          <w:rFonts w:ascii="Times New Roman" w:hAnsi="Times New Roman" w:cs="Times New Roman"/>
          <w:b/>
          <w:bCs/>
        </w:rPr>
        <w:t>4 – REQUISITOS DA CONTRATAÇÃO (Art. 6º, XXIII, alínea “d” da Lei 14.133/2021)</w:t>
      </w:r>
    </w:p>
    <w:p w14:paraId="119C1051"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b/>
          <w:bCs/>
        </w:rPr>
        <w:tab/>
      </w:r>
      <w:r w:rsidRPr="00616AB7">
        <w:rPr>
          <w:rFonts w:ascii="Times New Roman" w:hAnsi="Times New Roman" w:cs="Times New Roman"/>
        </w:rPr>
        <w:t>Os requisitos da Contratação encontram-se pormenorizada em tópico específico do Estudo Técnico Preliminar, anexo a este Termo de Referência.</w:t>
      </w:r>
    </w:p>
    <w:p w14:paraId="2B2AA794" w14:textId="77777777" w:rsidR="00616AB7" w:rsidRPr="00616AB7" w:rsidRDefault="00616AB7" w:rsidP="00220EE8">
      <w:pPr>
        <w:spacing w:line="276" w:lineRule="auto"/>
        <w:ind w:firstLine="708"/>
        <w:jc w:val="both"/>
        <w:rPr>
          <w:rFonts w:ascii="Times New Roman" w:hAnsi="Times New Roman" w:cs="Times New Roman"/>
        </w:rPr>
      </w:pPr>
      <w:r w:rsidRPr="00616AB7">
        <w:rPr>
          <w:rFonts w:ascii="Times New Roman" w:hAnsi="Times New Roman" w:cs="Times New Roman"/>
        </w:rPr>
        <w:t>O produto deverá apresentar garantia de qualidade mínima da descrição no Termo de Referência.</w:t>
      </w:r>
    </w:p>
    <w:p w14:paraId="1E6B9C6E" w14:textId="77777777" w:rsidR="00616AB7" w:rsidRPr="00616AB7" w:rsidRDefault="00616AB7" w:rsidP="00220EE8">
      <w:pPr>
        <w:spacing w:line="276" w:lineRule="auto"/>
        <w:ind w:firstLine="708"/>
        <w:jc w:val="both"/>
        <w:rPr>
          <w:rFonts w:ascii="Times New Roman" w:hAnsi="Times New Roman" w:cs="Times New Roman"/>
          <w:b/>
          <w:bCs/>
        </w:rPr>
      </w:pPr>
      <w:r w:rsidRPr="00616AB7">
        <w:rPr>
          <w:rFonts w:ascii="Times New Roman" w:hAnsi="Times New Roman" w:cs="Times New Roman"/>
        </w:rPr>
        <w:t>A entrega deverá ocorrer de forma parcelada, ao menos duas vezes por semana, conforme for solicitado na nota de empenho/pedido.</w:t>
      </w:r>
    </w:p>
    <w:p w14:paraId="215CDC43" w14:textId="77777777" w:rsidR="00616AB7" w:rsidRPr="00616AB7" w:rsidRDefault="00616AB7" w:rsidP="00220EE8">
      <w:pPr>
        <w:spacing w:line="276" w:lineRule="auto"/>
        <w:ind w:firstLine="708"/>
        <w:jc w:val="both"/>
        <w:rPr>
          <w:rFonts w:ascii="Times New Roman" w:hAnsi="Times New Roman" w:cs="Times New Roman"/>
          <w:b/>
          <w:bCs/>
        </w:rPr>
      </w:pPr>
      <w:r w:rsidRPr="00616AB7">
        <w:rPr>
          <w:rFonts w:ascii="Times New Roman" w:hAnsi="Times New Roman" w:cs="Times New Roman"/>
        </w:rPr>
        <w:t>O prazo poderá ser prorrogado, a critério da Administração.</w:t>
      </w:r>
    </w:p>
    <w:p w14:paraId="027AC7F1" w14:textId="77777777" w:rsidR="00616AB7" w:rsidRPr="00616AB7" w:rsidRDefault="00616AB7" w:rsidP="00220EE8">
      <w:pPr>
        <w:spacing w:line="276" w:lineRule="auto"/>
        <w:ind w:firstLine="708"/>
        <w:jc w:val="both"/>
        <w:rPr>
          <w:rFonts w:ascii="Times New Roman" w:hAnsi="Times New Roman" w:cs="Times New Roman"/>
          <w:b/>
          <w:bCs/>
        </w:rPr>
      </w:pPr>
      <w:r w:rsidRPr="00616AB7">
        <w:rPr>
          <w:rFonts w:ascii="Times New Roman" w:hAnsi="Times New Roman" w:cs="Times New Roman"/>
        </w:rPr>
        <w:t>A entrega dos itens deverá ser feita de segunda a sexta feira nos locais indicados nos pedidos.</w:t>
      </w:r>
    </w:p>
    <w:p w14:paraId="3B55149C" w14:textId="77777777" w:rsidR="00616AB7" w:rsidRPr="00616AB7" w:rsidRDefault="00616AB7" w:rsidP="00220EE8">
      <w:pPr>
        <w:ind w:firstLine="708"/>
        <w:jc w:val="both"/>
        <w:rPr>
          <w:rFonts w:ascii="Times New Roman" w:hAnsi="Times New Roman" w:cs="Times New Roman"/>
        </w:rPr>
      </w:pPr>
    </w:p>
    <w:p w14:paraId="4A047705" w14:textId="77777777" w:rsidR="00616AB7" w:rsidRPr="00616AB7" w:rsidRDefault="00616AB7" w:rsidP="00220EE8">
      <w:pPr>
        <w:ind w:firstLine="708"/>
        <w:jc w:val="both"/>
        <w:rPr>
          <w:rFonts w:ascii="Times New Roman" w:hAnsi="Times New Roman" w:cs="Times New Roman"/>
        </w:rPr>
      </w:pPr>
    </w:p>
    <w:p w14:paraId="2856DD33" w14:textId="77777777" w:rsidR="00616AB7" w:rsidRPr="00616AB7" w:rsidRDefault="00616AB7" w:rsidP="00220EE8">
      <w:pPr>
        <w:jc w:val="both"/>
        <w:rPr>
          <w:rFonts w:ascii="Times New Roman" w:hAnsi="Times New Roman" w:cs="Times New Roman"/>
          <w:b/>
          <w:bCs/>
        </w:rPr>
      </w:pPr>
      <w:r w:rsidRPr="00616AB7">
        <w:rPr>
          <w:rFonts w:ascii="Times New Roman" w:hAnsi="Times New Roman" w:cs="Times New Roman"/>
          <w:b/>
          <w:bCs/>
        </w:rPr>
        <w:t>5 – OBRIGAÇÕES DA CONTRATANTE</w:t>
      </w:r>
    </w:p>
    <w:p w14:paraId="2770B3F6" w14:textId="77777777" w:rsidR="00616AB7" w:rsidRPr="00616AB7" w:rsidRDefault="00616AB7" w:rsidP="00220EE8">
      <w:pPr>
        <w:spacing w:line="276" w:lineRule="auto"/>
        <w:ind w:firstLine="708"/>
        <w:jc w:val="both"/>
        <w:rPr>
          <w:rFonts w:ascii="Times New Roman" w:hAnsi="Times New Roman" w:cs="Times New Roman"/>
        </w:rPr>
      </w:pPr>
      <w:r w:rsidRPr="00616AB7">
        <w:rPr>
          <w:rFonts w:ascii="Times New Roman" w:hAnsi="Times New Roman" w:cs="Times New Roman"/>
        </w:rPr>
        <w:t>Exigir o cumprimento de todas as obrigações assumidas pela Contratada, de acordo com as cláusulas contratuais e os termos de sua proposta.</w:t>
      </w:r>
    </w:p>
    <w:p w14:paraId="29B4B451" w14:textId="77777777" w:rsidR="00616AB7" w:rsidRPr="00616AB7" w:rsidRDefault="00616AB7" w:rsidP="00220EE8">
      <w:pPr>
        <w:spacing w:line="276" w:lineRule="auto"/>
        <w:ind w:firstLine="708"/>
        <w:jc w:val="both"/>
        <w:rPr>
          <w:rFonts w:ascii="Times New Roman" w:hAnsi="Times New Roman" w:cs="Times New Roman"/>
        </w:rPr>
      </w:pPr>
      <w:r w:rsidRPr="00616AB7">
        <w:rPr>
          <w:rFonts w:ascii="Times New Roman" w:hAnsi="Times New Roman" w:cs="Times New Roman"/>
        </w:rPr>
        <w:t>Exercer o acompanhamento e a fiscalização do produto, por servidor especialmente designado, encaminhando os apontamentos à autoridade competente para as providências cabíveis.</w:t>
      </w:r>
    </w:p>
    <w:p w14:paraId="14765A00" w14:textId="77777777" w:rsidR="00616AB7" w:rsidRPr="00616AB7" w:rsidRDefault="00616AB7" w:rsidP="00220EE8">
      <w:pPr>
        <w:spacing w:line="276" w:lineRule="auto"/>
        <w:ind w:firstLine="708"/>
        <w:jc w:val="both"/>
        <w:rPr>
          <w:rFonts w:ascii="Times New Roman" w:hAnsi="Times New Roman" w:cs="Times New Roman"/>
        </w:rPr>
      </w:pPr>
      <w:r w:rsidRPr="00616AB7">
        <w:rPr>
          <w:rFonts w:ascii="Times New Roman" w:hAnsi="Times New Roman" w:cs="Times New Roman"/>
        </w:rPr>
        <w:t>Notificar a Contratada por escrito da ocorrência de eventuais imperfeições no produto, fixando prazo para a sua correção.</w:t>
      </w:r>
    </w:p>
    <w:p w14:paraId="1B676BEC" w14:textId="77777777" w:rsidR="00616AB7" w:rsidRPr="00616AB7" w:rsidRDefault="00616AB7" w:rsidP="00220EE8">
      <w:pPr>
        <w:spacing w:line="276" w:lineRule="auto"/>
        <w:ind w:firstLine="708"/>
        <w:jc w:val="both"/>
        <w:rPr>
          <w:rFonts w:ascii="Times New Roman" w:hAnsi="Times New Roman" w:cs="Times New Roman"/>
        </w:rPr>
      </w:pPr>
      <w:r w:rsidRPr="00616AB7">
        <w:rPr>
          <w:rFonts w:ascii="Times New Roman" w:hAnsi="Times New Roman" w:cs="Times New Roman"/>
        </w:rPr>
        <w:t>Pagar à Contratada o valor resultante do produto, no prazo e condições estabelecidas.</w:t>
      </w:r>
    </w:p>
    <w:p w14:paraId="69A3FFDE" w14:textId="77777777" w:rsidR="00616AB7" w:rsidRPr="00616AB7" w:rsidRDefault="00616AB7" w:rsidP="00220EE8">
      <w:pPr>
        <w:spacing w:line="276" w:lineRule="auto"/>
        <w:ind w:firstLine="708"/>
        <w:jc w:val="both"/>
        <w:rPr>
          <w:rFonts w:ascii="Times New Roman" w:hAnsi="Times New Roman" w:cs="Times New Roman"/>
        </w:rPr>
      </w:pPr>
      <w:r w:rsidRPr="00616AB7">
        <w:rPr>
          <w:rFonts w:ascii="Times New Roman" w:hAnsi="Times New Roman" w:cs="Times New Roman"/>
        </w:rPr>
        <w:lastRenderedPageBreak/>
        <w:t>Efetuar as retenções tributárias devidas sobre o valor da Nota Fiscal/Fatura fornecida pela contratada, no que couber.</w:t>
      </w:r>
    </w:p>
    <w:p w14:paraId="539BDE42" w14:textId="77777777" w:rsidR="00616AB7" w:rsidRPr="00616AB7" w:rsidRDefault="00616AB7" w:rsidP="00220EE8">
      <w:pPr>
        <w:ind w:firstLine="708"/>
        <w:jc w:val="both"/>
        <w:rPr>
          <w:rFonts w:ascii="Times New Roman" w:hAnsi="Times New Roman" w:cs="Times New Roman"/>
        </w:rPr>
      </w:pPr>
    </w:p>
    <w:p w14:paraId="1DAA786C" w14:textId="77777777" w:rsidR="00616AB7" w:rsidRPr="00616AB7" w:rsidRDefault="00616AB7" w:rsidP="00220EE8">
      <w:pPr>
        <w:jc w:val="both"/>
        <w:rPr>
          <w:rFonts w:ascii="Times New Roman" w:hAnsi="Times New Roman" w:cs="Times New Roman"/>
          <w:b/>
          <w:bCs/>
        </w:rPr>
      </w:pPr>
      <w:r w:rsidRPr="00616AB7">
        <w:rPr>
          <w:rFonts w:ascii="Times New Roman" w:hAnsi="Times New Roman" w:cs="Times New Roman"/>
          <w:b/>
          <w:bCs/>
        </w:rPr>
        <w:t>6 – OBRIGAÇÕES DA CONTRATADA</w:t>
      </w:r>
    </w:p>
    <w:p w14:paraId="2FDA9709" w14:textId="77777777" w:rsidR="00616AB7" w:rsidRPr="00616AB7" w:rsidRDefault="00616AB7" w:rsidP="00220EE8">
      <w:pPr>
        <w:jc w:val="both"/>
        <w:rPr>
          <w:rFonts w:ascii="Times New Roman" w:hAnsi="Times New Roman" w:cs="Times New Roman"/>
          <w:b/>
          <w:bCs/>
        </w:rPr>
      </w:pPr>
    </w:p>
    <w:p w14:paraId="6FE0F8E7"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rPr>
        <w:tab/>
        <w:t>Entregar o produto conforme especificações deste Termo de Referência e de sua proposta, com a alocação dos colaboradores necessários ao perfeito cumprimento das cláusulas contratuais, além de fornecer os materiais e equipamentos, ferramentas e utensílios necessários, na qualidade e quantidade especificadas neste Termo de Referência e em sua proposta.</w:t>
      </w:r>
    </w:p>
    <w:p w14:paraId="24B99E72"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rPr>
        <w:tab/>
        <w:t>Reparar, corrigir, remover ou substituir, às suas expensas, no total ou em parte, no prazo fixado pelo Gestor/Fiscal do contrato, os produtos efetuados em que se verificarem vícios, defeitos ou incorreções resultantes da execução ou dos materiais empregados.</w:t>
      </w:r>
    </w:p>
    <w:p w14:paraId="00003DE1"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rPr>
        <w:tab/>
        <w:t>Responsabilizar-se pelos vícios e danos decorrentes da execução do objeto, de acordo com os artigos 14 e 17 a 27, do Código de Defesa do Consumidor (Lei nº 8.078, de 1990), ficando a Contratante autorizada a descontar da garantia, caso exigido no edital, ou dos pagamentos devidos à Contratada, o valor correspondente aos danos sofridos.</w:t>
      </w:r>
    </w:p>
    <w:p w14:paraId="245298A3"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rPr>
        <w:tab/>
        <w:t>Manter durante toda a vigência do contrato, em compatibilidade com as obrigações assumidas, todas as condições de habilitação e qualificação exigidas.</w:t>
      </w:r>
    </w:p>
    <w:p w14:paraId="0FB66C07"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rPr>
        <w:tab/>
        <w:t>Utilizar colaboradores habilitados e com conhecimento básico do serviço a ser executado, em conformidade com as normas e determinações em vigor.</w:t>
      </w:r>
    </w:p>
    <w:p w14:paraId="645AFC64"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rPr>
        <w:tab/>
        <w:t>Apresentar à Contratante, quando for o caso, a relação nominal dos colaboradores que adentrarão o órgão para a entrega dos itens.</w:t>
      </w:r>
    </w:p>
    <w:p w14:paraId="11917CD8"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rPr>
        <w:tab/>
        <w:t>Responsabilizar-se por todas as obrigações trabalhistas, sociais, previdenciárias, tributárias e as demais previstas na legislação específica, cuja inadimplência não transfere responsabilidade à Contratante.</w:t>
      </w:r>
    </w:p>
    <w:p w14:paraId="5ABB2C84" w14:textId="77777777" w:rsid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rPr>
        <w:tab/>
        <w:t>Instruir seus colaboradores quanto à necessidade de acatar as normas internas da Administração.</w:t>
      </w:r>
    </w:p>
    <w:p w14:paraId="6574A0B6" w14:textId="24DD5965"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rPr>
        <w:tab/>
        <w:t>Instruir seus colaboradores a respeito das atividades a serem desempenhadas, alertando-os a não executar atividades não abrangidas pelo contrato, devendo a Contratada relatar à Contratante toda e qualquer ocorrência neste sentido, a fim de evitar desvio de função.</w:t>
      </w:r>
    </w:p>
    <w:p w14:paraId="464646A0" w14:textId="77777777" w:rsidR="00616AB7" w:rsidRPr="00616AB7" w:rsidRDefault="00616AB7" w:rsidP="00220EE8">
      <w:pPr>
        <w:spacing w:line="276" w:lineRule="auto"/>
        <w:jc w:val="both"/>
        <w:rPr>
          <w:rFonts w:ascii="Times New Roman" w:hAnsi="Times New Roman" w:cs="Times New Roman"/>
        </w:rPr>
      </w:pPr>
    </w:p>
    <w:p w14:paraId="1110402B"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rPr>
        <w:tab/>
        <w:t>Relatar à Contratante toda e qualquer irregularidade verificada no decorrer da entrega dos itens.</w:t>
      </w:r>
    </w:p>
    <w:p w14:paraId="377A7582"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rPr>
        <w:tab/>
        <w:t xml:space="preserve">Não permitir a utilização de qualquer trabalho do menor de dezesseis anos, exceto na condição de aprendiz para os maiores de quatorze anos; nem permitir a utilização do trabalho do menor de dezoito anos em trabalho noturno, perigoso ou insalubre. </w:t>
      </w:r>
    </w:p>
    <w:p w14:paraId="6FFAC56E"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rPr>
        <w:lastRenderedPageBreak/>
        <w:tab/>
        <w:t>Guardar sigilo sobre todas as informações obtidas em decorrência do cumprimento do contrato.</w:t>
      </w:r>
    </w:p>
    <w:p w14:paraId="0274F890"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rPr>
        <w:tab/>
        <w:t>Quando o projeto se referir a obra imaterial de caráter tecnológico, insuscetível de privilégio, a cessão dos direitos incluirá o fornecimento de todos os dados, documentos e elementos de informação pertinentes à tecnologia de concepção, desenvolvimento, fixação em suporte físico de qualquer natureza e aplicação da obra.</w:t>
      </w:r>
    </w:p>
    <w:p w14:paraId="5C70597E"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rPr>
        <w:tab/>
        <w:t>Assegurar à Contratante, 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5D2624EB"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rPr>
        <w:tab/>
        <w:t>Os direitos autorais da solução, do projeto, de suas especificações técnicas, das documentações produzidas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1B633CAA" w14:textId="77777777" w:rsidR="00616AB7" w:rsidRPr="00616AB7" w:rsidRDefault="00616AB7" w:rsidP="00220EE8">
      <w:pPr>
        <w:jc w:val="both"/>
        <w:rPr>
          <w:rFonts w:ascii="Times New Roman" w:hAnsi="Times New Roman" w:cs="Times New Roman"/>
          <w:b/>
          <w:bCs/>
        </w:rPr>
      </w:pPr>
    </w:p>
    <w:p w14:paraId="491B11CF" w14:textId="77777777" w:rsidR="00616AB7" w:rsidRPr="00616AB7" w:rsidRDefault="00616AB7" w:rsidP="00220EE8">
      <w:pPr>
        <w:jc w:val="both"/>
        <w:rPr>
          <w:rFonts w:ascii="Times New Roman" w:hAnsi="Times New Roman" w:cs="Times New Roman"/>
          <w:b/>
          <w:bCs/>
        </w:rPr>
      </w:pPr>
      <w:r w:rsidRPr="00616AB7">
        <w:rPr>
          <w:rFonts w:ascii="Times New Roman" w:hAnsi="Times New Roman" w:cs="Times New Roman"/>
          <w:b/>
          <w:bCs/>
        </w:rPr>
        <w:t>7 – MODELO DE GESTÃO DO CONTRATO (Art. 6º, XXIII, alínea “f” da Lei 14.133/2021)</w:t>
      </w:r>
    </w:p>
    <w:p w14:paraId="2E871A0D" w14:textId="77777777" w:rsidR="00616AB7" w:rsidRPr="00616AB7" w:rsidRDefault="00616AB7" w:rsidP="00220EE8">
      <w:pPr>
        <w:jc w:val="both"/>
        <w:rPr>
          <w:rFonts w:ascii="Times New Roman" w:hAnsi="Times New Roman" w:cs="Times New Roman"/>
          <w:b/>
          <w:bCs/>
        </w:rPr>
      </w:pPr>
    </w:p>
    <w:p w14:paraId="0FFF3520" w14:textId="77777777" w:rsidR="00616AB7" w:rsidRPr="00616AB7" w:rsidRDefault="00616AB7" w:rsidP="00220EE8">
      <w:pPr>
        <w:spacing w:line="276" w:lineRule="auto"/>
        <w:ind w:firstLine="708"/>
        <w:jc w:val="both"/>
        <w:rPr>
          <w:rFonts w:ascii="Times New Roman" w:hAnsi="Times New Roman" w:cs="Times New Roman"/>
          <w:b/>
          <w:bCs/>
        </w:rPr>
      </w:pPr>
      <w:r w:rsidRPr="00616AB7">
        <w:rPr>
          <w:rFonts w:ascii="Times New Roman" w:hAnsi="Times New Roman" w:cs="Times New Roman"/>
          <w:bCs/>
        </w:rPr>
        <w:t xml:space="preserve">O futuro contrato terá como Gestor e Fiscal: </w:t>
      </w:r>
      <w:r w:rsidRPr="00616AB7">
        <w:rPr>
          <w:rFonts w:ascii="Times New Roman" w:hAnsi="Times New Roman" w:cs="Times New Roman"/>
          <w:b/>
          <w:bCs/>
        </w:rPr>
        <w:t>Marina Vicente Tristão – Chefe do Departamento de Zoonoses e Bem Estar Animal</w:t>
      </w:r>
      <w:r w:rsidRPr="00616AB7">
        <w:rPr>
          <w:rFonts w:ascii="Times New Roman" w:hAnsi="Times New Roman" w:cs="Times New Roman"/>
          <w:bCs/>
        </w:rPr>
        <w:tab/>
      </w:r>
    </w:p>
    <w:p w14:paraId="4CA5BC47" w14:textId="77777777" w:rsidR="00616AB7" w:rsidRPr="00616AB7" w:rsidRDefault="00616AB7" w:rsidP="00220EE8">
      <w:pPr>
        <w:spacing w:line="276" w:lineRule="auto"/>
        <w:ind w:firstLine="708"/>
        <w:jc w:val="both"/>
        <w:rPr>
          <w:rFonts w:ascii="Times New Roman" w:hAnsi="Times New Roman" w:cs="Times New Roman"/>
          <w:bCs/>
        </w:rPr>
      </w:pPr>
      <w:r w:rsidRPr="00616AB7">
        <w:rPr>
          <w:rFonts w:ascii="Times New Roman" w:hAnsi="Times New Roman" w:cs="Times New Roman"/>
          <w:bCs/>
        </w:rPr>
        <w:t>Contratante e Contratado estabeleceram contato recíproco através de e-mail, telefone ou outro meio possível, oportunamente indicado, que terá validade para prática de todos os atos durante a vigência do Contrato;</w:t>
      </w:r>
    </w:p>
    <w:p w14:paraId="0D34DDB7" w14:textId="77777777" w:rsidR="00616AB7" w:rsidRPr="00616AB7" w:rsidRDefault="00616AB7" w:rsidP="00220EE8">
      <w:pPr>
        <w:spacing w:line="276" w:lineRule="auto"/>
        <w:jc w:val="both"/>
        <w:rPr>
          <w:rFonts w:ascii="Times New Roman" w:hAnsi="Times New Roman" w:cs="Times New Roman"/>
          <w:bCs/>
        </w:rPr>
      </w:pPr>
      <w:r w:rsidRPr="00616AB7">
        <w:rPr>
          <w:rFonts w:ascii="Times New Roman" w:hAnsi="Times New Roman" w:cs="Times New Roman"/>
          <w:bCs/>
        </w:rPr>
        <w:tab/>
        <w:t>A forma de aferição/medição dos produtos para efeito de pagamento será com base no resultado do material aplicado, conforme cronograma de atividades apresentado pela CONTRATADA, que será atestado pelo Gestor/Gestor/Fiscal Contratual;</w:t>
      </w:r>
    </w:p>
    <w:p w14:paraId="402A7ADD" w14:textId="77777777" w:rsidR="00616AB7" w:rsidRPr="00616AB7" w:rsidRDefault="00616AB7" w:rsidP="00220EE8">
      <w:pPr>
        <w:spacing w:line="276" w:lineRule="auto"/>
        <w:jc w:val="both"/>
        <w:rPr>
          <w:rFonts w:ascii="Times New Roman" w:hAnsi="Times New Roman" w:cs="Times New Roman"/>
          <w:bCs/>
        </w:rPr>
      </w:pPr>
      <w:r w:rsidRPr="00616AB7">
        <w:rPr>
          <w:rFonts w:ascii="Times New Roman" w:hAnsi="Times New Roman" w:cs="Times New Roman"/>
          <w:bCs/>
        </w:rPr>
        <w:tab/>
        <w:t>Havendo desconformidade do produto com o cronograma, haverá o redimensionamento dos pagamentos, podendo, a critério da Administração ensejar penalidade à CONTRATADA nos termos do art. 156 da Lei nº 14.133/21;</w:t>
      </w:r>
    </w:p>
    <w:p w14:paraId="38B851C5" w14:textId="77777777" w:rsidR="00616AB7" w:rsidRPr="00616AB7" w:rsidRDefault="00616AB7" w:rsidP="00220EE8">
      <w:pPr>
        <w:spacing w:line="276" w:lineRule="auto"/>
        <w:jc w:val="both"/>
        <w:rPr>
          <w:rFonts w:ascii="Times New Roman" w:hAnsi="Times New Roman" w:cs="Times New Roman"/>
          <w:bCs/>
        </w:rPr>
      </w:pPr>
      <w:r w:rsidRPr="00616AB7">
        <w:rPr>
          <w:rFonts w:ascii="Times New Roman" w:hAnsi="Times New Roman" w:cs="Times New Roman"/>
          <w:bCs/>
        </w:rPr>
        <w:tab/>
        <w:t>O não atendimento das metas, por ínfima ou pequena diferença, em indicadores não relevantes ou críticos, a critério da Administração, poderá ser objeto apenas de notificação nas primeiras ocorrências, de modo a não comprometer a continuidade da contratação;</w:t>
      </w:r>
    </w:p>
    <w:p w14:paraId="1225B21C" w14:textId="77777777" w:rsidR="00616AB7" w:rsidRPr="00616AB7" w:rsidRDefault="00616AB7" w:rsidP="00220EE8">
      <w:pPr>
        <w:spacing w:line="276" w:lineRule="auto"/>
        <w:jc w:val="both"/>
        <w:rPr>
          <w:rFonts w:ascii="Times New Roman" w:hAnsi="Times New Roman" w:cs="Times New Roman"/>
          <w:bCs/>
        </w:rPr>
      </w:pPr>
      <w:r w:rsidRPr="00616AB7">
        <w:rPr>
          <w:rFonts w:ascii="Times New Roman" w:hAnsi="Times New Roman" w:cs="Times New Roman"/>
          <w:bCs/>
        </w:rPr>
        <w:tab/>
        <w:t>Ainda caberá ao Gestor/Fiscal Contratual a avaliação da conformidade dos produtos entregues com relação aos termos contratuais e com a proposta da contratada, com vistas ao recebimento definitivo;</w:t>
      </w:r>
    </w:p>
    <w:p w14:paraId="4B2E90D9" w14:textId="77777777" w:rsidR="00616AB7" w:rsidRPr="00616AB7" w:rsidRDefault="00616AB7" w:rsidP="00220EE8">
      <w:pPr>
        <w:spacing w:line="276" w:lineRule="auto"/>
        <w:jc w:val="both"/>
        <w:rPr>
          <w:rFonts w:ascii="Times New Roman" w:hAnsi="Times New Roman" w:cs="Times New Roman"/>
          <w:bCs/>
        </w:rPr>
      </w:pPr>
      <w:r w:rsidRPr="00616AB7">
        <w:rPr>
          <w:rFonts w:ascii="Times New Roman" w:hAnsi="Times New Roman" w:cs="Times New Roman"/>
          <w:bCs/>
        </w:rPr>
        <w:lastRenderedPageBreak/>
        <w:tab/>
        <w:t>O contrato deverá ser executado fielmente pelas partes, de acordo com as cláusulas avençadas e as normas da Lei nº 14.133/2021, e cada parte responderá pelas consequências de sua inexecução total ou parcial (</w:t>
      </w:r>
      <w:proofErr w:type="spellStart"/>
      <w:r w:rsidRPr="00616AB7">
        <w:rPr>
          <w:rFonts w:ascii="Times New Roman" w:hAnsi="Times New Roman" w:cs="Times New Roman"/>
          <w:bCs/>
        </w:rPr>
        <w:t>Art</w:t>
      </w:r>
      <w:proofErr w:type="spellEnd"/>
      <w:r w:rsidRPr="00616AB7">
        <w:rPr>
          <w:rFonts w:ascii="Times New Roman" w:hAnsi="Times New Roman" w:cs="Times New Roman"/>
          <w:bCs/>
        </w:rPr>
        <w:t xml:space="preserve"> 115, da Lei 14.133/2021).</w:t>
      </w:r>
    </w:p>
    <w:p w14:paraId="5477A2E8" w14:textId="77777777" w:rsidR="00616AB7" w:rsidRPr="00616AB7" w:rsidRDefault="00616AB7" w:rsidP="00220EE8">
      <w:pPr>
        <w:spacing w:line="276" w:lineRule="auto"/>
        <w:jc w:val="both"/>
        <w:rPr>
          <w:rFonts w:ascii="Times New Roman" w:hAnsi="Times New Roman" w:cs="Times New Roman"/>
          <w:bCs/>
        </w:rPr>
      </w:pPr>
      <w:r w:rsidRPr="00616AB7">
        <w:rPr>
          <w:rFonts w:ascii="Times New Roman" w:hAnsi="Times New Roman" w:cs="Times New Roman"/>
          <w:bCs/>
        </w:rPr>
        <w:tab/>
        <w:t>Em caso de impedimento, ordem de paralisação ou suspensão do contrato, o cronograma de execução será prorrogado automaticamente pelo tempo correspondente, anotadas tais circunstâncias mediante simples apostila (</w:t>
      </w:r>
      <w:proofErr w:type="spellStart"/>
      <w:r w:rsidRPr="00616AB7">
        <w:rPr>
          <w:rFonts w:ascii="Times New Roman" w:hAnsi="Times New Roman" w:cs="Times New Roman"/>
          <w:bCs/>
        </w:rPr>
        <w:t>Art</w:t>
      </w:r>
      <w:proofErr w:type="spellEnd"/>
      <w:r w:rsidRPr="00616AB7">
        <w:rPr>
          <w:rFonts w:ascii="Times New Roman" w:hAnsi="Times New Roman" w:cs="Times New Roman"/>
          <w:bCs/>
        </w:rPr>
        <w:t xml:space="preserve"> 115, §5º, da Lei 14133/2021).</w:t>
      </w:r>
    </w:p>
    <w:p w14:paraId="0CB18277" w14:textId="77777777" w:rsidR="00616AB7" w:rsidRPr="00616AB7" w:rsidRDefault="00616AB7" w:rsidP="00220EE8">
      <w:pPr>
        <w:spacing w:line="276" w:lineRule="auto"/>
        <w:jc w:val="both"/>
        <w:rPr>
          <w:rFonts w:ascii="Times New Roman" w:hAnsi="Times New Roman" w:cs="Times New Roman"/>
          <w:bCs/>
        </w:rPr>
      </w:pPr>
      <w:r w:rsidRPr="00616AB7">
        <w:rPr>
          <w:rFonts w:ascii="Times New Roman" w:hAnsi="Times New Roman" w:cs="Times New Roman"/>
          <w:bCs/>
        </w:rPr>
        <w:tab/>
        <w:t>A execução do contrato deverá ser acompanhada e fiscalizada pelo fiscal de contrato, ou pelos seus respectivos substitutos (</w:t>
      </w:r>
      <w:proofErr w:type="spellStart"/>
      <w:r w:rsidRPr="00616AB7">
        <w:rPr>
          <w:rFonts w:ascii="Times New Roman" w:hAnsi="Times New Roman" w:cs="Times New Roman"/>
          <w:bCs/>
        </w:rPr>
        <w:t>Art</w:t>
      </w:r>
      <w:proofErr w:type="spellEnd"/>
      <w:r w:rsidRPr="00616AB7">
        <w:rPr>
          <w:rFonts w:ascii="Times New Roman" w:hAnsi="Times New Roman" w:cs="Times New Roman"/>
          <w:bCs/>
        </w:rPr>
        <w:t xml:space="preserve"> 117, caput, da Lei 14133/2021).</w:t>
      </w:r>
    </w:p>
    <w:p w14:paraId="10E6BD17" w14:textId="77777777" w:rsidR="00616AB7" w:rsidRPr="00616AB7" w:rsidRDefault="00616AB7" w:rsidP="00220EE8">
      <w:pPr>
        <w:spacing w:line="276" w:lineRule="auto"/>
        <w:jc w:val="both"/>
        <w:rPr>
          <w:rFonts w:ascii="Times New Roman" w:hAnsi="Times New Roman" w:cs="Times New Roman"/>
          <w:bCs/>
        </w:rPr>
      </w:pPr>
      <w:r w:rsidRPr="00616AB7">
        <w:rPr>
          <w:rFonts w:ascii="Times New Roman" w:hAnsi="Times New Roman" w:cs="Times New Roman"/>
          <w:bCs/>
        </w:rPr>
        <w:tab/>
        <w:t>O fiscal do contrato anotará em registro próprio todas as ocorrências relacionadas à execução do contrato, determinando o que for necessário para a regularização das faltas ou dos defeitos observados (</w:t>
      </w:r>
      <w:proofErr w:type="spellStart"/>
      <w:r w:rsidRPr="00616AB7">
        <w:rPr>
          <w:rFonts w:ascii="Times New Roman" w:hAnsi="Times New Roman" w:cs="Times New Roman"/>
          <w:bCs/>
        </w:rPr>
        <w:t>Art</w:t>
      </w:r>
      <w:proofErr w:type="spellEnd"/>
      <w:r w:rsidRPr="00616AB7">
        <w:rPr>
          <w:rFonts w:ascii="Times New Roman" w:hAnsi="Times New Roman" w:cs="Times New Roman"/>
          <w:bCs/>
        </w:rPr>
        <w:t xml:space="preserve"> 117, §1º da Lei 14133/2021).</w:t>
      </w:r>
    </w:p>
    <w:p w14:paraId="7EF0D51F" w14:textId="77777777" w:rsidR="00616AB7" w:rsidRPr="00616AB7" w:rsidRDefault="00616AB7" w:rsidP="00220EE8">
      <w:pPr>
        <w:spacing w:line="276" w:lineRule="auto"/>
        <w:jc w:val="both"/>
        <w:rPr>
          <w:rFonts w:ascii="Times New Roman" w:hAnsi="Times New Roman" w:cs="Times New Roman"/>
          <w:bCs/>
        </w:rPr>
      </w:pPr>
      <w:r w:rsidRPr="00616AB7">
        <w:rPr>
          <w:rFonts w:ascii="Times New Roman" w:hAnsi="Times New Roman" w:cs="Times New Roman"/>
          <w:bCs/>
        </w:rPr>
        <w:tab/>
        <w:t>O fiscal do contrato informará a seus superiores, em tempo hábil para a adoção das medidas convenientes, a situação que demandar decisão ou providência que ultrapasse sua competência (</w:t>
      </w:r>
      <w:proofErr w:type="spellStart"/>
      <w:r w:rsidRPr="00616AB7">
        <w:rPr>
          <w:rFonts w:ascii="Times New Roman" w:hAnsi="Times New Roman" w:cs="Times New Roman"/>
          <w:bCs/>
        </w:rPr>
        <w:t>Art</w:t>
      </w:r>
      <w:proofErr w:type="spellEnd"/>
      <w:r w:rsidRPr="00616AB7">
        <w:rPr>
          <w:rFonts w:ascii="Times New Roman" w:hAnsi="Times New Roman" w:cs="Times New Roman"/>
          <w:bCs/>
        </w:rPr>
        <w:t xml:space="preserve"> 117, §2º, da Lei 14.133/2021).</w:t>
      </w:r>
    </w:p>
    <w:p w14:paraId="782D082F" w14:textId="77777777" w:rsidR="00616AB7" w:rsidRPr="00616AB7" w:rsidRDefault="00616AB7" w:rsidP="00220EE8">
      <w:pPr>
        <w:spacing w:line="276" w:lineRule="auto"/>
        <w:jc w:val="both"/>
        <w:rPr>
          <w:rFonts w:ascii="Times New Roman" w:hAnsi="Times New Roman" w:cs="Times New Roman"/>
          <w:bCs/>
        </w:rPr>
      </w:pPr>
      <w:r w:rsidRPr="00616AB7">
        <w:rPr>
          <w:rFonts w:ascii="Times New Roman" w:hAnsi="Times New Roman" w:cs="Times New Roman"/>
          <w:bCs/>
        </w:rPr>
        <w:tab/>
        <w:t>O contratado deverá manter preposto aceito pela Administração no local da obra ou do serviço para representá-lo na execução do contrato (</w:t>
      </w:r>
      <w:proofErr w:type="spellStart"/>
      <w:r w:rsidRPr="00616AB7">
        <w:rPr>
          <w:rFonts w:ascii="Times New Roman" w:hAnsi="Times New Roman" w:cs="Times New Roman"/>
          <w:bCs/>
        </w:rPr>
        <w:t>Art</w:t>
      </w:r>
      <w:proofErr w:type="spellEnd"/>
      <w:r w:rsidRPr="00616AB7">
        <w:rPr>
          <w:rFonts w:ascii="Times New Roman" w:hAnsi="Times New Roman" w:cs="Times New Roman"/>
          <w:bCs/>
        </w:rPr>
        <w:t xml:space="preserve"> 118, da Lei 14.133/2021).</w:t>
      </w:r>
    </w:p>
    <w:p w14:paraId="729FF213" w14:textId="77777777" w:rsidR="00616AB7" w:rsidRPr="00616AB7" w:rsidRDefault="00616AB7" w:rsidP="00220EE8">
      <w:pPr>
        <w:spacing w:line="276" w:lineRule="auto"/>
        <w:jc w:val="both"/>
        <w:rPr>
          <w:rFonts w:ascii="Times New Roman" w:hAnsi="Times New Roman" w:cs="Times New Roman"/>
          <w:bCs/>
        </w:rPr>
      </w:pPr>
      <w:r w:rsidRPr="00616AB7">
        <w:rPr>
          <w:rFonts w:ascii="Times New Roman" w:hAnsi="Times New Roman" w:cs="Times New Roman"/>
          <w:bCs/>
        </w:rPr>
        <w:tab/>
        <w:t xml:space="preserve">A indicação ou a manutenção do preposto da empresa poderá ser recusada pelo órgão ou entidade, desde que devidamente justificada, devendo a empresa designar outro para o exercício da atividade (IN 5, </w:t>
      </w:r>
      <w:proofErr w:type="spellStart"/>
      <w:r w:rsidRPr="00616AB7">
        <w:rPr>
          <w:rFonts w:ascii="Times New Roman" w:hAnsi="Times New Roman" w:cs="Times New Roman"/>
          <w:bCs/>
        </w:rPr>
        <w:t>art</w:t>
      </w:r>
      <w:proofErr w:type="spellEnd"/>
      <w:r w:rsidRPr="00616AB7">
        <w:rPr>
          <w:rFonts w:ascii="Times New Roman" w:hAnsi="Times New Roman" w:cs="Times New Roman"/>
          <w:bCs/>
        </w:rPr>
        <w:t xml:space="preserve"> 44, §1º).</w:t>
      </w:r>
    </w:p>
    <w:p w14:paraId="7D16BE9B" w14:textId="77777777" w:rsidR="00616AB7" w:rsidRPr="00616AB7" w:rsidRDefault="00616AB7" w:rsidP="00220EE8">
      <w:pPr>
        <w:spacing w:line="276" w:lineRule="auto"/>
        <w:jc w:val="both"/>
        <w:rPr>
          <w:rFonts w:ascii="Times New Roman" w:hAnsi="Times New Roman" w:cs="Times New Roman"/>
          <w:bCs/>
        </w:rPr>
      </w:pPr>
      <w:r w:rsidRPr="00616AB7">
        <w:rPr>
          <w:rFonts w:ascii="Times New Roman" w:hAnsi="Times New Roman" w:cs="Times New Roman"/>
          <w:bCs/>
        </w:rPr>
        <w:tab/>
        <w:t>O contratado será obrigado a reparar, corrigir, remover, reconstruir ou substituir, a suas expensas, no total ou em parte, o objeto do contrato em que se verificarem vícios, defeitos ou incorreções resultantes de sua execução ou de materiais nela empregados (</w:t>
      </w:r>
      <w:proofErr w:type="spellStart"/>
      <w:r w:rsidRPr="00616AB7">
        <w:rPr>
          <w:rFonts w:ascii="Times New Roman" w:hAnsi="Times New Roman" w:cs="Times New Roman"/>
          <w:bCs/>
        </w:rPr>
        <w:t>Art</w:t>
      </w:r>
      <w:proofErr w:type="spellEnd"/>
      <w:r w:rsidRPr="00616AB7">
        <w:rPr>
          <w:rFonts w:ascii="Times New Roman" w:hAnsi="Times New Roman" w:cs="Times New Roman"/>
          <w:bCs/>
        </w:rPr>
        <w:t xml:space="preserve"> 119 da Lei 14.133/2021).</w:t>
      </w:r>
    </w:p>
    <w:p w14:paraId="6C9B3C50" w14:textId="77777777" w:rsidR="00616AB7" w:rsidRPr="00616AB7" w:rsidRDefault="00616AB7" w:rsidP="00220EE8">
      <w:pPr>
        <w:spacing w:line="276" w:lineRule="auto"/>
        <w:jc w:val="both"/>
        <w:rPr>
          <w:rFonts w:ascii="Times New Roman" w:hAnsi="Times New Roman" w:cs="Times New Roman"/>
          <w:bCs/>
        </w:rPr>
      </w:pPr>
      <w:r w:rsidRPr="00616AB7">
        <w:rPr>
          <w:rFonts w:ascii="Times New Roman" w:hAnsi="Times New Roman" w:cs="Times New Roman"/>
          <w:bCs/>
        </w:rPr>
        <w:tab/>
        <w:t>O contratado será responsável pelos danos causados diretamente à Administração ou a terceiros em razão da execução do contrato, e não excluirá nem reduzirá essa responsabilidade a fiscalização ou o acompanhamento pelo contratante (</w:t>
      </w:r>
      <w:proofErr w:type="spellStart"/>
      <w:r w:rsidRPr="00616AB7">
        <w:rPr>
          <w:rFonts w:ascii="Times New Roman" w:hAnsi="Times New Roman" w:cs="Times New Roman"/>
          <w:bCs/>
        </w:rPr>
        <w:t>Art</w:t>
      </w:r>
      <w:proofErr w:type="spellEnd"/>
      <w:r w:rsidRPr="00616AB7">
        <w:rPr>
          <w:rFonts w:ascii="Times New Roman" w:hAnsi="Times New Roman" w:cs="Times New Roman"/>
          <w:bCs/>
        </w:rPr>
        <w:t xml:space="preserve"> 120 da Lei 14.133/2021).</w:t>
      </w:r>
    </w:p>
    <w:p w14:paraId="1A65BA95" w14:textId="77777777" w:rsidR="00616AB7" w:rsidRPr="00616AB7" w:rsidRDefault="00616AB7" w:rsidP="00220EE8">
      <w:pPr>
        <w:spacing w:line="276" w:lineRule="auto"/>
        <w:jc w:val="both"/>
        <w:rPr>
          <w:rFonts w:ascii="Times New Roman" w:hAnsi="Times New Roman" w:cs="Times New Roman"/>
          <w:bCs/>
        </w:rPr>
      </w:pPr>
      <w:r w:rsidRPr="00616AB7">
        <w:rPr>
          <w:rFonts w:ascii="Times New Roman" w:hAnsi="Times New Roman" w:cs="Times New Roman"/>
          <w:bCs/>
        </w:rPr>
        <w:tab/>
        <w:t>Somente o contratado será responsável pelos encargos trabalhistas, previdenciários, fiscais e comerciais resultantes da execução do contrato (Art. 121, da Lei 14.133/2021).</w:t>
      </w:r>
    </w:p>
    <w:p w14:paraId="4BB3A0CC" w14:textId="77777777" w:rsidR="00616AB7" w:rsidRPr="00616AB7" w:rsidRDefault="00616AB7" w:rsidP="00220EE8">
      <w:pPr>
        <w:spacing w:line="276" w:lineRule="auto"/>
        <w:jc w:val="both"/>
        <w:rPr>
          <w:rFonts w:ascii="Times New Roman" w:hAnsi="Times New Roman" w:cs="Times New Roman"/>
          <w:bCs/>
        </w:rPr>
      </w:pPr>
      <w:r w:rsidRPr="00616AB7">
        <w:rPr>
          <w:rFonts w:ascii="Times New Roman" w:hAnsi="Times New Roman" w:cs="Times New Roman"/>
          <w:bCs/>
        </w:rPr>
        <w:tab/>
        <w:t>A inadimplência do contratado em relação aos encargos trabalhistas, fiscais e comerciais não transferirá à Administração a responsabilidade pelo seu pagamento e não poderá onerar o objeto do contrato (Art. 121, §1º, da Lei 14.133/2021).</w:t>
      </w:r>
    </w:p>
    <w:p w14:paraId="452C9491" w14:textId="77777777" w:rsidR="00616AB7" w:rsidRPr="00616AB7" w:rsidRDefault="00616AB7" w:rsidP="00220EE8">
      <w:pPr>
        <w:spacing w:line="276" w:lineRule="auto"/>
        <w:jc w:val="both"/>
        <w:rPr>
          <w:rFonts w:ascii="Times New Roman" w:hAnsi="Times New Roman" w:cs="Times New Roman"/>
          <w:bCs/>
        </w:rPr>
      </w:pPr>
      <w:r w:rsidRPr="00616AB7">
        <w:rPr>
          <w:rFonts w:ascii="Times New Roman" w:hAnsi="Times New Roman" w:cs="Times New Roman"/>
          <w:bCs/>
        </w:rPr>
        <w:tab/>
        <w:t>As comunicações entre o órgão ou entidade e a contratada devem ser realizadas por escrito sempre que o ato exigir tal formalidade, admitindo-se, excepcionalmente, o uso de mensagem eletrônica para esse fim (IN 5/2017, art. 44, §2º)</w:t>
      </w:r>
    </w:p>
    <w:p w14:paraId="5A4C4C13" w14:textId="77777777" w:rsidR="00616AB7" w:rsidRPr="00616AB7" w:rsidRDefault="00616AB7" w:rsidP="00220EE8">
      <w:pPr>
        <w:spacing w:line="276" w:lineRule="auto"/>
        <w:jc w:val="both"/>
        <w:rPr>
          <w:rFonts w:ascii="Times New Roman" w:hAnsi="Times New Roman" w:cs="Times New Roman"/>
          <w:bCs/>
        </w:rPr>
      </w:pPr>
      <w:r w:rsidRPr="00616AB7">
        <w:rPr>
          <w:rFonts w:ascii="Times New Roman" w:hAnsi="Times New Roman" w:cs="Times New Roman"/>
          <w:bCs/>
        </w:rPr>
        <w:tab/>
        <w:t>O órgão ou entidade poderá convocar representante da empresa para adoção de providências que devam ser cumpridas de imediato (IN 5/2017, art. 44, §3º).</w:t>
      </w:r>
    </w:p>
    <w:p w14:paraId="3C0F6718" w14:textId="77777777" w:rsidR="00616AB7" w:rsidRPr="00616AB7" w:rsidRDefault="00616AB7" w:rsidP="00220EE8">
      <w:pPr>
        <w:spacing w:line="276" w:lineRule="auto"/>
        <w:jc w:val="both"/>
        <w:rPr>
          <w:rFonts w:ascii="Times New Roman" w:hAnsi="Times New Roman" w:cs="Times New Roman"/>
          <w:bCs/>
        </w:rPr>
      </w:pPr>
      <w:r w:rsidRPr="00616AB7">
        <w:rPr>
          <w:rFonts w:ascii="Times New Roman" w:hAnsi="Times New Roman" w:cs="Times New Roman"/>
          <w:bCs/>
        </w:rPr>
        <w:lastRenderedPageBreak/>
        <w:tab/>
        <w:t>Antes do pagamento da nota fiscal ou da fatura, deverá ser consultada a situação fiscal da contratada.</w:t>
      </w:r>
    </w:p>
    <w:p w14:paraId="35F2D6AA" w14:textId="77777777" w:rsidR="00616AB7" w:rsidRPr="00616AB7" w:rsidRDefault="00616AB7" w:rsidP="00220EE8">
      <w:pPr>
        <w:spacing w:line="276" w:lineRule="auto"/>
        <w:jc w:val="both"/>
        <w:rPr>
          <w:rFonts w:ascii="Times New Roman" w:hAnsi="Times New Roman" w:cs="Times New Roman"/>
          <w:bCs/>
        </w:rPr>
      </w:pPr>
      <w:r w:rsidRPr="00616AB7">
        <w:rPr>
          <w:rFonts w:ascii="Times New Roman" w:hAnsi="Times New Roman" w:cs="Times New Roman"/>
          <w:bCs/>
        </w:rPr>
        <w:tab/>
        <w:t>Serão exigidos a Certidão Negativa de Débito (CND) relativa a Créditos Tributários Federais e à Dívida Ativa da União, o Certificado de Regularidade do FGTS (CRF) e a Certidão Negativa de Débitos Trabalhistas (CNDT), caso esses documentos não venham acompanhados da nota fiscal.</w:t>
      </w:r>
    </w:p>
    <w:p w14:paraId="767A0735" w14:textId="76D24BCF" w:rsidR="00616AB7" w:rsidRPr="00616AB7" w:rsidRDefault="00616AB7" w:rsidP="00220EE8">
      <w:pPr>
        <w:jc w:val="both"/>
        <w:rPr>
          <w:rFonts w:ascii="Times New Roman" w:hAnsi="Times New Roman" w:cs="Times New Roman"/>
          <w:b/>
          <w:bCs/>
        </w:rPr>
      </w:pPr>
      <w:r w:rsidRPr="00616AB7">
        <w:rPr>
          <w:rFonts w:ascii="Times New Roman" w:hAnsi="Times New Roman" w:cs="Times New Roman"/>
          <w:bCs/>
        </w:rPr>
        <w:tab/>
      </w:r>
    </w:p>
    <w:p w14:paraId="427374BD" w14:textId="77777777" w:rsidR="00616AB7" w:rsidRPr="00616AB7" w:rsidRDefault="00616AB7" w:rsidP="00220EE8">
      <w:pPr>
        <w:jc w:val="both"/>
        <w:rPr>
          <w:rFonts w:ascii="Times New Roman" w:hAnsi="Times New Roman" w:cs="Times New Roman"/>
          <w:b/>
          <w:bCs/>
        </w:rPr>
      </w:pPr>
      <w:r w:rsidRPr="00616AB7">
        <w:rPr>
          <w:rFonts w:ascii="Times New Roman" w:hAnsi="Times New Roman" w:cs="Times New Roman"/>
          <w:b/>
          <w:bCs/>
        </w:rPr>
        <w:t>8 – MODELO DE EXECUÇÃO CONTRATUAL (Art. 6º, XXIII, alínea “e” da Lei 14.133/2021)</w:t>
      </w:r>
    </w:p>
    <w:p w14:paraId="6252537F" w14:textId="77777777" w:rsidR="00616AB7" w:rsidRPr="00616AB7" w:rsidRDefault="00616AB7" w:rsidP="00220EE8">
      <w:pPr>
        <w:jc w:val="both"/>
        <w:rPr>
          <w:rFonts w:ascii="Times New Roman" w:hAnsi="Times New Roman" w:cs="Times New Roman"/>
          <w:b/>
          <w:bCs/>
        </w:rPr>
      </w:pPr>
    </w:p>
    <w:p w14:paraId="0B5A0B01" w14:textId="77777777" w:rsidR="00616AB7" w:rsidRPr="00616AB7" w:rsidRDefault="00616AB7" w:rsidP="00220EE8">
      <w:pPr>
        <w:spacing w:line="276" w:lineRule="auto"/>
        <w:ind w:firstLine="708"/>
        <w:jc w:val="both"/>
        <w:rPr>
          <w:rFonts w:ascii="Times New Roman" w:hAnsi="Times New Roman" w:cs="Times New Roman"/>
        </w:rPr>
      </w:pPr>
      <w:r w:rsidRPr="00616AB7">
        <w:rPr>
          <w:rFonts w:ascii="Times New Roman" w:hAnsi="Times New Roman" w:cs="Times New Roman"/>
        </w:rPr>
        <w:t>O acompanhamento e a Gestão/Fiscalização dos serviços, consistem na verificação da conformidade, de forma a assegurar o perfeito cumprimento do ajuste, devendo ser exercidos por um ou mais representantes da Contratante, especialmente designados, na forma do Art. 117 da Lei nº 14.133, de 1993.</w:t>
      </w:r>
    </w:p>
    <w:p w14:paraId="1864CD01" w14:textId="77777777" w:rsidR="00616AB7" w:rsidRPr="00616AB7" w:rsidRDefault="00616AB7" w:rsidP="00220EE8">
      <w:pPr>
        <w:spacing w:line="276" w:lineRule="auto"/>
        <w:ind w:firstLine="708"/>
        <w:jc w:val="both"/>
        <w:rPr>
          <w:rFonts w:ascii="Times New Roman" w:hAnsi="Times New Roman" w:cs="Times New Roman"/>
          <w:lang w:eastAsia="en-US"/>
        </w:rPr>
      </w:pPr>
      <w:r w:rsidRPr="00616AB7">
        <w:rPr>
          <w:rFonts w:ascii="Times New Roman" w:hAnsi="Times New Roman" w:cs="Times New Roman"/>
          <w:lang w:eastAsia="en-US"/>
        </w:rPr>
        <w:t>A verificação da adequação dos produtos/serviços deverá ser realizada com base nos critérios previstos neste Termo de Referência.</w:t>
      </w:r>
    </w:p>
    <w:p w14:paraId="6E195635" w14:textId="77777777" w:rsidR="00616AB7" w:rsidRPr="00616AB7" w:rsidRDefault="00616AB7" w:rsidP="00220EE8">
      <w:pPr>
        <w:pStyle w:val="SemEspaamento"/>
        <w:spacing w:line="276" w:lineRule="auto"/>
        <w:ind w:firstLine="708"/>
        <w:jc w:val="both"/>
        <w:rPr>
          <w:rFonts w:ascii="Times New Roman" w:hAnsi="Times New Roman" w:cs="Times New Roman"/>
          <w:sz w:val="20"/>
          <w:szCs w:val="20"/>
        </w:rPr>
      </w:pPr>
      <w:r w:rsidRPr="00616AB7">
        <w:rPr>
          <w:rFonts w:ascii="Times New Roman" w:hAnsi="Times New Roman" w:cs="Times New Roman"/>
          <w:sz w:val="20"/>
          <w:szCs w:val="20"/>
        </w:rPr>
        <w:t>Durante a execução do objeto, o fiscal técnico deverá monitorar constantemente o nível de qualidade dos produtos para evitar a sua degeneração, devendo intervir para requerer à CONTRATADA a correção das faltas, falhas e irregularidades constatada.</w:t>
      </w:r>
    </w:p>
    <w:p w14:paraId="5D0D2DF5" w14:textId="77777777" w:rsidR="00616AB7" w:rsidRPr="00616AB7" w:rsidRDefault="00616AB7" w:rsidP="00220EE8">
      <w:pPr>
        <w:pStyle w:val="SemEspaamento"/>
        <w:spacing w:line="276" w:lineRule="auto"/>
        <w:ind w:firstLine="708"/>
        <w:jc w:val="both"/>
        <w:rPr>
          <w:rFonts w:ascii="Times New Roman" w:hAnsi="Times New Roman" w:cs="Times New Roman"/>
          <w:b/>
          <w:bCs/>
          <w:sz w:val="20"/>
          <w:szCs w:val="20"/>
        </w:rPr>
      </w:pPr>
      <w:r w:rsidRPr="00616AB7">
        <w:rPr>
          <w:rFonts w:ascii="Times New Roman" w:hAnsi="Times New Roman" w:cs="Times New Roman"/>
          <w:sz w:val="20"/>
          <w:szCs w:val="20"/>
        </w:rPr>
        <w:t>O fiscal técnico deverá apresentar ao preposto da CONTRATADA a avaliação da execução do objeto ou, se for o caso, a avaliação de desempenho e qualidade dos produtos entregues.</w:t>
      </w:r>
    </w:p>
    <w:p w14:paraId="5DA8EFD6" w14:textId="77777777" w:rsidR="00616AB7" w:rsidRPr="00616AB7" w:rsidRDefault="00616AB7" w:rsidP="00220EE8">
      <w:pPr>
        <w:pStyle w:val="SemEspaamento"/>
        <w:spacing w:line="276" w:lineRule="auto"/>
        <w:ind w:firstLine="708"/>
        <w:jc w:val="both"/>
        <w:rPr>
          <w:rFonts w:ascii="Times New Roman" w:hAnsi="Times New Roman" w:cs="Times New Roman"/>
          <w:b/>
          <w:bCs/>
          <w:sz w:val="20"/>
          <w:szCs w:val="20"/>
        </w:rPr>
      </w:pPr>
      <w:r w:rsidRPr="00616AB7">
        <w:rPr>
          <w:rFonts w:ascii="Times New Roman" w:hAnsi="Times New Roman" w:cs="Times New Roman"/>
          <w:sz w:val="20"/>
          <w:szCs w:val="20"/>
        </w:rPr>
        <w:t>A CONTRATADA poderá apresentar justificativa para a entrega do produto com menor nível de conformidade, que poderá ser aceita pelo fiscal técnico, desde que comprovada à excepcionalidade da ocorrência, resultante exclusivamente de fatores imprevisíveis e alheios ao controle do prestador.</w:t>
      </w:r>
    </w:p>
    <w:p w14:paraId="3505CACC" w14:textId="77777777" w:rsidR="00616AB7" w:rsidRPr="00616AB7" w:rsidRDefault="00616AB7" w:rsidP="00220EE8">
      <w:pPr>
        <w:pStyle w:val="SemEspaamento"/>
        <w:spacing w:line="276" w:lineRule="auto"/>
        <w:ind w:firstLine="708"/>
        <w:jc w:val="both"/>
        <w:rPr>
          <w:rFonts w:ascii="Times New Roman" w:hAnsi="Times New Roman" w:cs="Times New Roman"/>
          <w:b/>
          <w:bCs/>
          <w:sz w:val="20"/>
          <w:szCs w:val="20"/>
        </w:rPr>
      </w:pPr>
      <w:r w:rsidRPr="00616AB7">
        <w:rPr>
          <w:rFonts w:ascii="Times New Roman" w:hAnsi="Times New Roman" w:cs="Times New Roman"/>
          <w:sz w:val="20"/>
          <w:szCs w:val="20"/>
        </w:rPr>
        <w:t>Na hipótese de comportamento continuo de desconformidade da entrega do produto em relação à qualidade exigida, bem como quando esta ultrapassar os níveis mínimos toleráveis previsto nos indicadores, além dos fatores redutores, deve ser aplicado às sanções à CONTRATADA de acordo com as regras previstas no ato convocatório.</w:t>
      </w:r>
    </w:p>
    <w:p w14:paraId="3A41B6B9" w14:textId="77777777" w:rsidR="00616AB7" w:rsidRPr="00616AB7" w:rsidRDefault="00616AB7" w:rsidP="00220EE8">
      <w:pPr>
        <w:pStyle w:val="SemEspaamento"/>
        <w:spacing w:line="276" w:lineRule="auto"/>
        <w:ind w:firstLine="708"/>
        <w:jc w:val="both"/>
        <w:rPr>
          <w:rFonts w:ascii="Times New Roman" w:hAnsi="Times New Roman" w:cs="Times New Roman"/>
          <w:b/>
          <w:bCs/>
          <w:sz w:val="20"/>
          <w:szCs w:val="20"/>
        </w:rPr>
      </w:pPr>
      <w:r w:rsidRPr="00616AB7">
        <w:rPr>
          <w:rFonts w:ascii="Times New Roman" w:hAnsi="Times New Roman" w:cs="Times New Roman"/>
          <w:sz w:val="20"/>
          <w:szCs w:val="20"/>
        </w:rPr>
        <w:t>O fiscal técnico poderá realizar avaliação diárias, semanal ou mensal, desde que o período escolhido seja suficiente para aferir o desempenho e qualidade da entrega do item.</w:t>
      </w:r>
    </w:p>
    <w:p w14:paraId="060B9D0B" w14:textId="77777777" w:rsidR="00616AB7" w:rsidRPr="00616AB7" w:rsidRDefault="00616AB7" w:rsidP="00220EE8">
      <w:pPr>
        <w:pStyle w:val="SemEspaamento"/>
        <w:spacing w:line="276" w:lineRule="auto"/>
        <w:ind w:firstLine="708"/>
        <w:jc w:val="both"/>
        <w:rPr>
          <w:rFonts w:ascii="Times New Roman" w:hAnsi="Times New Roman" w:cs="Times New Roman"/>
          <w:b/>
          <w:bCs/>
          <w:sz w:val="20"/>
          <w:szCs w:val="20"/>
        </w:rPr>
      </w:pPr>
      <w:r w:rsidRPr="00616AB7">
        <w:rPr>
          <w:rFonts w:ascii="Times New Roman" w:hAnsi="Times New Roman" w:cs="Times New Roman"/>
          <w:sz w:val="20"/>
          <w:szCs w:val="20"/>
        </w:rPr>
        <w:t>O fiscal técnico, ao verificar que houve subdimensionamento da produtividade pactuada, sem perda da qualidade do produto, deverá comunicar à autoridade responsável para que esta promova a adequação contratual à produtividade efetivamente realizada, respeitando-se os limites da alteração dos valores contratuais previstos no Art. 125 da Lei 14.133 de 2021.</w:t>
      </w:r>
    </w:p>
    <w:p w14:paraId="06946D91" w14:textId="77777777" w:rsidR="00616AB7" w:rsidRPr="00616AB7" w:rsidRDefault="00616AB7" w:rsidP="00220EE8">
      <w:pPr>
        <w:pStyle w:val="SemEspaamento"/>
        <w:spacing w:line="276" w:lineRule="auto"/>
        <w:ind w:firstLine="708"/>
        <w:jc w:val="both"/>
        <w:rPr>
          <w:rFonts w:ascii="Times New Roman" w:hAnsi="Times New Roman" w:cs="Times New Roman"/>
          <w:b/>
          <w:bCs/>
          <w:sz w:val="20"/>
          <w:szCs w:val="20"/>
        </w:rPr>
      </w:pPr>
      <w:r w:rsidRPr="00616AB7">
        <w:rPr>
          <w:rFonts w:ascii="Times New Roman" w:hAnsi="Times New Roman" w:cs="Times New Roman"/>
          <w:sz w:val="20"/>
          <w:szCs w:val="20"/>
        </w:rPr>
        <w:t>A conformidade do material a ser entregue deverá ser verificada juntamente com o documento da CONTRATADA que contenha sua relação detalhada, de acordo com o estabelecido neste Termo de Referência e na proposta, informando as respectivas quantidades e especificações técnicas, tais como: marca, qualidade e forma de uso.</w:t>
      </w:r>
    </w:p>
    <w:p w14:paraId="073BFA7E" w14:textId="77777777" w:rsidR="00616AB7" w:rsidRPr="00616AB7" w:rsidRDefault="00616AB7" w:rsidP="00220EE8">
      <w:pPr>
        <w:pStyle w:val="PargrafodaLista"/>
        <w:spacing w:line="276" w:lineRule="auto"/>
        <w:ind w:left="21" w:firstLine="687"/>
        <w:jc w:val="both"/>
        <w:rPr>
          <w:rFonts w:ascii="Times New Roman" w:hAnsi="Times New Roman" w:cs="Times New Roman"/>
          <w:b/>
          <w:bCs/>
        </w:rPr>
      </w:pPr>
      <w:r w:rsidRPr="00616AB7">
        <w:rPr>
          <w:rFonts w:ascii="Times New Roman" w:hAnsi="Times New Roman" w:cs="Times New Roman"/>
          <w:lang w:eastAsia="en-US"/>
        </w:rPr>
        <w:t xml:space="preserve">O descumprimento total ou parcial das demais obrigações e responsabilidades assumidas pela Contratada ensejará a aplicação de sanções administrativas, previstas neste </w:t>
      </w:r>
      <w:r w:rsidRPr="00616AB7">
        <w:rPr>
          <w:rFonts w:ascii="Times New Roman" w:hAnsi="Times New Roman" w:cs="Times New Roman"/>
          <w:lang w:eastAsia="en-US"/>
        </w:rPr>
        <w:lastRenderedPageBreak/>
        <w:t>Termo de Referência e na legislação vigente, podendo culminar na extinção do contrato, conforme disposto no Art. 137 da Lei nº 14.133 de 2021.</w:t>
      </w:r>
    </w:p>
    <w:p w14:paraId="23056AB3" w14:textId="77777777" w:rsidR="00616AB7" w:rsidRPr="00616AB7" w:rsidRDefault="00616AB7" w:rsidP="00220EE8">
      <w:pPr>
        <w:pStyle w:val="PargrafodaLista"/>
        <w:spacing w:line="276" w:lineRule="auto"/>
        <w:ind w:left="0" w:firstLine="708"/>
        <w:jc w:val="both"/>
        <w:rPr>
          <w:rFonts w:ascii="Times New Roman" w:hAnsi="Times New Roman" w:cs="Times New Roman"/>
          <w:lang w:eastAsia="en-US"/>
        </w:rPr>
      </w:pPr>
      <w:r w:rsidRPr="00616AB7">
        <w:rPr>
          <w:rFonts w:ascii="Times New Roman" w:hAnsi="Times New Roman" w:cs="Times New Roman"/>
          <w:lang w:eastAsia="en-US"/>
        </w:rPr>
        <w:t>A Gestor/Fiscalização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120 da Lei nº 14.133, de 2021.</w:t>
      </w:r>
    </w:p>
    <w:p w14:paraId="21DB0DFA" w14:textId="77777777" w:rsidR="00616AB7" w:rsidRPr="00616AB7" w:rsidRDefault="00616AB7" w:rsidP="00220EE8">
      <w:pPr>
        <w:pStyle w:val="PargrafodaLista"/>
        <w:spacing w:line="259" w:lineRule="auto"/>
        <w:ind w:left="0" w:firstLine="708"/>
        <w:jc w:val="both"/>
        <w:rPr>
          <w:rFonts w:ascii="Times New Roman" w:hAnsi="Times New Roman" w:cs="Times New Roman"/>
          <w:lang w:eastAsia="en-US"/>
        </w:rPr>
      </w:pPr>
    </w:p>
    <w:p w14:paraId="6BB3E518" w14:textId="77777777" w:rsidR="00616AB7" w:rsidRPr="00616AB7" w:rsidRDefault="00616AB7" w:rsidP="00220EE8">
      <w:pPr>
        <w:jc w:val="both"/>
        <w:rPr>
          <w:rFonts w:ascii="Times New Roman" w:hAnsi="Times New Roman" w:cs="Times New Roman"/>
          <w:b/>
          <w:bCs/>
        </w:rPr>
      </w:pPr>
      <w:r w:rsidRPr="00616AB7">
        <w:rPr>
          <w:rFonts w:ascii="Times New Roman" w:hAnsi="Times New Roman" w:cs="Times New Roman"/>
          <w:b/>
          <w:bCs/>
        </w:rPr>
        <w:t>9 – DOS CRITÉRIOS DE AFERIÇÃO E MEDIÇÃO PARA FATURAMENTO (Art. 6º, XXIII, alínea “g” da Lei 14.133/2021)</w:t>
      </w:r>
    </w:p>
    <w:p w14:paraId="6F68A92D" w14:textId="77777777" w:rsidR="00616AB7" w:rsidRPr="00616AB7" w:rsidRDefault="00616AB7" w:rsidP="00220EE8">
      <w:pPr>
        <w:jc w:val="both"/>
        <w:rPr>
          <w:rFonts w:ascii="Times New Roman" w:hAnsi="Times New Roman" w:cs="Times New Roman"/>
          <w:b/>
          <w:bCs/>
        </w:rPr>
      </w:pPr>
    </w:p>
    <w:p w14:paraId="1D2F0D13" w14:textId="77777777" w:rsidR="00616AB7" w:rsidRPr="00616AB7" w:rsidRDefault="00616AB7" w:rsidP="00220EE8">
      <w:pPr>
        <w:pStyle w:val="SemEspaamento"/>
        <w:spacing w:line="276" w:lineRule="auto"/>
        <w:ind w:firstLine="708"/>
        <w:jc w:val="both"/>
        <w:rPr>
          <w:rFonts w:ascii="Times New Roman" w:hAnsi="Times New Roman" w:cs="Times New Roman"/>
          <w:b/>
          <w:bCs/>
          <w:szCs w:val="20"/>
        </w:rPr>
      </w:pPr>
      <w:r w:rsidRPr="00616AB7">
        <w:rPr>
          <w:rFonts w:ascii="Times New Roman" w:hAnsi="Times New Roman" w:cs="Times New Roman"/>
          <w:szCs w:val="20"/>
        </w:rPr>
        <w:t>A fiscalização técnica dos contratos avaliará constantemente a execução do objeto, devendo haver o redimensionamento no pagamento com base nos indicadores estabelecidos, sempre que a CONTRATADA:</w:t>
      </w:r>
    </w:p>
    <w:p w14:paraId="311550C5" w14:textId="77777777" w:rsidR="00616AB7" w:rsidRPr="00616AB7" w:rsidRDefault="00616AB7" w:rsidP="00220EE8">
      <w:pPr>
        <w:pStyle w:val="SemEspaamento"/>
        <w:spacing w:line="276" w:lineRule="auto"/>
        <w:ind w:firstLine="708"/>
        <w:jc w:val="both"/>
        <w:rPr>
          <w:rFonts w:ascii="Times New Roman" w:hAnsi="Times New Roman" w:cs="Times New Roman"/>
          <w:b/>
          <w:bCs/>
          <w:szCs w:val="20"/>
        </w:rPr>
      </w:pPr>
      <w:r w:rsidRPr="00616AB7">
        <w:rPr>
          <w:rFonts w:ascii="Times New Roman" w:hAnsi="Times New Roman" w:cs="Times New Roman"/>
          <w:szCs w:val="20"/>
        </w:rPr>
        <w:t>Não produzir os resultados, deixar de executar, ou não executar com a qualidade mínima exigida as atividades contratadas, conforme cronograma; ou</w:t>
      </w:r>
    </w:p>
    <w:p w14:paraId="19C85841" w14:textId="77777777" w:rsidR="00616AB7" w:rsidRPr="00616AB7" w:rsidRDefault="00616AB7" w:rsidP="00220EE8">
      <w:pPr>
        <w:pStyle w:val="SemEspaamento"/>
        <w:spacing w:line="276" w:lineRule="auto"/>
        <w:ind w:firstLine="708"/>
        <w:jc w:val="both"/>
        <w:rPr>
          <w:rFonts w:ascii="Times New Roman" w:hAnsi="Times New Roman" w:cs="Times New Roman"/>
          <w:szCs w:val="20"/>
        </w:rPr>
      </w:pPr>
      <w:r w:rsidRPr="00616AB7">
        <w:rPr>
          <w:rFonts w:ascii="Times New Roman" w:hAnsi="Times New Roman" w:cs="Times New Roman"/>
          <w:szCs w:val="20"/>
        </w:rPr>
        <w:t>Deixar de fornecer os itens exigidos, ou utiliza-los com qualidade ou quantidade inferior à demandada</w:t>
      </w:r>
    </w:p>
    <w:p w14:paraId="35EE826A" w14:textId="77777777" w:rsidR="00616AB7" w:rsidRPr="00616AB7" w:rsidRDefault="00616AB7" w:rsidP="00220EE8">
      <w:pPr>
        <w:pStyle w:val="SemEspaamento"/>
        <w:spacing w:line="276" w:lineRule="auto"/>
        <w:ind w:firstLine="708"/>
        <w:jc w:val="both"/>
        <w:rPr>
          <w:rFonts w:ascii="Times New Roman" w:hAnsi="Times New Roman" w:cs="Times New Roman"/>
          <w:szCs w:val="20"/>
        </w:rPr>
      </w:pPr>
      <w:r w:rsidRPr="00616AB7">
        <w:rPr>
          <w:rFonts w:ascii="Times New Roman" w:hAnsi="Times New Roman" w:cs="Times New Roman"/>
          <w:szCs w:val="20"/>
        </w:rPr>
        <w:t>A aferição da execução contratual para fins de pagamento considerará os seguintes critérios:</w:t>
      </w:r>
    </w:p>
    <w:p w14:paraId="1A0DFD51" w14:textId="77777777" w:rsidR="00616AB7" w:rsidRPr="00616AB7" w:rsidRDefault="00616AB7" w:rsidP="00220EE8">
      <w:pPr>
        <w:pStyle w:val="SemEspaamento"/>
        <w:spacing w:line="276" w:lineRule="auto"/>
        <w:ind w:firstLine="708"/>
        <w:jc w:val="both"/>
        <w:rPr>
          <w:rFonts w:ascii="Times New Roman" w:hAnsi="Times New Roman" w:cs="Times New Roman"/>
          <w:szCs w:val="20"/>
        </w:rPr>
      </w:pPr>
      <w:r w:rsidRPr="00616AB7">
        <w:rPr>
          <w:rFonts w:ascii="Times New Roman" w:hAnsi="Times New Roman" w:cs="Times New Roman"/>
          <w:szCs w:val="20"/>
        </w:rPr>
        <w:t>Os produtos deverão estar de acordo com os critérios estabelecidos no Termo de Referência.</w:t>
      </w:r>
    </w:p>
    <w:p w14:paraId="25BBD9FA" w14:textId="77777777" w:rsidR="00616AB7" w:rsidRPr="00616AB7" w:rsidRDefault="00616AB7" w:rsidP="00220EE8">
      <w:pPr>
        <w:pStyle w:val="SemEspaamento"/>
        <w:spacing w:line="276" w:lineRule="auto"/>
        <w:ind w:firstLine="708"/>
        <w:jc w:val="both"/>
        <w:rPr>
          <w:rFonts w:ascii="Times New Roman" w:hAnsi="Times New Roman" w:cs="Times New Roman"/>
          <w:szCs w:val="20"/>
        </w:rPr>
      </w:pPr>
      <w:r w:rsidRPr="00616AB7">
        <w:rPr>
          <w:rFonts w:ascii="Times New Roman" w:hAnsi="Times New Roman" w:cs="Times New Roman"/>
          <w:szCs w:val="20"/>
        </w:rPr>
        <w:t>Nos termos do item 1, do Anexo VIII-A da Instrução Normativa SEGES/MP nº 05, de 2017, será indicada a retenção ou glosa no pagamento, proporcional à irregularidade verificada, sem prejuízo das sanções cabíveis, caso se constate que a Contratada:</w:t>
      </w:r>
    </w:p>
    <w:p w14:paraId="32A62596" w14:textId="77777777" w:rsidR="00616AB7" w:rsidRPr="00616AB7" w:rsidRDefault="00616AB7" w:rsidP="00220EE8">
      <w:pPr>
        <w:pStyle w:val="SemEspaamento"/>
        <w:spacing w:line="276" w:lineRule="auto"/>
        <w:ind w:firstLine="708"/>
        <w:jc w:val="both"/>
        <w:rPr>
          <w:rFonts w:ascii="Times New Roman" w:hAnsi="Times New Roman" w:cs="Times New Roman"/>
          <w:szCs w:val="20"/>
        </w:rPr>
      </w:pPr>
      <w:r w:rsidRPr="00616AB7">
        <w:rPr>
          <w:rFonts w:ascii="Times New Roman" w:hAnsi="Times New Roman" w:cs="Times New Roman"/>
          <w:szCs w:val="20"/>
        </w:rPr>
        <w:t>Não produziu os resultados acordados.</w:t>
      </w:r>
    </w:p>
    <w:p w14:paraId="3BE679AD" w14:textId="77777777" w:rsidR="00616AB7" w:rsidRPr="00616AB7" w:rsidRDefault="00616AB7" w:rsidP="00220EE8">
      <w:pPr>
        <w:jc w:val="both"/>
        <w:rPr>
          <w:rFonts w:ascii="Times New Roman" w:hAnsi="Times New Roman" w:cs="Times New Roman"/>
          <w:b/>
          <w:bCs/>
        </w:rPr>
      </w:pPr>
    </w:p>
    <w:p w14:paraId="13D6AFB4" w14:textId="77777777" w:rsidR="00616AB7" w:rsidRPr="00616AB7" w:rsidRDefault="00616AB7" w:rsidP="00220EE8">
      <w:pPr>
        <w:jc w:val="both"/>
        <w:rPr>
          <w:rFonts w:ascii="Times New Roman" w:hAnsi="Times New Roman" w:cs="Times New Roman"/>
          <w:b/>
          <w:bCs/>
        </w:rPr>
      </w:pPr>
      <w:r w:rsidRPr="00616AB7">
        <w:rPr>
          <w:rFonts w:ascii="Times New Roman" w:hAnsi="Times New Roman" w:cs="Times New Roman"/>
          <w:b/>
          <w:bCs/>
        </w:rPr>
        <w:t>10 – DO RECEBIMENTO</w:t>
      </w:r>
    </w:p>
    <w:p w14:paraId="2E1F354E" w14:textId="77777777" w:rsidR="00616AB7" w:rsidRPr="00616AB7" w:rsidRDefault="00616AB7" w:rsidP="00220EE8">
      <w:pPr>
        <w:spacing w:line="276" w:lineRule="auto"/>
        <w:jc w:val="both"/>
        <w:rPr>
          <w:rFonts w:ascii="Times New Roman" w:hAnsi="Times New Roman" w:cs="Times New Roman"/>
          <w:b/>
          <w:bCs/>
        </w:rPr>
      </w:pPr>
    </w:p>
    <w:p w14:paraId="7E4CAB8D"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b/>
          <w:bCs/>
        </w:rPr>
        <w:tab/>
      </w:r>
      <w:r w:rsidRPr="00616AB7">
        <w:rPr>
          <w:rFonts w:ascii="Times New Roman" w:hAnsi="Times New Roman" w:cs="Times New Roman"/>
        </w:rPr>
        <w:t>Os produtos/ serão recebidos provisoriamente no prazo de 05 (cinco) dias, contados da finalização da entrega dos produtos e apresentação da nota fiscal pela CONTRATADA, pelo responsável pelo acompanhamento e fiscalização do contrato, mediante termo detalhado, quando verificado o cumprimento das exigências de caráter técnico.</w:t>
      </w:r>
    </w:p>
    <w:p w14:paraId="5E5E4598"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rPr>
        <w:tab/>
        <w:t>O CONTRATANTE realizará inspeção minuciosa de todos os itens, por meio de profissionais técnicos competentes, acompanhados dos profissionais encarregados pelo serviço, com a finalidade de verificar a adequação dos itens e constatar e relacionar os arremates, retoques e revisões finais que se fizerem necessários.</w:t>
      </w:r>
    </w:p>
    <w:p w14:paraId="61A0BE58"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rPr>
        <w:tab/>
        <w:t xml:space="preserve">Para efeito de recebimento provisório, ao final de cada período de faturamento, o fiscal técnico do contrato irá apurar o resultado das avaliações da execução do objeto e, se for o caso, </w:t>
      </w:r>
      <w:r w:rsidRPr="00616AB7">
        <w:rPr>
          <w:rFonts w:ascii="Times New Roman" w:hAnsi="Times New Roman" w:cs="Times New Roman"/>
        </w:rPr>
        <w:lastRenderedPageBreak/>
        <w:t>a análise do desempenho e qualidade dos itens entregues em consonância com os indicadores previstos, que poderá resultar no redimensionamento de valores a serem pagos à contratada, registrando em relatório a ser encaminhado ao gestor do contrato.</w:t>
      </w:r>
    </w:p>
    <w:p w14:paraId="6EB325E9"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rPr>
        <w:tab/>
        <w:t xml:space="preserve">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entrega dos itens até que sejam sanadas todas as eventuais pendências que possam vir a ser apontadas no Recebimento Provisório. </w:t>
      </w:r>
    </w:p>
    <w:p w14:paraId="69C243B8"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rPr>
        <w:tab/>
        <w:t>O recebimento provisório também ficará sujeito, quando cabível, à conclusão de todos os testes de campo e à entrega dos Manuais e Instruções exigíveis.</w:t>
      </w:r>
    </w:p>
    <w:p w14:paraId="5CACCF38"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rPr>
        <w:tab/>
        <w:t>No prazo supracitado para o recebimento provisório, cada fiscal ou a equipe de fiscalização deverá elaborar Relatório Circunstanciado em consonância com suas atribuições, e encaminhá-lo ao gestor do contrato.</w:t>
      </w:r>
    </w:p>
    <w:p w14:paraId="6C968E54"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rPr>
        <w:tab/>
        <w:t>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66DF1770" w14:textId="77777777" w:rsidR="00616AB7" w:rsidRPr="00616AB7" w:rsidRDefault="00616AB7" w:rsidP="00220EE8">
      <w:pPr>
        <w:spacing w:line="276" w:lineRule="auto"/>
        <w:ind w:firstLine="708"/>
        <w:jc w:val="both"/>
        <w:rPr>
          <w:rFonts w:ascii="Times New Roman" w:hAnsi="Times New Roman" w:cs="Times New Roman"/>
        </w:rPr>
      </w:pPr>
      <w:r w:rsidRPr="00616AB7">
        <w:rPr>
          <w:rFonts w:ascii="Times New Roman" w:hAnsi="Times New Roman" w:cs="Times New Roman"/>
        </w:rPr>
        <w:t>Os produtos poderão ser rejeitados, quando em desacordo com as especificações constantes neste Termo de Referência e na proposta, devendo ser corrigidos/refeitos/substituídos no prazo fixado pelo Gestor/Fiscal do contrato, as custas da Contratada, sem prejuízo da aplicação de penalidades.</w:t>
      </w:r>
    </w:p>
    <w:p w14:paraId="17930552" w14:textId="77777777" w:rsidR="00616AB7" w:rsidRPr="00616AB7" w:rsidRDefault="00616AB7" w:rsidP="00220EE8">
      <w:pPr>
        <w:spacing w:line="276" w:lineRule="auto"/>
        <w:ind w:firstLine="708"/>
        <w:jc w:val="both"/>
        <w:rPr>
          <w:rFonts w:ascii="Times New Roman" w:hAnsi="Times New Roman" w:cs="Times New Roman"/>
        </w:rPr>
      </w:pPr>
      <w:r w:rsidRPr="00616AB7">
        <w:rPr>
          <w:rFonts w:ascii="Times New Roman" w:hAnsi="Times New Roman" w:cs="Times New Roman"/>
        </w:rPr>
        <w:t>Os produtos serão recebidos definitivamente no prazo de 20 dias contados do recebimento provisório, por servidor a comissão designada pela autoridade competente, após a verificação da qualidade e quantidade do item e consequente aceitação mediante termo detalhado, obedecendo as seguintes diretrizes: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Emitir Termo Circunstanciado para efeito de recebimento definitivo dos itens, com base nos relatórios e documentações apresentadas; e Comunicar à empresa para que emita a Nota Fiscal ou Fatura, com valor exato dimensionado pela fiscalização, com base no Instrumento de Medição de Resultado (IMR), ou instrumento substituto.</w:t>
      </w:r>
    </w:p>
    <w:p w14:paraId="7E3FE843" w14:textId="77777777" w:rsidR="00616AB7" w:rsidRPr="00616AB7" w:rsidRDefault="00616AB7" w:rsidP="00220EE8">
      <w:pPr>
        <w:spacing w:line="276" w:lineRule="auto"/>
        <w:ind w:firstLine="708"/>
        <w:jc w:val="both"/>
        <w:rPr>
          <w:rFonts w:ascii="Times New Roman" w:hAnsi="Times New Roman" w:cs="Times New Roman"/>
        </w:rPr>
      </w:pPr>
      <w:r w:rsidRPr="00616AB7">
        <w:rPr>
          <w:rFonts w:ascii="Times New Roman" w:hAnsi="Times New Roman" w:cs="Times New Roman"/>
        </w:rPr>
        <w:t>O recebimento provisório ou definitivo não excluirá a responsabilidade civil pela solidez e pela segurança do produto nem a responsabilidade ético-profissional pela perfeita execução do contrato.</w:t>
      </w:r>
    </w:p>
    <w:p w14:paraId="74BE4B7F" w14:textId="77777777" w:rsidR="00616AB7" w:rsidRPr="00616AB7" w:rsidRDefault="00616AB7" w:rsidP="00220EE8">
      <w:pPr>
        <w:ind w:firstLine="708"/>
        <w:jc w:val="both"/>
        <w:rPr>
          <w:rFonts w:ascii="Times New Roman" w:hAnsi="Times New Roman" w:cs="Times New Roman"/>
        </w:rPr>
      </w:pPr>
    </w:p>
    <w:p w14:paraId="10070A0F" w14:textId="77777777" w:rsidR="00616AB7" w:rsidRPr="00616AB7" w:rsidRDefault="00616AB7" w:rsidP="00220EE8">
      <w:pPr>
        <w:jc w:val="both"/>
        <w:rPr>
          <w:rFonts w:ascii="Times New Roman" w:hAnsi="Times New Roman" w:cs="Times New Roman"/>
          <w:b/>
          <w:bCs/>
        </w:rPr>
      </w:pPr>
      <w:r w:rsidRPr="00616AB7">
        <w:rPr>
          <w:rFonts w:ascii="Times New Roman" w:hAnsi="Times New Roman" w:cs="Times New Roman"/>
          <w:b/>
          <w:bCs/>
        </w:rPr>
        <w:t>11 – DO PAGAMENTO</w:t>
      </w:r>
    </w:p>
    <w:p w14:paraId="79199393" w14:textId="77777777" w:rsidR="00616AB7" w:rsidRPr="00616AB7" w:rsidRDefault="00616AB7" w:rsidP="00220EE8">
      <w:pPr>
        <w:spacing w:line="276" w:lineRule="auto"/>
        <w:jc w:val="both"/>
        <w:rPr>
          <w:rFonts w:ascii="Times New Roman" w:hAnsi="Times New Roman" w:cs="Times New Roman"/>
          <w:b/>
          <w:bCs/>
        </w:rPr>
      </w:pPr>
    </w:p>
    <w:p w14:paraId="653F5C18"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rPr>
        <w:tab/>
        <w:t>O pagamento ocorrerá em 20 (vinte) dias após o recebimento no setor contábil da Nota Fiscal e Empenho assinados pelo gestor do contrato.</w:t>
      </w:r>
    </w:p>
    <w:p w14:paraId="4ABD01EC"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rPr>
        <w:tab/>
        <w:t xml:space="preserve">Todo dia 1º de cada mês a CONTRATADA deverá emitir Nota Fiscal acompanhado de relatório dos quantitativos de itens adquiridos no mês anterior.  </w:t>
      </w:r>
    </w:p>
    <w:p w14:paraId="4FFFA894" w14:textId="77777777" w:rsidR="00616AB7" w:rsidRPr="00616AB7" w:rsidRDefault="00616AB7" w:rsidP="00220EE8">
      <w:pPr>
        <w:jc w:val="both"/>
        <w:rPr>
          <w:rFonts w:ascii="Times New Roman" w:hAnsi="Times New Roman" w:cs="Times New Roman"/>
        </w:rPr>
      </w:pPr>
    </w:p>
    <w:p w14:paraId="1DF31A8C" w14:textId="77777777" w:rsidR="00616AB7" w:rsidRPr="00616AB7" w:rsidRDefault="00616AB7" w:rsidP="00220EE8">
      <w:pPr>
        <w:jc w:val="both"/>
        <w:rPr>
          <w:rFonts w:ascii="Times New Roman" w:hAnsi="Times New Roman" w:cs="Times New Roman"/>
          <w:b/>
          <w:bCs/>
        </w:rPr>
      </w:pPr>
      <w:r w:rsidRPr="00616AB7">
        <w:rPr>
          <w:rFonts w:ascii="Times New Roman" w:hAnsi="Times New Roman" w:cs="Times New Roman"/>
          <w:b/>
          <w:bCs/>
        </w:rPr>
        <w:t>12 – SANÇÕES ADMINISTRATIVAS</w:t>
      </w:r>
    </w:p>
    <w:p w14:paraId="124E2C1A" w14:textId="77777777" w:rsidR="00616AB7" w:rsidRPr="00616AB7" w:rsidRDefault="00616AB7" w:rsidP="00220EE8">
      <w:pPr>
        <w:jc w:val="both"/>
        <w:rPr>
          <w:rFonts w:ascii="Times New Roman" w:hAnsi="Times New Roman" w:cs="Times New Roman"/>
        </w:rPr>
      </w:pPr>
    </w:p>
    <w:p w14:paraId="5BFEA09C" w14:textId="77777777" w:rsidR="00616AB7" w:rsidRPr="00616AB7" w:rsidRDefault="00616AB7" w:rsidP="00220EE8">
      <w:pPr>
        <w:spacing w:line="276" w:lineRule="auto"/>
        <w:jc w:val="both"/>
        <w:rPr>
          <w:rFonts w:ascii="Times New Roman" w:hAnsi="Times New Roman" w:cs="Times New Roman"/>
          <w:b/>
        </w:rPr>
      </w:pPr>
      <w:r w:rsidRPr="00616AB7">
        <w:rPr>
          <w:rFonts w:ascii="Times New Roman" w:hAnsi="Times New Roman" w:cs="Times New Roman"/>
        </w:rPr>
        <w:tab/>
        <w:t>Para os fins previstos no Art. 162 da Lei 14.133/21, fica estipulado o percentual de 0,5% (cinco décimos por cento) sobre o valor total da contratação, a título de multa de mora por dia, em caso de atraso injustificado na entrega da apólice de seguro, até o limite de 30 (trinta) dias de atraso, podendo ser considerado como inexecução total do objeto a partir deste prazo.</w:t>
      </w:r>
      <w:r w:rsidRPr="00616AB7">
        <w:rPr>
          <w:rFonts w:ascii="Times New Roman" w:hAnsi="Times New Roman" w:cs="Times New Roman"/>
        </w:rPr>
        <w:tab/>
      </w:r>
    </w:p>
    <w:p w14:paraId="52645F3B" w14:textId="77777777" w:rsidR="00616AB7" w:rsidRPr="00616AB7" w:rsidRDefault="00616AB7" w:rsidP="00220EE8">
      <w:pPr>
        <w:spacing w:line="276" w:lineRule="auto"/>
        <w:jc w:val="both"/>
        <w:rPr>
          <w:rFonts w:ascii="Times New Roman" w:hAnsi="Times New Roman" w:cs="Times New Roman"/>
          <w:b/>
        </w:rPr>
      </w:pPr>
      <w:r w:rsidRPr="00616AB7">
        <w:rPr>
          <w:rFonts w:ascii="Times New Roman" w:hAnsi="Times New Roman" w:cs="Times New Roman"/>
        </w:rPr>
        <w:tab/>
        <w:t>Em caso de inexecução total ou parcial do objeto desta licitação, em razão do descumprimento de qualquer das condições avençadas, a empresa vencedora ficará sujeita às seguintes penalidades, a critério da Administração, nos termos do Art.  156 da Lei 14.133/21:</w:t>
      </w:r>
    </w:p>
    <w:p w14:paraId="6FA63D1D"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rPr>
        <w:tab/>
        <w:t>I - Advertência;</w:t>
      </w:r>
    </w:p>
    <w:p w14:paraId="578363D7"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rPr>
        <w:tab/>
        <w:t>II - Multa;</w:t>
      </w:r>
    </w:p>
    <w:p w14:paraId="669A14EE"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rPr>
        <w:tab/>
        <w:t>III - Impedimento de licitar e contratar;</w:t>
      </w:r>
    </w:p>
    <w:p w14:paraId="4021E8E5"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rPr>
        <w:tab/>
        <w:t>IV - Declaração de inidoneidade para licitar ou contratar.</w:t>
      </w:r>
    </w:p>
    <w:p w14:paraId="6FF06B63"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rPr>
        <w:tab/>
        <w:t>As sanções previstas nos incisos I, III e IV do Art. 156 da Lei 14.133/21 poderão ser aplicadas juntamente com a do inciso II do mesmo artigo.</w:t>
      </w:r>
    </w:p>
    <w:p w14:paraId="755498C4"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rPr>
        <w:tab/>
        <w:t>O valor da multa aplicada, após regular processo administrativo, será descontado dos pagamentos devidos pela Administração, ou cobrado judicialmente a critério da Administração.</w:t>
      </w:r>
    </w:p>
    <w:p w14:paraId="4975954F" w14:textId="77777777" w:rsidR="00616AB7" w:rsidRPr="00616AB7" w:rsidRDefault="00616AB7" w:rsidP="00220EE8">
      <w:pPr>
        <w:spacing w:line="276" w:lineRule="auto"/>
        <w:jc w:val="both"/>
        <w:rPr>
          <w:rFonts w:ascii="Times New Roman" w:hAnsi="Times New Roman" w:cs="Times New Roman"/>
          <w:b/>
        </w:rPr>
      </w:pPr>
      <w:r w:rsidRPr="00616AB7">
        <w:rPr>
          <w:rFonts w:ascii="Times New Roman" w:hAnsi="Times New Roman" w:cs="Times New Roman"/>
        </w:rPr>
        <w:tab/>
        <w:t>A critério da autoridade competente, com fundamento nos princípios da Proporcionalidade e Razoabilidade, as penalidades poderão ser relevadas ou atenuadas, em razão de circunstâncias fundamentadas em fatos comprovados, desde que formulada por escrito, no prazo máximo de 5 (cinco) dias úteis, contados da data em que for oficiada a pretensão, no sentido de aplicação de pena.</w:t>
      </w:r>
    </w:p>
    <w:p w14:paraId="3EEDC626" w14:textId="77777777" w:rsidR="00616AB7" w:rsidRPr="00616AB7" w:rsidRDefault="00616AB7" w:rsidP="00220EE8">
      <w:pPr>
        <w:jc w:val="both"/>
        <w:rPr>
          <w:rFonts w:ascii="Times New Roman" w:hAnsi="Times New Roman" w:cs="Times New Roman"/>
        </w:rPr>
      </w:pPr>
    </w:p>
    <w:p w14:paraId="42D78076" w14:textId="77777777" w:rsidR="00616AB7" w:rsidRPr="00616AB7" w:rsidRDefault="00616AB7" w:rsidP="00220EE8">
      <w:pPr>
        <w:jc w:val="both"/>
        <w:rPr>
          <w:rFonts w:ascii="Times New Roman" w:hAnsi="Times New Roman" w:cs="Times New Roman"/>
          <w:b/>
          <w:bCs/>
        </w:rPr>
      </w:pPr>
      <w:r w:rsidRPr="00616AB7">
        <w:rPr>
          <w:rFonts w:ascii="Times New Roman" w:hAnsi="Times New Roman" w:cs="Times New Roman"/>
          <w:b/>
          <w:bCs/>
        </w:rPr>
        <w:t>13 – FORMA E CRITÉRIOS DE SELEÇÃO DO FORNECEDOR (Art. 6º, XXIII, alínea “h” da Lei 14.133/2021)</w:t>
      </w:r>
    </w:p>
    <w:p w14:paraId="606814D8" w14:textId="77777777" w:rsidR="00616AB7" w:rsidRPr="00616AB7" w:rsidRDefault="00616AB7" w:rsidP="00220EE8">
      <w:pPr>
        <w:jc w:val="both"/>
        <w:rPr>
          <w:rFonts w:ascii="Times New Roman" w:hAnsi="Times New Roman" w:cs="Times New Roman"/>
        </w:rPr>
      </w:pPr>
    </w:p>
    <w:p w14:paraId="13F4847A" w14:textId="77777777" w:rsidR="00616AB7" w:rsidRPr="00616AB7" w:rsidRDefault="00616AB7" w:rsidP="00220EE8">
      <w:pPr>
        <w:spacing w:line="276" w:lineRule="auto"/>
        <w:ind w:firstLine="708"/>
        <w:jc w:val="both"/>
        <w:rPr>
          <w:rFonts w:ascii="Times New Roman" w:hAnsi="Times New Roman" w:cs="Times New Roman"/>
        </w:rPr>
      </w:pPr>
      <w:r w:rsidRPr="00616AB7">
        <w:rPr>
          <w:rFonts w:ascii="Times New Roman" w:hAnsi="Times New Roman" w:cs="Times New Roman"/>
        </w:rPr>
        <w:t>O fornecedor será selecionado por meio dos critérios adotados pelo Departamento de Compras, por meio do procedimento e modalidade adequados ao caso concreto.</w:t>
      </w:r>
    </w:p>
    <w:p w14:paraId="268B0647" w14:textId="77777777" w:rsidR="00616AB7" w:rsidRPr="00616AB7" w:rsidRDefault="00616AB7" w:rsidP="00220EE8">
      <w:pPr>
        <w:spacing w:line="276" w:lineRule="auto"/>
        <w:ind w:firstLine="708"/>
        <w:jc w:val="both"/>
        <w:rPr>
          <w:rFonts w:ascii="Times New Roman" w:hAnsi="Times New Roman" w:cs="Times New Roman"/>
        </w:rPr>
      </w:pPr>
      <w:r w:rsidRPr="00616AB7">
        <w:rPr>
          <w:rFonts w:ascii="Times New Roman" w:hAnsi="Times New Roman" w:cs="Times New Roman"/>
        </w:rPr>
        <w:t>As exigências de habilitação jurídica, fiscal, social e trabalhista são as usuais para a generalidade dos objetos.</w:t>
      </w:r>
    </w:p>
    <w:p w14:paraId="3E7C8FFC" w14:textId="77777777" w:rsidR="00616AB7" w:rsidRPr="00616AB7" w:rsidRDefault="00616AB7" w:rsidP="00220EE8">
      <w:pPr>
        <w:spacing w:line="276" w:lineRule="auto"/>
        <w:ind w:firstLine="708"/>
        <w:jc w:val="both"/>
        <w:rPr>
          <w:rFonts w:ascii="Times New Roman" w:hAnsi="Times New Roman" w:cs="Times New Roman"/>
        </w:rPr>
      </w:pPr>
      <w:r w:rsidRPr="00616AB7">
        <w:rPr>
          <w:rFonts w:ascii="Times New Roman" w:hAnsi="Times New Roman" w:cs="Times New Roman"/>
        </w:rPr>
        <w:lastRenderedPageBreak/>
        <w:t>Previamente à celebração do contrato, a Administração verificará o eventual descumprimento das condições para contratação, especialmente quanto à existência de sanção que a impeça, mediante a consulta a cadastros informativos oficiais.</w:t>
      </w:r>
    </w:p>
    <w:p w14:paraId="4BAC873F" w14:textId="77777777" w:rsidR="00616AB7" w:rsidRPr="00616AB7" w:rsidRDefault="00616AB7" w:rsidP="00220EE8">
      <w:pPr>
        <w:spacing w:line="276" w:lineRule="auto"/>
        <w:ind w:firstLine="708"/>
        <w:jc w:val="both"/>
        <w:rPr>
          <w:rFonts w:ascii="Times New Roman" w:hAnsi="Times New Roman" w:cs="Times New Roman"/>
        </w:rPr>
      </w:pPr>
      <w:r w:rsidRPr="00616AB7">
        <w:rPr>
          <w:rFonts w:ascii="Times New Roman" w:hAnsi="Times New Roman" w:cs="Times New Roman"/>
        </w:rPr>
        <w:t xml:space="preserve">É dever do fornecedor manter atualizada a respectiva documentação de habilitação constante do edital, ou encaminhar, quando solicitado pela Administração, a respectiva documentação atualizada. </w:t>
      </w:r>
    </w:p>
    <w:p w14:paraId="34CD476A" w14:textId="77777777" w:rsidR="00616AB7" w:rsidRPr="00616AB7" w:rsidRDefault="00616AB7" w:rsidP="00220EE8">
      <w:pPr>
        <w:spacing w:line="276" w:lineRule="auto"/>
        <w:ind w:firstLine="708"/>
        <w:jc w:val="both"/>
        <w:rPr>
          <w:rFonts w:ascii="Times New Roman" w:hAnsi="Times New Roman" w:cs="Times New Roman"/>
        </w:rPr>
      </w:pPr>
      <w:r w:rsidRPr="00616AB7">
        <w:rPr>
          <w:rFonts w:ascii="Times New Roman" w:hAnsi="Times New Roman" w:cs="Times New Roman"/>
        </w:rPr>
        <w:t>Não serão aceitos documentos de habilitação com indicação de CNPJ/CPF diferentes, salvo aqueles legalmente permitidos.</w:t>
      </w:r>
    </w:p>
    <w:p w14:paraId="42398AF2" w14:textId="77777777" w:rsidR="00616AB7" w:rsidRPr="00616AB7" w:rsidRDefault="00616AB7" w:rsidP="00220EE8">
      <w:pPr>
        <w:ind w:firstLine="708"/>
        <w:jc w:val="both"/>
        <w:rPr>
          <w:rFonts w:ascii="Times New Roman" w:hAnsi="Times New Roman" w:cs="Times New Roman"/>
        </w:rPr>
      </w:pPr>
    </w:p>
    <w:p w14:paraId="34942CCC" w14:textId="77777777" w:rsidR="00616AB7" w:rsidRPr="00616AB7" w:rsidRDefault="00616AB7" w:rsidP="00220EE8">
      <w:pPr>
        <w:jc w:val="both"/>
        <w:rPr>
          <w:rFonts w:ascii="Times New Roman" w:hAnsi="Times New Roman" w:cs="Times New Roman"/>
          <w:b/>
          <w:bCs/>
        </w:rPr>
      </w:pPr>
      <w:r w:rsidRPr="00616AB7">
        <w:rPr>
          <w:rFonts w:ascii="Times New Roman" w:hAnsi="Times New Roman" w:cs="Times New Roman"/>
          <w:b/>
          <w:bCs/>
        </w:rPr>
        <w:t>14 – ESTIMATIVA DO VALOR DA CONTRATAÇÃO</w:t>
      </w:r>
    </w:p>
    <w:p w14:paraId="33876181" w14:textId="77777777" w:rsidR="00616AB7" w:rsidRPr="00616AB7" w:rsidRDefault="00616AB7" w:rsidP="00220EE8">
      <w:pPr>
        <w:spacing w:line="276" w:lineRule="auto"/>
        <w:jc w:val="both"/>
        <w:rPr>
          <w:rFonts w:ascii="Times New Roman" w:hAnsi="Times New Roman" w:cs="Times New Roman"/>
          <w:b/>
          <w:bCs/>
        </w:rPr>
      </w:pPr>
    </w:p>
    <w:p w14:paraId="6BB47212"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b/>
          <w:bCs/>
        </w:rPr>
        <w:tab/>
      </w:r>
      <w:r w:rsidRPr="00616AB7">
        <w:rPr>
          <w:rFonts w:ascii="Times New Roman" w:hAnsi="Times New Roman" w:cs="Times New Roman"/>
        </w:rPr>
        <w:t>A estimativa de preços encontra-se pormenorizada em tópico específico dos Estudos Técnicos Preliminares, anexo a este Termo de Referência.</w:t>
      </w:r>
    </w:p>
    <w:p w14:paraId="16AE29FC" w14:textId="77777777" w:rsidR="00616AB7" w:rsidRPr="00616AB7" w:rsidRDefault="00616AB7" w:rsidP="00220EE8">
      <w:pPr>
        <w:ind w:firstLine="708"/>
        <w:jc w:val="both"/>
        <w:rPr>
          <w:rFonts w:ascii="Times New Roman" w:hAnsi="Times New Roman" w:cs="Times New Roman"/>
        </w:rPr>
      </w:pPr>
    </w:p>
    <w:p w14:paraId="328D7739" w14:textId="77777777" w:rsidR="00616AB7" w:rsidRPr="00616AB7" w:rsidRDefault="00616AB7" w:rsidP="00220EE8">
      <w:pPr>
        <w:jc w:val="both"/>
        <w:rPr>
          <w:rFonts w:ascii="Times New Roman" w:hAnsi="Times New Roman" w:cs="Times New Roman"/>
          <w:b/>
          <w:bCs/>
        </w:rPr>
      </w:pPr>
      <w:r w:rsidRPr="00616AB7">
        <w:rPr>
          <w:rFonts w:ascii="Times New Roman" w:hAnsi="Times New Roman" w:cs="Times New Roman"/>
          <w:b/>
          <w:bCs/>
        </w:rPr>
        <w:t>15 – ADEQUAÇÃO ORCAMENTÁRIA</w:t>
      </w:r>
    </w:p>
    <w:p w14:paraId="782394E7" w14:textId="77777777" w:rsidR="00616AB7" w:rsidRPr="00616AB7" w:rsidRDefault="00616AB7" w:rsidP="00220EE8">
      <w:pPr>
        <w:jc w:val="both"/>
        <w:rPr>
          <w:rFonts w:ascii="Times New Roman" w:hAnsi="Times New Roman" w:cs="Times New Roman"/>
          <w:b/>
          <w:bCs/>
        </w:rPr>
      </w:pPr>
    </w:p>
    <w:p w14:paraId="081461E6"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b/>
          <w:bCs/>
        </w:rPr>
        <w:tab/>
      </w:r>
      <w:r w:rsidRPr="00616AB7">
        <w:rPr>
          <w:rFonts w:ascii="Times New Roman" w:hAnsi="Times New Roman" w:cs="Times New Roman"/>
        </w:rPr>
        <w:t>As despesas decorrentes da presente contratação correrão à conta de recursos específicos consignados no Orçamento do Município de Guaíra.</w:t>
      </w:r>
    </w:p>
    <w:p w14:paraId="10FC7153" w14:textId="77777777"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rPr>
        <w:tab/>
        <w:t>Dotação Orçamentária: 18 542 0025 2067 0000 Depto de Zoonoses e Bem Estar Animal: Ficha 450</w:t>
      </w:r>
    </w:p>
    <w:p w14:paraId="34E36D99" w14:textId="5929A364" w:rsidR="00616AB7" w:rsidRPr="00616AB7" w:rsidRDefault="00616AB7" w:rsidP="00220EE8">
      <w:pPr>
        <w:spacing w:line="276" w:lineRule="auto"/>
        <w:jc w:val="both"/>
        <w:rPr>
          <w:rFonts w:ascii="Times New Roman" w:hAnsi="Times New Roman" w:cs="Times New Roman"/>
        </w:rPr>
      </w:pPr>
      <w:r w:rsidRPr="00616AB7">
        <w:rPr>
          <w:rFonts w:ascii="Times New Roman" w:hAnsi="Times New Roman" w:cs="Times New Roman"/>
        </w:rPr>
        <w:tab/>
        <w:t>Dotação Orçamentária: 18 542 0025 2094 0000 Manutenção do Zoológico: Ficha 645.</w:t>
      </w:r>
      <w:r w:rsidRPr="00616AB7">
        <w:rPr>
          <w:rFonts w:ascii="Times New Roman" w:hAnsi="Times New Roman" w:cs="Times New Roman"/>
        </w:rPr>
        <w:br/>
      </w:r>
      <w:r w:rsidRPr="00616AB7">
        <w:rPr>
          <w:rFonts w:ascii="Times New Roman" w:hAnsi="Times New Roman" w:cs="Times New Roman"/>
        </w:rPr>
        <w:tab/>
      </w:r>
    </w:p>
    <w:p w14:paraId="13F05CE7" w14:textId="5071171E" w:rsidR="00616AB7" w:rsidRPr="00616AB7" w:rsidRDefault="00723303" w:rsidP="00220EE8">
      <w:pPr>
        <w:spacing w:line="259" w:lineRule="auto"/>
        <w:jc w:val="right"/>
        <w:rPr>
          <w:rFonts w:ascii="Times New Roman" w:hAnsi="Times New Roman" w:cs="Times New Roman"/>
          <w:b/>
          <w:bCs/>
        </w:rPr>
      </w:pPr>
      <w:r>
        <w:rPr>
          <w:rFonts w:ascii="Times New Roman" w:hAnsi="Times New Roman" w:cs="Times New Roman"/>
        </w:rPr>
        <w:t>Guaíra-</w:t>
      </w:r>
      <w:proofErr w:type="gramStart"/>
      <w:r>
        <w:rPr>
          <w:rFonts w:ascii="Times New Roman" w:hAnsi="Times New Roman" w:cs="Times New Roman"/>
        </w:rPr>
        <w:t>SP,XX</w:t>
      </w:r>
      <w:proofErr w:type="gramEnd"/>
      <w:r w:rsidR="00616AB7" w:rsidRPr="00616AB7">
        <w:rPr>
          <w:rFonts w:ascii="Times New Roman" w:hAnsi="Times New Roman" w:cs="Times New Roman"/>
        </w:rPr>
        <w:t xml:space="preserve"> de </w:t>
      </w:r>
      <w:r>
        <w:rPr>
          <w:rFonts w:ascii="Times New Roman" w:hAnsi="Times New Roman" w:cs="Times New Roman"/>
        </w:rPr>
        <w:t>XX</w:t>
      </w:r>
      <w:r w:rsidR="00616AB7" w:rsidRPr="00616AB7">
        <w:rPr>
          <w:rFonts w:ascii="Times New Roman" w:hAnsi="Times New Roman" w:cs="Times New Roman"/>
        </w:rPr>
        <w:t xml:space="preserve"> de 2024.</w:t>
      </w:r>
    </w:p>
    <w:p w14:paraId="0728C6FD" w14:textId="77777777" w:rsidR="00616AB7" w:rsidRPr="00616AB7" w:rsidRDefault="00616AB7" w:rsidP="00220EE8">
      <w:pPr>
        <w:rPr>
          <w:rFonts w:ascii="Times New Roman" w:hAnsi="Times New Roman" w:cs="Times New Roman"/>
        </w:rPr>
      </w:pPr>
    </w:p>
    <w:p w14:paraId="6488AAE1" w14:textId="77777777" w:rsidR="00616AB7" w:rsidRPr="00616AB7" w:rsidRDefault="00616AB7" w:rsidP="00220EE8">
      <w:pPr>
        <w:jc w:val="center"/>
        <w:rPr>
          <w:rFonts w:ascii="Times New Roman" w:hAnsi="Times New Roman" w:cs="Times New Roman"/>
        </w:rPr>
      </w:pPr>
    </w:p>
    <w:p w14:paraId="6A1057EC" w14:textId="77777777" w:rsidR="00616AB7" w:rsidRPr="00616AB7" w:rsidRDefault="00616AB7" w:rsidP="00220EE8">
      <w:pPr>
        <w:jc w:val="center"/>
        <w:rPr>
          <w:rFonts w:ascii="Times New Roman" w:hAnsi="Times New Roman" w:cs="Times New Roman"/>
        </w:rPr>
      </w:pPr>
      <w:r w:rsidRPr="00616AB7">
        <w:rPr>
          <w:rFonts w:ascii="Times New Roman" w:hAnsi="Times New Roman" w:cs="Times New Roman"/>
        </w:rPr>
        <w:t>_____________________________</w:t>
      </w:r>
    </w:p>
    <w:p w14:paraId="1009DEF1" w14:textId="77777777" w:rsidR="00616AB7" w:rsidRPr="00616AB7" w:rsidRDefault="00616AB7" w:rsidP="00220EE8">
      <w:pPr>
        <w:jc w:val="center"/>
        <w:rPr>
          <w:rFonts w:ascii="Times New Roman" w:hAnsi="Times New Roman" w:cs="Times New Roman"/>
        </w:rPr>
      </w:pPr>
      <w:r w:rsidRPr="00616AB7">
        <w:rPr>
          <w:rFonts w:ascii="Times New Roman" w:hAnsi="Times New Roman" w:cs="Times New Roman"/>
        </w:rPr>
        <w:t>Marina Vicente Tristão</w:t>
      </w:r>
    </w:p>
    <w:p w14:paraId="65BA6DBC" w14:textId="77777777" w:rsidR="00616AB7" w:rsidRPr="00E03A47" w:rsidRDefault="00616AB7" w:rsidP="00220EE8">
      <w:pPr>
        <w:jc w:val="center"/>
        <w:rPr>
          <w:rFonts w:ascii="Times New Roman" w:hAnsi="Times New Roman" w:cs="Times New Roman"/>
          <w:sz w:val="20"/>
          <w:szCs w:val="20"/>
        </w:rPr>
      </w:pPr>
      <w:r w:rsidRPr="00E03A47">
        <w:rPr>
          <w:rFonts w:ascii="Times New Roman" w:hAnsi="Times New Roman" w:cs="Times New Roman"/>
          <w:sz w:val="20"/>
          <w:szCs w:val="20"/>
        </w:rPr>
        <w:t>Chefe do Departamento de Zoonoses e Bem Estar Animal</w:t>
      </w:r>
    </w:p>
    <w:p w14:paraId="3C10A940" w14:textId="77777777" w:rsidR="00616AB7" w:rsidRPr="00616AB7" w:rsidRDefault="00616AB7" w:rsidP="00220EE8">
      <w:pPr>
        <w:jc w:val="center"/>
        <w:rPr>
          <w:rFonts w:ascii="Times New Roman" w:hAnsi="Times New Roman" w:cs="Times New Roman"/>
        </w:rPr>
      </w:pPr>
    </w:p>
    <w:p w14:paraId="09EAFAA9" w14:textId="77777777" w:rsidR="00616AB7" w:rsidRPr="00616AB7" w:rsidRDefault="00616AB7" w:rsidP="00220EE8">
      <w:pPr>
        <w:jc w:val="center"/>
        <w:rPr>
          <w:rFonts w:ascii="Times New Roman" w:hAnsi="Times New Roman" w:cs="Times New Roman"/>
          <w:b/>
        </w:rPr>
      </w:pPr>
      <w:r w:rsidRPr="00616AB7">
        <w:rPr>
          <w:rFonts w:ascii="Times New Roman" w:hAnsi="Times New Roman" w:cs="Times New Roman"/>
          <w:b/>
        </w:rPr>
        <w:t>______________________________</w:t>
      </w:r>
    </w:p>
    <w:p w14:paraId="169EE217" w14:textId="77777777" w:rsidR="00616AB7" w:rsidRPr="00616AB7" w:rsidRDefault="00616AB7" w:rsidP="00220EE8">
      <w:pPr>
        <w:jc w:val="center"/>
        <w:rPr>
          <w:rFonts w:ascii="Times New Roman" w:hAnsi="Times New Roman" w:cs="Times New Roman"/>
        </w:rPr>
      </w:pPr>
      <w:proofErr w:type="spellStart"/>
      <w:r w:rsidRPr="00616AB7">
        <w:rPr>
          <w:rFonts w:ascii="Times New Roman" w:hAnsi="Times New Roman" w:cs="Times New Roman"/>
        </w:rPr>
        <w:t>Estefane</w:t>
      </w:r>
      <w:proofErr w:type="spellEnd"/>
      <w:r w:rsidRPr="00616AB7">
        <w:rPr>
          <w:rFonts w:ascii="Times New Roman" w:hAnsi="Times New Roman" w:cs="Times New Roman"/>
        </w:rPr>
        <w:t xml:space="preserve"> do Nascimento Leoncini Siqueira</w:t>
      </w:r>
    </w:p>
    <w:p w14:paraId="54DAA88D" w14:textId="23C96797" w:rsidR="008D41F6" w:rsidRPr="00E03A47" w:rsidRDefault="00733F4A" w:rsidP="00220EE8">
      <w:pPr>
        <w:jc w:val="center"/>
        <w:rPr>
          <w:rFonts w:ascii="Times New Roman" w:hAnsi="Times New Roman" w:cs="Times New Roman"/>
          <w:sz w:val="20"/>
          <w:szCs w:val="20"/>
        </w:rPr>
      </w:pPr>
      <w:r w:rsidRPr="00E03A47">
        <w:rPr>
          <w:rFonts w:ascii="Times New Roman" w:hAnsi="Times New Roman" w:cs="Times New Roman"/>
          <w:sz w:val="20"/>
          <w:szCs w:val="20"/>
        </w:rPr>
        <w:t>Chefe do Departamento</w:t>
      </w:r>
      <w:r w:rsidR="00E03A47" w:rsidRPr="00E03A47">
        <w:rPr>
          <w:rFonts w:ascii="Times New Roman" w:hAnsi="Times New Roman" w:cs="Times New Roman"/>
          <w:sz w:val="20"/>
          <w:szCs w:val="20"/>
        </w:rPr>
        <w:t xml:space="preserve"> de Meio Ambiente e Sustentabilidade</w:t>
      </w:r>
    </w:p>
    <w:p w14:paraId="0529AB58" w14:textId="77777777" w:rsidR="00733F4A" w:rsidRPr="00E03A47" w:rsidRDefault="00733F4A" w:rsidP="00220EE8">
      <w:pPr>
        <w:jc w:val="center"/>
        <w:rPr>
          <w:rFonts w:ascii="Times New Roman" w:hAnsi="Times New Roman" w:cs="Times New Roman"/>
          <w:sz w:val="20"/>
          <w:szCs w:val="20"/>
        </w:rPr>
      </w:pPr>
    </w:p>
    <w:p w14:paraId="157C4734" w14:textId="3851D1BA" w:rsidR="00AD2462" w:rsidRDefault="00AD2462" w:rsidP="00220EE8">
      <w:pPr>
        <w:jc w:val="center"/>
        <w:rPr>
          <w:rFonts w:ascii="Times New Roman" w:eastAsia="Calibri" w:hAnsi="Times New Roman" w:cs="Times New Roman"/>
          <w:b/>
          <w:color w:val="000000"/>
          <w:lang w:eastAsia="en-US"/>
        </w:rPr>
      </w:pPr>
    </w:p>
    <w:p w14:paraId="0C127BBA" w14:textId="77777777" w:rsidR="007C67F4" w:rsidRDefault="007C67F4" w:rsidP="00220EE8">
      <w:pPr>
        <w:jc w:val="center"/>
        <w:rPr>
          <w:rFonts w:ascii="Times New Roman" w:eastAsia="Calibri" w:hAnsi="Times New Roman" w:cs="Times New Roman"/>
          <w:b/>
          <w:color w:val="000000"/>
          <w:lang w:eastAsia="en-US"/>
        </w:rPr>
      </w:pPr>
    </w:p>
    <w:p w14:paraId="655F5BF7" w14:textId="77777777" w:rsidR="007C67F4" w:rsidRDefault="007C67F4" w:rsidP="00220EE8">
      <w:pPr>
        <w:jc w:val="center"/>
        <w:rPr>
          <w:rFonts w:ascii="Times New Roman" w:eastAsia="Calibri" w:hAnsi="Times New Roman" w:cs="Times New Roman"/>
          <w:b/>
          <w:color w:val="000000"/>
          <w:lang w:eastAsia="en-US"/>
        </w:rPr>
      </w:pPr>
    </w:p>
    <w:p w14:paraId="4A00E1D6" w14:textId="77777777" w:rsidR="007C67F4" w:rsidRDefault="007C67F4" w:rsidP="00220EE8">
      <w:pPr>
        <w:jc w:val="center"/>
        <w:rPr>
          <w:rFonts w:ascii="Times New Roman" w:eastAsia="Calibri" w:hAnsi="Times New Roman" w:cs="Times New Roman"/>
          <w:b/>
          <w:color w:val="000000"/>
          <w:lang w:eastAsia="en-US"/>
        </w:rPr>
      </w:pPr>
    </w:p>
    <w:p w14:paraId="437DA0D0" w14:textId="77777777" w:rsidR="007C67F4" w:rsidRDefault="007C67F4" w:rsidP="00220EE8">
      <w:pPr>
        <w:jc w:val="center"/>
        <w:rPr>
          <w:rFonts w:ascii="Times New Roman" w:eastAsia="Calibri" w:hAnsi="Times New Roman" w:cs="Times New Roman"/>
          <w:b/>
          <w:color w:val="000000"/>
          <w:lang w:eastAsia="en-US"/>
        </w:rPr>
      </w:pPr>
    </w:p>
    <w:p w14:paraId="1E55E0B5" w14:textId="77777777" w:rsidR="007C67F4" w:rsidRDefault="007C67F4" w:rsidP="00220EE8">
      <w:pPr>
        <w:jc w:val="center"/>
        <w:rPr>
          <w:rFonts w:ascii="Times New Roman" w:eastAsia="Calibri" w:hAnsi="Times New Roman" w:cs="Times New Roman"/>
          <w:b/>
          <w:color w:val="000000"/>
          <w:lang w:eastAsia="en-US"/>
        </w:rPr>
      </w:pPr>
    </w:p>
    <w:p w14:paraId="3A6707B3" w14:textId="77777777" w:rsidR="007C67F4" w:rsidRPr="00616AB7" w:rsidRDefault="007C67F4" w:rsidP="00220EE8">
      <w:pPr>
        <w:jc w:val="center"/>
        <w:rPr>
          <w:rFonts w:ascii="Times New Roman" w:eastAsia="Calibri" w:hAnsi="Times New Roman" w:cs="Times New Roman"/>
          <w:b/>
          <w:color w:val="000000"/>
          <w:lang w:eastAsia="en-US"/>
        </w:rPr>
      </w:pPr>
    </w:p>
    <w:p w14:paraId="6CC156E6" w14:textId="7B4B5EAF" w:rsidR="00CE2D90" w:rsidRPr="00616AB7" w:rsidRDefault="00CE2D90" w:rsidP="00220EE8">
      <w:pPr>
        <w:pStyle w:val="Default"/>
        <w:tabs>
          <w:tab w:val="left" w:pos="851"/>
        </w:tabs>
        <w:jc w:val="center"/>
        <w:rPr>
          <w:rFonts w:ascii="Times New Roman" w:hAnsi="Times New Roman" w:cs="Times New Roman"/>
          <w:b/>
        </w:rPr>
      </w:pPr>
      <w:r w:rsidRPr="00616AB7">
        <w:rPr>
          <w:rFonts w:ascii="Times New Roman" w:hAnsi="Times New Roman" w:cs="Times New Roman"/>
          <w:b/>
        </w:rPr>
        <w:lastRenderedPageBreak/>
        <w:t>ANEXO II – MINUTA DE ATA DE REGISTRO DE PREÇOS</w:t>
      </w:r>
    </w:p>
    <w:p w14:paraId="502FB90E" w14:textId="77777777" w:rsidR="00CE2D90" w:rsidRPr="00616AB7" w:rsidRDefault="00CE2D90" w:rsidP="00220EE8">
      <w:pPr>
        <w:pStyle w:val="Default"/>
        <w:tabs>
          <w:tab w:val="left" w:pos="851"/>
        </w:tabs>
        <w:jc w:val="center"/>
        <w:rPr>
          <w:rFonts w:ascii="Times New Roman" w:hAnsi="Times New Roman" w:cs="Times New Roman"/>
          <w:b/>
        </w:rPr>
      </w:pPr>
    </w:p>
    <w:p w14:paraId="51DB1F88" w14:textId="3220EA5B" w:rsidR="00CE2D90" w:rsidRPr="00616AB7" w:rsidRDefault="00CE2D90" w:rsidP="00220EE8">
      <w:pPr>
        <w:pStyle w:val="Default"/>
        <w:tabs>
          <w:tab w:val="left" w:pos="851"/>
        </w:tabs>
        <w:jc w:val="both"/>
        <w:rPr>
          <w:rFonts w:ascii="Times New Roman" w:hAnsi="Times New Roman" w:cs="Times New Roman"/>
        </w:rPr>
      </w:pPr>
      <w:r w:rsidRPr="00616AB7">
        <w:rPr>
          <w:rFonts w:ascii="Times New Roman" w:hAnsi="Times New Roman" w:cs="Times New Roman"/>
          <w:b/>
        </w:rPr>
        <w:t>PREGÃO ELETRÔNICO</w:t>
      </w:r>
      <w:r w:rsidRPr="00616AB7">
        <w:rPr>
          <w:rFonts w:ascii="Times New Roman" w:hAnsi="Times New Roman" w:cs="Times New Roman"/>
        </w:rPr>
        <w:t xml:space="preserve"> Nº </w:t>
      </w:r>
      <w:r w:rsidR="00C601A3">
        <w:rPr>
          <w:rFonts w:ascii="Times New Roman" w:hAnsi="Times New Roman" w:cs="Times New Roman"/>
        </w:rPr>
        <w:t>95/2024</w:t>
      </w:r>
    </w:p>
    <w:p w14:paraId="5E558F41" w14:textId="7DA1B7DB" w:rsidR="00CE2D90" w:rsidRPr="00616AB7" w:rsidRDefault="00CE2D90" w:rsidP="00220EE8">
      <w:pPr>
        <w:pStyle w:val="Default"/>
        <w:tabs>
          <w:tab w:val="left" w:pos="851"/>
        </w:tabs>
        <w:jc w:val="both"/>
        <w:rPr>
          <w:rFonts w:ascii="Times New Roman" w:hAnsi="Times New Roman" w:cs="Times New Roman"/>
        </w:rPr>
      </w:pPr>
      <w:r w:rsidRPr="00616AB7">
        <w:rPr>
          <w:rFonts w:ascii="Times New Roman" w:hAnsi="Times New Roman" w:cs="Times New Roman"/>
          <w:b/>
        </w:rPr>
        <w:t>PROCESSO Nº</w:t>
      </w:r>
      <w:r w:rsidRPr="00616AB7">
        <w:rPr>
          <w:rFonts w:ascii="Times New Roman" w:hAnsi="Times New Roman" w:cs="Times New Roman"/>
        </w:rPr>
        <w:t xml:space="preserve"> </w:t>
      </w:r>
      <w:r w:rsidR="004E32BB">
        <w:rPr>
          <w:rFonts w:ascii="Times New Roman" w:hAnsi="Times New Roman" w:cs="Times New Roman"/>
        </w:rPr>
        <w:t>203</w:t>
      </w:r>
      <w:r w:rsidRPr="00616AB7">
        <w:rPr>
          <w:rFonts w:ascii="Times New Roman" w:hAnsi="Times New Roman" w:cs="Times New Roman"/>
        </w:rPr>
        <w:t>/</w:t>
      </w:r>
      <w:r w:rsidR="00AA4863" w:rsidRPr="00616AB7">
        <w:rPr>
          <w:rFonts w:ascii="Times New Roman" w:hAnsi="Times New Roman" w:cs="Times New Roman"/>
        </w:rPr>
        <w:t>2024</w:t>
      </w:r>
      <w:r w:rsidRPr="00616AB7">
        <w:rPr>
          <w:rFonts w:ascii="Times New Roman" w:hAnsi="Times New Roman" w:cs="Times New Roman"/>
        </w:rPr>
        <w:t xml:space="preserve"> </w:t>
      </w:r>
    </w:p>
    <w:p w14:paraId="13658B34" w14:textId="7F6F497A" w:rsidR="00CE2D90" w:rsidRPr="00616AB7" w:rsidRDefault="00CE2D90" w:rsidP="00220EE8">
      <w:pPr>
        <w:pStyle w:val="Default"/>
        <w:tabs>
          <w:tab w:val="left" w:pos="851"/>
        </w:tabs>
        <w:jc w:val="both"/>
        <w:rPr>
          <w:rFonts w:ascii="Times New Roman" w:hAnsi="Times New Roman" w:cs="Times New Roman"/>
        </w:rPr>
      </w:pPr>
      <w:r w:rsidRPr="00616AB7">
        <w:rPr>
          <w:rFonts w:ascii="Times New Roman" w:hAnsi="Times New Roman" w:cs="Times New Roman"/>
          <w:b/>
        </w:rPr>
        <w:t>EDITAL</w:t>
      </w:r>
      <w:r w:rsidRPr="00616AB7">
        <w:rPr>
          <w:rFonts w:ascii="Times New Roman" w:hAnsi="Times New Roman" w:cs="Times New Roman"/>
        </w:rPr>
        <w:t xml:space="preserve"> Nº </w:t>
      </w:r>
      <w:r w:rsidR="004E32BB">
        <w:rPr>
          <w:rFonts w:ascii="Times New Roman" w:hAnsi="Times New Roman" w:cs="Times New Roman"/>
        </w:rPr>
        <w:t>117</w:t>
      </w:r>
      <w:r w:rsidR="00AA4863" w:rsidRPr="00616AB7">
        <w:rPr>
          <w:rFonts w:ascii="Times New Roman" w:hAnsi="Times New Roman" w:cs="Times New Roman"/>
        </w:rPr>
        <w:t>2024</w:t>
      </w:r>
      <w:r w:rsidRPr="00616AB7">
        <w:rPr>
          <w:rFonts w:ascii="Times New Roman" w:hAnsi="Times New Roman" w:cs="Times New Roman"/>
        </w:rPr>
        <w:t xml:space="preserve"> </w:t>
      </w:r>
    </w:p>
    <w:p w14:paraId="399A1485" w14:textId="77777777" w:rsidR="00CE2D90" w:rsidRPr="00616AB7" w:rsidRDefault="00CE2D90" w:rsidP="00220EE8">
      <w:pPr>
        <w:pStyle w:val="Default"/>
        <w:tabs>
          <w:tab w:val="left" w:pos="851"/>
        </w:tabs>
        <w:jc w:val="both"/>
        <w:rPr>
          <w:rFonts w:ascii="Times New Roman" w:hAnsi="Times New Roman" w:cs="Times New Roman"/>
        </w:rPr>
      </w:pPr>
      <w:r w:rsidRPr="00616AB7">
        <w:rPr>
          <w:rFonts w:ascii="Times New Roman" w:hAnsi="Times New Roman" w:cs="Times New Roman"/>
          <w:b/>
        </w:rPr>
        <w:t>CONTRATADA</w:t>
      </w:r>
      <w:r w:rsidRPr="00616AB7">
        <w:rPr>
          <w:rFonts w:ascii="Times New Roman" w:hAnsi="Times New Roman" w:cs="Times New Roman"/>
        </w:rPr>
        <w:t xml:space="preserve">: XXXX </w:t>
      </w:r>
    </w:p>
    <w:p w14:paraId="671208DB" w14:textId="77777777" w:rsidR="00CE2D90" w:rsidRPr="00616AB7" w:rsidRDefault="00CE2D90" w:rsidP="00220EE8">
      <w:pPr>
        <w:pStyle w:val="Default"/>
        <w:tabs>
          <w:tab w:val="left" w:pos="851"/>
        </w:tabs>
        <w:jc w:val="both"/>
        <w:rPr>
          <w:rFonts w:ascii="Times New Roman" w:hAnsi="Times New Roman" w:cs="Times New Roman"/>
        </w:rPr>
      </w:pPr>
      <w:r w:rsidRPr="00616AB7">
        <w:rPr>
          <w:rFonts w:ascii="Times New Roman" w:hAnsi="Times New Roman" w:cs="Times New Roman"/>
          <w:b/>
        </w:rPr>
        <w:t xml:space="preserve">CNPJ </w:t>
      </w:r>
      <w:r w:rsidRPr="00616AB7">
        <w:rPr>
          <w:rFonts w:ascii="Times New Roman" w:hAnsi="Times New Roman" w:cs="Times New Roman"/>
        </w:rPr>
        <w:t xml:space="preserve">Nº XXXX </w:t>
      </w:r>
    </w:p>
    <w:p w14:paraId="39EAB1E5" w14:textId="77C4A739" w:rsidR="00CE2D90" w:rsidRPr="00616AB7" w:rsidRDefault="00CE2D90" w:rsidP="00220EE8">
      <w:pPr>
        <w:pStyle w:val="Default"/>
        <w:tabs>
          <w:tab w:val="left" w:pos="851"/>
        </w:tabs>
        <w:jc w:val="both"/>
        <w:rPr>
          <w:rFonts w:ascii="Times New Roman" w:hAnsi="Times New Roman" w:cs="Times New Roman"/>
        </w:rPr>
      </w:pPr>
      <w:r w:rsidRPr="00616AB7">
        <w:rPr>
          <w:rFonts w:ascii="Times New Roman" w:hAnsi="Times New Roman" w:cs="Times New Roman"/>
          <w:b/>
        </w:rPr>
        <w:t>ATA DE REGISTRO DE PREÇOS</w:t>
      </w:r>
      <w:r w:rsidRPr="00616AB7">
        <w:rPr>
          <w:rFonts w:ascii="Times New Roman" w:hAnsi="Times New Roman" w:cs="Times New Roman"/>
        </w:rPr>
        <w:t xml:space="preserve"> Nº </w:t>
      </w:r>
      <w:r w:rsidR="004E32BB">
        <w:rPr>
          <w:rFonts w:ascii="Times New Roman" w:hAnsi="Times New Roman" w:cs="Times New Roman"/>
        </w:rPr>
        <w:t>68</w:t>
      </w:r>
      <w:r w:rsidRPr="00616AB7">
        <w:rPr>
          <w:rFonts w:ascii="Times New Roman" w:hAnsi="Times New Roman" w:cs="Times New Roman"/>
        </w:rPr>
        <w:t>/</w:t>
      </w:r>
      <w:r w:rsidR="00AA4863" w:rsidRPr="00616AB7">
        <w:rPr>
          <w:rFonts w:ascii="Times New Roman" w:hAnsi="Times New Roman" w:cs="Times New Roman"/>
        </w:rPr>
        <w:t>2024</w:t>
      </w:r>
      <w:r w:rsidRPr="00616AB7">
        <w:rPr>
          <w:rFonts w:ascii="Times New Roman" w:hAnsi="Times New Roman" w:cs="Times New Roman"/>
        </w:rPr>
        <w:t xml:space="preserve"> </w:t>
      </w:r>
    </w:p>
    <w:p w14:paraId="7BB76D16" w14:textId="1F98B27C" w:rsidR="00CE2D90" w:rsidRPr="00616AB7" w:rsidRDefault="00CE2D90" w:rsidP="00220EE8">
      <w:pPr>
        <w:pStyle w:val="Default"/>
        <w:tabs>
          <w:tab w:val="left" w:pos="851"/>
        </w:tabs>
        <w:jc w:val="both"/>
        <w:rPr>
          <w:rFonts w:ascii="Times New Roman" w:hAnsi="Times New Roman" w:cs="Times New Roman"/>
        </w:rPr>
      </w:pPr>
      <w:r w:rsidRPr="00616AB7">
        <w:rPr>
          <w:rFonts w:ascii="Times New Roman" w:hAnsi="Times New Roman" w:cs="Times New Roman"/>
          <w:b/>
        </w:rPr>
        <w:t>DATA ASSINATURA</w:t>
      </w:r>
      <w:r w:rsidRPr="00616AB7">
        <w:rPr>
          <w:rFonts w:ascii="Times New Roman" w:hAnsi="Times New Roman" w:cs="Times New Roman"/>
        </w:rPr>
        <w:t xml:space="preserve">: XXXX DE XXXX DE </w:t>
      </w:r>
      <w:r w:rsidR="00AA4863" w:rsidRPr="00616AB7">
        <w:rPr>
          <w:rFonts w:ascii="Times New Roman" w:hAnsi="Times New Roman" w:cs="Times New Roman"/>
        </w:rPr>
        <w:t>2024</w:t>
      </w:r>
      <w:r w:rsidRPr="00616AB7">
        <w:rPr>
          <w:rFonts w:ascii="Times New Roman" w:hAnsi="Times New Roman" w:cs="Times New Roman"/>
        </w:rPr>
        <w:t xml:space="preserve">. </w:t>
      </w:r>
    </w:p>
    <w:p w14:paraId="46E0EF76" w14:textId="77777777" w:rsidR="00CE2D90" w:rsidRPr="00616AB7" w:rsidRDefault="00CE2D90" w:rsidP="00220EE8">
      <w:pPr>
        <w:pStyle w:val="Default"/>
        <w:tabs>
          <w:tab w:val="left" w:pos="851"/>
        </w:tabs>
        <w:jc w:val="both"/>
        <w:rPr>
          <w:rFonts w:ascii="Times New Roman" w:hAnsi="Times New Roman" w:cs="Times New Roman"/>
        </w:rPr>
      </w:pPr>
      <w:r w:rsidRPr="00616AB7">
        <w:rPr>
          <w:rFonts w:ascii="Times New Roman" w:hAnsi="Times New Roman" w:cs="Times New Roman"/>
          <w:b/>
        </w:rPr>
        <w:t>VALOR</w:t>
      </w:r>
      <w:r w:rsidRPr="00616AB7">
        <w:rPr>
          <w:rFonts w:ascii="Times New Roman" w:hAnsi="Times New Roman" w:cs="Times New Roman"/>
        </w:rPr>
        <w:t xml:space="preserve">: R$ XXXX </w:t>
      </w:r>
    </w:p>
    <w:p w14:paraId="3E4F4F1E" w14:textId="77777777" w:rsidR="00CE2D90" w:rsidRPr="00616AB7" w:rsidRDefault="00CE2D90" w:rsidP="00220EE8">
      <w:pPr>
        <w:pStyle w:val="Default"/>
        <w:tabs>
          <w:tab w:val="left" w:pos="851"/>
        </w:tabs>
        <w:jc w:val="both"/>
        <w:rPr>
          <w:rFonts w:ascii="Times New Roman" w:hAnsi="Times New Roman" w:cs="Times New Roman"/>
        </w:rPr>
      </w:pPr>
      <w:r w:rsidRPr="00616AB7">
        <w:rPr>
          <w:rFonts w:ascii="Times New Roman" w:hAnsi="Times New Roman" w:cs="Times New Roman"/>
          <w:b/>
        </w:rPr>
        <w:t>VALIDADE</w:t>
      </w:r>
      <w:r w:rsidRPr="00616AB7">
        <w:rPr>
          <w:rFonts w:ascii="Times New Roman" w:hAnsi="Times New Roman" w:cs="Times New Roman"/>
        </w:rPr>
        <w:t xml:space="preserve">: 12 (DOZE) MESES </w:t>
      </w:r>
    </w:p>
    <w:p w14:paraId="039B1628" w14:textId="6F118190" w:rsidR="00CE2D90" w:rsidRPr="00616AB7" w:rsidRDefault="00CE2D90" w:rsidP="00220EE8">
      <w:pPr>
        <w:pStyle w:val="Default"/>
        <w:tabs>
          <w:tab w:val="left" w:pos="851"/>
        </w:tabs>
        <w:jc w:val="both"/>
        <w:rPr>
          <w:rFonts w:ascii="Times New Roman" w:hAnsi="Times New Roman" w:cs="Times New Roman"/>
        </w:rPr>
      </w:pPr>
      <w:r w:rsidRPr="00616AB7">
        <w:rPr>
          <w:rFonts w:ascii="Times New Roman" w:hAnsi="Times New Roman" w:cs="Times New Roman"/>
          <w:b/>
        </w:rPr>
        <w:t>OBJETO</w:t>
      </w:r>
      <w:r w:rsidRPr="00616AB7">
        <w:rPr>
          <w:rFonts w:ascii="Times New Roman" w:hAnsi="Times New Roman" w:cs="Times New Roman"/>
        </w:rPr>
        <w:t xml:space="preserve">: AQUISIÇÃO </w:t>
      </w:r>
      <w:r w:rsidR="004E32BB">
        <w:rPr>
          <w:rFonts w:ascii="Times New Roman" w:hAnsi="Times New Roman" w:cs="Times New Roman"/>
        </w:rPr>
        <w:t>DE</w:t>
      </w:r>
      <w:r w:rsidR="00616AB7" w:rsidRPr="00616AB7">
        <w:rPr>
          <w:rFonts w:ascii="Times New Roman" w:hAnsi="Times New Roman" w:cs="Times New Roman"/>
        </w:rPr>
        <w:t xml:space="preserve"> INSUMOS AGROPECUÁRIOS</w:t>
      </w:r>
      <w:r w:rsidR="00F72E42">
        <w:rPr>
          <w:rFonts w:ascii="Times New Roman" w:hAnsi="Times New Roman" w:cs="Times New Roman"/>
        </w:rPr>
        <w:t xml:space="preserve"> E RAÇÕES EM GERAL.</w:t>
      </w:r>
    </w:p>
    <w:p w14:paraId="6FADB15A" w14:textId="77777777" w:rsidR="00CE2D90" w:rsidRPr="00616AB7" w:rsidRDefault="00CE2D90" w:rsidP="00220EE8">
      <w:pPr>
        <w:pStyle w:val="Default"/>
        <w:tabs>
          <w:tab w:val="left" w:pos="851"/>
        </w:tabs>
        <w:jc w:val="both"/>
        <w:rPr>
          <w:rFonts w:ascii="Times New Roman" w:hAnsi="Times New Roman" w:cs="Times New Roman"/>
        </w:rPr>
      </w:pPr>
    </w:p>
    <w:p w14:paraId="7579CC11" w14:textId="77777777" w:rsidR="00CE2D90" w:rsidRPr="00616AB7" w:rsidRDefault="00CE2D90" w:rsidP="00220EE8">
      <w:pPr>
        <w:pStyle w:val="Default"/>
        <w:tabs>
          <w:tab w:val="left" w:pos="851"/>
        </w:tabs>
        <w:jc w:val="both"/>
        <w:rPr>
          <w:rFonts w:ascii="Times New Roman" w:hAnsi="Times New Roman" w:cs="Times New Roman"/>
        </w:rPr>
      </w:pPr>
    </w:p>
    <w:p w14:paraId="5C96AA7A" w14:textId="77777777" w:rsidR="00CE2D90" w:rsidRPr="00616AB7" w:rsidRDefault="00CE2D90" w:rsidP="00220EE8">
      <w:pPr>
        <w:pStyle w:val="Default"/>
        <w:tabs>
          <w:tab w:val="left" w:pos="851"/>
        </w:tabs>
        <w:spacing w:line="276" w:lineRule="auto"/>
        <w:jc w:val="both"/>
        <w:rPr>
          <w:rFonts w:ascii="Times New Roman" w:hAnsi="Times New Roman" w:cs="Times New Roman"/>
        </w:rPr>
      </w:pPr>
      <w:r w:rsidRPr="00616AB7">
        <w:rPr>
          <w:rFonts w:ascii="Times New Roman" w:hAnsi="Times New Roman" w:cs="Times New Roman"/>
          <w:b/>
        </w:rPr>
        <w:t>O MUNICÍPIO DE GUAÍRA</w:t>
      </w:r>
      <w:r w:rsidRPr="00616AB7">
        <w:rPr>
          <w:rFonts w:ascii="Times New Roman" w:hAnsi="Times New Roman" w:cs="Times New Roman"/>
        </w:rPr>
        <w:t xml:space="preserve">, Estado de São Paulo, com endereço na(o) </w:t>
      </w:r>
      <w:r w:rsidRPr="00616AB7">
        <w:rPr>
          <w:rFonts w:ascii="Times New Roman" w:hAnsi="Times New Roman" w:cs="Times New Roman"/>
          <w:highlight w:val="yellow"/>
        </w:rPr>
        <w:t>...................,</w:t>
      </w:r>
      <w:r w:rsidRPr="00616AB7">
        <w:rPr>
          <w:rFonts w:ascii="Times New Roman" w:hAnsi="Times New Roman" w:cs="Times New Roman"/>
        </w:rPr>
        <w:t xml:space="preserve"> inscrita no CNPJ sob o nº 48.344.014/0001-59, neste ato representada por seu Prefeito Sr. ANTONIO MANOEL DA SILVA JUNIOR, doravante denominado ORGÃO GERENCIADOR E CONTRATANTE.</w:t>
      </w:r>
    </w:p>
    <w:p w14:paraId="1B16DF5E" w14:textId="77777777" w:rsidR="00CE2D90" w:rsidRPr="00616AB7" w:rsidRDefault="00CE2D90" w:rsidP="00220EE8">
      <w:pPr>
        <w:pStyle w:val="Default"/>
        <w:tabs>
          <w:tab w:val="left" w:pos="851"/>
        </w:tabs>
        <w:rPr>
          <w:rFonts w:ascii="Times New Roman" w:hAnsi="Times New Roman" w:cs="Times New Roman"/>
        </w:rPr>
      </w:pPr>
    </w:p>
    <w:p w14:paraId="5783D2D8" w14:textId="77777777" w:rsidR="00CE2D90" w:rsidRPr="00616AB7" w:rsidRDefault="00CE2D90" w:rsidP="00220EE8">
      <w:pPr>
        <w:pStyle w:val="Default"/>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e </w:t>
      </w:r>
    </w:p>
    <w:p w14:paraId="773C7D0F" w14:textId="77777777" w:rsidR="00CE2D90" w:rsidRPr="00616AB7" w:rsidRDefault="00CE2D90" w:rsidP="00220EE8">
      <w:pPr>
        <w:pStyle w:val="Default"/>
        <w:tabs>
          <w:tab w:val="left" w:pos="851"/>
        </w:tabs>
        <w:spacing w:line="276" w:lineRule="auto"/>
        <w:jc w:val="both"/>
        <w:rPr>
          <w:rFonts w:ascii="Times New Roman" w:hAnsi="Times New Roman" w:cs="Times New Roman"/>
        </w:rPr>
      </w:pPr>
    </w:p>
    <w:p w14:paraId="6696AB6C" w14:textId="77777777" w:rsidR="00CE2D90" w:rsidRPr="00616AB7" w:rsidRDefault="00CE2D90" w:rsidP="00220EE8">
      <w:pPr>
        <w:pStyle w:val="Default"/>
        <w:tabs>
          <w:tab w:val="left" w:pos="851"/>
        </w:tabs>
        <w:spacing w:line="276" w:lineRule="auto"/>
        <w:jc w:val="both"/>
        <w:rPr>
          <w:rFonts w:ascii="Times New Roman" w:hAnsi="Times New Roman" w:cs="Times New Roman"/>
          <w:b/>
        </w:rPr>
      </w:pPr>
      <w:r w:rsidRPr="00616AB7">
        <w:rPr>
          <w:rFonts w:ascii="Times New Roman" w:hAnsi="Times New Roman" w:cs="Times New Roman"/>
          <w:b/>
        </w:rPr>
        <w:t>DETENTORA DA ATA DE REGISTRO DE PREÇOS:</w:t>
      </w:r>
    </w:p>
    <w:p w14:paraId="3D3B3B8E" w14:textId="77777777" w:rsidR="00CE2D90" w:rsidRPr="00616AB7" w:rsidRDefault="00CE2D90" w:rsidP="00220EE8">
      <w:pPr>
        <w:pStyle w:val="Default"/>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A empresa XXX, inscrita no CNPJ nº </w:t>
      </w:r>
      <w:r w:rsidRPr="00616AB7">
        <w:rPr>
          <w:rFonts w:ascii="Times New Roman" w:hAnsi="Times New Roman" w:cs="Times New Roman"/>
          <w:highlight w:val="yellow"/>
        </w:rPr>
        <w:t>XXXX</w:t>
      </w:r>
      <w:r w:rsidRPr="00616AB7">
        <w:rPr>
          <w:rFonts w:ascii="Times New Roman" w:hAnsi="Times New Roman" w:cs="Times New Roman"/>
        </w:rPr>
        <w:t xml:space="preserve">, estabelecida em </w:t>
      </w:r>
      <w:r w:rsidRPr="00616AB7">
        <w:rPr>
          <w:rFonts w:ascii="Times New Roman" w:hAnsi="Times New Roman" w:cs="Times New Roman"/>
          <w:highlight w:val="yellow"/>
        </w:rPr>
        <w:t>XXX</w:t>
      </w:r>
      <w:r w:rsidRPr="00616AB7">
        <w:rPr>
          <w:rFonts w:ascii="Times New Roman" w:hAnsi="Times New Roman" w:cs="Times New Roman"/>
        </w:rPr>
        <w:t xml:space="preserve">, doravante denominada CONTRATADA, neste ato representada por seu </w:t>
      </w:r>
      <w:r w:rsidRPr="00616AB7">
        <w:rPr>
          <w:rFonts w:ascii="Times New Roman" w:hAnsi="Times New Roman" w:cs="Times New Roman"/>
          <w:highlight w:val="yellow"/>
        </w:rPr>
        <w:t>Sócio-Gerente XXX</w:t>
      </w:r>
      <w:r w:rsidRPr="00616AB7">
        <w:rPr>
          <w:rFonts w:ascii="Times New Roman" w:hAnsi="Times New Roman" w:cs="Times New Roman"/>
        </w:rPr>
        <w:t>.</w:t>
      </w:r>
    </w:p>
    <w:p w14:paraId="246890F4" w14:textId="77777777" w:rsidR="00CE2D90" w:rsidRPr="00616AB7" w:rsidRDefault="00CE2D90" w:rsidP="00220EE8">
      <w:pPr>
        <w:pStyle w:val="Default"/>
        <w:tabs>
          <w:tab w:val="left" w:pos="851"/>
        </w:tabs>
        <w:spacing w:line="276" w:lineRule="auto"/>
        <w:jc w:val="both"/>
        <w:rPr>
          <w:rFonts w:ascii="Times New Roman" w:hAnsi="Times New Roman" w:cs="Times New Roman"/>
        </w:rPr>
      </w:pPr>
    </w:p>
    <w:p w14:paraId="79FA6725" w14:textId="63D40723" w:rsidR="00CE2D90" w:rsidRPr="00616AB7" w:rsidRDefault="00CE2D90" w:rsidP="00220EE8">
      <w:pPr>
        <w:pStyle w:val="Default"/>
        <w:tabs>
          <w:tab w:val="left" w:pos="851"/>
        </w:tabs>
        <w:spacing w:line="276" w:lineRule="auto"/>
        <w:jc w:val="both"/>
        <w:rPr>
          <w:rFonts w:ascii="Times New Roman" w:hAnsi="Times New Roman" w:cs="Times New Roman"/>
        </w:rPr>
      </w:pPr>
      <w:r w:rsidRPr="00616AB7">
        <w:rPr>
          <w:rFonts w:ascii="Times New Roman" w:hAnsi="Times New Roman" w:cs="Times New Roman"/>
        </w:rPr>
        <w:t>As partes acima elencadas RESOLVEM, por meio desta Ata e com integral observância das</w:t>
      </w:r>
      <w:r w:rsidR="007455DE" w:rsidRPr="00616AB7">
        <w:rPr>
          <w:rFonts w:ascii="Times New Roman" w:hAnsi="Times New Roman" w:cs="Times New Roman"/>
        </w:rPr>
        <w:t xml:space="preserve"> </w:t>
      </w:r>
      <w:r w:rsidRPr="00616AB7">
        <w:rPr>
          <w:rFonts w:ascii="Times New Roman" w:hAnsi="Times New Roman" w:cs="Times New Roman"/>
        </w:rPr>
        <w:t xml:space="preserve">normas: Lei Geral de Licitações n.º 14.133, de 1º de abril de 2021, Lei Complementar nº 123, de 14 de dezembro de 2006, e alterações, e, ainda, pelas condições estabelecidas pelo edital e suas  partes integrantes, FIRMAM A PRESENTE ATA DE REGISTRO DE PREÇOS-ARP REFERENTE AO PREGÃO ELETRÔNICO acima referenciado e PREÇOS REGISTRADOS das respectivas propostas apresentadas, classificadas, aceitas/negociadas no certame realizado em </w:t>
      </w:r>
      <w:r w:rsidR="00866603" w:rsidRPr="00616AB7">
        <w:rPr>
          <w:rFonts w:ascii="Times New Roman" w:hAnsi="Times New Roman" w:cs="Times New Roman"/>
          <w:highlight w:val="yellow"/>
        </w:rPr>
        <w:t>XX/XX/2024</w:t>
      </w:r>
      <w:r w:rsidRPr="00616AB7">
        <w:rPr>
          <w:rFonts w:ascii="Times New Roman" w:hAnsi="Times New Roman" w:cs="Times New Roman"/>
          <w:highlight w:val="yellow"/>
        </w:rPr>
        <w:t xml:space="preserve"> - 09:00:00</w:t>
      </w:r>
      <w:r w:rsidRPr="00616AB7">
        <w:rPr>
          <w:rFonts w:ascii="Times New Roman" w:hAnsi="Times New Roman" w:cs="Times New Roman"/>
        </w:rPr>
        <w:t xml:space="preserve">, em decorrência do Processo Licitatório nº </w:t>
      </w:r>
      <w:r w:rsidR="00866603" w:rsidRPr="00616AB7">
        <w:rPr>
          <w:rFonts w:ascii="Times New Roman" w:hAnsi="Times New Roman" w:cs="Times New Roman"/>
        </w:rPr>
        <w:t>160</w:t>
      </w:r>
      <w:r w:rsidR="00167537" w:rsidRPr="00616AB7">
        <w:rPr>
          <w:rFonts w:ascii="Times New Roman" w:hAnsi="Times New Roman" w:cs="Times New Roman"/>
        </w:rPr>
        <w:t>/2024</w:t>
      </w:r>
      <w:r w:rsidRPr="00616AB7">
        <w:rPr>
          <w:rFonts w:ascii="Times New Roman" w:hAnsi="Times New Roman" w:cs="Times New Roman"/>
        </w:rPr>
        <w:t xml:space="preserve">, </w:t>
      </w:r>
      <w:r w:rsidR="00167537" w:rsidRPr="00616AB7">
        <w:rPr>
          <w:rFonts w:ascii="Times New Roman" w:hAnsi="Times New Roman" w:cs="Times New Roman"/>
        </w:rPr>
        <w:t xml:space="preserve">PREGÃO ELETRONICO </w:t>
      </w:r>
      <w:r w:rsidRPr="00616AB7">
        <w:rPr>
          <w:rFonts w:ascii="Times New Roman" w:hAnsi="Times New Roman" w:cs="Times New Roman"/>
        </w:rPr>
        <w:t xml:space="preserve">nº </w:t>
      </w:r>
      <w:r w:rsidR="00616AB7">
        <w:rPr>
          <w:rFonts w:ascii="Times New Roman" w:hAnsi="Times New Roman" w:cs="Times New Roman"/>
        </w:rPr>
        <w:t>66</w:t>
      </w:r>
      <w:r w:rsidR="00167537" w:rsidRPr="00616AB7">
        <w:rPr>
          <w:rFonts w:ascii="Times New Roman" w:hAnsi="Times New Roman" w:cs="Times New Roman"/>
        </w:rPr>
        <w:t>/2024</w:t>
      </w:r>
      <w:r w:rsidRPr="00616AB7">
        <w:rPr>
          <w:rFonts w:ascii="Times New Roman" w:hAnsi="Times New Roman" w:cs="Times New Roman"/>
        </w:rPr>
        <w:t>,</w:t>
      </w:r>
      <w:r w:rsidRPr="00616AB7">
        <w:rPr>
          <w:rFonts w:ascii="Times New Roman" w:hAnsi="Times New Roman" w:cs="Times New Roman"/>
          <w:highlight w:val="yellow"/>
        </w:rPr>
        <w:t xml:space="preserve"> homologado em 00/00/202X</w:t>
      </w:r>
      <w:r w:rsidRPr="00616AB7">
        <w:rPr>
          <w:rFonts w:ascii="Times New Roman" w:hAnsi="Times New Roman" w:cs="Times New Roman"/>
        </w:rPr>
        <w:t>, conforme as Cláusulas e condições que seguem:</w:t>
      </w:r>
    </w:p>
    <w:p w14:paraId="1653F646" w14:textId="77777777" w:rsidR="00CE2D90" w:rsidRPr="00616AB7" w:rsidRDefault="00CE2D90" w:rsidP="00220EE8">
      <w:pPr>
        <w:pStyle w:val="Default"/>
        <w:tabs>
          <w:tab w:val="left" w:pos="851"/>
        </w:tabs>
        <w:spacing w:line="276" w:lineRule="auto"/>
        <w:jc w:val="both"/>
        <w:rPr>
          <w:rFonts w:ascii="Times New Roman" w:hAnsi="Times New Roman" w:cs="Times New Roman"/>
        </w:rPr>
      </w:pPr>
    </w:p>
    <w:p w14:paraId="2E1B8A69" w14:textId="77777777" w:rsidR="00CE2D90" w:rsidRPr="00616AB7" w:rsidRDefault="00CE2D90" w:rsidP="00220EE8">
      <w:pPr>
        <w:pStyle w:val="Default"/>
        <w:tabs>
          <w:tab w:val="left" w:pos="851"/>
        </w:tabs>
        <w:spacing w:line="276" w:lineRule="auto"/>
        <w:jc w:val="both"/>
        <w:rPr>
          <w:rFonts w:ascii="Times New Roman" w:hAnsi="Times New Roman" w:cs="Times New Roman"/>
          <w:b/>
        </w:rPr>
      </w:pPr>
      <w:r w:rsidRPr="00616AB7">
        <w:rPr>
          <w:rFonts w:ascii="Times New Roman" w:hAnsi="Times New Roman" w:cs="Times New Roman"/>
          <w:b/>
        </w:rPr>
        <w:t xml:space="preserve">DO FUNDAMENTO LEGAL </w:t>
      </w:r>
    </w:p>
    <w:p w14:paraId="7199B3B6" w14:textId="77777777" w:rsidR="00CE2D90" w:rsidRPr="00616AB7" w:rsidRDefault="00CE2D90" w:rsidP="00220EE8">
      <w:pPr>
        <w:pStyle w:val="Default"/>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A presente Ata de Registro de Preços decorre de Adjudicação do Pregão Eletrônico acima referenciado, na forma da Lei Geral de Licitações n. 14.133, de 1º de abril de 2021, e Termo de </w:t>
      </w:r>
      <w:r w:rsidRPr="00616AB7">
        <w:rPr>
          <w:rFonts w:ascii="Times New Roman" w:hAnsi="Times New Roman" w:cs="Times New Roman"/>
        </w:rPr>
        <w:lastRenderedPageBreak/>
        <w:t>Homologação, do qual passa a fazer parte integrante esta Ata de Registro de Preços com força de Instrumento Contratual.</w:t>
      </w:r>
    </w:p>
    <w:p w14:paraId="27B17A0B" w14:textId="2F529702" w:rsidR="00CE2D90" w:rsidRPr="00616AB7" w:rsidRDefault="00CE2D90" w:rsidP="00220EE8">
      <w:pPr>
        <w:pStyle w:val="Default"/>
        <w:numPr>
          <w:ilvl w:val="0"/>
          <w:numId w:val="27"/>
        </w:numPr>
        <w:tabs>
          <w:tab w:val="left" w:pos="851"/>
        </w:tabs>
        <w:spacing w:line="276" w:lineRule="auto"/>
        <w:jc w:val="both"/>
        <w:rPr>
          <w:rFonts w:ascii="Times New Roman" w:hAnsi="Times New Roman" w:cs="Times New Roman"/>
          <w:b/>
          <w:u w:val="single"/>
        </w:rPr>
      </w:pPr>
      <w:r w:rsidRPr="00616AB7">
        <w:rPr>
          <w:rFonts w:ascii="Times New Roman" w:hAnsi="Times New Roman" w:cs="Times New Roman"/>
          <w:b/>
          <w:u w:val="single"/>
        </w:rPr>
        <w:t xml:space="preserve">CLÁUSULA PRIMEIRA – DO OBJETO </w:t>
      </w:r>
    </w:p>
    <w:p w14:paraId="5EA3B7D5" w14:textId="7AD42024"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b/>
        </w:rPr>
      </w:pPr>
      <w:r w:rsidRPr="00616AB7">
        <w:rPr>
          <w:rFonts w:ascii="Times New Roman" w:hAnsi="Times New Roman" w:cs="Times New Roman"/>
        </w:rPr>
        <w:t xml:space="preserve">O Objeto desta Ata é: </w:t>
      </w:r>
      <w:r w:rsidR="007455DE" w:rsidRPr="00616AB7">
        <w:rPr>
          <w:rFonts w:ascii="Times New Roman" w:hAnsi="Times New Roman" w:cs="Times New Roman"/>
        </w:rPr>
        <w:t xml:space="preserve">AQUISIÇÃO </w:t>
      </w:r>
      <w:r w:rsidR="00616AB7" w:rsidRPr="00616AB7">
        <w:rPr>
          <w:rFonts w:ascii="Times New Roman" w:hAnsi="Times New Roman" w:cs="Times New Roman"/>
        </w:rPr>
        <w:t>RAÇÃO E INSUMOS AGROPECUÁRIOS</w:t>
      </w:r>
      <w:r w:rsidR="007455DE" w:rsidRPr="00616AB7">
        <w:rPr>
          <w:rFonts w:ascii="Times New Roman" w:hAnsi="Times New Roman" w:cs="Times New Roman"/>
        </w:rPr>
        <w:t xml:space="preserve"> </w:t>
      </w:r>
      <w:r w:rsidRPr="00616AB7">
        <w:rPr>
          <w:rFonts w:ascii="Times New Roman" w:hAnsi="Times New Roman" w:cs="Times New Roman"/>
        </w:rPr>
        <w:t>em conformidade com as especificações contidas no Instrumento Convocatório e seus Anexos.</w:t>
      </w:r>
    </w:p>
    <w:p w14:paraId="49D05D4A" w14:textId="0F0EA2F6"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Integram a presente Ata de Registro, independentemente de transcrição, o Edital do PREGÃO ELETRÔNICO Nº </w:t>
      </w:r>
      <w:r w:rsidR="00616AB7">
        <w:rPr>
          <w:rFonts w:ascii="Times New Roman" w:hAnsi="Times New Roman" w:cs="Times New Roman"/>
        </w:rPr>
        <w:t>66</w:t>
      </w:r>
      <w:r w:rsidR="00167537" w:rsidRPr="00616AB7">
        <w:rPr>
          <w:rFonts w:ascii="Times New Roman" w:hAnsi="Times New Roman" w:cs="Times New Roman"/>
        </w:rPr>
        <w:t>/2024</w:t>
      </w:r>
      <w:r w:rsidRPr="00616AB7">
        <w:rPr>
          <w:rFonts w:ascii="Times New Roman" w:hAnsi="Times New Roman" w:cs="Times New Roman"/>
        </w:rPr>
        <w:t>, com seus Anexos, e a Proposta da CONTRATADA</w:t>
      </w:r>
    </w:p>
    <w:p w14:paraId="5997C3D6"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As partes resolvem registrar preços dos seguintes itens abaixo especificados:</w:t>
      </w:r>
    </w:p>
    <w:p w14:paraId="2E40CE6C" w14:textId="77777777" w:rsidR="00CE2D90" w:rsidRPr="00616AB7" w:rsidRDefault="00CE2D90" w:rsidP="00220EE8">
      <w:pPr>
        <w:pStyle w:val="Default"/>
        <w:tabs>
          <w:tab w:val="left" w:pos="851"/>
        </w:tabs>
        <w:jc w:val="both"/>
        <w:rPr>
          <w:rFonts w:ascii="Times New Roman" w:hAnsi="Times New Roman" w:cs="Times New Roman"/>
          <w:b/>
        </w:rPr>
      </w:pPr>
    </w:p>
    <w:tbl>
      <w:tblPr>
        <w:tblW w:w="9498" w:type="dxa"/>
        <w:tblInd w:w="-147" w:type="dxa"/>
        <w:tblLayout w:type="fixed"/>
        <w:tblLook w:val="04A0" w:firstRow="1" w:lastRow="0" w:firstColumn="1" w:lastColumn="0" w:noHBand="0" w:noVBand="1"/>
      </w:tblPr>
      <w:tblGrid>
        <w:gridCol w:w="964"/>
        <w:gridCol w:w="1985"/>
        <w:gridCol w:w="1275"/>
        <w:gridCol w:w="1276"/>
        <w:gridCol w:w="1730"/>
        <w:gridCol w:w="1279"/>
        <w:gridCol w:w="989"/>
      </w:tblGrid>
      <w:tr w:rsidR="00CE2D90" w:rsidRPr="00616AB7" w14:paraId="6315B030" w14:textId="77777777" w:rsidTr="00CE2D90">
        <w:trPr>
          <w:trHeight w:val="617"/>
        </w:trPr>
        <w:tc>
          <w:tcPr>
            <w:tcW w:w="964" w:type="dxa"/>
            <w:tcBorders>
              <w:top w:val="single" w:sz="4" w:space="0" w:color="000000"/>
              <w:left w:val="single" w:sz="4" w:space="0" w:color="000000"/>
              <w:bottom w:val="single" w:sz="4" w:space="0" w:color="000000"/>
              <w:right w:val="single" w:sz="4" w:space="0" w:color="000000"/>
            </w:tcBorders>
            <w:vAlign w:val="center"/>
          </w:tcPr>
          <w:p w14:paraId="073BCB5F" w14:textId="77777777" w:rsidR="00CE2D90" w:rsidRPr="00616AB7" w:rsidRDefault="00CE2D90" w:rsidP="00220EE8">
            <w:pPr>
              <w:widowControl w:val="0"/>
              <w:spacing w:afterLines="120" w:after="288" w:line="312" w:lineRule="auto"/>
              <w:jc w:val="center"/>
              <w:rPr>
                <w:rFonts w:ascii="Times New Roman" w:eastAsia="Arial" w:hAnsi="Times New Roman" w:cs="Times New Roman"/>
                <w:b/>
                <w:bCs/>
                <w:color w:val="000000"/>
                <w:sz w:val="20"/>
              </w:rPr>
            </w:pPr>
            <w:r w:rsidRPr="00616AB7">
              <w:rPr>
                <w:rFonts w:ascii="Times New Roman" w:eastAsia="Arial" w:hAnsi="Times New Roman" w:cs="Times New Roman"/>
                <w:b/>
                <w:bCs/>
                <w:color w:val="000000"/>
                <w:sz w:val="20"/>
              </w:rPr>
              <w:t>ITEM</w:t>
            </w:r>
          </w:p>
        </w:tc>
        <w:tc>
          <w:tcPr>
            <w:tcW w:w="1985" w:type="dxa"/>
            <w:tcBorders>
              <w:top w:val="single" w:sz="4" w:space="0" w:color="000000"/>
              <w:left w:val="single" w:sz="4" w:space="0" w:color="000000"/>
              <w:bottom w:val="single" w:sz="4" w:space="0" w:color="000000"/>
              <w:right w:val="single" w:sz="4" w:space="0" w:color="000000"/>
            </w:tcBorders>
            <w:vAlign w:val="center"/>
          </w:tcPr>
          <w:p w14:paraId="1BF5AF97" w14:textId="77777777" w:rsidR="00CE2D90" w:rsidRPr="00616AB7" w:rsidRDefault="00CE2D90" w:rsidP="00220EE8">
            <w:pPr>
              <w:widowControl w:val="0"/>
              <w:spacing w:afterLines="120" w:after="288" w:line="312" w:lineRule="auto"/>
              <w:jc w:val="center"/>
              <w:rPr>
                <w:rFonts w:ascii="Times New Roman" w:eastAsia="Arial" w:hAnsi="Times New Roman" w:cs="Times New Roman"/>
                <w:color w:val="000000"/>
                <w:sz w:val="20"/>
              </w:rPr>
            </w:pPr>
            <w:r w:rsidRPr="00616AB7">
              <w:rPr>
                <w:rFonts w:ascii="Times New Roman" w:eastAsia="Arial" w:hAnsi="Times New Roman" w:cs="Times New Roman"/>
                <w:b/>
                <w:bCs/>
                <w:color w:val="000000"/>
                <w:sz w:val="20"/>
              </w:rPr>
              <w:t>ESPECIFICAÇÃO</w:t>
            </w:r>
          </w:p>
        </w:tc>
        <w:tc>
          <w:tcPr>
            <w:tcW w:w="1275" w:type="dxa"/>
            <w:tcBorders>
              <w:top w:val="single" w:sz="4" w:space="0" w:color="000000"/>
              <w:left w:val="single" w:sz="4" w:space="0" w:color="000000"/>
              <w:bottom w:val="single" w:sz="4" w:space="0" w:color="000000"/>
              <w:right w:val="single" w:sz="4" w:space="0" w:color="000000"/>
            </w:tcBorders>
            <w:vAlign w:val="center"/>
          </w:tcPr>
          <w:p w14:paraId="3B5DF08C" w14:textId="77777777" w:rsidR="00CE2D90" w:rsidRPr="00616AB7" w:rsidRDefault="00CE2D90" w:rsidP="00220EE8">
            <w:pPr>
              <w:widowControl w:val="0"/>
              <w:spacing w:afterLines="120" w:after="288" w:line="312" w:lineRule="auto"/>
              <w:jc w:val="center"/>
              <w:rPr>
                <w:rFonts w:ascii="Times New Roman" w:eastAsia="Arial" w:hAnsi="Times New Roman" w:cs="Times New Roman"/>
                <w:color w:val="000000"/>
                <w:sz w:val="20"/>
              </w:rPr>
            </w:pPr>
            <w:r w:rsidRPr="00616AB7">
              <w:rPr>
                <w:rFonts w:ascii="Times New Roman" w:eastAsia="Arial" w:hAnsi="Times New Roman" w:cs="Times New Roman"/>
                <w:b/>
                <w:bCs/>
                <w:color w:val="000000"/>
                <w:sz w:val="20"/>
              </w:rPr>
              <w:t>CATMAT</w:t>
            </w:r>
          </w:p>
        </w:tc>
        <w:tc>
          <w:tcPr>
            <w:tcW w:w="1276" w:type="dxa"/>
            <w:tcBorders>
              <w:top w:val="single" w:sz="4" w:space="0" w:color="000000"/>
              <w:left w:val="single" w:sz="4" w:space="0" w:color="000000"/>
              <w:bottom w:val="single" w:sz="4" w:space="0" w:color="000000"/>
              <w:right w:val="single" w:sz="4" w:space="0" w:color="000000"/>
            </w:tcBorders>
            <w:vAlign w:val="center"/>
          </w:tcPr>
          <w:p w14:paraId="1DE209A5" w14:textId="77777777" w:rsidR="00CE2D90" w:rsidRPr="00616AB7" w:rsidRDefault="00CE2D90" w:rsidP="00220EE8">
            <w:pPr>
              <w:widowControl w:val="0"/>
              <w:spacing w:afterLines="120" w:after="288" w:line="312" w:lineRule="auto"/>
              <w:jc w:val="center"/>
              <w:rPr>
                <w:rFonts w:ascii="Times New Roman" w:eastAsia="Arial" w:hAnsi="Times New Roman" w:cs="Times New Roman"/>
                <w:color w:val="000000"/>
                <w:sz w:val="20"/>
              </w:rPr>
            </w:pPr>
            <w:r w:rsidRPr="00616AB7">
              <w:rPr>
                <w:rFonts w:ascii="Times New Roman" w:eastAsia="Arial" w:hAnsi="Times New Roman" w:cs="Times New Roman"/>
                <w:b/>
                <w:bCs/>
                <w:color w:val="000000"/>
                <w:sz w:val="20"/>
              </w:rPr>
              <w:t>UNIDADE DE MEDIDA</w:t>
            </w:r>
          </w:p>
        </w:tc>
        <w:tc>
          <w:tcPr>
            <w:tcW w:w="1730" w:type="dxa"/>
            <w:tcBorders>
              <w:top w:val="single" w:sz="4" w:space="0" w:color="000000"/>
              <w:left w:val="single" w:sz="4" w:space="0" w:color="000000"/>
              <w:bottom w:val="single" w:sz="4" w:space="0" w:color="000000"/>
              <w:right w:val="single" w:sz="4" w:space="0" w:color="000000"/>
            </w:tcBorders>
            <w:vAlign w:val="center"/>
          </w:tcPr>
          <w:p w14:paraId="0398D02B" w14:textId="77777777" w:rsidR="00CE2D90" w:rsidRPr="00616AB7" w:rsidRDefault="00CE2D90" w:rsidP="00220EE8">
            <w:pPr>
              <w:widowControl w:val="0"/>
              <w:spacing w:afterLines="120" w:after="288" w:line="312" w:lineRule="auto"/>
              <w:jc w:val="center"/>
              <w:rPr>
                <w:rFonts w:ascii="Times New Roman" w:eastAsia="Arial" w:hAnsi="Times New Roman" w:cs="Times New Roman"/>
                <w:b/>
                <w:bCs/>
                <w:sz w:val="20"/>
              </w:rPr>
            </w:pPr>
            <w:r w:rsidRPr="00616AB7">
              <w:rPr>
                <w:rFonts w:ascii="Times New Roman" w:eastAsia="Arial" w:hAnsi="Times New Roman" w:cs="Times New Roman"/>
                <w:b/>
                <w:bCs/>
                <w:sz w:val="20"/>
              </w:rPr>
              <w:t>QUANTIDADE</w:t>
            </w:r>
          </w:p>
        </w:tc>
        <w:tc>
          <w:tcPr>
            <w:tcW w:w="1279" w:type="dxa"/>
            <w:tcBorders>
              <w:top w:val="single" w:sz="4" w:space="0" w:color="000000"/>
              <w:left w:val="single" w:sz="4" w:space="0" w:color="000000"/>
              <w:bottom w:val="single" w:sz="4" w:space="0" w:color="000000"/>
              <w:right w:val="single" w:sz="4" w:space="0" w:color="000000"/>
            </w:tcBorders>
            <w:vAlign w:val="center"/>
          </w:tcPr>
          <w:p w14:paraId="1876B134" w14:textId="77777777" w:rsidR="00CE2D90" w:rsidRPr="00616AB7" w:rsidRDefault="00CE2D90" w:rsidP="00220EE8">
            <w:pPr>
              <w:widowControl w:val="0"/>
              <w:spacing w:afterLines="120" w:after="288" w:line="312" w:lineRule="auto"/>
              <w:jc w:val="center"/>
              <w:rPr>
                <w:rFonts w:ascii="Times New Roman" w:eastAsia="Arial" w:hAnsi="Times New Roman" w:cs="Times New Roman"/>
                <w:b/>
                <w:bCs/>
                <w:sz w:val="20"/>
              </w:rPr>
            </w:pPr>
            <w:r w:rsidRPr="00616AB7">
              <w:rPr>
                <w:rFonts w:ascii="Times New Roman" w:eastAsia="Arial" w:hAnsi="Times New Roman" w:cs="Times New Roman"/>
                <w:b/>
                <w:bCs/>
                <w:sz w:val="20"/>
              </w:rPr>
              <w:t>VALOR UNITÁRIO</w:t>
            </w:r>
          </w:p>
        </w:tc>
        <w:tc>
          <w:tcPr>
            <w:tcW w:w="989" w:type="dxa"/>
            <w:tcBorders>
              <w:top w:val="single" w:sz="4" w:space="0" w:color="000000"/>
              <w:left w:val="single" w:sz="4" w:space="0" w:color="000000"/>
              <w:bottom w:val="single" w:sz="4" w:space="0" w:color="000000"/>
              <w:right w:val="single" w:sz="4" w:space="0" w:color="000000"/>
            </w:tcBorders>
            <w:vAlign w:val="center"/>
          </w:tcPr>
          <w:p w14:paraId="1C78D87B" w14:textId="77777777" w:rsidR="00CE2D90" w:rsidRPr="00616AB7" w:rsidRDefault="00CE2D90" w:rsidP="00220EE8">
            <w:pPr>
              <w:widowControl w:val="0"/>
              <w:spacing w:afterLines="120" w:after="288" w:line="312" w:lineRule="auto"/>
              <w:jc w:val="center"/>
              <w:rPr>
                <w:rFonts w:ascii="Times New Roman" w:eastAsia="Arial" w:hAnsi="Times New Roman" w:cs="Times New Roman"/>
                <w:b/>
                <w:bCs/>
                <w:sz w:val="20"/>
              </w:rPr>
            </w:pPr>
            <w:r w:rsidRPr="00616AB7">
              <w:rPr>
                <w:rFonts w:ascii="Times New Roman" w:eastAsia="Arial" w:hAnsi="Times New Roman" w:cs="Times New Roman"/>
                <w:b/>
                <w:bCs/>
                <w:sz w:val="20"/>
              </w:rPr>
              <w:t>VALOR TOTAL</w:t>
            </w:r>
          </w:p>
        </w:tc>
      </w:tr>
      <w:tr w:rsidR="00CE2D90" w:rsidRPr="00616AB7" w14:paraId="05F088FB" w14:textId="77777777" w:rsidTr="00CE2D90">
        <w:tc>
          <w:tcPr>
            <w:tcW w:w="964" w:type="dxa"/>
            <w:tcBorders>
              <w:top w:val="single" w:sz="4" w:space="0" w:color="000000"/>
              <w:left w:val="single" w:sz="4" w:space="0" w:color="000000"/>
              <w:bottom w:val="single" w:sz="4" w:space="0" w:color="000000"/>
              <w:right w:val="single" w:sz="4" w:space="0" w:color="000000"/>
            </w:tcBorders>
          </w:tcPr>
          <w:p w14:paraId="5215028B" w14:textId="77777777" w:rsidR="00CE2D90" w:rsidRPr="00616AB7" w:rsidRDefault="00CE2D90" w:rsidP="00220EE8">
            <w:pPr>
              <w:widowControl w:val="0"/>
              <w:spacing w:afterLines="120" w:after="288" w:line="312" w:lineRule="auto"/>
              <w:jc w:val="center"/>
              <w:rPr>
                <w:rFonts w:ascii="Times New Roman" w:eastAsia="Arial" w:hAnsi="Times New Roman" w:cs="Times New Roman"/>
                <w:b/>
                <w:bCs/>
                <w:color w:val="000000"/>
                <w:sz w:val="20"/>
              </w:rPr>
            </w:pPr>
            <w:r w:rsidRPr="00616AB7">
              <w:rPr>
                <w:rFonts w:ascii="Times New Roman" w:eastAsia="Arial" w:hAnsi="Times New Roman" w:cs="Times New Roman"/>
                <w:b/>
                <w:bCs/>
                <w:color w:val="000000"/>
                <w:sz w:val="20"/>
              </w:rPr>
              <w:t>1</w:t>
            </w:r>
          </w:p>
        </w:tc>
        <w:tc>
          <w:tcPr>
            <w:tcW w:w="1985" w:type="dxa"/>
            <w:tcBorders>
              <w:top w:val="single" w:sz="4" w:space="0" w:color="000000"/>
              <w:left w:val="single" w:sz="4" w:space="0" w:color="000000"/>
              <w:bottom w:val="single" w:sz="4" w:space="0" w:color="000000"/>
              <w:right w:val="single" w:sz="4" w:space="0" w:color="000000"/>
            </w:tcBorders>
          </w:tcPr>
          <w:p w14:paraId="0B0F77EC" w14:textId="77777777" w:rsidR="00CE2D90" w:rsidRPr="00616AB7" w:rsidRDefault="00CE2D90" w:rsidP="00220EE8">
            <w:pPr>
              <w:widowControl w:val="0"/>
              <w:spacing w:afterLines="120" w:after="288" w:line="312" w:lineRule="auto"/>
              <w:rPr>
                <w:rFonts w:ascii="Times New Roman" w:eastAsia="Arial" w:hAnsi="Times New Roman" w:cs="Times New Roman"/>
                <w:color w:val="000000"/>
                <w:sz w:val="20"/>
              </w:rPr>
            </w:pPr>
          </w:p>
        </w:tc>
        <w:tc>
          <w:tcPr>
            <w:tcW w:w="1275" w:type="dxa"/>
            <w:tcBorders>
              <w:top w:val="single" w:sz="4" w:space="0" w:color="000000"/>
              <w:left w:val="single" w:sz="4" w:space="0" w:color="000000"/>
              <w:bottom w:val="single" w:sz="4" w:space="0" w:color="000000"/>
              <w:right w:val="single" w:sz="4" w:space="0" w:color="000000"/>
            </w:tcBorders>
          </w:tcPr>
          <w:p w14:paraId="6B786203" w14:textId="77777777" w:rsidR="00CE2D90" w:rsidRPr="00616AB7" w:rsidRDefault="00CE2D90" w:rsidP="00220EE8">
            <w:pPr>
              <w:widowControl w:val="0"/>
              <w:spacing w:afterLines="120" w:after="288" w:line="312" w:lineRule="auto"/>
              <w:rPr>
                <w:rFonts w:ascii="Times New Roman" w:eastAsia="Arial" w:hAnsi="Times New Roman" w:cs="Times New Roman"/>
                <w:color w:val="000000"/>
                <w:sz w:val="20"/>
              </w:rPr>
            </w:pPr>
          </w:p>
        </w:tc>
        <w:tc>
          <w:tcPr>
            <w:tcW w:w="1276" w:type="dxa"/>
            <w:tcBorders>
              <w:top w:val="single" w:sz="4" w:space="0" w:color="000000"/>
              <w:left w:val="single" w:sz="4" w:space="0" w:color="000000"/>
              <w:bottom w:val="single" w:sz="4" w:space="0" w:color="000000"/>
              <w:right w:val="single" w:sz="4" w:space="0" w:color="000000"/>
            </w:tcBorders>
          </w:tcPr>
          <w:p w14:paraId="0454FFA9" w14:textId="77777777" w:rsidR="00CE2D90" w:rsidRPr="00616AB7" w:rsidRDefault="00CE2D90" w:rsidP="00220EE8">
            <w:pPr>
              <w:widowControl w:val="0"/>
              <w:spacing w:afterLines="120" w:after="288" w:line="312" w:lineRule="auto"/>
              <w:rPr>
                <w:rFonts w:ascii="Times New Roman" w:eastAsia="Arial" w:hAnsi="Times New Roman" w:cs="Times New Roman"/>
                <w:color w:val="000000"/>
                <w:sz w:val="20"/>
              </w:rPr>
            </w:pPr>
          </w:p>
        </w:tc>
        <w:tc>
          <w:tcPr>
            <w:tcW w:w="1730" w:type="dxa"/>
            <w:tcBorders>
              <w:top w:val="single" w:sz="4" w:space="0" w:color="000000"/>
              <w:left w:val="single" w:sz="4" w:space="0" w:color="000000"/>
              <w:bottom w:val="single" w:sz="4" w:space="0" w:color="000000"/>
              <w:right w:val="single" w:sz="4" w:space="0" w:color="000000"/>
            </w:tcBorders>
          </w:tcPr>
          <w:p w14:paraId="4BE09F88" w14:textId="77777777" w:rsidR="00CE2D90" w:rsidRPr="00616AB7" w:rsidRDefault="00CE2D90" w:rsidP="00220EE8">
            <w:pPr>
              <w:widowControl w:val="0"/>
              <w:spacing w:afterLines="120" w:after="288" w:line="312" w:lineRule="auto"/>
              <w:rPr>
                <w:rFonts w:ascii="Times New Roman" w:eastAsia="Arial" w:hAnsi="Times New Roman" w:cs="Times New Roman"/>
                <w:color w:val="000000"/>
                <w:sz w:val="20"/>
              </w:rPr>
            </w:pPr>
          </w:p>
        </w:tc>
        <w:tc>
          <w:tcPr>
            <w:tcW w:w="1279" w:type="dxa"/>
            <w:tcBorders>
              <w:top w:val="single" w:sz="4" w:space="0" w:color="000000"/>
              <w:left w:val="single" w:sz="4" w:space="0" w:color="000000"/>
              <w:bottom w:val="single" w:sz="4" w:space="0" w:color="000000"/>
              <w:right w:val="single" w:sz="4" w:space="0" w:color="000000"/>
            </w:tcBorders>
          </w:tcPr>
          <w:p w14:paraId="0354F389" w14:textId="77777777" w:rsidR="00CE2D90" w:rsidRPr="00616AB7" w:rsidRDefault="00CE2D90" w:rsidP="00220EE8">
            <w:pPr>
              <w:widowControl w:val="0"/>
              <w:spacing w:afterLines="120" w:after="288" w:line="312" w:lineRule="auto"/>
              <w:rPr>
                <w:rFonts w:ascii="Times New Roman" w:eastAsia="Arial" w:hAnsi="Times New Roman" w:cs="Times New Roman"/>
                <w:color w:val="000000"/>
                <w:sz w:val="20"/>
              </w:rPr>
            </w:pPr>
          </w:p>
        </w:tc>
        <w:tc>
          <w:tcPr>
            <w:tcW w:w="989" w:type="dxa"/>
            <w:tcBorders>
              <w:top w:val="single" w:sz="4" w:space="0" w:color="000000"/>
              <w:left w:val="single" w:sz="4" w:space="0" w:color="000000"/>
              <w:bottom w:val="single" w:sz="4" w:space="0" w:color="000000"/>
              <w:right w:val="single" w:sz="4" w:space="0" w:color="000000"/>
            </w:tcBorders>
          </w:tcPr>
          <w:p w14:paraId="6D0F7B0D" w14:textId="77777777" w:rsidR="00CE2D90" w:rsidRPr="00616AB7" w:rsidRDefault="00CE2D90" w:rsidP="00220EE8">
            <w:pPr>
              <w:widowControl w:val="0"/>
              <w:spacing w:afterLines="120" w:after="288" w:line="312" w:lineRule="auto"/>
              <w:rPr>
                <w:rFonts w:ascii="Times New Roman" w:eastAsia="Arial" w:hAnsi="Times New Roman" w:cs="Times New Roman"/>
                <w:color w:val="000000"/>
                <w:sz w:val="20"/>
              </w:rPr>
            </w:pPr>
          </w:p>
        </w:tc>
      </w:tr>
      <w:tr w:rsidR="00CE2D90" w:rsidRPr="00616AB7" w14:paraId="4F6AB41D" w14:textId="77777777" w:rsidTr="00CE2D90">
        <w:tc>
          <w:tcPr>
            <w:tcW w:w="964" w:type="dxa"/>
            <w:tcBorders>
              <w:top w:val="single" w:sz="4" w:space="0" w:color="000000"/>
              <w:left w:val="single" w:sz="4" w:space="0" w:color="000000"/>
              <w:bottom w:val="single" w:sz="4" w:space="0" w:color="000000"/>
              <w:right w:val="single" w:sz="4" w:space="0" w:color="000000"/>
            </w:tcBorders>
          </w:tcPr>
          <w:p w14:paraId="77C3B4E9" w14:textId="77777777" w:rsidR="00CE2D90" w:rsidRPr="00616AB7" w:rsidRDefault="00CE2D90" w:rsidP="00220EE8">
            <w:pPr>
              <w:widowControl w:val="0"/>
              <w:spacing w:afterLines="120" w:after="288" w:line="312" w:lineRule="auto"/>
              <w:jc w:val="center"/>
              <w:rPr>
                <w:rFonts w:ascii="Times New Roman" w:eastAsia="Arial" w:hAnsi="Times New Roman" w:cs="Times New Roman"/>
                <w:b/>
                <w:bCs/>
                <w:color w:val="000000"/>
                <w:sz w:val="20"/>
              </w:rPr>
            </w:pPr>
            <w:r w:rsidRPr="00616AB7">
              <w:rPr>
                <w:rFonts w:ascii="Times New Roman" w:eastAsia="Arial" w:hAnsi="Times New Roman" w:cs="Times New Roman"/>
                <w:b/>
                <w:bCs/>
                <w:color w:val="000000"/>
                <w:sz w:val="20"/>
              </w:rPr>
              <w:t>2</w:t>
            </w:r>
          </w:p>
        </w:tc>
        <w:tc>
          <w:tcPr>
            <w:tcW w:w="1985" w:type="dxa"/>
            <w:tcBorders>
              <w:top w:val="single" w:sz="4" w:space="0" w:color="000000"/>
              <w:left w:val="single" w:sz="4" w:space="0" w:color="000000"/>
              <w:bottom w:val="single" w:sz="4" w:space="0" w:color="000000"/>
              <w:right w:val="single" w:sz="4" w:space="0" w:color="000000"/>
            </w:tcBorders>
          </w:tcPr>
          <w:p w14:paraId="2A004389" w14:textId="77777777" w:rsidR="00CE2D90" w:rsidRPr="00616AB7" w:rsidRDefault="00CE2D90" w:rsidP="00220EE8">
            <w:pPr>
              <w:widowControl w:val="0"/>
              <w:spacing w:afterLines="120" w:after="288" w:line="312" w:lineRule="auto"/>
              <w:rPr>
                <w:rFonts w:ascii="Times New Roman" w:eastAsia="Arial" w:hAnsi="Times New Roman" w:cs="Times New Roman"/>
                <w:color w:val="000000"/>
                <w:sz w:val="20"/>
              </w:rPr>
            </w:pPr>
          </w:p>
        </w:tc>
        <w:tc>
          <w:tcPr>
            <w:tcW w:w="1275" w:type="dxa"/>
            <w:tcBorders>
              <w:top w:val="single" w:sz="4" w:space="0" w:color="000000"/>
              <w:left w:val="single" w:sz="4" w:space="0" w:color="000000"/>
              <w:bottom w:val="single" w:sz="4" w:space="0" w:color="000000"/>
              <w:right w:val="single" w:sz="4" w:space="0" w:color="000000"/>
            </w:tcBorders>
          </w:tcPr>
          <w:p w14:paraId="672BA008" w14:textId="77777777" w:rsidR="00CE2D90" w:rsidRPr="00616AB7" w:rsidRDefault="00CE2D90" w:rsidP="00220EE8">
            <w:pPr>
              <w:widowControl w:val="0"/>
              <w:spacing w:afterLines="120" w:after="288" w:line="312" w:lineRule="auto"/>
              <w:rPr>
                <w:rFonts w:ascii="Times New Roman" w:eastAsia="Arial" w:hAnsi="Times New Roman" w:cs="Times New Roman"/>
                <w:color w:val="000000"/>
                <w:sz w:val="20"/>
              </w:rPr>
            </w:pPr>
          </w:p>
        </w:tc>
        <w:tc>
          <w:tcPr>
            <w:tcW w:w="1276" w:type="dxa"/>
            <w:tcBorders>
              <w:top w:val="single" w:sz="4" w:space="0" w:color="000000"/>
              <w:left w:val="single" w:sz="4" w:space="0" w:color="000000"/>
              <w:bottom w:val="single" w:sz="4" w:space="0" w:color="000000"/>
              <w:right w:val="single" w:sz="4" w:space="0" w:color="000000"/>
            </w:tcBorders>
          </w:tcPr>
          <w:p w14:paraId="0FA734C4" w14:textId="77777777" w:rsidR="00CE2D90" w:rsidRPr="00616AB7" w:rsidRDefault="00CE2D90" w:rsidP="00220EE8">
            <w:pPr>
              <w:widowControl w:val="0"/>
              <w:spacing w:afterLines="120" w:after="288" w:line="312" w:lineRule="auto"/>
              <w:rPr>
                <w:rFonts w:ascii="Times New Roman" w:eastAsia="Arial" w:hAnsi="Times New Roman" w:cs="Times New Roman"/>
                <w:color w:val="000000"/>
                <w:sz w:val="20"/>
              </w:rPr>
            </w:pPr>
          </w:p>
        </w:tc>
        <w:tc>
          <w:tcPr>
            <w:tcW w:w="1730" w:type="dxa"/>
            <w:tcBorders>
              <w:top w:val="single" w:sz="4" w:space="0" w:color="000000"/>
              <w:left w:val="single" w:sz="4" w:space="0" w:color="000000"/>
              <w:bottom w:val="single" w:sz="4" w:space="0" w:color="000000"/>
              <w:right w:val="single" w:sz="4" w:space="0" w:color="000000"/>
            </w:tcBorders>
          </w:tcPr>
          <w:p w14:paraId="1C9FFF39" w14:textId="77777777" w:rsidR="00CE2D90" w:rsidRPr="00616AB7" w:rsidRDefault="00CE2D90" w:rsidP="00220EE8">
            <w:pPr>
              <w:widowControl w:val="0"/>
              <w:spacing w:afterLines="120" w:after="288" w:line="312" w:lineRule="auto"/>
              <w:rPr>
                <w:rFonts w:ascii="Times New Roman" w:eastAsia="Arial" w:hAnsi="Times New Roman" w:cs="Times New Roman"/>
                <w:color w:val="000000"/>
                <w:sz w:val="20"/>
              </w:rPr>
            </w:pPr>
          </w:p>
        </w:tc>
        <w:tc>
          <w:tcPr>
            <w:tcW w:w="1279" w:type="dxa"/>
            <w:tcBorders>
              <w:top w:val="single" w:sz="4" w:space="0" w:color="000000"/>
              <w:left w:val="single" w:sz="4" w:space="0" w:color="000000"/>
              <w:bottom w:val="single" w:sz="4" w:space="0" w:color="000000"/>
              <w:right w:val="single" w:sz="4" w:space="0" w:color="000000"/>
            </w:tcBorders>
          </w:tcPr>
          <w:p w14:paraId="410EF424" w14:textId="77777777" w:rsidR="00CE2D90" w:rsidRPr="00616AB7" w:rsidRDefault="00CE2D90" w:rsidP="00220EE8">
            <w:pPr>
              <w:widowControl w:val="0"/>
              <w:spacing w:afterLines="120" w:after="288" w:line="312" w:lineRule="auto"/>
              <w:rPr>
                <w:rFonts w:ascii="Times New Roman" w:eastAsia="Arial" w:hAnsi="Times New Roman" w:cs="Times New Roman"/>
                <w:color w:val="000000"/>
                <w:sz w:val="20"/>
              </w:rPr>
            </w:pPr>
          </w:p>
        </w:tc>
        <w:tc>
          <w:tcPr>
            <w:tcW w:w="989" w:type="dxa"/>
            <w:tcBorders>
              <w:top w:val="single" w:sz="4" w:space="0" w:color="000000"/>
              <w:left w:val="single" w:sz="4" w:space="0" w:color="000000"/>
              <w:bottom w:val="single" w:sz="4" w:space="0" w:color="000000"/>
              <w:right w:val="single" w:sz="4" w:space="0" w:color="000000"/>
            </w:tcBorders>
          </w:tcPr>
          <w:p w14:paraId="75B8D906" w14:textId="77777777" w:rsidR="00CE2D90" w:rsidRPr="00616AB7" w:rsidRDefault="00CE2D90" w:rsidP="00220EE8">
            <w:pPr>
              <w:widowControl w:val="0"/>
              <w:spacing w:afterLines="120" w:after="288" w:line="312" w:lineRule="auto"/>
              <w:rPr>
                <w:rFonts w:ascii="Times New Roman" w:eastAsia="Arial" w:hAnsi="Times New Roman" w:cs="Times New Roman"/>
                <w:color w:val="000000"/>
                <w:sz w:val="20"/>
              </w:rPr>
            </w:pPr>
          </w:p>
        </w:tc>
      </w:tr>
      <w:tr w:rsidR="00CE2D90" w:rsidRPr="00616AB7" w14:paraId="5630BC29" w14:textId="77777777" w:rsidTr="00CE2D90">
        <w:tc>
          <w:tcPr>
            <w:tcW w:w="964" w:type="dxa"/>
            <w:tcBorders>
              <w:top w:val="single" w:sz="4" w:space="0" w:color="000000"/>
              <w:left w:val="single" w:sz="4" w:space="0" w:color="000000"/>
              <w:bottom w:val="single" w:sz="4" w:space="0" w:color="000000"/>
              <w:right w:val="single" w:sz="4" w:space="0" w:color="000000"/>
            </w:tcBorders>
          </w:tcPr>
          <w:p w14:paraId="4B8C9CF8" w14:textId="77777777" w:rsidR="00CE2D90" w:rsidRPr="00616AB7" w:rsidRDefault="00CE2D90" w:rsidP="00220EE8">
            <w:pPr>
              <w:widowControl w:val="0"/>
              <w:spacing w:afterLines="120" w:after="288" w:line="312" w:lineRule="auto"/>
              <w:jc w:val="center"/>
              <w:rPr>
                <w:rFonts w:ascii="Times New Roman" w:eastAsia="Arial" w:hAnsi="Times New Roman" w:cs="Times New Roman"/>
                <w:b/>
                <w:bCs/>
                <w:color w:val="000000"/>
                <w:sz w:val="20"/>
              </w:rPr>
            </w:pPr>
            <w:r w:rsidRPr="00616AB7">
              <w:rPr>
                <w:rFonts w:ascii="Times New Roman" w:eastAsia="Arial" w:hAnsi="Times New Roman" w:cs="Times New Roman"/>
                <w:b/>
                <w:bCs/>
                <w:color w:val="000000"/>
                <w:sz w:val="20"/>
              </w:rPr>
              <w:t>3</w:t>
            </w:r>
          </w:p>
        </w:tc>
        <w:tc>
          <w:tcPr>
            <w:tcW w:w="1985" w:type="dxa"/>
            <w:tcBorders>
              <w:top w:val="single" w:sz="4" w:space="0" w:color="000000"/>
              <w:left w:val="single" w:sz="4" w:space="0" w:color="000000"/>
              <w:bottom w:val="single" w:sz="4" w:space="0" w:color="000000"/>
              <w:right w:val="single" w:sz="4" w:space="0" w:color="000000"/>
            </w:tcBorders>
          </w:tcPr>
          <w:p w14:paraId="6C6EA72A" w14:textId="77777777" w:rsidR="00CE2D90" w:rsidRPr="00616AB7" w:rsidRDefault="00CE2D90" w:rsidP="00220EE8">
            <w:pPr>
              <w:widowControl w:val="0"/>
              <w:spacing w:afterLines="120" w:after="288" w:line="312" w:lineRule="auto"/>
              <w:rPr>
                <w:rFonts w:ascii="Times New Roman" w:eastAsia="Arial" w:hAnsi="Times New Roman" w:cs="Times New Roman"/>
                <w:color w:val="000000"/>
                <w:sz w:val="20"/>
              </w:rPr>
            </w:pPr>
          </w:p>
        </w:tc>
        <w:tc>
          <w:tcPr>
            <w:tcW w:w="1275" w:type="dxa"/>
            <w:tcBorders>
              <w:top w:val="single" w:sz="4" w:space="0" w:color="000000"/>
              <w:left w:val="single" w:sz="4" w:space="0" w:color="000000"/>
              <w:bottom w:val="single" w:sz="4" w:space="0" w:color="000000"/>
              <w:right w:val="single" w:sz="4" w:space="0" w:color="000000"/>
            </w:tcBorders>
          </w:tcPr>
          <w:p w14:paraId="6C0FE4A0" w14:textId="77777777" w:rsidR="00CE2D90" w:rsidRPr="00616AB7" w:rsidRDefault="00CE2D90" w:rsidP="00220EE8">
            <w:pPr>
              <w:widowControl w:val="0"/>
              <w:spacing w:afterLines="120" w:after="288" w:line="312" w:lineRule="auto"/>
              <w:rPr>
                <w:rFonts w:ascii="Times New Roman" w:eastAsia="Arial" w:hAnsi="Times New Roman" w:cs="Times New Roman"/>
                <w:color w:val="000000"/>
                <w:sz w:val="20"/>
              </w:rPr>
            </w:pPr>
          </w:p>
        </w:tc>
        <w:tc>
          <w:tcPr>
            <w:tcW w:w="1276" w:type="dxa"/>
            <w:tcBorders>
              <w:top w:val="single" w:sz="4" w:space="0" w:color="000000"/>
              <w:left w:val="single" w:sz="4" w:space="0" w:color="000000"/>
              <w:bottom w:val="single" w:sz="4" w:space="0" w:color="000000"/>
              <w:right w:val="single" w:sz="4" w:space="0" w:color="000000"/>
            </w:tcBorders>
          </w:tcPr>
          <w:p w14:paraId="38C2BD65" w14:textId="77777777" w:rsidR="00CE2D90" w:rsidRPr="00616AB7" w:rsidRDefault="00CE2D90" w:rsidP="00220EE8">
            <w:pPr>
              <w:widowControl w:val="0"/>
              <w:spacing w:afterLines="120" w:after="288" w:line="312" w:lineRule="auto"/>
              <w:rPr>
                <w:rFonts w:ascii="Times New Roman" w:eastAsia="Arial" w:hAnsi="Times New Roman" w:cs="Times New Roman"/>
                <w:color w:val="000000"/>
                <w:sz w:val="20"/>
              </w:rPr>
            </w:pPr>
          </w:p>
        </w:tc>
        <w:tc>
          <w:tcPr>
            <w:tcW w:w="1730" w:type="dxa"/>
            <w:tcBorders>
              <w:top w:val="single" w:sz="4" w:space="0" w:color="000000"/>
              <w:left w:val="single" w:sz="4" w:space="0" w:color="000000"/>
              <w:bottom w:val="single" w:sz="4" w:space="0" w:color="000000"/>
              <w:right w:val="single" w:sz="4" w:space="0" w:color="000000"/>
            </w:tcBorders>
          </w:tcPr>
          <w:p w14:paraId="21E89B7E" w14:textId="77777777" w:rsidR="00CE2D90" w:rsidRPr="00616AB7" w:rsidRDefault="00CE2D90" w:rsidP="00220EE8">
            <w:pPr>
              <w:widowControl w:val="0"/>
              <w:spacing w:afterLines="120" w:after="288" w:line="312" w:lineRule="auto"/>
              <w:rPr>
                <w:rFonts w:ascii="Times New Roman" w:eastAsia="Arial" w:hAnsi="Times New Roman" w:cs="Times New Roman"/>
                <w:color w:val="000000"/>
                <w:sz w:val="20"/>
              </w:rPr>
            </w:pPr>
          </w:p>
        </w:tc>
        <w:tc>
          <w:tcPr>
            <w:tcW w:w="1279" w:type="dxa"/>
            <w:tcBorders>
              <w:top w:val="single" w:sz="4" w:space="0" w:color="000000"/>
              <w:left w:val="single" w:sz="4" w:space="0" w:color="000000"/>
              <w:bottom w:val="single" w:sz="4" w:space="0" w:color="000000"/>
              <w:right w:val="single" w:sz="4" w:space="0" w:color="000000"/>
            </w:tcBorders>
          </w:tcPr>
          <w:p w14:paraId="73A1F568" w14:textId="77777777" w:rsidR="00CE2D90" w:rsidRPr="00616AB7" w:rsidRDefault="00CE2D90" w:rsidP="00220EE8">
            <w:pPr>
              <w:widowControl w:val="0"/>
              <w:spacing w:afterLines="120" w:after="288" w:line="312" w:lineRule="auto"/>
              <w:rPr>
                <w:rFonts w:ascii="Times New Roman" w:eastAsia="Arial" w:hAnsi="Times New Roman" w:cs="Times New Roman"/>
                <w:color w:val="000000"/>
                <w:sz w:val="20"/>
              </w:rPr>
            </w:pPr>
          </w:p>
        </w:tc>
        <w:tc>
          <w:tcPr>
            <w:tcW w:w="989" w:type="dxa"/>
            <w:tcBorders>
              <w:top w:val="single" w:sz="4" w:space="0" w:color="000000"/>
              <w:left w:val="single" w:sz="4" w:space="0" w:color="000000"/>
              <w:bottom w:val="single" w:sz="4" w:space="0" w:color="000000"/>
              <w:right w:val="single" w:sz="4" w:space="0" w:color="000000"/>
            </w:tcBorders>
          </w:tcPr>
          <w:p w14:paraId="27507F4F" w14:textId="77777777" w:rsidR="00CE2D90" w:rsidRPr="00616AB7" w:rsidRDefault="00CE2D90" w:rsidP="00220EE8">
            <w:pPr>
              <w:widowControl w:val="0"/>
              <w:spacing w:afterLines="120" w:after="288" w:line="312" w:lineRule="auto"/>
              <w:rPr>
                <w:rFonts w:ascii="Times New Roman" w:eastAsia="Arial" w:hAnsi="Times New Roman" w:cs="Times New Roman"/>
                <w:color w:val="000000"/>
                <w:sz w:val="20"/>
              </w:rPr>
            </w:pPr>
          </w:p>
        </w:tc>
      </w:tr>
      <w:tr w:rsidR="00CE2D90" w:rsidRPr="00616AB7" w14:paraId="684A7D7E" w14:textId="77777777" w:rsidTr="00CE2D90">
        <w:tc>
          <w:tcPr>
            <w:tcW w:w="964" w:type="dxa"/>
            <w:tcBorders>
              <w:top w:val="single" w:sz="4" w:space="0" w:color="000000"/>
              <w:left w:val="single" w:sz="4" w:space="0" w:color="000000"/>
              <w:bottom w:val="single" w:sz="4" w:space="0" w:color="000000"/>
              <w:right w:val="single" w:sz="4" w:space="0" w:color="000000"/>
            </w:tcBorders>
          </w:tcPr>
          <w:p w14:paraId="03EF374A" w14:textId="77777777" w:rsidR="00CE2D90" w:rsidRPr="00616AB7" w:rsidRDefault="00CE2D90" w:rsidP="00220EE8">
            <w:pPr>
              <w:widowControl w:val="0"/>
              <w:spacing w:afterLines="120" w:after="288" w:line="312" w:lineRule="auto"/>
              <w:jc w:val="center"/>
              <w:rPr>
                <w:rFonts w:ascii="Times New Roman" w:eastAsia="Arial" w:hAnsi="Times New Roman" w:cs="Times New Roman"/>
                <w:b/>
                <w:bCs/>
                <w:color w:val="000000"/>
                <w:sz w:val="20"/>
              </w:rPr>
            </w:pPr>
            <w:r w:rsidRPr="00616AB7">
              <w:rPr>
                <w:rFonts w:ascii="Times New Roman" w:eastAsia="Arial" w:hAnsi="Times New Roman" w:cs="Times New Roman"/>
                <w:b/>
                <w:bCs/>
                <w:color w:val="000000"/>
                <w:sz w:val="20"/>
              </w:rPr>
              <w:t>...</w:t>
            </w:r>
          </w:p>
          <w:p w14:paraId="26AF4F28" w14:textId="41CDE9A1" w:rsidR="007455DE" w:rsidRPr="00616AB7" w:rsidRDefault="00616AB7" w:rsidP="00220EE8">
            <w:pPr>
              <w:widowControl w:val="0"/>
              <w:spacing w:afterLines="120" w:after="288" w:line="312" w:lineRule="auto"/>
              <w:jc w:val="center"/>
              <w:rPr>
                <w:rFonts w:ascii="Times New Roman" w:eastAsia="Arial" w:hAnsi="Times New Roman" w:cs="Times New Roman"/>
                <w:b/>
                <w:bCs/>
                <w:color w:val="000000"/>
                <w:sz w:val="20"/>
              </w:rPr>
            </w:pPr>
            <w:r>
              <w:rPr>
                <w:rFonts w:ascii="Times New Roman" w:eastAsia="Arial" w:hAnsi="Times New Roman" w:cs="Times New Roman"/>
                <w:b/>
                <w:bCs/>
                <w:color w:val="000000"/>
                <w:sz w:val="20"/>
              </w:rPr>
              <w:t>20</w:t>
            </w:r>
          </w:p>
        </w:tc>
        <w:tc>
          <w:tcPr>
            <w:tcW w:w="1985" w:type="dxa"/>
            <w:tcBorders>
              <w:top w:val="single" w:sz="4" w:space="0" w:color="000000"/>
              <w:left w:val="single" w:sz="4" w:space="0" w:color="000000"/>
              <w:bottom w:val="single" w:sz="4" w:space="0" w:color="000000"/>
              <w:right w:val="single" w:sz="4" w:space="0" w:color="000000"/>
            </w:tcBorders>
          </w:tcPr>
          <w:p w14:paraId="2E7C7857" w14:textId="77777777" w:rsidR="00CE2D90" w:rsidRPr="00616AB7" w:rsidRDefault="00CE2D90" w:rsidP="00220EE8">
            <w:pPr>
              <w:widowControl w:val="0"/>
              <w:spacing w:afterLines="120" w:after="288" w:line="312" w:lineRule="auto"/>
              <w:jc w:val="center"/>
              <w:rPr>
                <w:rFonts w:ascii="Times New Roman" w:eastAsia="Arial" w:hAnsi="Times New Roman" w:cs="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14:paraId="78216E07" w14:textId="77777777" w:rsidR="00CE2D90" w:rsidRPr="00616AB7" w:rsidRDefault="00CE2D90" w:rsidP="00220EE8">
            <w:pPr>
              <w:widowControl w:val="0"/>
              <w:spacing w:afterLines="120" w:after="288" w:line="312" w:lineRule="auto"/>
              <w:rPr>
                <w:rFonts w:ascii="Times New Roman" w:eastAsia="Arial" w:hAnsi="Times New Roman" w:cs="Times New Roman"/>
                <w:color w:val="000000"/>
                <w:sz w:val="20"/>
              </w:rPr>
            </w:pPr>
          </w:p>
        </w:tc>
        <w:tc>
          <w:tcPr>
            <w:tcW w:w="1276" w:type="dxa"/>
            <w:tcBorders>
              <w:top w:val="single" w:sz="4" w:space="0" w:color="000000"/>
              <w:left w:val="single" w:sz="4" w:space="0" w:color="000000"/>
              <w:bottom w:val="single" w:sz="4" w:space="0" w:color="000000"/>
              <w:right w:val="single" w:sz="4" w:space="0" w:color="000000"/>
            </w:tcBorders>
          </w:tcPr>
          <w:p w14:paraId="35870D3C" w14:textId="77777777" w:rsidR="00CE2D90" w:rsidRPr="00616AB7" w:rsidRDefault="00CE2D90" w:rsidP="00220EE8">
            <w:pPr>
              <w:widowControl w:val="0"/>
              <w:spacing w:afterLines="120" w:after="288" w:line="312" w:lineRule="auto"/>
              <w:rPr>
                <w:rFonts w:ascii="Times New Roman" w:eastAsia="Arial" w:hAnsi="Times New Roman" w:cs="Times New Roman"/>
                <w:color w:val="000000"/>
                <w:sz w:val="20"/>
              </w:rPr>
            </w:pPr>
          </w:p>
        </w:tc>
        <w:tc>
          <w:tcPr>
            <w:tcW w:w="1730" w:type="dxa"/>
            <w:tcBorders>
              <w:top w:val="single" w:sz="4" w:space="0" w:color="000000"/>
              <w:left w:val="single" w:sz="4" w:space="0" w:color="000000"/>
              <w:bottom w:val="single" w:sz="4" w:space="0" w:color="000000"/>
              <w:right w:val="single" w:sz="4" w:space="0" w:color="000000"/>
            </w:tcBorders>
          </w:tcPr>
          <w:p w14:paraId="19139908" w14:textId="77777777" w:rsidR="00CE2D90" w:rsidRPr="00616AB7" w:rsidRDefault="00CE2D90" w:rsidP="00220EE8">
            <w:pPr>
              <w:widowControl w:val="0"/>
              <w:spacing w:afterLines="120" w:after="288" w:line="312" w:lineRule="auto"/>
              <w:rPr>
                <w:rFonts w:ascii="Times New Roman" w:eastAsia="Arial" w:hAnsi="Times New Roman" w:cs="Times New Roman"/>
                <w:color w:val="000000"/>
                <w:sz w:val="20"/>
              </w:rPr>
            </w:pPr>
          </w:p>
        </w:tc>
        <w:tc>
          <w:tcPr>
            <w:tcW w:w="1279" w:type="dxa"/>
            <w:tcBorders>
              <w:top w:val="single" w:sz="4" w:space="0" w:color="000000"/>
              <w:left w:val="single" w:sz="4" w:space="0" w:color="000000"/>
              <w:bottom w:val="single" w:sz="4" w:space="0" w:color="000000"/>
              <w:right w:val="single" w:sz="4" w:space="0" w:color="000000"/>
            </w:tcBorders>
          </w:tcPr>
          <w:p w14:paraId="1FE28068" w14:textId="77777777" w:rsidR="00CE2D90" w:rsidRPr="00616AB7" w:rsidRDefault="00CE2D90" w:rsidP="00220EE8">
            <w:pPr>
              <w:widowControl w:val="0"/>
              <w:spacing w:afterLines="120" w:after="288" w:line="312" w:lineRule="auto"/>
              <w:rPr>
                <w:rFonts w:ascii="Times New Roman" w:eastAsia="Arial" w:hAnsi="Times New Roman" w:cs="Times New Roman"/>
                <w:color w:val="000000"/>
                <w:sz w:val="20"/>
              </w:rPr>
            </w:pPr>
          </w:p>
        </w:tc>
        <w:tc>
          <w:tcPr>
            <w:tcW w:w="989" w:type="dxa"/>
            <w:tcBorders>
              <w:top w:val="single" w:sz="4" w:space="0" w:color="000000"/>
              <w:left w:val="single" w:sz="4" w:space="0" w:color="000000"/>
              <w:bottom w:val="single" w:sz="4" w:space="0" w:color="000000"/>
              <w:right w:val="single" w:sz="4" w:space="0" w:color="000000"/>
            </w:tcBorders>
          </w:tcPr>
          <w:p w14:paraId="4F64C79C" w14:textId="77777777" w:rsidR="00CE2D90" w:rsidRPr="00616AB7" w:rsidRDefault="00CE2D90" w:rsidP="00220EE8">
            <w:pPr>
              <w:widowControl w:val="0"/>
              <w:spacing w:afterLines="120" w:after="288" w:line="312" w:lineRule="auto"/>
              <w:rPr>
                <w:rFonts w:ascii="Times New Roman" w:eastAsia="Arial" w:hAnsi="Times New Roman" w:cs="Times New Roman"/>
                <w:color w:val="000000"/>
                <w:sz w:val="20"/>
              </w:rPr>
            </w:pPr>
          </w:p>
        </w:tc>
      </w:tr>
    </w:tbl>
    <w:p w14:paraId="0CBD321A" w14:textId="77777777" w:rsidR="00CE2D90" w:rsidRPr="00616AB7" w:rsidRDefault="00CE2D90" w:rsidP="00220EE8">
      <w:pPr>
        <w:pStyle w:val="Default"/>
        <w:tabs>
          <w:tab w:val="left" w:pos="851"/>
        </w:tabs>
        <w:jc w:val="both"/>
        <w:rPr>
          <w:rFonts w:ascii="Times New Roman" w:hAnsi="Times New Roman" w:cs="Times New Roman"/>
          <w:b/>
        </w:rPr>
      </w:pPr>
    </w:p>
    <w:p w14:paraId="5137D56D"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A Prefeitura Municipal Guaíra/SP não se obriga a contratar a quantidade total ou parcial do objeto adjudicado constante do Edital e da Ata de Registro de Preços.</w:t>
      </w:r>
    </w:p>
    <w:p w14:paraId="6603A976"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As quantidades que vierem a ser adquiridas serão definidas quando da emissão da nota de empenho/pedido de entrega.</w:t>
      </w:r>
    </w:p>
    <w:p w14:paraId="3588FF2A" w14:textId="77777777" w:rsidR="00CE2D90" w:rsidRPr="00616AB7" w:rsidRDefault="00CE2D90" w:rsidP="00220EE8">
      <w:pPr>
        <w:pStyle w:val="Default"/>
        <w:tabs>
          <w:tab w:val="left" w:pos="851"/>
        </w:tabs>
        <w:spacing w:line="276" w:lineRule="auto"/>
        <w:ind w:left="360"/>
        <w:jc w:val="both"/>
        <w:rPr>
          <w:rFonts w:ascii="Times New Roman" w:hAnsi="Times New Roman" w:cs="Times New Roman"/>
        </w:rPr>
      </w:pPr>
    </w:p>
    <w:p w14:paraId="63B1CC4A" w14:textId="77777777" w:rsidR="00CE2D90" w:rsidRPr="00616AB7" w:rsidRDefault="00CE2D90" w:rsidP="00220EE8">
      <w:pPr>
        <w:pStyle w:val="Default"/>
        <w:numPr>
          <w:ilvl w:val="0"/>
          <w:numId w:val="27"/>
        </w:numPr>
        <w:tabs>
          <w:tab w:val="left" w:pos="851"/>
        </w:tabs>
        <w:spacing w:line="276" w:lineRule="auto"/>
        <w:ind w:left="0" w:firstLine="0"/>
        <w:jc w:val="both"/>
        <w:rPr>
          <w:rFonts w:ascii="Times New Roman" w:hAnsi="Times New Roman" w:cs="Times New Roman"/>
          <w:b/>
          <w:u w:val="single"/>
        </w:rPr>
      </w:pPr>
      <w:r w:rsidRPr="00616AB7">
        <w:rPr>
          <w:rFonts w:ascii="Times New Roman" w:hAnsi="Times New Roman" w:cs="Times New Roman"/>
          <w:b/>
          <w:u w:val="single"/>
        </w:rPr>
        <w:t xml:space="preserve">CLÁUSULA SEGUNDA - DA VIGÊNCIA DA ATA </w:t>
      </w:r>
    </w:p>
    <w:p w14:paraId="36F73183"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A presente Ata de Registro de Preços terá a validade de 01 (um) ano, </w:t>
      </w:r>
      <w:proofErr w:type="gramStart"/>
      <w:r w:rsidRPr="00616AB7">
        <w:rPr>
          <w:rFonts w:ascii="Times New Roman" w:hAnsi="Times New Roman" w:cs="Times New Roman"/>
        </w:rPr>
        <w:t>à</w:t>
      </w:r>
      <w:proofErr w:type="gramEnd"/>
      <w:r w:rsidRPr="00616AB7">
        <w:rPr>
          <w:rFonts w:ascii="Times New Roman" w:hAnsi="Times New Roman" w:cs="Times New Roman"/>
        </w:rPr>
        <w:t xml:space="preserve"> partir da Assinatura da Ata de Registro, podendo ser prorrogada na forma do art. 84º da Lei nº 14.133/2021.</w:t>
      </w:r>
    </w:p>
    <w:p w14:paraId="44334761"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lastRenderedPageBreak/>
        <w:t xml:space="preserve">A Ata de Registro de Preços referente ao Pregão Eletrônico supracitado, terá seu extrato publicado no Portal Nacional de Contratações Públicas (PNCP), e a sua íntegra, após assinada e homologada e será disponibilizada no sítio oficial desta Municipalidade. </w:t>
      </w:r>
    </w:p>
    <w:p w14:paraId="7E463771"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É vedado efetuar acréscimos nos quantitativos fixados pela ata de registro de preços.</w:t>
      </w:r>
    </w:p>
    <w:p w14:paraId="66C9D6C5"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Se durante a vigência da Ata de Registro de Preços for constatado que os descontos </w:t>
      </w:r>
    </w:p>
    <w:p w14:paraId="684132FC" w14:textId="77777777" w:rsidR="00CE2D90" w:rsidRPr="00616AB7" w:rsidRDefault="00CE2D90" w:rsidP="00220EE8">
      <w:pPr>
        <w:pStyle w:val="Default"/>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registrados estão inferiores aos de mercado, caberá à Administração convocar os fornecedores </w:t>
      </w:r>
    </w:p>
    <w:p w14:paraId="284DCB36" w14:textId="77777777" w:rsidR="00CE2D90" w:rsidRPr="00616AB7" w:rsidRDefault="00CE2D90" w:rsidP="00220EE8">
      <w:pPr>
        <w:pStyle w:val="Default"/>
        <w:tabs>
          <w:tab w:val="left" w:pos="851"/>
        </w:tabs>
        <w:spacing w:line="276" w:lineRule="auto"/>
        <w:jc w:val="both"/>
        <w:rPr>
          <w:rFonts w:ascii="Times New Roman" w:hAnsi="Times New Roman" w:cs="Times New Roman"/>
        </w:rPr>
      </w:pPr>
      <w:r w:rsidRPr="00616AB7">
        <w:rPr>
          <w:rFonts w:ascii="Times New Roman" w:hAnsi="Times New Roman" w:cs="Times New Roman"/>
        </w:rPr>
        <w:t>registrados para negociar o novo valor.</w:t>
      </w:r>
    </w:p>
    <w:p w14:paraId="4B798C0A" w14:textId="77777777" w:rsidR="00CE2D90" w:rsidRPr="00616AB7" w:rsidRDefault="00CE2D90" w:rsidP="00220EE8">
      <w:pPr>
        <w:pStyle w:val="Default"/>
        <w:tabs>
          <w:tab w:val="left" w:pos="851"/>
        </w:tabs>
        <w:spacing w:line="276" w:lineRule="auto"/>
        <w:jc w:val="both"/>
        <w:rPr>
          <w:rFonts w:ascii="Times New Roman" w:hAnsi="Times New Roman" w:cs="Times New Roman"/>
        </w:rPr>
      </w:pPr>
    </w:p>
    <w:p w14:paraId="10FE4908" w14:textId="77777777" w:rsidR="00CE2D90" w:rsidRPr="00616AB7" w:rsidRDefault="00CE2D90" w:rsidP="00220EE8">
      <w:pPr>
        <w:pStyle w:val="Default"/>
        <w:numPr>
          <w:ilvl w:val="0"/>
          <w:numId w:val="27"/>
        </w:numPr>
        <w:tabs>
          <w:tab w:val="left" w:pos="851"/>
        </w:tabs>
        <w:spacing w:line="276" w:lineRule="auto"/>
        <w:ind w:left="0" w:firstLine="0"/>
        <w:jc w:val="both"/>
        <w:rPr>
          <w:rFonts w:ascii="Times New Roman" w:hAnsi="Times New Roman" w:cs="Times New Roman"/>
          <w:b/>
          <w:u w:val="single"/>
        </w:rPr>
      </w:pPr>
      <w:r w:rsidRPr="00616AB7">
        <w:rPr>
          <w:rFonts w:ascii="Times New Roman" w:hAnsi="Times New Roman" w:cs="Times New Roman"/>
          <w:b/>
          <w:u w:val="single"/>
        </w:rPr>
        <w:t>CLÁUSULA TERCEIRA - PRAZO, LOCAL E CONDIÇÕES DE ENTREGA OU EXECUÇÃO</w:t>
      </w:r>
    </w:p>
    <w:p w14:paraId="064472E1"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Os itens serão contratados conforme a necessidade do órgão gerenciador, mediante requisição/solicitação devidamente assinada, com identificação do respectivo servidor público municipal competente. Para posterior elaboração de ordem formal de fornecimento de bens ou prestação dos serviços, a depender do caso.</w:t>
      </w:r>
    </w:p>
    <w:p w14:paraId="0AF7D358"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O recebimento e aceitação do objeto da licitação obedecerão ao disposto na Lei Federal nº 14.133/21, e também ao disposto neste Edital.</w:t>
      </w:r>
    </w:p>
    <w:p w14:paraId="607393E2"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 A simples assinatura do Gestor/Servidor em canhoto de </w:t>
      </w:r>
      <w:proofErr w:type="spellStart"/>
      <w:r w:rsidRPr="00616AB7">
        <w:rPr>
          <w:rFonts w:ascii="Times New Roman" w:hAnsi="Times New Roman" w:cs="Times New Roman"/>
        </w:rPr>
        <w:t>Nf-e</w:t>
      </w:r>
      <w:proofErr w:type="spellEnd"/>
      <w:r w:rsidRPr="00616AB7">
        <w:rPr>
          <w:rFonts w:ascii="Times New Roman" w:hAnsi="Times New Roman" w:cs="Times New Roman"/>
        </w:rPr>
        <w:t xml:space="preserve">/Fatura ou Conhecimento de Transporte IMPLICA APENAS como Recebimento Provisório. </w:t>
      </w:r>
    </w:p>
    <w:p w14:paraId="4CFD38CA"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O Recebimento Provisório ocorrerá na ocasião da entrega do objeto desta licitação no local indicado no Termo de Referência deste Edital. </w:t>
      </w:r>
    </w:p>
    <w:p w14:paraId="2978889B"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O Recebimento Definitivo do objeto desta licitação se dará apenas após a verificação da conformidade com a especificação constante neste Edital e seus Anexos, verificando-se também a MARCA e FABRICANTE indicado na Proposta do licitante. </w:t>
      </w:r>
    </w:p>
    <w:p w14:paraId="101D7961"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Será feita verificação física da integridade do objeto desta licitação e de seu prazo de validade ou garantia</w:t>
      </w:r>
    </w:p>
    <w:p w14:paraId="55C63443"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Caso sejam satisfatórias as verificações acima, lavrar-se-á um Termo de Recebimento Definitivo, que poderá ser substituído pelo atesto de servidor competente no verso da Nota Fiscal/Fatura emitida pela CONTRATADA. </w:t>
      </w:r>
    </w:p>
    <w:p w14:paraId="2FCFC6C2"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Somente o(s) objeto(s) reprovados deverão ser substituídos pela CONTRATADA de imediato ou até o prazo máximo definido pela Administração Pública, contados da comunicação formal da rejeição. </w:t>
      </w:r>
    </w:p>
    <w:p w14:paraId="5108C0D7" w14:textId="1CDABA1D"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Caso as verificações </w:t>
      </w:r>
      <w:r w:rsidR="00167537" w:rsidRPr="00616AB7">
        <w:rPr>
          <w:rFonts w:ascii="Times New Roman" w:hAnsi="Times New Roman" w:cs="Times New Roman"/>
        </w:rPr>
        <w:t>sejam insatisfatórias</w:t>
      </w:r>
      <w:r w:rsidRPr="00616AB7">
        <w:rPr>
          <w:rFonts w:ascii="Times New Roman" w:hAnsi="Times New Roman" w:cs="Times New Roman"/>
        </w:rPr>
        <w:t xml:space="preserve">, lavrar-se-á um Termo de Recusa e Devolução, no qual se registrará as desconformidades do Recebimento. </w:t>
      </w:r>
    </w:p>
    <w:p w14:paraId="57DAD311"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Caso a substituição não ocorra no prazo definido pela Administração a partir da notificação, ou caso o(s) novo(s) objeto(s) também seja(m) rejeitado(s), estará a </w:t>
      </w:r>
      <w:r w:rsidRPr="00616AB7">
        <w:rPr>
          <w:rFonts w:ascii="Times New Roman" w:hAnsi="Times New Roman" w:cs="Times New Roman"/>
        </w:rPr>
        <w:lastRenderedPageBreak/>
        <w:t xml:space="preserve">CONTRATADA incorrendo em atraso na entrega, estando sujeita à aplicação das sanções previstas neste Edital. </w:t>
      </w:r>
    </w:p>
    <w:p w14:paraId="00E020A6"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Os custos da substituição do(s) novo(s) objeto(s) rejeitado(s)s, correrão exclusivamente à conta da CONTRATADA. </w:t>
      </w:r>
    </w:p>
    <w:p w14:paraId="3151423E"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O recebimento não exclui a responsabilidade da CONTRATADA pelas perfeitas condições do(s) novo(s) objeto(s) fornecido(s), cabendo-lhe sanar quaisquer irregularidades detectadas quando da utilização do mesmo no período de validade/garantia. </w:t>
      </w:r>
    </w:p>
    <w:p w14:paraId="1567185F" w14:textId="4CE5658C"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As entregas deverão ser efetuadas no Município de Guaíra/SP conforme endereço constante no pedido, das 08h às 12h e das 14 às 16h, de segunda à sexta-feira no prazo máximo de </w:t>
      </w:r>
      <w:r w:rsidR="00604B2C" w:rsidRPr="00616AB7">
        <w:rPr>
          <w:rFonts w:ascii="Times New Roman" w:hAnsi="Times New Roman" w:cs="Times New Roman"/>
        </w:rPr>
        <w:t>10</w:t>
      </w:r>
      <w:r w:rsidRPr="00616AB7">
        <w:rPr>
          <w:rFonts w:ascii="Times New Roman" w:hAnsi="Times New Roman" w:cs="Times New Roman"/>
        </w:rPr>
        <w:t xml:space="preserve"> dias</w:t>
      </w:r>
      <w:r w:rsidR="00604B2C" w:rsidRPr="00616AB7">
        <w:rPr>
          <w:rFonts w:ascii="Times New Roman" w:hAnsi="Times New Roman" w:cs="Times New Roman"/>
        </w:rPr>
        <w:t xml:space="preserve"> ÚTEIS</w:t>
      </w:r>
      <w:r w:rsidRPr="00616AB7">
        <w:rPr>
          <w:rFonts w:ascii="Times New Roman" w:hAnsi="Times New Roman" w:cs="Times New Roman"/>
        </w:rPr>
        <w:t xml:space="preserve"> após a efetivação do pedido</w:t>
      </w:r>
      <w:r w:rsidR="00604B2C" w:rsidRPr="00616AB7">
        <w:rPr>
          <w:rFonts w:ascii="Times New Roman" w:hAnsi="Times New Roman" w:cs="Times New Roman"/>
        </w:rPr>
        <w:t>.</w:t>
      </w:r>
    </w:p>
    <w:p w14:paraId="2F1EBD4E"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A não execução do objeto será motivo de aplicação das penalidades previstas na Cláusula Décima Primeira desta Ata de Registro de Preços, bem como nas sanções elencadas no Instrumento Convocatório do Pregão, e ainda conforme rege o Art. 155 e 156 da Lei Federal n.º 14.133/2021.</w:t>
      </w:r>
    </w:p>
    <w:p w14:paraId="495131CA" w14:textId="77777777" w:rsidR="00CE2D90" w:rsidRPr="00616AB7" w:rsidRDefault="00CE2D90" w:rsidP="00220EE8">
      <w:pPr>
        <w:pStyle w:val="Default"/>
        <w:tabs>
          <w:tab w:val="left" w:pos="851"/>
        </w:tabs>
        <w:spacing w:line="276" w:lineRule="auto"/>
        <w:jc w:val="both"/>
        <w:rPr>
          <w:rFonts w:ascii="Times New Roman" w:hAnsi="Times New Roman" w:cs="Times New Roman"/>
        </w:rPr>
      </w:pPr>
    </w:p>
    <w:p w14:paraId="4AEFE969" w14:textId="77777777" w:rsidR="00CE2D90" w:rsidRPr="00616AB7" w:rsidRDefault="00CE2D90" w:rsidP="00220EE8">
      <w:pPr>
        <w:pStyle w:val="Default"/>
        <w:numPr>
          <w:ilvl w:val="0"/>
          <w:numId w:val="27"/>
        </w:numPr>
        <w:tabs>
          <w:tab w:val="left" w:pos="851"/>
        </w:tabs>
        <w:spacing w:line="276" w:lineRule="auto"/>
        <w:ind w:left="0" w:firstLine="0"/>
        <w:jc w:val="both"/>
        <w:rPr>
          <w:rFonts w:ascii="Times New Roman" w:hAnsi="Times New Roman" w:cs="Times New Roman"/>
          <w:b/>
          <w:u w:val="single"/>
        </w:rPr>
      </w:pPr>
      <w:r w:rsidRPr="00616AB7">
        <w:rPr>
          <w:rFonts w:ascii="Times New Roman" w:hAnsi="Times New Roman" w:cs="Times New Roman"/>
          <w:b/>
          <w:u w:val="single"/>
        </w:rPr>
        <w:t>CLÁUSULA QUARTA - DOS PREÇOS REGISTRADOS E DA FORMA DE PAGAMENTO</w:t>
      </w:r>
    </w:p>
    <w:p w14:paraId="70DA4D30" w14:textId="77777777" w:rsidR="00CE2D90" w:rsidRPr="00616AB7" w:rsidRDefault="00CE2D90" w:rsidP="00220EE8">
      <w:pPr>
        <w:pStyle w:val="Default"/>
        <w:tabs>
          <w:tab w:val="left" w:pos="851"/>
        </w:tabs>
        <w:spacing w:line="276" w:lineRule="auto"/>
        <w:ind w:left="360"/>
        <w:jc w:val="both"/>
        <w:rPr>
          <w:rFonts w:ascii="Times New Roman" w:hAnsi="Times New Roman" w:cs="Times New Roman"/>
        </w:rPr>
      </w:pPr>
    </w:p>
    <w:p w14:paraId="01D027CC"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O pagamento das faturas à(s) licitante(s) vencedora(s) será efetuado mediante a apresentação da Nota Fiscal referente aos itens fornecidos ou serviços executados, mediante a apresentação da Nota Fiscal que será conferida e atestada por responsável da Administração, juntamente com as autorizações formais emitidas, devidamente assinada por servidor identificado e autorizado para tal, desde que, no ato do recebimento sejam atendida todas as especificações do Termo de Referência, que passa a fazer parte integrante desta Ata de Registro de Preço</w:t>
      </w:r>
    </w:p>
    <w:p w14:paraId="29936C3E"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O prazo para a efetivação do pagamento observará a ordem cronológica para cada fonte diferenciada de recursos referente ao(s) serviços(s) solicitado e devidamente executados será de até 30 (trinta) dias após a emissão da Nota Fiscal, acompanhada da(s) respectiva(s) autorizações formais e demais documentação necessária, de acordo com o Termo de Referência, desde que não haja fator impeditivo provocado pela Detentora da Ata, conforme preconiza o Art. 141, da Lei Geral n.º 14.133/2021.</w:t>
      </w:r>
    </w:p>
    <w:p w14:paraId="17AC43AC"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 O pagamento somente será efetuado após o “atesto”, pelo servidor competente, da Nota Fiscal/Fatura apresentada pela Contratada.</w:t>
      </w:r>
    </w:p>
    <w:p w14:paraId="46ACC9FE"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O “atesto” fica condicionado à verificação da conformidade da Nota Fiscal/Fatura apresentada pelo Fornecedor e do regular cumprimento das obrigações assumidas.</w:t>
      </w:r>
    </w:p>
    <w:p w14:paraId="6DCDEB10"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lastRenderedPageBreak/>
        <w:t>Havendo erro na apresentação da Nota Fiscal/Fatura ou dos documentos pertinentes à contratação, ou, ainda, circunstância que impeça a liquidação da despesa, o pagamento ficará pendente até que o Fornecedor providencie as medidas saneadoras. Nesta hipótese, o prazo para pagamento iniciar-se-á após a comprovação da regularização da situação, não acarretando qualquer ônus para a Contratante.</w:t>
      </w:r>
    </w:p>
    <w:p w14:paraId="0FBFC432"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Quando do pagamento, será efetuada a retenção tributária prevista na legislação aplicável.</w:t>
      </w:r>
    </w:p>
    <w:p w14:paraId="4AD65D8C"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O pagamento será efetuado por meio de Ordem Bancária de Crédito, mediante depósito em </w:t>
      </w:r>
      <w:proofErr w:type="spellStart"/>
      <w:r w:rsidRPr="00616AB7">
        <w:rPr>
          <w:rFonts w:ascii="Times New Roman" w:hAnsi="Times New Roman" w:cs="Times New Roman"/>
        </w:rPr>
        <w:t>conta-corrente</w:t>
      </w:r>
      <w:proofErr w:type="spellEnd"/>
      <w:r w:rsidRPr="00616AB7">
        <w:rPr>
          <w:rFonts w:ascii="Times New Roman" w:hAnsi="Times New Roman" w:cs="Times New Roman"/>
        </w:rPr>
        <w:t>, na agência e estabelecimento bancário indicado pela Contratada, ou por outro meio previsto na legislação vigente.</w:t>
      </w:r>
    </w:p>
    <w:p w14:paraId="1CCFA438"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Será considerada data do pagamento o dia em que constar como emitida a ordem bancária para pagamento.</w:t>
      </w:r>
    </w:p>
    <w:p w14:paraId="64DBC272"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A Contratante não se responsabilizará por qualquer despesa que venha a ser efetuada pela Contratada, que porventura não tenha sido acordada no contrato.</w:t>
      </w:r>
    </w:p>
    <w:p w14:paraId="5DBF81E7"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No caso de atraso pelo Contratante, os valores devidos ao contratado serão atualizados monetariamente entre o termo final do prazo de pagamento até a data de sua efetiva realização, mediante aplicação do índice inflacionário do IPCA de correção monetária.</w:t>
      </w:r>
    </w:p>
    <w:p w14:paraId="16E769BD"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Quando do pagamento, será efetuada a retenção tributária prevista na legislação aplicável.</w:t>
      </w:r>
    </w:p>
    <w:p w14:paraId="46D043F0"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Nos termos da Instrução Normativa RFB 2.145/2023, que altera a Instrução Normativa 1.234/2012, poderá incidir a Retenção na Fonte do Imposto de Renda no momento do pagamento a PESSOAS JURÍDICAS PELO FORNECIMENTO DE BENS OU PRESTAÇÃO DE SERVIÇOS EM GERAL, INCLUSIVE OBRAS DE CONSTRUÇÃO CIVIL.</w:t>
      </w:r>
    </w:p>
    <w:p w14:paraId="3ECB2495"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Tal Retenção do Importo de Renda não se aplica as empresas optantes pelo SIMPLES NACIONAL E MICROOEMPREENDEDORES INDIVIDUAIS, ou seja, somente haverá retenção do Imposto de Renda nas empresas enquadradas no Regime de Tributação pelo Lucro Real ou Lucro Presumido.</w:t>
      </w:r>
    </w:p>
    <w:p w14:paraId="12472C2B" w14:textId="1F1EBDDD"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A pessoa jurídica fornecedora do bem ou prestado do serviço </w:t>
      </w:r>
      <w:r w:rsidR="00604B2C" w:rsidRPr="00616AB7">
        <w:rPr>
          <w:rFonts w:ascii="Times New Roman" w:hAnsi="Times New Roman" w:cs="Times New Roman"/>
        </w:rPr>
        <w:t>amparado por</w:t>
      </w:r>
      <w:r w:rsidRPr="00616AB7">
        <w:rPr>
          <w:rFonts w:ascii="Times New Roman" w:hAnsi="Times New Roman" w:cs="Times New Roman"/>
        </w:rPr>
        <w:t xml:space="preserve"> isenção, não incidência ou alíquota zero, deve informar o enquadramento legal de tal benefício no respectivo documento fiscal, sob pena de a retenção do imposto sobre a renda ser efetuado sobre o valor total do documento fiscal, no percentual correspondente a natureza do bem ou do serviço prestado de Acordo com o Anexo I da Instrução Normativa 1.234/12.</w:t>
      </w:r>
    </w:p>
    <w:p w14:paraId="4F761E66"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Nota Fiscal/Fatura emitida pela fornecedora deverá conter, em local de fácil visualização, a indicação do nº do Processo Licitatório, nº do Pregão, nº da Ata de </w:t>
      </w:r>
      <w:r w:rsidRPr="00616AB7">
        <w:rPr>
          <w:rFonts w:ascii="Times New Roman" w:hAnsi="Times New Roman" w:cs="Times New Roman"/>
        </w:rPr>
        <w:lastRenderedPageBreak/>
        <w:t>Registro de Preços e da Ordem de Serviço, a fim de se acelerar o trâmite de recebimento e posterior liberação do documento fiscal para pagamento.</w:t>
      </w:r>
    </w:p>
    <w:p w14:paraId="0179126A" w14:textId="148BD082"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O valor total da presente ata é de </w:t>
      </w:r>
      <w:r w:rsidRPr="00616AB7">
        <w:rPr>
          <w:rFonts w:ascii="Times New Roman" w:hAnsi="Times New Roman" w:cs="Times New Roman"/>
          <w:highlight w:val="green"/>
        </w:rPr>
        <w:t>R</w:t>
      </w:r>
      <w:r w:rsidR="00604B2C" w:rsidRPr="00616AB7">
        <w:rPr>
          <w:rFonts w:ascii="Times New Roman" w:hAnsi="Times New Roman" w:cs="Times New Roman"/>
          <w:highlight w:val="green"/>
        </w:rPr>
        <w:t>$ ....................Valor Ata</w:t>
      </w:r>
      <w:r w:rsidRPr="00616AB7">
        <w:rPr>
          <w:rFonts w:ascii="Times New Roman" w:hAnsi="Times New Roman" w:cs="Times New Roman"/>
        </w:rPr>
        <w:t xml:space="preserve"> e onerará dos recursos orçamentários e financeiros quando houver no ato da aquisição dos produtos ou contratação dos serviços.</w:t>
      </w:r>
    </w:p>
    <w:p w14:paraId="1CC41A71" w14:textId="77777777" w:rsidR="00CE2D90" w:rsidRPr="00616AB7" w:rsidRDefault="00CE2D90" w:rsidP="00220EE8">
      <w:pPr>
        <w:pStyle w:val="Default"/>
        <w:tabs>
          <w:tab w:val="left" w:pos="851"/>
        </w:tabs>
        <w:spacing w:line="276" w:lineRule="auto"/>
        <w:jc w:val="both"/>
        <w:rPr>
          <w:rFonts w:ascii="Times New Roman" w:hAnsi="Times New Roman" w:cs="Times New Roman"/>
        </w:rPr>
      </w:pPr>
    </w:p>
    <w:p w14:paraId="2A3721CB" w14:textId="77777777" w:rsidR="00CE2D90" w:rsidRPr="00616AB7" w:rsidRDefault="00CE2D90" w:rsidP="00220EE8">
      <w:pPr>
        <w:pStyle w:val="Default"/>
        <w:numPr>
          <w:ilvl w:val="0"/>
          <w:numId w:val="27"/>
        </w:numPr>
        <w:tabs>
          <w:tab w:val="left" w:pos="851"/>
        </w:tabs>
        <w:spacing w:line="276" w:lineRule="auto"/>
        <w:jc w:val="both"/>
        <w:rPr>
          <w:rFonts w:ascii="Times New Roman" w:hAnsi="Times New Roman" w:cs="Times New Roman"/>
          <w:b/>
          <w:u w:val="single"/>
        </w:rPr>
      </w:pPr>
      <w:r w:rsidRPr="00616AB7">
        <w:rPr>
          <w:rFonts w:ascii="Times New Roman" w:hAnsi="Times New Roman" w:cs="Times New Roman"/>
          <w:b/>
          <w:u w:val="single"/>
        </w:rPr>
        <w:t>CLÁUSULA QUINTA – DAS ALTERAÇÕES DA ATA DE REGISTRO DE PREÇOS</w:t>
      </w:r>
    </w:p>
    <w:p w14:paraId="20182554"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A Ata de Registro de Preços poderá sofrer alterações, obedecidas as disposições contidas na Lei nº 14.133, de 1 de abril de 2021. </w:t>
      </w:r>
    </w:p>
    <w:p w14:paraId="595CC8AA"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Os descontos registrados na Ata de Registro de Preços são fixos e irreajustáveis, salvo com a condição de restabelecer o equilíbrio econômico-financeiro desta Ata, mediante requerimento e justificativa expressos do Detentor e comprovação documental, decorrência de eventual redução dos preços praticados no mercado ou de fato que eleve o custo dos serviços ou bens registrados, cabendo ao órgão gerenciador promover as negociações junto aos fornecedores, observadas as disposições contidas na legislação. </w:t>
      </w:r>
    </w:p>
    <w:p w14:paraId="578B0C58"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O gerenciador da ata de registro de preços acompanhará a evolução dos preços de mercado, com a finalidade de verificar sua compatibilidade com aqueles registrados na ata. </w:t>
      </w:r>
    </w:p>
    <w:p w14:paraId="0C656164"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Quando o desconto registrado se tornar inferior ao preço praticado no mercado por motivo superveniente, o órgão gerenciador convocará os fornecedores para negociarem a redução dos preços aos valores praticados pelo mercado. </w:t>
      </w:r>
    </w:p>
    <w:p w14:paraId="2855EF81"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Os fornecedores que não aceitarem aumentar seus descontos aos valores praticados pelo mercado serão liberados do compromisso assumido, sem aplicação de penalidade. </w:t>
      </w:r>
    </w:p>
    <w:p w14:paraId="03D1E7DB"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A ordem de classificação dos fornecedores que aceitarem aumentar seus descontos aos valores de mercado observará a classificação original. </w:t>
      </w:r>
    </w:p>
    <w:p w14:paraId="26B874AF"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Se ocorrer de o preço de mercado tornar-se inferior aos preços registrados e o fornecedor não puder cumprir o compromisso, o Órgão gerenciador poderá: </w:t>
      </w:r>
    </w:p>
    <w:p w14:paraId="0D6112ED" w14:textId="77777777" w:rsidR="00CE2D90" w:rsidRPr="00616AB7" w:rsidRDefault="00CE2D90" w:rsidP="00220EE8">
      <w:pPr>
        <w:pStyle w:val="Default"/>
        <w:tabs>
          <w:tab w:val="left" w:pos="851"/>
        </w:tabs>
        <w:spacing w:line="276" w:lineRule="auto"/>
        <w:ind w:left="720"/>
        <w:jc w:val="both"/>
        <w:rPr>
          <w:rFonts w:ascii="Times New Roman" w:hAnsi="Times New Roman" w:cs="Times New Roman"/>
        </w:rPr>
      </w:pPr>
      <w:r w:rsidRPr="00616AB7">
        <w:rPr>
          <w:rFonts w:ascii="Times New Roman" w:hAnsi="Times New Roman" w:cs="Times New Roman"/>
        </w:rPr>
        <w:t xml:space="preserve">a) Liberar o fornecedor do compromisso assumido, caso a comunicação ocorra antes do pedido de execução, e sem aplicação da penalidade se confirmada a veracidade dos motivos e comprovantes apresentados; e </w:t>
      </w:r>
    </w:p>
    <w:p w14:paraId="601FCE29" w14:textId="77777777" w:rsidR="00CE2D90" w:rsidRPr="00616AB7" w:rsidRDefault="00CE2D90" w:rsidP="00220EE8">
      <w:pPr>
        <w:pStyle w:val="Default"/>
        <w:tabs>
          <w:tab w:val="left" w:pos="851"/>
        </w:tabs>
        <w:spacing w:line="276" w:lineRule="auto"/>
        <w:ind w:left="720"/>
        <w:jc w:val="both"/>
        <w:rPr>
          <w:rFonts w:ascii="Times New Roman" w:hAnsi="Times New Roman" w:cs="Times New Roman"/>
        </w:rPr>
      </w:pPr>
      <w:r w:rsidRPr="00616AB7">
        <w:rPr>
          <w:rFonts w:ascii="Times New Roman" w:hAnsi="Times New Roman" w:cs="Times New Roman"/>
        </w:rPr>
        <w:t xml:space="preserve">b) Convocar os demais fornecedores para assegurar igual oportunidade de negociação. </w:t>
      </w:r>
    </w:p>
    <w:p w14:paraId="3F34E059"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Não havendo êxito nas negociações, o Órgão gerenciador deverá proceder à revogação da ata de registro de preços, adotando as medidas cabíveis para obtenção da contratação mais vantajosa. </w:t>
      </w:r>
    </w:p>
    <w:p w14:paraId="6A8F8DEC"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lastRenderedPageBreak/>
        <w:t xml:space="preserve">O registro do fornecedor será cancelado mediante formalização por despacho do órgão gerenciador, assegurado o contraditório e a ampla defesa, quando o fornecedor: </w:t>
      </w:r>
    </w:p>
    <w:p w14:paraId="20447D8A" w14:textId="77777777" w:rsidR="00CE2D90" w:rsidRPr="00616AB7" w:rsidRDefault="00CE2D90" w:rsidP="00220EE8">
      <w:pPr>
        <w:pStyle w:val="Default"/>
        <w:tabs>
          <w:tab w:val="left" w:pos="851"/>
        </w:tabs>
        <w:spacing w:line="276" w:lineRule="auto"/>
        <w:ind w:left="360"/>
        <w:jc w:val="both"/>
        <w:rPr>
          <w:rFonts w:ascii="Times New Roman" w:hAnsi="Times New Roman" w:cs="Times New Roman"/>
        </w:rPr>
      </w:pPr>
      <w:r w:rsidRPr="00616AB7">
        <w:rPr>
          <w:rFonts w:ascii="Times New Roman" w:hAnsi="Times New Roman" w:cs="Times New Roman"/>
        </w:rPr>
        <w:t xml:space="preserve">a) Descumprir as condições da ata de registro de preços; </w:t>
      </w:r>
    </w:p>
    <w:p w14:paraId="7E90D2B3" w14:textId="77777777" w:rsidR="00CE2D90" w:rsidRPr="00616AB7" w:rsidRDefault="00CE2D90" w:rsidP="00220EE8">
      <w:pPr>
        <w:pStyle w:val="Default"/>
        <w:tabs>
          <w:tab w:val="left" w:pos="851"/>
        </w:tabs>
        <w:spacing w:line="276" w:lineRule="auto"/>
        <w:ind w:left="360"/>
        <w:jc w:val="both"/>
        <w:rPr>
          <w:rFonts w:ascii="Times New Roman" w:hAnsi="Times New Roman" w:cs="Times New Roman"/>
        </w:rPr>
      </w:pPr>
      <w:r w:rsidRPr="00616AB7">
        <w:rPr>
          <w:rFonts w:ascii="Times New Roman" w:hAnsi="Times New Roman" w:cs="Times New Roman"/>
        </w:rPr>
        <w:t xml:space="preserve">b) Não retirar a nota de empenho ou instrumento equivalente no prazo estabelecido pela Administração, sem justificativa aceitável; </w:t>
      </w:r>
    </w:p>
    <w:p w14:paraId="14F00661" w14:textId="77777777" w:rsidR="00CE2D90" w:rsidRPr="00616AB7" w:rsidRDefault="00CE2D90" w:rsidP="00220EE8">
      <w:pPr>
        <w:pStyle w:val="Default"/>
        <w:tabs>
          <w:tab w:val="left" w:pos="851"/>
        </w:tabs>
        <w:spacing w:line="276" w:lineRule="auto"/>
        <w:ind w:left="360"/>
        <w:jc w:val="both"/>
        <w:rPr>
          <w:rFonts w:ascii="Times New Roman" w:hAnsi="Times New Roman" w:cs="Times New Roman"/>
        </w:rPr>
      </w:pPr>
      <w:r w:rsidRPr="00616AB7">
        <w:rPr>
          <w:rFonts w:ascii="Times New Roman" w:hAnsi="Times New Roman" w:cs="Times New Roman"/>
        </w:rPr>
        <w:t xml:space="preserve">c) Não aceitar aumentar o seu desconto registrado, na hipótese deste se tornar inferior àqueles praticados no mercado; ou </w:t>
      </w:r>
    </w:p>
    <w:p w14:paraId="573179B3" w14:textId="77777777" w:rsidR="00CE2D90" w:rsidRPr="00616AB7" w:rsidRDefault="00CE2D90" w:rsidP="00220EE8">
      <w:pPr>
        <w:pStyle w:val="Default"/>
        <w:tabs>
          <w:tab w:val="left" w:pos="851"/>
        </w:tabs>
        <w:spacing w:line="276" w:lineRule="auto"/>
        <w:ind w:left="360"/>
        <w:jc w:val="both"/>
        <w:rPr>
          <w:rFonts w:ascii="Times New Roman" w:hAnsi="Times New Roman" w:cs="Times New Roman"/>
        </w:rPr>
      </w:pPr>
      <w:r w:rsidRPr="00616AB7">
        <w:rPr>
          <w:rFonts w:ascii="Times New Roman" w:hAnsi="Times New Roman" w:cs="Times New Roman"/>
        </w:rPr>
        <w:t xml:space="preserve">d) Sofrer sanção prevista no art. 156 incisos I ao IV da Lei nº 14.133, de 1 de abril de 2021. </w:t>
      </w:r>
    </w:p>
    <w:p w14:paraId="2016A64A"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O cancelamento do registro de preços poderá ocorrer por fato superveniente, decorrente de caso fortuito ou força maior, que prejudique o cumprimento da ata, devidamente comprovados e justificados: </w:t>
      </w:r>
    </w:p>
    <w:p w14:paraId="1FF62BB1" w14:textId="77777777" w:rsidR="00CE2D90" w:rsidRPr="00616AB7" w:rsidRDefault="00CE2D90" w:rsidP="00220EE8">
      <w:pPr>
        <w:pStyle w:val="Default"/>
        <w:tabs>
          <w:tab w:val="left" w:pos="851"/>
        </w:tabs>
        <w:spacing w:line="276" w:lineRule="auto"/>
        <w:ind w:left="360"/>
        <w:jc w:val="both"/>
        <w:rPr>
          <w:rFonts w:ascii="Times New Roman" w:hAnsi="Times New Roman" w:cs="Times New Roman"/>
        </w:rPr>
      </w:pPr>
      <w:r w:rsidRPr="00616AB7">
        <w:rPr>
          <w:rFonts w:ascii="Times New Roman" w:hAnsi="Times New Roman" w:cs="Times New Roman"/>
        </w:rPr>
        <w:t xml:space="preserve">a) Por razão de interesse público; ou </w:t>
      </w:r>
    </w:p>
    <w:p w14:paraId="41F6F1BA" w14:textId="77777777" w:rsidR="00CE2D90" w:rsidRPr="00616AB7" w:rsidRDefault="00CE2D90" w:rsidP="00220EE8">
      <w:pPr>
        <w:pStyle w:val="Default"/>
        <w:tabs>
          <w:tab w:val="left" w:pos="851"/>
        </w:tabs>
        <w:spacing w:line="276" w:lineRule="auto"/>
        <w:ind w:left="360"/>
        <w:jc w:val="both"/>
        <w:rPr>
          <w:rFonts w:ascii="Times New Roman" w:hAnsi="Times New Roman" w:cs="Times New Roman"/>
        </w:rPr>
      </w:pPr>
      <w:r w:rsidRPr="00616AB7">
        <w:rPr>
          <w:rFonts w:ascii="Times New Roman" w:hAnsi="Times New Roman" w:cs="Times New Roman"/>
        </w:rPr>
        <w:t>b) A pedido do fornecedor</w:t>
      </w:r>
    </w:p>
    <w:p w14:paraId="39A450E6" w14:textId="77777777" w:rsidR="00CE2D90" w:rsidRPr="00616AB7" w:rsidRDefault="00CE2D90" w:rsidP="00220EE8">
      <w:pPr>
        <w:pStyle w:val="Default"/>
        <w:tabs>
          <w:tab w:val="left" w:pos="8307"/>
        </w:tabs>
        <w:spacing w:line="276" w:lineRule="auto"/>
        <w:ind w:left="360"/>
        <w:jc w:val="both"/>
        <w:rPr>
          <w:rFonts w:ascii="Times New Roman" w:hAnsi="Times New Roman" w:cs="Times New Roman"/>
        </w:rPr>
      </w:pPr>
      <w:r w:rsidRPr="00616AB7">
        <w:rPr>
          <w:rFonts w:ascii="Times New Roman" w:hAnsi="Times New Roman" w:cs="Times New Roman"/>
        </w:rPr>
        <w:tab/>
      </w:r>
    </w:p>
    <w:p w14:paraId="6FC069B5" w14:textId="77777777" w:rsidR="00CE2D90" w:rsidRPr="00616AB7" w:rsidRDefault="00CE2D90" w:rsidP="00220EE8">
      <w:pPr>
        <w:pStyle w:val="Default"/>
        <w:numPr>
          <w:ilvl w:val="0"/>
          <w:numId w:val="27"/>
        </w:numPr>
        <w:tabs>
          <w:tab w:val="left" w:pos="851"/>
        </w:tabs>
        <w:spacing w:line="276" w:lineRule="auto"/>
        <w:jc w:val="both"/>
        <w:rPr>
          <w:rFonts w:ascii="Times New Roman" w:hAnsi="Times New Roman" w:cs="Times New Roman"/>
          <w:b/>
          <w:u w:val="single"/>
        </w:rPr>
      </w:pPr>
      <w:r w:rsidRPr="00616AB7">
        <w:rPr>
          <w:rFonts w:ascii="Times New Roman" w:hAnsi="Times New Roman" w:cs="Times New Roman"/>
          <w:b/>
          <w:u w:val="single"/>
        </w:rPr>
        <w:t>CLÁUSULA SEXTA – DOS ENCARGOS</w:t>
      </w:r>
    </w:p>
    <w:p w14:paraId="43A44302"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Nos valores registrados, incluem-se todos e quaisquer materiais, encargos fiscais, </w:t>
      </w:r>
    </w:p>
    <w:p w14:paraId="0FAB801E" w14:textId="77777777" w:rsidR="00CE2D90" w:rsidRPr="00616AB7" w:rsidRDefault="00CE2D90" w:rsidP="00220EE8">
      <w:pPr>
        <w:pStyle w:val="Default"/>
        <w:tabs>
          <w:tab w:val="left" w:pos="851"/>
        </w:tabs>
        <w:spacing w:line="276" w:lineRule="auto"/>
        <w:ind w:left="360"/>
        <w:jc w:val="both"/>
        <w:rPr>
          <w:rFonts w:ascii="Times New Roman" w:hAnsi="Times New Roman" w:cs="Times New Roman"/>
        </w:rPr>
      </w:pPr>
      <w:r w:rsidRPr="00616AB7">
        <w:rPr>
          <w:rFonts w:ascii="Times New Roman" w:hAnsi="Times New Roman" w:cs="Times New Roman"/>
        </w:rPr>
        <w:t>trabalhistas, previdenciários, fretes, seguros e mão de obra.</w:t>
      </w:r>
    </w:p>
    <w:p w14:paraId="415EB0F3" w14:textId="77777777" w:rsidR="00CE2D90" w:rsidRPr="00616AB7" w:rsidRDefault="00CE2D90" w:rsidP="00220EE8">
      <w:pPr>
        <w:pStyle w:val="Default"/>
        <w:tabs>
          <w:tab w:val="left" w:pos="851"/>
        </w:tabs>
        <w:spacing w:line="276" w:lineRule="auto"/>
        <w:ind w:left="360"/>
        <w:jc w:val="both"/>
        <w:rPr>
          <w:rFonts w:ascii="Times New Roman" w:hAnsi="Times New Roman" w:cs="Times New Roman"/>
        </w:rPr>
      </w:pPr>
    </w:p>
    <w:p w14:paraId="68B74100" w14:textId="77777777" w:rsidR="00CE2D90" w:rsidRPr="00616AB7" w:rsidRDefault="00CE2D90" w:rsidP="00220EE8">
      <w:pPr>
        <w:pStyle w:val="Default"/>
        <w:numPr>
          <w:ilvl w:val="0"/>
          <w:numId w:val="27"/>
        </w:numPr>
        <w:tabs>
          <w:tab w:val="left" w:pos="851"/>
        </w:tabs>
        <w:spacing w:line="276" w:lineRule="auto"/>
        <w:jc w:val="both"/>
        <w:rPr>
          <w:rFonts w:ascii="Times New Roman" w:hAnsi="Times New Roman" w:cs="Times New Roman"/>
          <w:b/>
          <w:u w:val="single"/>
        </w:rPr>
      </w:pPr>
      <w:r w:rsidRPr="00616AB7">
        <w:rPr>
          <w:rFonts w:ascii="Times New Roman" w:hAnsi="Times New Roman" w:cs="Times New Roman"/>
          <w:b/>
          <w:u w:val="single"/>
        </w:rPr>
        <w:t>CLÁUSULA SÉTIMA – DAS DOTAÇÕES ORÇAMENTÁRIAS E RECURSOS</w:t>
      </w:r>
    </w:p>
    <w:p w14:paraId="59459E53"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b/>
          <w:u w:val="single"/>
        </w:rPr>
      </w:pPr>
      <w:r w:rsidRPr="00616AB7">
        <w:rPr>
          <w:rFonts w:ascii="Times New Roman" w:hAnsi="Times New Roman" w:cs="Times New Roman"/>
        </w:rPr>
        <w:t>As despesas decorrentes da presente contratação correrão à conta de recursos específicos consignados no Orçamento Geral do Município deste exercício, na dotação abaixo discriminada:</w:t>
      </w:r>
    </w:p>
    <w:p w14:paraId="5ED7C39F" w14:textId="77777777" w:rsidR="00CE2D90" w:rsidRPr="00616AB7" w:rsidRDefault="00CE2D90" w:rsidP="00220EE8">
      <w:pPr>
        <w:numPr>
          <w:ilvl w:val="1"/>
          <w:numId w:val="13"/>
        </w:numPr>
        <w:suppressAutoHyphens/>
        <w:spacing w:afterLines="120" w:after="288" w:line="276" w:lineRule="auto"/>
        <w:ind w:left="0" w:firstLine="1134"/>
        <w:contextualSpacing/>
        <w:jc w:val="both"/>
        <w:rPr>
          <w:rFonts w:ascii="Times New Roman" w:eastAsia="Arial" w:hAnsi="Times New Roman" w:cs="Times New Roman"/>
        </w:rPr>
      </w:pPr>
      <w:r w:rsidRPr="00616AB7">
        <w:rPr>
          <w:rFonts w:ascii="Times New Roman" w:eastAsia="Arial" w:hAnsi="Times New Roman" w:cs="Times New Roman"/>
        </w:rPr>
        <w:t xml:space="preserve">Gestão/Unidade: </w:t>
      </w:r>
    </w:p>
    <w:p w14:paraId="16789311" w14:textId="77777777" w:rsidR="00CE2D90" w:rsidRPr="00616AB7" w:rsidRDefault="00CE2D90" w:rsidP="00220EE8">
      <w:pPr>
        <w:numPr>
          <w:ilvl w:val="1"/>
          <w:numId w:val="13"/>
        </w:numPr>
        <w:suppressAutoHyphens/>
        <w:spacing w:afterLines="120" w:after="288" w:line="276" w:lineRule="auto"/>
        <w:ind w:left="0" w:firstLine="1134"/>
        <w:contextualSpacing/>
        <w:jc w:val="both"/>
        <w:rPr>
          <w:rFonts w:ascii="Times New Roman" w:eastAsia="Arial" w:hAnsi="Times New Roman" w:cs="Times New Roman"/>
        </w:rPr>
      </w:pPr>
      <w:r w:rsidRPr="00616AB7">
        <w:rPr>
          <w:rFonts w:ascii="Times New Roman" w:eastAsia="Arial" w:hAnsi="Times New Roman" w:cs="Times New Roman"/>
        </w:rPr>
        <w:t xml:space="preserve">Fonte de Recursos:  </w:t>
      </w:r>
    </w:p>
    <w:p w14:paraId="2AAEA0A9" w14:textId="77777777" w:rsidR="00CE2D90" w:rsidRPr="00616AB7" w:rsidRDefault="00CE2D90" w:rsidP="00220EE8">
      <w:pPr>
        <w:numPr>
          <w:ilvl w:val="1"/>
          <w:numId w:val="13"/>
        </w:numPr>
        <w:suppressAutoHyphens/>
        <w:spacing w:afterLines="120" w:after="288" w:line="276" w:lineRule="auto"/>
        <w:ind w:left="0" w:firstLine="1134"/>
        <w:contextualSpacing/>
        <w:jc w:val="both"/>
        <w:rPr>
          <w:rFonts w:ascii="Times New Roman" w:eastAsia="Arial" w:hAnsi="Times New Roman" w:cs="Times New Roman"/>
        </w:rPr>
      </w:pPr>
      <w:r w:rsidRPr="00616AB7">
        <w:rPr>
          <w:rFonts w:ascii="Times New Roman" w:eastAsia="Arial" w:hAnsi="Times New Roman" w:cs="Times New Roman"/>
        </w:rPr>
        <w:t xml:space="preserve">Programa de Trabalho: </w:t>
      </w:r>
    </w:p>
    <w:p w14:paraId="085630B1" w14:textId="77777777" w:rsidR="00CE2D90" w:rsidRPr="00616AB7" w:rsidRDefault="00CE2D90" w:rsidP="00220EE8">
      <w:pPr>
        <w:numPr>
          <w:ilvl w:val="1"/>
          <w:numId w:val="13"/>
        </w:numPr>
        <w:suppressAutoHyphens/>
        <w:spacing w:afterLines="120" w:after="288" w:line="276" w:lineRule="auto"/>
        <w:ind w:left="0" w:firstLine="1134"/>
        <w:contextualSpacing/>
        <w:jc w:val="both"/>
        <w:rPr>
          <w:rFonts w:ascii="Times New Roman" w:eastAsia="Arial" w:hAnsi="Times New Roman" w:cs="Times New Roman"/>
        </w:rPr>
      </w:pPr>
      <w:r w:rsidRPr="00616AB7">
        <w:rPr>
          <w:rFonts w:ascii="Times New Roman" w:eastAsia="Arial" w:hAnsi="Times New Roman" w:cs="Times New Roman"/>
        </w:rPr>
        <w:t xml:space="preserve">Elemento de Despesa: </w:t>
      </w:r>
    </w:p>
    <w:p w14:paraId="6D9699BD" w14:textId="77777777" w:rsidR="00CE2D90" w:rsidRPr="00616AB7" w:rsidRDefault="00CE2D90" w:rsidP="00220EE8">
      <w:pPr>
        <w:numPr>
          <w:ilvl w:val="1"/>
          <w:numId w:val="13"/>
        </w:numPr>
        <w:suppressAutoHyphens/>
        <w:spacing w:afterLines="120" w:after="288" w:line="276" w:lineRule="auto"/>
        <w:ind w:left="0" w:firstLine="1134"/>
        <w:contextualSpacing/>
        <w:jc w:val="both"/>
        <w:rPr>
          <w:rFonts w:ascii="Times New Roman" w:eastAsia="Arial" w:hAnsi="Times New Roman" w:cs="Times New Roman"/>
        </w:rPr>
      </w:pPr>
      <w:r w:rsidRPr="00616AB7">
        <w:rPr>
          <w:rFonts w:ascii="Times New Roman" w:eastAsia="Arial" w:hAnsi="Times New Roman" w:cs="Times New Roman"/>
        </w:rPr>
        <w:t xml:space="preserve">Plano Interno: </w:t>
      </w:r>
    </w:p>
    <w:p w14:paraId="4594E4A4" w14:textId="77777777" w:rsidR="00CE2D90" w:rsidRPr="00616AB7" w:rsidRDefault="00CE2D90" w:rsidP="00220EE8">
      <w:pPr>
        <w:numPr>
          <w:ilvl w:val="1"/>
          <w:numId w:val="13"/>
        </w:numPr>
        <w:suppressAutoHyphens/>
        <w:spacing w:afterLines="120" w:after="288" w:line="276" w:lineRule="auto"/>
        <w:ind w:left="0" w:firstLine="1134"/>
        <w:contextualSpacing/>
        <w:jc w:val="both"/>
        <w:rPr>
          <w:rFonts w:ascii="Times New Roman" w:eastAsia="Arial" w:hAnsi="Times New Roman" w:cs="Times New Roman"/>
        </w:rPr>
      </w:pPr>
      <w:r w:rsidRPr="00616AB7">
        <w:rPr>
          <w:rFonts w:ascii="Times New Roman" w:eastAsia="Arial" w:hAnsi="Times New Roman" w:cs="Times New Roman"/>
        </w:rPr>
        <w:t>Nota de Empenho:</w:t>
      </w:r>
    </w:p>
    <w:p w14:paraId="7C144084" w14:textId="77777777" w:rsidR="00CE2D90" w:rsidRPr="00616AB7" w:rsidRDefault="00CE2D90" w:rsidP="00220EE8">
      <w:pPr>
        <w:pStyle w:val="Nvel2-Red"/>
        <w:numPr>
          <w:ilvl w:val="1"/>
          <w:numId w:val="27"/>
        </w:numPr>
        <w:spacing w:before="0" w:afterLines="120" w:after="288" w:line="312" w:lineRule="auto"/>
        <w:contextualSpacing/>
        <w:rPr>
          <w:rFonts w:ascii="Times New Roman" w:hAnsi="Times New Roman" w:cs="Times New Roman"/>
          <w:color w:val="auto"/>
          <w:sz w:val="24"/>
          <w:szCs w:val="24"/>
        </w:rPr>
      </w:pPr>
      <w:r w:rsidRPr="00616AB7">
        <w:rPr>
          <w:rFonts w:ascii="Times New Roman" w:hAnsi="Times New Roman" w:cs="Times New Roman"/>
          <w:color w:val="auto"/>
          <w:sz w:val="24"/>
          <w:szCs w:val="24"/>
        </w:rPr>
        <w:t>A dotação relativa aos exercícios financeiros subsequentes será indicada após aprovação da Lei Orçamentária respectiva e liberação dos créditos correspondentes, mediante apostilamento.</w:t>
      </w:r>
    </w:p>
    <w:p w14:paraId="2FFBF919" w14:textId="77777777" w:rsidR="00CE2D90" w:rsidRPr="00616AB7" w:rsidRDefault="00CE2D90" w:rsidP="00220EE8">
      <w:pPr>
        <w:pStyle w:val="Default"/>
        <w:numPr>
          <w:ilvl w:val="0"/>
          <w:numId w:val="27"/>
        </w:numPr>
        <w:tabs>
          <w:tab w:val="left" w:pos="851"/>
        </w:tabs>
        <w:spacing w:line="276" w:lineRule="auto"/>
        <w:jc w:val="both"/>
        <w:rPr>
          <w:rFonts w:ascii="Times New Roman" w:hAnsi="Times New Roman" w:cs="Times New Roman"/>
          <w:b/>
          <w:u w:val="single"/>
        </w:rPr>
      </w:pPr>
      <w:r w:rsidRPr="00616AB7">
        <w:rPr>
          <w:rFonts w:ascii="Times New Roman" w:hAnsi="Times New Roman" w:cs="Times New Roman"/>
          <w:b/>
          <w:u w:val="single"/>
        </w:rPr>
        <w:t>CLÁUSULA OITAVA – DA SUBCONTRATAÇÃO</w:t>
      </w:r>
    </w:p>
    <w:p w14:paraId="708FF258"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É vedada a subcontratação do objeto do contrato.</w:t>
      </w:r>
    </w:p>
    <w:p w14:paraId="5D5117FF" w14:textId="77777777" w:rsidR="00CE2D90" w:rsidRPr="00616AB7" w:rsidRDefault="00CE2D90" w:rsidP="00220EE8">
      <w:pPr>
        <w:pStyle w:val="Default"/>
        <w:tabs>
          <w:tab w:val="left" w:pos="851"/>
        </w:tabs>
        <w:spacing w:line="276" w:lineRule="auto"/>
        <w:ind w:left="360"/>
        <w:jc w:val="both"/>
        <w:rPr>
          <w:rFonts w:ascii="Times New Roman" w:hAnsi="Times New Roman" w:cs="Times New Roman"/>
          <w:b/>
          <w:u w:val="single"/>
        </w:rPr>
      </w:pPr>
    </w:p>
    <w:p w14:paraId="0B127F8F" w14:textId="77777777" w:rsidR="00CE2D90" w:rsidRPr="00616AB7" w:rsidRDefault="00CE2D90" w:rsidP="00220EE8">
      <w:pPr>
        <w:pStyle w:val="Default"/>
        <w:numPr>
          <w:ilvl w:val="0"/>
          <w:numId w:val="27"/>
        </w:numPr>
        <w:tabs>
          <w:tab w:val="left" w:pos="851"/>
        </w:tabs>
        <w:spacing w:line="276" w:lineRule="auto"/>
        <w:jc w:val="both"/>
        <w:rPr>
          <w:rFonts w:ascii="Times New Roman" w:hAnsi="Times New Roman" w:cs="Times New Roman"/>
          <w:b/>
          <w:u w:val="single"/>
        </w:rPr>
      </w:pPr>
      <w:r w:rsidRPr="00616AB7">
        <w:rPr>
          <w:rFonts w:ascii="Times New Roman" w:hAnsi="Times New Roman" w:cs="Times New Roman"/>
          <w:b/>
          <w:u w:val="single"/>
        </w:rPr>
        <w:lastRenderedPageBreak/>
        <w:t>CLÁUSULA NONA - DAS OBRIGAÇÕES DA CONTRATADA</w:t>
      </w:r>
    </w:p>
    <w:p w14:paraId="5FB45655"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Além das obrigações resultantes da observância da Lei nº 14.133, de 1 de abril de 2021, são obrigações: </w:t>
      </w:r>
    </w:p>
    <w:p w14:paraId="2460DC5D"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Fornecer os produtos em estrita conformidade com as especificações exigidas no Edital e seus anexos, dentro do prazo proposto, com descarga dos produtos por sua conta; </w:t>
      </w:r>
    </w:p>
    <w:p w14:paraId="32F29B53"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Comunicar ao Fiscal da Ata de Registro de Preços, no prazo de 24 (vinte e quatro) horas, qualquer ocorrência anormal ou irregularidade; </w:t>
      </w:r>
    </w:p>
    <w:p w14:paraId="203D9A31"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Prestar todo esclarecimento ou informação solicitada pelo Município de Guaíra/SP ou por seus prepostos; </w:t>
      </w:r>
    </w:p>
    <w:p w14:paraId="765117E0"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Responsabilizar-se pelos encargos previdenciários, fiscais e comerciais resultantes da execução da Ata de Registro de Preços. </w:t>
      </w:r>
    </w:p>
    <w:p w14:paraId="200DD08E"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Responder pelo pagamento dos salários devidos aos seus empregados e encargos trabalhistas, bem como pelos registros, seguros contra riscos de acidentes de trabalho e outras obrigações inerentes à execução do objeto ora contratado. </w:t>
      </w:r>
    </w:p>
    <w:p w14:paraId="4D06ABE1"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Arcar com todos os tributos incidentes sobre esta Ata de Registro de Preços, bem como sobre a sua atividade, devendo efetuar os respectivos pagamentos na forma e nos prazos determinados por Lei. </w:t>
      </w:r>
    </w:p>
    <w:p w14:paraId="13FCBDD8"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Regularizar, quando notificada pelo Município de Guaíra/SP, sob pena de sofrer as penalidades estabelecidas na Ata de Registro de Preços, as eventuais falhas dos produtos entregues; </w:t>
      </w:r>
    </w:p>
    <w:p w14:paraId="620BB88C"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Responder por qualquer prejuízo ou danos causados diretamente ao Município de Guaíra/SP ou a terceiros, decorrentes de sua culpa ou dolo na execução da Ata de Registro de Preços, procedendo imediatamente aos reparos ou indenizações cabíveis e assumindo o ônus decorrente; </w:t>
      </w:r>
    </w:p>
    <w:p w14:paraId="76B3ABB9"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Comunicar ao Município de Guaíra/SP, quaisquer fatos ou circunstâncias detectadas por seus empregados quando da execução do objeto, que prejudiquem ou possam vir a prejudicar a qualidade dos serviços ou comprometer à integridade do patrimônio público; </w:t>
      </w:r>
    </w:p>
    <w:p w14:paraId="65CFC261"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Não transferir a terceiros, por qualquer forma, nem mesmo parcialmente, as obrigações assumidas, nem subcontratar qualquer das prestações a que está obrigada. </w:t>
      </w:r>
    </w:p>
    <w:p w14:paraId="6E60EBE9"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Não permitir a utilização de qualquer trabalho do menor de 16 (dezesseis) anos, exceto na condição de aprendiz para os maiores de 14 (quatorze) anos; nem permitir a utilização do trabalho do menor de 18 (dezoito) anos em trabalho noturno, perigoso ou insalubre; </w:t>
      </w:r>
    </w:p>
    <w:p w14:paraId="17474055"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lastRenderedPageBreak/>
        <w:t xml:space="preserve">Manter, durante o período de vigência da Ata de Registro de Preços, todas as condições que ensejaram a sua Habilitação e qualificação no certame licitatório; </w:t>
      </w:r>
    </w:p>
    <w:p w14:paraId="237BCBEE"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Responsabilizar-se por todas as obrigações trabalhistas, sociais, previdenciárias, tributárias e as demais previstas na legislação específica, cuja inadimplência não transfere responsabilidade ao Município de Guaíra/SP;</w:t>
      </w:r>
    </w:p>
    <w:p w14:paraId="5F4B3523" w14:textId="77777777" w:rsidR="00CE2D90" w:rsidRPr="00616AB7" w:rsidRDefault="00CE2D90" w:rsidP="00220EE8">
      <w:pPr>
        <w:pStyle w:val="Default"/>
        <w:tabs>
          <w:tab w:val="left" w:pos="851"/>
        </w:tabs>
        <w:spacing w:line="276" w:lineRule="auto"/>
        <w:ind w:left="360"/>
        <w:jc w:val="both"/>
        <w:rPr>
          <w:rFonts w:ascii="Times New Roman" w:hAnsi="Times New Roman" w:cs="Times New Roman"/>
        </w:rPr>
      </w:pPr>
    </w:p>
    <w:p w14:paraId="63426B16" w14:textId="77777777" w:rsidR="00CE2D90" w:rsidRPr="00616AB7" w:rsidRDefault="00CE2D90" w:rsidP="00220EE8">
      <w:pPr>
        <w:pStyle w:val="Default"/>
        <w:numPr>
          <w:ilvl w:val="0"/>
          <w:numId w:val="27"/>
        </w:numPr>
        <w:tabs>
          <w:tab w:val="left" w:pos="851"/>
        </w:tabs>
        <w:spacing w:line="276" w:lineRule="auto"/>
        <w:jc w:val="both"/>
        <w:rPr>
          <w:rFonts w:ascii="Times New Roman" w:hAnsi="Times New Roman" w:cs="Times New Roman"/>
          <w:b/>
          <w:u w:val="single"/>
        </w:rPr>
      </w:pPr>
      <w:r w:rsidRPr="00616AB7">
        <w:rPr>
          <w:rFonts w:ascii="Times New Roman" w:hAnsi="Times New Roman" w:cs="Times New Roman"/>
          <w:b/>
          <w:u w:val="single"/>
        </w:rPr>
        <w:t>CLÁUSULA DÉCIMA – DAS OBRIGAÇÕES DO ORGÃO GERENCIADOR (CONTRATANTE)</w:t>
      </w:r>
    </w:p>
    <w:p w14:paraId="06131000"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b/>
          <w:u w:val="single"/>
        </w:rPr>
      </w:pPr>
      <w:r w:rsidRPr="00616AB7">
        <w:rPr>
          <w:rFonts w:ascii="Times New Roman" w:hAnsi="Times New Roman" w:cs="Times New Roman"/>
        </w:rPr>
        <w:t xml:space="preserve">Cumprir todos os compromissos financeiros assumidos com a Fornecedora/Detentora desde que não haja impedimento legal para o fato; </w:t>
      </w:r>
    </w:p>
    <w:p w14:paraId="24597DC9"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b/>
          <w:u w:val="single"/>
        </w:rPr>
      </w:pPr>
      <w:r w:rsidRPr="00616AB7">
        <w:rPr>
          <w:rFonts w:ascii="Times New Roman" w:hAnsi="Times New Roman" w:cs="Times New Roman"/>
        </w:rPr>
        <w:t xml:space="preserve">Gerenciar e fiscalizar a execução desta Ata de Registro de Preços, nos termos da Lei nº 14.133, de 1 de abril de 2021; </w:t>
      </w:r>
    </w:p>
    <w:p w14:paraId="183B3AD3"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b/>
          <w:u w:val="single"/>
        </w:rPr>
      </w:pPr>
      <w:r w:rsidRPr="00616AB7">
        <w:rPr>
          <w:rFonts w:ascii="Times New Roman" w:hAnsi="Times New Roman" w:cs="Times New Roman"/>
        </w:rPr>
        <w:t xml:space="preserve">Notificar, formal e tempestivamente a Fornecedora/Detentora sobre as irregularidades observadas no cumprimento desta Ata; </w:t>
      </w:r>
    </w:p>
    <w:p w14:paraId="334C69F9"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b/>
          <w:u w:val="single"/>
        </w:rPr>
      </w:pPr>
      <w:r w:rsidRPr="00616AB7">
        <w:rPr>
          <w:rFonts w:ascii="Times New Roman" w:hAnsi="Times New Roman" w:cs="Times New Roman"/>
        </w:rPr>
        <w:t xml:space="preserve">Notificar a Fornecedora/Detentora por escrito e com antecedência, sobre multas, penalidades e quaisquer débitos de sua responsabilidade; </w:t>
      </w:r>
    </w:p>
    <w:p w14:paraId="158A4D93"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b/>
          <w:u w:val="single"/>
        </w:rPr>
      </w:pPr>
      <w:r w:rsidRPr="00616AB7">
        <w:rPr>
          <w:rFonts w:ascii="Times New Roman" w:hAnsi="Times New Roman" w:cs="Times New Roman"/>
        </w:rPr>
        <w:t xml:space="preserve">Aplicar as sanções administrativas contratuais pertinentes, em caso de inadimplemento; </w:t>
      </w:r>
    </w:p>
    <w:p w14:paraId="75CECB41"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b/>
          <w:u w:val="single"/>
        </w:rPr>
      </w:pPr>
      <w:r w:rsidRPr="00616AB7">
        <w:rPr>
          <w:rFonts w:ascii="Times New Roman" w:hAnsi="Times New Roman" w:cs="Times New Roman"/>
        </w:rPr>
        <w:t xml:space="preserve">Prestar à contratada todos os esclarecimentos necessários à execução da Ata de Registro de Preço; </w:t>
      </w:r>
    </w:p>
    <w:p w14:paraId="19586810"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b/>
          <w:u w:val="single"/>
        </w:rPr>
      </w:pPr>
      <w:r w:rsidRPr="00616AB7">
        <w:rPr>
          <w:rFonts w:ascii="Times New Roman" w:hAnsi="Times New Roman" w:cs="Times New Roman"/>
        </w:rPr>
        <w:t xml:space="preserve">Arcar com as despesas de publicação do extrato desta Ata; </w:t>
      </w:r>
    </w:p>
    <w:p w14:paraId="6F9CF391"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b/>
          <w:u w:val="single"/>
        </w:rPr>
      </w:pPr>
      <w:r w:rsidRPr="00616AB7">
        <w:rPr>
          <w:rFonts w:ascii="Times New Roman" w:hAnsi="Times New Roman" w:cs="Times New Roman"/>
        </w:rPr>
        <w:t>Emitir requisição dos serviços/materiais a serem executados/entregues.</w:t>
      </w:r>
    </w:p>
    <w:p w14:paraId="733905FF" w14:textId="77777777" w:rsidR="00CE2D90" w:rsidRPr="00616AB7" w:rsidRDefault="00CE2D90" w:rsidP="00220EE8">
      <w:pPr>
        <w:pStyle w:val="Default"/>
        <w:tabs>
          <w:tab w:val="left" w:pos="851"/>
        </w:tabs>
        <w:spacing w:line="276" w:lineRule="auto"/>
        <w:ind w:left="360"/>
        <w:jc w:val="both"/>
        <w:rPr>
          <w:rFonts w:ascii="Times New Roman" w:hAnsi="Times New Roman" w:cs="Times New Roman"/>
          <w:b/>
          <w:u w:val="single"/>
        </w:rPr>
      </w:pPr>
    </w:p>
    <w:p w14:paraId="6DA7FF72" w14:textId="1F786D32" w:rsidR="00CE2D90" w:rsidRPr="00616AB7" w:rsidRDefault="00CE2D90" w:rsidP="00220EE8">
      <w:pPr>
        <w:pStyle w:val="Default"/>
        <w:numPr>
          <w:ilvl w:val="0"/>
          <w:numId w:val="27"/>
        </w:numPr>
        <w:tabs>
          <w:tab w:val="left" w:pos="851"/>
        </w:tabs>
        <w:spacing w:line="276" w:lineRule="auto"/>
        <w:jc w:val="both"/>
        <w:rPr>
          <w:rFonts w:ascii="Times New Roman" w:hAnsi="Times New Roman" w:cs="Times New Roman"/>
          <w:b/>
          <w:u w:val="single"/>
        </w:rPr>
      </w:pPr>
      <w:r w:rsidRPr="00616AB7">
        <w:rPr>
          <w:rFonts w:ascii="Times New Roman" w:hAnsi="Times New Roman" w:cs="Times New Roman"/>
          <w:b/>
          <w:u w:val="single"/>
        </w:rPr>
        <w:t>CLAUSULA DÉCIMA</w:t>
      </w:r>
      <w:r w:rsidR="00AA4863" w:rsidRPr="00616AB7">
        <w:rPr>
          <w:rFonts w:ascii="Times New Roman" w:hAnsi="Times New Roman" w:cs="Times New Roman"/>
          <w:b/>
          <w:u w:val="single"/>
        </w:rPr>
        <w:t xml:space="preserve"> PRIMEIRA</w:t>
      </w:r>
      <w:r w:rsidRPr="00616AB7">
        <w:rPr>
          <w:rFonts w:ascii="Times New Roman" w:hAnsi="Times New Roman" w:cs="Times New Roman"/>
          <w:b/>
          <w:u w:val="single"/>
        </w:rPr>
        <w:t xml:space="preserve"> - DA RESCISÃO DA ATA DE REGISTRO DE PREÇOS</w:t>
      </w:r>
    </w:p>
    <w:p w14:paraId="60FFA356" w14:textId="77777777" w:rsidR="00CE2D90" w:rsidRPr="00616AB7" w:rsidRDefault="00CE2D90" w:rsidP="00220EE8">
      <w:pPr>
        <w:pStyle w:val="Default"/>
        <w:tabs>
          <w:tab w:val="left" w:pos="851"/>
        </w:tabs>
        <w:spacing w:line="276" w:lineRule="auto"/>
        <w:jc w:val="both"/>
        <w:rPr>
          <w:rFonts w:ascii="Times New Roman" w:hAnsi="Times New Roman" w:cs="Times New Roman"/>
        </w:rPr>
      </w:pPr>
      <w:r w:rsidRPr="00616AB7">
        <w:rPr>
          <w:rFonts w:ascii="Times New Roman" w:hAnsi="Times New Roman" w:cs="Times New Roman"/>
        </w:rPr>
        <w:t>A Ata de Registro de Preço poderá ser rescindida de pleno direito:</w:t>
      </w:r>
    </w:p>
    <w:p w14:paraId="4A29FBE0"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b/>
        </w:rPr>
        <w:t>Pela Administração</w:t>
      </w:r>
      <w:r w:rsidRPr="00616AB7">
        <w:rPr>
          <w:rFonts w:ascii="Times New Roman" w:hAnsi="Times New Roman" w:cs="Times New Roman"/>
        </w:rPr>
        <w:t xml:space="preserve"> independentemente de interpelação judicial, precedido de processo administrativo com ampla defesa, </w:t>
      </w:r>
      <w:r w:rsidRPr="00616AB7">
        <w:rPr>
          <w:rFonts w:ascii="Times New Roman" w:hAnsi="Times New Roman" w:cs="Times New Roman"/>
          <w:b/>
        </w:rPr>
        <w:t>quando:</w:t>
      </w:r>
      <w:r w:rsidRPr="00616AB7">
        <w:rPr>
          <w:rFonts w:ascii="Times New Roman" w:hAnsi="Times New Roman" w:cs="Times New Roman"/>
        </w:rPr>
        <w:t xml:space="preserve"> </w:t>
      </w:r>
    </w:p>
    <w:p w14:paraId="47B08DDA"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A Detentora não cumprir as obrigações constantes da Ata de Registro de Preços; </w:t>
      </w:r>
    </w:p>
    <w:p w14:paraId="5B3EB6FD"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A Detentora não formalizar Ata de Registro de Preços decorrente ou não retirar o instrumento equivalente no prazo estabelecido, sem justificativa aceita pela Administração; </w:t>
      </w:r>
    </w:p>
    <w:p w14:paraId="0FFEFD1A"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A Detentora der causa a rescisão administrativa da Ata de Registro de Preços; </w:t>
      </w:r>
    </w:p>
    <w:p w14:paraId="44408538"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Em qualquer das hipóteses de inexecução total ou parcial da Ata de Registro de Preços; </w:t>
      </w:r>
    </w:p>
    <w:p w14:paraId="7A4386B6"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lastRenderedPageBreak/>
        <w:t xml:space="preserve">Não aceitar aumentar o seu desconto registrado, na hipótese de este se tornar inferior aquele praticado no mercado; </w:t>
      </w:r>
    </w:p>
    <w:p w14:paraId="0B93FE5D"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Por razões de interesse público, devidamente justificado pela administração; </w:t>
      </w:r>
    </w:p>
    <w:p w14:paraId="4791EE35"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No caso de falência ou instauração de insolvência e dissolução da sociedade da empresa Detentora;</w:t>
      </w:r>
    </w:p>
    <w:p w14:paraId="446C387A"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Caso ocorra transferência a terceiros, ainda que em parte, das obrigações assumidas pela empresa detentora; </w:t>
      </w:r>
    </w:p>
    <w:p w14:paraId="06BF7644"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Caso não seja assinada a Ata de Registro de Preço </w:t>
      </w:r>
      <w:r w:rsidRPr="00616AB7">
        <w:rPr>
          <w:rFonts w:ascii="Times New Roman" w:hAnsi="Times New Roman" w:cs="Times New Roman"/>
          <w:b/>
        </w:rPr>
        <w:t>no prazo de 05 (cinco) dias úteis</w:t>
      </w:r>
      <w:r w:rsidRPr="00616AB7">
        <w:rPr>
          <w:rFonts w:ascii="Times New Roman" w:hAnsi="Times New Roman" w:cs="Times New Roman"/>
        </w:rPr>
        <w:t xml:space="preserve"> contados do recebimento da convocação, podendo ser prorrogado uma vez, desde que solicitado por escrito, antes do término previsto, e com exposição de motivo justo que poderá ser aceito ou não pela Administração; </w:t>
      </w:r>
    </w:p>
    <w:p w14:paraId="7A28CF4A" w14:textId="77777777" w:rsidR="00CE2D90" w:rsidRPr="00616AB7" w:rsidRDefault="00CE2D90" w:rsidP="00220EE8">
      <w:pPr>
        <w:pStyle w:val="Default"/>
        <w:numPr>
          <w:ilvl w:val="3"/>
          <w:numId w:val="27"/>
        </w:numPr>
        <w:tabs>
          <w:tab w:val="left" w:pos="851"/>
        </w:tabs>
        <w:spacing w:line="276" w:lineRule="auto"/>
        <w:jc w:val="both"/>
        <w:rPr>
          <w:rFonts w:ascii="Times New Roman" w:hAnsi="Times New Roman" w:cs="Times New Roman"/>
          <w:b/>
        </w:rPr>
      </w:pPr>
      <w:r w:rsidRPr="00616AB7">
        <w:rPr>
          <w:rFonts w:ascii="Times New Roman" w:hAnsi="Times New Roman" w:cs="Times New Roman"/>
        </w:rPr>
        <w:t xml:space="preserve">A Licitante que convocada para assinar o documento </w:t>
      </w:r>
      <w:r w:rsidRPr="00616AB7">
        <w:rPr>
          <w:rFonts w:ascii="Times New Roman" w:hAnsi="Times New Roman" w:cs="Times New Roman"/>
          <w:b/>
        </w:rPr>
        <w:t>deixar de fazê-lo no prazo fixado acima será excluída;</w:t>
      </w:r>
    </w:p>
    <w:p w14:paraId="0AA539C1" w14:textId="77777777" w:rsidR="00CE2D90" w:rsidRPr="00616AB7" w:rsidRDefault="00CE2D90" w:rsidP="00220EE8">
      <w:pPr>
        <w:pStyle w:val="Default"/>
        <w:tabs>
          <w:tab w:val="left" w:pos="851"/>
        </w:tabs>
        <w:spacing w:line="276" w:lineRule="auto"/>
        <w:ind w:left="720"/>
        <w:jc w:val="both"/>
        <w:rPr>
          <w:rFonts w:ascii="Times New Roman" w:hAnsi="Times New Roman" w:cs="Times New Roman"/>
          <w:b/>
        </w:rPr>
      </w:pPr>
    </w:p>
    <w:p w14:paraId="7FA55BEE"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b/>
        </w:rPr>
      </w:pPr>
      <w:r w:rsidRPr="00616AB7">
        <w:rPr>
          <w:rFonts w:ascii="Times New Roman" w:hAnsi="Times New Roman" w:cs="Times New Roman"/>
          <w:b/>
        </w:rPr>
        <w:t>Pela Detentora</w:t>
      </w:r>
      <w:r w:rsidRPr="00616AB7">
        <w:rPr>
          <w:rFonts w:ascii="Times New Roman" w:hAnsi="Times New Roman" w:cs="Times New Roman"/>
        </w:rPr>
        <w:t xml:space="preserve"> quando: </w:t>
      </w:r>
    </w:p>
    <w:p w14:paraId="05C4A9DB"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b/>
        </w:rPr>
      </w:pPr>
      <w:r w:rsidRPr="00616AB7">
        <w:rPr>
          <w:rFonts w:ascii="Times New Roman" w:hAnsi="Times New Roman" w:cs="Times New Roman"/>
        </w:rPr>
        <w:t>Mediante solicitação escrita, comprovar a ocorrência de caso fortuito ou força maior;</w:t>
      </w:r>
    </w:p>
    <w:p w14:paraId="64B4FBB7"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b/>
        </w:rPr>
      </w:pPr>
      <w:r w:rsidRPr="00616AB7">
        <w:rPr>
          <w:rFonts w:ascii="Times New Roman" w:hAnsi="Times New Roman" w:cs="Times New Roman"/>
        </w:rPr>
        <w:t xml:space="preserve">A solicitação da Detentora para cancelamento do desconto registrado deverá ocorrer antes do pedido de execução dos serviços por esta Municipalidade; </w:t>
      </w:r>
    </w:p>
    <w:p w14:paraId="0E298E6D"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b/>
        </w:rPr>
      </w:pPr>
      <w:r w:rsidRPr="00616AB7">
        <w:rPr>
          <w:rFonts w:ascii="Times New Roman" w:hAnsi="Times New Roman" w:cs="Times New Roman"/>
        </w:rPr>
        <w:t xml:space="preserve">A inexecução total ou parcial das obrigações pactuadas na presente Ata de Registro de Preços enseja a rescisão do objeto, unilateralmente pela Administração, ou bilateralmente, com as consequências contratuais e as previstas em lei ou no Ato Convocatório, mediante formalização e assegurados o contraditório e ampla defesa, com fundamento na Lei nº 14.133/2021, contudo, sempre atendida a conveniência administrativa. </w:t>
      </w:r>
    </w:p>
    <w:p w14:paraId="6B499122"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b/>
        </w:rPr>
      </w:pPr>
      <w:r w:rsidRPr="00616AB7">
        <w:rPr>
          <w:rFonts w:ascii="Times New Roman" w:hAnsi="Times New Roman" w:cs="Times New Roman"/>
        </w:rPr>
        <w:t xml:space="preserve">Poderá ainda ser rescindido por mútuo consentimento, ou unilateralmente pela Administração, a qualquer tempo, mediante notificação prévia de 30 (trinta) dias à DETENTORA, por motivo de interesse público e demais hipóteses previstas na Lei, ou ainda, judicialmente, nos termos da legislação pertinente. </w:t>
      </w:r>
    </w:p>
    <w:p w14:paraId="0051C5A2"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b/>
        </w:rPr>
      </w:pPr>
      <w:r w:rsidRPr="00616AB7">
        <w:rPr>
          <w:rFonts w:ascii="Times New Roman" w:hAnsi="Times New Roman" w:cs="Times New Roman"/>
        </w:rPr>
        <w:t xml:space="preserve">Da rescisão procedida com base nesta cláusula não incidirá multa ou indenização de qualquer natureza. </w:t>
      </w:r>
    </w:p>
    <w:p w14:paraId="5C178A21"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b/>
        </w:rPr>
      </w:pPr>
      <w:r w:rsidRPr="00616AB7">
        <w:rPr>
          <w:rFonts w:ascii="Times New Roman" w:hAnsi="Times New Roman" w:cs="Times New Roman"/>
        </w:rPr>
        <w:t xml:space="preserve">A comunicação do cancelamento do desconto registrado, nos casos previstos em Lei, será feita por correspondência com aviso de recebimento, juntando-se o comprovante aos autos que deram origem ao Registro de Preços; </w:t>
      </w:r>
    </w:p>
    <w:p w14:paraId="0E1AE943" w14:textId="77777777" w:rsidR="00CE2D90" w:rsidRPr="00616AB7" w:rsidRDefault="00CE2D90" w:rsidP="00220EE8">
      <w:pPr>
        <w:pStyle w:val="Default"/>
        <w:numPr>
          <w:ilvl w:val="2"/>
          <w:numId w:val="27"/>
        </w:numPr>
        <w:tabs>
          <w:tab w:val="left" w:pos="851"/>
        </w:tabs>
        <w:spacing w:line="276" w:lineRule="auto"/>
        <w:jc w:val="both"/>
        <w:rPr>
          <w:rFonts w:ascii="Times New Roman" w:hAnsi="Times New Roman" w:cs="Times New Roman"/>
          <w:b/>
        </w:rPr>
      </w:pPr>
      <w:r w:rsidRPr="00616AB7">
        <w:rPr>
          <w:rFonts w:ascii="Times New Roman" w:hAnsi="Times New Roman" w:cs="Times New Roman"/>
        </w:rPr>
        <w:lastRenderedPageBreak/>
        <w:t>No caso de ser ignorado, incerto ou inacessível o endereço da Detentora, a comunicação será feita por publicação na imprensa oficial, por 01 (uma) vez, considerando-se cancelado o preço registrado a partir da última publicação.</w:t>
      </w:r>
    </w:p>
    <w:p w14:paraId="397365F7" w14:textId="77777777" w:rsidR="00CE2D90" w:rsidRPr="00616AB7" w:rsidRDefault="00CE2D90" w:rsidP="00220EE8">
      <w:pPr>
        <w:pStyle w:val="Default"/>
        <w:tabs>
          <w:tab w:val="left" w:pos="851"/>
        </w:tabs>
        <w:spacing w:line="276" w:lineRule="auto"/>
        <w:jc w:val="both"/>
        <w:rPr>
          <w:rFonts w:ascii="Times New Roman" w:hAnsi="Times New Roman" w:cs="Times New Roman"/>
        </w:rPr>
      </w:pPr>
    </w:p>
    <w:p w14:paraId="1B1B782B" w14:textId="77777777" w:rsidR="00CE2D90" w:rsidRPr="00616AB7" w:rsidRDefault="00CE2D90" w:rsidP="00220EE8">
      <w:pPr>
        <w:pStyle w:val="Default"/>
        <w:numPr>
          <w:ilvl w:val="0"/>
          <w:numId w:val="27"/>
        </w:numPr>
        <w:tabs>
          <w:tab w:val="left" w:pos="851"/>
        </w:tabs>
        <w:spacing w:line="276" w:lineRule="auto"/>
        <w:jc w:val="both"/>
        <w:rPr>
          <w:rFonts w:ascii="Times New Roman" w:hAnsi="Times New Roman" w:cs="Times New Roman"/>
          <w:b/>
          <w:u w:val="single"/>
        </w:rPr>
      </w:pPr>
      <w:r w:rsidRPr="00616AB7">
        <w:rPr>
          <w:rFonts w:ascii="Times New Roman" w:hAnsi="Times New Roman" w:cs="Times New Roman"/>
          <w:b/>
          <w:u w:val="single"/>
        </w:rPr>
        <w:t xml:space="preserve">CLÁUSULA DÉCIMA SEGUNDA - DA FISCALIZAÇÃO </w:t>
      </w:r>
    </w:p>
    <w:p w14:paraId="07DDCF62"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b/>
        </w:rPr>
      </w:pPr>
      <w:r w:rsidRPr="00616AB7">
        <w:rPr>
          <w:rFonts w:ascii="Times New Roman" w:hAnsi="Times New Roman" w:cs="Times New Roman"/>
        </w:rPr>
        <w:t xml:space="preserve">Durante a vigência da ata, a fiscalização será exercida por </w:t>
      </w:r>
      <w:r w:rsidRPr="00616AB7">
        <w:rPr>
          <w:rFonts w:ascii="Times New Roman" w:hAnsi="Times New Roman" w:cs="Times New Roman"/>
          <w:b/>
          <w:highlight w:val="green"/>
        </w:rPr>
        <w:t>XXXXXX</w:t>
      </w:r>
      <w:r w:rsidRPr="00616AB7">
        <w:rPr>
          <w:rFonts w:ascii="Times New Roman" w:hAnsi="Times New Roman" w:cs="Times New Roman"/>
        </w:rPr>
        <w:t>, Servidor nomeado pelo Exmo. Sr. Prefeito, ao qual competirá registrar em relatório todas as ocorrências e as deficiências verificadas e dirimir as dúvidas que surgirem no curso da execução contratual, em atendimento ao disposto no Art. 171 da Lei Federal nº 14.133/2021, inclusive para efeito de aplicação de penalidades e, de tudo dando ciência ao Município de Guaíra/SP.</w:t>
      </w:r>
    </w:p>
    <w:p w14:paraId="63699A32" w14:textId="77777777" w:rsidR="00CE2D90" w:rsidRPr="00616AB7" w:rsidRDefault="00CE2D90" w:rsidP="00220EE8">
      <w:pPr>
        <w:pStyle w:val="Default"/>
        <w:tabs>
          <w:tab w:val="left" w:pos="851"/>
        </w:tabs>
        <w:spacing w:line="276" w:lineRule="auto"/>
        <w:ind w:left="360"/>
        <w:jc w:val="both"/>
        <w:rPr>
          <w:rFonts w:ascii="Times New Roman" w:hAnsi="Times New Roman" w:cs="Times New Roman"/>
          <w:b/>
        </w:rPr>
      </w:pPr>
    </w:p>
    <w:p w14:paraId="654D67D3" w14:textId="77777777" w:rsidR="00CE2D90" w:rsidRPr="00616AB7" w:rsidRDefault="00CE2D90" w:rsidP="00220EE8">
      <w:pPr>
        <w:pStyle w:val="Default"/>
        <w:numPr>
          <w:ilvl w:val="0"/>
          <w:numId w:val="27"/>
        </w:numPr>
        <w:tabs>
          <w:tab w:val="left" w:pos="851"/>
        </w:tabs>
        <w:spacing w:line="276" w:lineRule="auto"/>
        <w:jc w:val="both"/>
        <w:rPr>
          <w:rFonts w:ascii="Times New Roman" w:hAnsi="Times New Roman" w:cs="Times New Roman"/>
          <w:b/>
          <w:u w:val="single"/>
        </w:rPr>
      </w:pPr>
      <w:r w:rsidRPr="00616AB7">
        <w:rPr>
          <w:rFonts w:ascii="Times New Roman" w:hAnsi="Times New Roman" w:cs="Times New Roman"/>
          <w:b/>
          <w:u w:val="single"/>
        </w:rPr>
        <w:t>CLÁUSULA DÉCIMA TERCEIRA - DO GERENCIAMENTO DA ATA DE REGISTRO DE PREÇOS E DAS OBRIGAÇÕES DO ÓRGÃO GERENCIADOR</w:t>
      </w:r>
    </w:p>
    <w:p w14:paraId="6594E690"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b/>
        </w:rPr>
      </w:pPr>
      <w:r w:rsidRPr="00616AB7">
        <w:rPr>
          <w:rFonts w:ascii="Times New Roman" w:hAnsi="Times New Roman" w:cs="Times New Roman"/>
        </w:rPr>
        <w:t xml:space="preserve">O Órgão Gerenciador desta Ata de Registro de preços será o Município de Guaíra/SP. </w:t>
      </w:r>
    </w:p>
    <w:p w14:paraId="1C5E0525"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b/>
        </w:rPr>
      </w:pPr>
      <w:r w:rsidRPr="00616AB7">
        <w:rPr>
          <w:rFonts w:ascii="Times New Roman" w:hAnsi="Times New Roman" w:cs="Times New Roman"/>
        </w:rPr>
        <w:t>São obrigações do Órgão Gerenciador da Ata de Registro de Preços, dentre a prática de todos os atos de controle e administração da ARP, as seguintes obrigações:</w:t>
      </w:r>
    </w:p>
    <w:p w14:paraId="5DF82652" w14:textId="77777777" w:rsidR="00CE2D90" w:rsidRPr="00616AB7" w:rsidRDefault="00CE2D90" w:rsidP="00220EE8">
      <w:pPr>
        <w:pStyle w:val="Default"/>
        <w:tabs>
          <w:tab w:val="left" w:pos="851"/>
        </w:tabs>
        <w:spacing w:line="276" w:lineRule="auto"/>
        <w:ind w:left="360"/>
        <w:jc w:val="both"/>
        <w:rPr>
          <w:rFonts w:ascii="Times New Roman" w:hAnsi="Times New Roman" w:cs="Times New Roman"/>
          <w:b/>
        </w:rPr>
      </w:pPr>
      <w:r w:rsidRPr="00616AB7">
        <w:rPr>
          <w:rFonts w:ascii="Times New Roman" w:hAnsi="Times New Roman" w:cs="Times New Roman"/>
        </w:rPr>
        <w:t xml:space="preserve"> a) Gerenciar a presente ata, indicando sempre que solicitado, o nome do detentor da ata, o preço e as especificações dos materiais registrados, observada a ordem de classificação indicada na licitação. </w:t>
      </w:r>
    </w:p>
    <w:p w14:paraId="13E2F561" w14:textId="77777777" w:rsidR="00CE2D90" w:rsidRPr="00616AB7" w:rsidRDefault="00CE2D90" w:rsidP="00220EE8">
      <w:pPr>
        <w:pStyle w:val="Default"/>
        <w:tabs>
          <w:tab w:val="left" w:pos="851"/>
        </w:tabs>
        <w:spacing w:line="276" w:lineRule="auto"/>
        <w:ind w:left="360"/>
        <w:jc w:val="both"/>
        <w:rPr>
          <w:rFonts w:ascii="Times New Roman" w:hAnsi="Times New Roman" w:cs="Times New Roman"/>
          <w:b/>
        </w:rPr>
      </w:pPr>
      <w:r w:rsidRPr="00616AB7">
        <w:rPr>
          <w:rFonts w:ascii="Times New Roman" w:hAnsi="Times New Roman" w:cs="Times New Roman"/>
        </w:rPr>
        <w:t xml:space="preserve">b) Observar que, durante a vigência da presente ata, sejam mantidas todas as condições de habilitação e qualificação exigidas na licitação, bem assim, a compatibilidade com as obrigações assumidas. </w:t>
      </w:r>
    </w:p>
    <w:p w14:paraId="04EC38B3" w14:textId="77777777" w:rsidR="00CE2D90" w:rsidRPr="00616AB7" w:rsidRDefault="00CE2D90" w:rsidP="00220EE8">
      <w:pPr>
        <w:pStyle w:val="Default"/>
        <w:tabs>
          <w:tab w:val="left" w:pos="851"/>
        </w:tabs>
        <w:spacing w:line="276" w:lineRule="auto"/>
        <w:ind w:left="360"/>
        <w:jc w:val="both"/>
        <w:rPr>
          <w:rFonts w:ascii="Times New Roman" w:hAnsi="Times New Roman" w:cs="Times New Roman"/>
          <w:b/>
        </w:rPr>
      </w:pPr>
      <w:r w:rsidRPr="00616AB7">
        <w:rPr>
          <w:rFonts w:ascii="Times New Roman" w:hAnsi="Times New Roman" w:cs="Times New Roman"/>
        </w:rPr>
        <w:t xml:space="preserve">c) Conduzir eventuais procedimentos administrativos de renegociação de preços registrados, para fins de adequação as novas condições de mercado, e de aplicação de penalidades. </w:t>
      </w:r>
    </w:p>
    <w:p w14:paraId="7547CFD0" w14:textId="77777777" w:rsidR="00CE2D90" w:rsidRPr="00616AB7" w:rsidRDefault="00CE2D90" w:rsidP="00220EE8">
      <w:pPr>
        <w:pStyle w:val="Default"/>
        <w:tabs>
          <w:tab w:val="left" w:pos="851"/>
        </w:tabs>
        <w:spacing w:line="276" w:lineRule="auto"/>
        <w:ind w:left="360"/>
        <w:jc w:val="both"/>
        <w:rPr>
          <w:rFonts w:ascii="Times New Roman" w:hAnsi="Times New Roman" w:cs="Times New Roman"/>
          <w:b/>
        </w:rPr>
      </w:pPr>
      <w:r w:rsidRPr="00616AB7">
        <w:rPr>
          <w:rFonts w:ascii="Times New Roman" w:hAnsi="Times New Roman" w:cs="Times New Roman"/>
        </w:rPr>
        <w:t xml:space="preserve">d) Acompanhar a evolução dos preços de mercado, com a finalidade de verificar sua compatibilidade com aqueles registrados na ata. </w:t>
      </w:r>
    </w:p>
    <w:p w14:paraId="5EFC65E2" w14:textId="77777777" w:rsidR="00CE2D90" w:rsidRPr="00616AB7" w:rsidRDefault="00CE2D90" w:rsidP="00220EE8">
      <w:pPr>
        <w:pStyle w:val="Default"/>
        <w:tabs>
          <w:tab w:val="left" w:pos="851"/>
        </w:tabs>
        <w:spacing w:line="276" w:lineRule="auto"/>
        <w:ind w:left="360"/>
        <w:jc w:val="both"/>
        <w:rPr>
          <w:rFonts w:ascii="Times New Roman" w:hAnsi="Times New Roman" w:cs="Times New Roman"/>
          <w:b/>
        </w:rPr>
      </w:pPr>
      <w:r w:rsidRPr="00616AB7">
        <w:rPr>
          <w:rFonts w:ascii="Times New Roman" w:hAnsi="Times New Roman" w:cs="Times New Roman"/>
        </w:rPr>
        <w:t xml:space="preserve">e) Acompanhar e fiscalizar o cumprimento das condições ajustadas na presente Ata. </w:t>
      </w:r>
    </w:p>
    <w:p w14:paraId="13DD6ABE" w14:textId="77777777" w:rsidR="00CE2D90" w:rsidRPr="00616AB7" w:rsidRDefault="00CE2D90" w:rsidP="00220EE8">
      <w:pPr>
        <w:pStyle w:val="Default"/>
        <w:tabs>
          <w:tab w:val="left" w:pos="851"/>
        </w:tabs>
        <w:spacing w:line="276" w:lineRule="auto"/>
        <w:ind w:left="360"/>
        <w:jc w:val="both"/>
        <w:rPr>
          <w:rFonts w:ascii="Times New Roman" w:hAnsi="Times New Roman" w:cs="Times New Roman"/>
          <w:b/>
        </w:rPr>
      </w:pPr>
      <w:r w:rsidRPr="00616AB7">
        <w:rPr>
          <w:rFonts w:ascii="Times New Roman" w:hAnsi="Times New Roman" w:cs="Times New Roman"/>
        </w:rPr>
        <w:t xml:space="preserve">f) Consultar o detentor da ata registrada (observando a ordem de classificação) quanto ao interesse em fornecer os materiais a outro(s) órgão da Administração Pública que externem a intenção de utilizar a presente Ata. </w:t>
      </w:r>
    </w:p>
    <w:p w14:paraId="3054B41F" w14:textId="77777777" w:rsidR="00CE2D90" w:rsidRPr="00616AB7" w:rsidRDefault="00CE2D90" w:rsidP="00220EE8">
      <w:pPr>
        <w:pStyle w:val="Default"/>
        <w:tabs>
          <w:tab w:val="left" w:pos="851"/>
        </w:tabs>
        <w:spacing w:line="276" w:lineRule="auto"/>
        <w:ind w:left="360"/>
        <w:jc w:val="both"/>
        <w:rPr>
          <w:rFonts w:ascii="Times New Roman" w:hAnsi="Times New Roman" w:cs="Times New Roman"/>
          <w:b/>
        </w:rPr>
      </w:pPr>
      <w:r w:rsidRPr="00616AB7">
        <w:rPr>
          <w:rFonts w:ascii="Times New Roman" w:hAnsi="Times New Roman" w:cs="Times New Roman"/>
        </w:rPr>
        <w:t>g) Fiscalizar o bom atendimento das entregas e da qualidade dos produtos, através de Servidor designado para tal.</w:t>
      </w:r>
    </w:p>
    <w:p w14:paraId="3C8ECC79" w14:textId="77777777" w:rsidR="00CE2D90" w:rsidRPr="00616AB7" w:rsidRDefault="00CE2D90" w:rsidP="00220EE8">
      <w:pPr>
        <w:pStyle w:val="Default"/>
        <w:tabs>
          <w:tab w:val="left" w:pos="851"/>
        </w:tabs>
        <w:spacing w:line="276" w:lineRule="auto"/>
        <w:ind w:left="360"/>
        <w:jc w:val="both"/>
        <w:rPr>
          <w:rFonts w:ascii="Times New Roman" w:hAnsi="Times New Roman" w:cs="Times New Roman"/>
          <w:b/>
        </w:rPr>
      </w:pPr>
    </w:p>
    <w:p w14:paraId="4D47152C" w14:textId="77777777" w:rsidR="00CE2D90" w:rsidRPr="00616AB7" w:rsidRDefault="00CE2D90" w:rsidP="00220EE8">
      <w:pPr>
        <w:pStyle w:val="Default"/>
        <w:numPr>
          <w:ilvl w:val="0"/>
          <w:numId w:val="27"/>
        </w:numPr>
        <w:tabs>
          <w:tab w:val="left" w:pos="851"/>
        </w:tabs>
        <w:spacing w:line="276" w:lineRule="auto"/>
        <w:jc w:val="both"/>
        <w:rPr>
          <w:rFonts w:ascii="Times New Roman" w:hAnsi="Times New Roman" w:cs="Times New Roman"/>
          <w:b/>
          <w:u w:val="single"/>
        </w:rPr>
      </w:pPr>
      <w:r w:rsidRPr="00616AB7">
        <w:rPr>
          <w:rFonts w:ascii="Times New Roman" w:hAnsi="Times New Roman" w:cs="Times New Roman"/>
          <w:b/>
          <w:u w:val="single"/>
        </w:rPr>
        <w:lastRenderedPageBreak/>
        <w:t>CLÁUSULA DECIMA QUARTA – DAS INFRAÇÕES E DAS SANÇÕES ADMINISTRATIVA</w:t>
      </w:r>
    </w:p>
    <w:p w14:paraId="3B04234F" w14:textId="77777777" w:rsidR="00CE2D90" w:rsidRPr="00616AB7" w:rsidRDefault="00CE2D90" w:rsidP="00220EE8">
      <w:pPr>
        <w:pStyle w:val="Default"/>
        <w:numPr>
          <w:ilvl w:val="1"/>
          <w:numId w:val="27"/>
        </w:numPr>
        <w:tabs>
          <w:tab w:val="left" w:pos="851"/>
        </w:tabs>
        <w:spacing w:line="276" w:lineRule="auto"/>
        <w:jc w:val="both"/>
        <w:rPr>
          <w:rFonts w:ascii="Times New Roman" w:hAnsi="Times New Roman" w:cs="Times New Roman"/>
          <w:b/>
        </w:rPr>
      </w:pPr>
      <w:r w:rsidRPr="00616AB7">
        <w:rPr>
          <w:rFonts w:ascii="Times New Roman" w:hAnsi="Times New Roman" w:cs="Times New Roman"/>
        </w:rPr>
        <w:t xml:space="preserve">Comete infração administrativa, nos termos da </w:t>
      </w:r>
      <w:hyperlink r:id="rId68" w:history="1">
        <w:r w:rsidRPr="00616AB7">
          <w:rPr>
            <w:rStyle w:val="Hyperlink"/>
            <w:rFonts w:ascii="Times New Roman" w:hAnsi="Times New Roman" w:cs="Times New Roman"/>
          </w:rPr>
          <w:t>Lei nº 14.133, de 2021</w:t>
        </w:r>
      </w:hyperlink>
      <w:r w:rsidRPr="00616AB7">
        <w:rPr>
          <w:rFonts w:ascii="Times New Roman" w:hAnsi="Times New Roman" w:cs="Times New Roman"/>
        </w:rPr>
        <w:t>, o contratado que:</w:t>
      </w:r>
    </w:p>
    <w:p w14:paraId="28CB5DE0" w14:textId="77777777" w:rsidR="00CE2D90" w:rsidRPr="00616AB7" w:rsidRDefault="00CE2D90" w:rsidP="00220EE8">
      <w:pPr>
        <w:numPr>
          <w:ilvl w:val="2"/>
          <w:numId w:val="14"/>
        </w:numPr>
        <w:suppressAutoHyphens/>
        <w:spacing w:afterLines="120" w:after="288"/>
        <w:ind w:left="924" w:hanging="357"/>
        <w:contextualSpacing/>
        <w:jc w:val="both"/>
        <w:rPr>
          <w:rFonts w:ascii="Times New Roman" w:eastAsia="Arial" w:hAnsi="Times New Roman" w:cs="Times New Roman"/>
        </w:rPr>
      </w:pPr>
      <w:r w:rsidRPr="00616AB7">
        <w:rPr>
          <w:rFonts w:ascii="Times New Roman" w:eastAsia="Arial" w:hAnsi="Times New Roman" w:cs="Times New Roman"/>
        </w:rPr>
        <w:t>der causa à inexecução parcial do contrato;</w:t>
      </w:r>
    </w:p>
    <w:p w14:paraId="1CDD1B7D" w14:textId="77777777" w:rsidR="00CE2D90" w:rsidRPr="00616AB7" w:rsidRDefault="00CE2D90" w:rsidP="00220EE8">
      <w:pPr>
        <w:numPr>
          <w:ilvl w:val="2"/>
          <w:numId w:val="14"/>
        </w:numPr>
        <w:suppressAutoHyphens/>
        <w:spacing w:afterLines="120" w:after="288"/>
        <w:ind w:left="924" w:hanging="357"/>
        <w:contextualSpacing/>
        <w:jc w:val="both"/>
        <w:rPr>
          <w:rFonts w:ascii="Times New Roman" w:eastAsia="Arial" w:hAnsi="Times New Roman" w:cs="Times New Roman"/>
        </w:rPr>
      </w:pPr>
      <w:r w:rsidRPr="00616AB7">
        <w:rPr>
          <w:rFonts w:ascii="Times New Roman" w:eastAsia="Arial" w:hAnsi="Times New Roman" w:cs="Times New Roman"/>
        </w:rPr>
        <w:t>der causa à inexecução parcial do contrato que cause grave dano à Administração ou ao funcionamento dos serviços públicos ou ao interesse coletivo;</w:t>
      </w:r>
    </w:p>
    <w:p w14:paraId="69745E54" w14:textId="77777777" w:rsidR="00CE2D90" w:rsidRPr="00616AB7" w:rsidRDefault="00CE2D90" w:rsidP="00220EE8">
      <w:pPr>
        <w:numPr>
          <w:ilvl w:val="2"/>
          <w:numId w:val="14"/>
        </w:numPr>
        <w:suppressAutoHyphens/>
        <w:spacing w:afterLines="120" w:after="288"/>
        <w:ind w:left="924" w:hanging="357"/>
        <w:contextualSpacing/>
        <w:jc w:val="both"/>
        <w:rPr>
          <w:rFonts w:ascii="Times New Roman" w:eastAsia="Arial" w:hAnsi="Times New Roman" w:cs="Times New Roman"/>
        </w:rPr>
      </w:pPr>
      <w:r w:rsidRPr="00616AB7">
        <w:rPr>
          <w:rFonts w:ascii="Times New Roman" w:eastAsia="Arial" w:hAnsi="Times New Roman" w:cs="Times New Roman"/>
        </w:rPr>
        <w:t>der causa à inexecução total do contrato;</w:t>
      </w:r>
    </w:p>
    <w:p w14:paraId="3053A724" w14:textId="77777777" w:rsidR="00CE2D90" w:rsidRPr="00616AB7" w:rsidRDefault="00CE2D90" w:rsidP="00220EE8">
      <w:pPr>
        <w:numPr>
          <w:ilvl w:val="2"/>
          <w:numId w:val="14"/>
        </w:numPr>
        <w:suppressAutoHyphens/>
        <w:spacing w:afterLines="120" w:after="288"/>
        <w:ind w:left="924" w:hanging="357"/>
        <w:contextualSpacing/>
        <w:jc w:val="both"/>
        <w:rPr>
          <w:rFonts w:ascii="Times New Roman" w:eastAsia="Arial" w:hAnsi="Times New Roman" w:cs="Times New Roman"/>
        </w:rPr>
      </w:pPr>
      <w:r w:rsidRPr="00616AB7">
        <w:rPr>
          <w:rFonts w:ascii="Times New Roman" w:eastAsia="Arial" w:hAnsi="Times New Roman" w:cs="Times New Roman"/>
        </w:rPr>
        <w:t>ensejar o retardamento da execução ou da entrega do objeto da contratação sem motivo justificado;</w:t>
      </w:r>
    </w:p>
    <w:p w14:paraId="143FD5C4" w14:textId="77777777" w:rsidR="00CE2D90" w:rsidRPr="00616AB7" w:rsidRDefault="00CE2D90" w:rsidP="00220EE8">
      <w:pPr>
        <w:numPr>
          <w:ilvl w:val="2"/>
          <w:numId w:val="14"/>
        </w:numPr>
        <w:suppressAutoHyphens/>
        <w:spacing w:afterLines="120" w:after="288"/>
        <w:ind w:left="924" w:hanging="357"/>
        <w:contextualSpacing/>
        <w:jc w:val="both"/>
        <w:rPr>
          <w:rFonts w:ascii="Times New Roman" w:eastAsia="Arial" w:hAnsi="Times New Roman" w:cs="Times New Roman"/>
        </w:rPr>
      </w:pPr>
      <w:r w:rsidRPr="00616AB7">
        <w:rPr>
          <w:rFonts w:ascii="Times New Roman" w:eastAsia="Arial" w:hAnsi="Times New Roman" w:cs="Times New Roman"/>
        </w:rPr>
        <w:t>apresentar documentação falsa ou prestar declaração falsa durante a execução do contrato;</w:t>
      </w:r>
    </w:p>
    <w:p w14:paraId="6FF870D4" w14:textId="77777777" w:rsidR="00CE2D90" w:rsidRPr="00616AB7" w:rsidRDefault="00CE2D90" w:rsidP="00220EE8">
      <w:pPr>
        <w:numPr>
          <w:ilvl w:val="2"/>
          <w:numId w:val="14"/>
        </w:numPr>
        <w:suppressAutoHyphens/>
        <w:spacing w:afterLines="120" w:after="288"/>
        <w:ind w:left="924" w:hanging="357"/>
        <w:contextualSpacing/>
        <w:jc w:val="both"/>
        <w:rPr>
          <w:rFonts w:ascii="Times New Roman" w:eastAsia="Arial" w:hAnsi="Times New Roman" w:cs="Times New Roman"/>
        </w:rPr>
      </w:pPr>
      <w:r w:rsidRPr="00616AB7">
        <w:rPr>
          <w:rFonts w:ascii="Times New Roman" w:eastAsia="Arial" w:hAnsi="Times New Roman" w:cs="Times New Roman"/>
        </w:rPr>
        <w:t>praticar ato fraudulento na execução do contrato;</w:t>
      </w:r>
    </w:p>
    <w:p w14:paraId="290D70CD" w14:textId="77777777" w:rsidR="00CE2D90" w:rsidRPr="00616AB7" w:rsidRDefault="00CE2D90" w:rsidP="00220EE8">
      <w:pPr>
        <w:numPr>
          <w:ilvl w:val="2"/>
          <w:numId w:val="14"/>
        </w:numPr>
        <w:suppressAutoHyphens/>
        <w:spacing w:afterLines="120" w:after="288"/>
        <w:ind w:left="924" w:hanging="357"/>
        <w:contextualSpacing/>
        <w:jc w:val="both"/>
        <w:rPr>
          <w:rFonts w:ascii="Times New Roman" w:eastAsia="Arial" w:hAnsi="Times New Roman" w:cs="Times New Roman"/>
        </w:rPr>
      </w:pPr>
      <w:r w:rsidRPr="00616AB7">
        <w:rPr>
          <w:rFonts w:ascii="Times New Roman" w:eastAsia="Arial" w:hAnsi="Times New Roman" w:cs="Times New Roman"/>
        </w:rPr>
        <w:t>comportar-se de modo inidôneo ou cometer fraude de qualquer natureza;</w:t>
      </w:r>
    </w:p>
    <w:p w14:paraId="03AD1EA6" w14:textId="77777777" w:rsidR="00CE2D90" w:rsidRPr="00616AB7" w:rsidRDefault="00CE2D90" w:rsidP="00220EE8">
      <w:pPr>
        <w:numPr>
          <w:ilvl w:val="2"/>
          <w:numId w:val="14"/>
        </w:numPr>
        <w:suppressAutoHyphens/>
        <w:spacing w:afterLines="120" w:after="288"/>
        <w:ind w:left="924" w:hanging="357"/>
        <w:contextualSpacing/>
        <w:jc w:val="both"/>
        <w:rPr>
          <w:rFonts w:ascii="Times New Roman" w:eastAsia="Arial" w:hAnsi="Times New Roman" w:cs="Times New Roman"/>
        </w:rPr>
      </w:pPr>
      <w:r w:rsidRPr="00616AB7">
        <w:rPr>
          <w:rFonts w:ascii="Times New Roman" w:eastAsia="Arial" w:hAnsi="Times New Roman" w:cs="Times New Roman"/>
        </w:rPr>
        <w:t xml:space="preserve">praticar ato lesivo previsto no </w:t>
      </w:r>
      <w:hyperlink r:id="rId69" w:anchor="art5" w:history="1">
        <w:r w:rsidRPr="00616AB7">
          <w:rPr>
            <w:rStyle w:val="Hyperlink"/>
            <w:rFonts w:ascii="Times New Roman" w:eastAsia="Arial" w:hAnsi="Times New Roman" w:cs="Times New Roman"/>
          </w:rPr>
          <w:t>art. 5º da Lei nº 12.846, de 1º de agosto de 2013</w:t>
        </w:r>
      </w:hyperlink>
      <w:r w:rsidRPr="00616AB7">
        <w:rPr>
          <w:rFonts w:ascii="Times New Roman" w:eastAsia="Arial" w:hAnsi="Times New Roman" w:cs="Times New Roman"/>
        </w:rPr>
        <w:t>.</w:t>
      </w:r>
    </w:p>
    <w:p w14:paraId="237D864C" w14:textId="77777777" w:rsidR="00CE2D90" w:rsidRPr="00616AB7" w:rsidRDefault="00CE2D90" w:rsidP="00220EE8">
      <w:pPr>
        <w:pStyle w:val="Nivel2"/>
        <w:numPr>
          <w:ilvl w:val="1"/>
          <w:numId w:val="27"/>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Serão aplicadas ao contratado que incorrer nas infrações acima descritas as seguintes sanções:</w:t>
      </w:r>
    </w:p>
    <w:p w14:paraId="2195C9BC" w14:textId="77777777" w:rsidR="00CE2D90" w:rsidRPr="00616AB7" w:rsidRDefault="00CE2D90" w:rsidP="00220EE8">
      <w:pPr>
        <w:pStyle w:val="PargrafodaLista"/>
        <w:numPr>
          <w:ilvl w:val="0"/>
          <w:numId w:val="15"/>
        </w:numPr>
        <w:suppressAutoHyphens/>
        <w:spacing w:afterLines="120" w:after="288" w:line="312" w:lineRule="auto"/>
        <w:ind w:left="567" w:firstLine="0"/>
        <w:jc w:val="both"/>
        <w:rPr>
          <w:rFonts w:ascii="Times New Roman" w:eastAsia="Arial" w:hAnsi="Times New Roman" w:cs="Times New Roman"/>
        </w:rPr>
      </w:pPr>
      <w:r w:rsidRPr="00616AB7">
        <w:rPr>
          <w:rFonts w:ascii="Times New Roman" w:eastAsia="Arial" w:hAnsi="Times New Roman" w:cs="Times New Roman"/>
          <w:b/>
          <w:bCs/>
        </w:rPr>
        <w:t>Advertência</w:t>
      </w:r>
      <w:r w:rsidRPr="00616AB7">
        <w:rPr>
          <w:rFonts w:ascii="Times New Roman" w:eastAsia="Arial" w:hAnsi="Times New Roman" w:cs="Times New Roman"/>
        </w:rPr>
        <w:t>, quando o contratado der causa à inexecução parcial do contrato, sempre que não se justificar a imposição de penalidade mais grave (</w:t>
      </w:r>
      <w:hyperlink r:id="rId70" w:anchor="art156§2" w:history="1">
        <w:r w:rsidRPr="00616AB7">
          <w:rPr>
            <w:rStyle w:val="Hyperlink"/>
            <w:rFonts w:ascii="Times New Roman" w:eastAsia="Arial" w:hAnsi="Times New Roman" w:cs="Times New Roman"/>
          </w:rPr>
          <w:t>art. 156, §2º, da Lei nº 14.133, de 2021</w:t>
        </w:r>
      </w:hyperlink>
      <w:r w:rsidRPr="00616AB7">
        <w:rPr>
          <w:rFonts w:ascii="Times New Roman" w:eastAsia="Arial" w:hAnsi="Times New Roman" w:cs="Times New Roman"/>
        </w:rPr>
        <w:t>);</w:t>
      </w:r>
    </w:p>
    <w:p w14:paraId="0A68E6A6" w14:textId="77777777" w:rsidR="00CE2D90" w:rsidRPr="00616AB7" w:rsidRDefault="00CE2D90" w:rsidP="00220EE8">
      <w:pPr>
        <w:pStyle w:val="PargrafodaLista"/>
        <w:numPr>
          <w:ilvl w:val="0"/>
          <w:numId w:val="15"/>
        </w:numPr>
        <w:suppressAutoHyphens/>
        <w:spacing w:afterLines="120" w:after="288" w:line="312" w:lineRule="auto"/>
        <w:ind w:left="567" w:firstLine="0"/>
        <w:jc w:val="both"/>
        <w:rPr>
          <w:rFonts w:ascii="Times New Roman" w:eastAsia="Arial" w:hAnsi="Times New Roman" w:cs="Times New Roman"/>
        </w:rPr>
      </w:pPr>
      <w:r w:rsidRPr="00616AB7">
        <w:rPr>
          <w:rFonts w:ascii="Times New Roman" w:eastAsia="Arial" w:hAnsi="Times New Roman" w:cs="Times New Roman"/>
          <w:b/>
          <w:bCs/>
        </w:rPr>
        <w:t>Impedimento de licitar e contratar</w:t>
      </w:r>
      <w:r w:rsidRPr="00616AB7">
        <w:rPr>
          <w:rFonts w:ascii="Times New Roman" w:eastAsia="Arial" w:hAnsi="Times New Roman" w:cs="Times New Roman"/>
        </w:rPr>
        <w:t>, quando praticadas as condutas descritas nas alíneas “b”, “c” e “d” do subitem acima deste Contrato, sempre que não se justificar a imposição de penalidade mais grave (</w:t>
      </w:r>
      <w:hyperlink r:id="rId71" w:anchor="art156§4" w:history="1">
        <w:r w:rsidRPr="00616AB7">
          <w:rPr>
            <w:rStyle w:val="Hyperlink"/>
            <w:rFonts w:ascii="Times New Roman" w:eastAsia="Arial" w:hAnsi="Times New Roman" w:cs="Times New Roman"/>
          </w:rPr>
          <w:t>art. 156, § 4º, da Lei nº 14.133, de 2021</w:t>
        </w:r>
      </w:hyperlink>
      <w:r w:rsidRPr="00616AB7">
        <w:rPr>
          <w:rFonts w:ascii="Times New Roman" w:eastAsia="Arial" w:hAnsi="Times New Roman" w:cs="Times New Roman"/>
        </w:rPr>
        <w:t>);</w:t>
      </w:r>
    </w:p>
    <w:p w14:paraId="75652E5E" w14:textId="77777777" w:rsidR="00CE2D90" w:rsidRPr="00616AB7" w:rsidRDefault="00CE2D90" w:rsidP="00220EE8">
      <w:pPr>
        <w:pStyle w:val="PargrafodaLista"/>
        <w:numPr>
          <w:ilvl w:val="0"/>
          <w:numId w:val="15"/>
        </w:numPr>
        <w:suppressAutoHyphens/>
        <w:spacing w:afterLines="120" w:after="288" w:line="312" w:lineRule="auto"/>
        <w:ind w:left="567" w:firstLine="0"/>
        <w:jc w:val="both"/>
        <w:rPr>
          <w:rFonts w:ascii="Times New Roman" w:eastAsia="Arial" w:hAnsi="Times New Roman" w:cs="Times New Roman"/>
        </w:rPr>
      </w:pPr>
      <w:r w:rsidRPr="00616AB7">
        <w:rPr>
          <w:rFonts w:ascii="Times New Roman" w:eastAsia="Arial" w:hAnsi="Times New Roman" w:cs="Times New Roman"/>
          <w:b/>
          <w:bCs/>
        </w:rPr>
        <w:t>Declaração de inidoneidade para licitar e contratar</w:t>
      </w:r>
      <w:r w:rsidRPr="00616AB7">
        <w:rPr>
          <w:rFonts w:ascii="Times New Roman" w:eastAsia="Arial" w:hAnsi="Times New Roman" w:cs="Times New Roman"/>
        </w:rPr>
        <w:t>, quando praticadas as condutas descritas nas alíneas “e”, “f”, “g” e “h” do subitem acima deste Contrato, bem como nas alíneas “b”, “c” e “d”, que justifiquem a imposição de penalidade mais grave (</w:t>
      </w:r>
      <w:hyperlink r:id="rId72" w:anchor="art156§5" w:history="1">
        <w:r w:rsidRPr="00616AB7">
          <w:rPr>
            <w:rStyle w:val="Hyperlink"/>
            <w:rFonts w:ascii="Times New Roman" w:eastAsia="Arial" w:hAnsi="Times New Roman" w:cs="Times New Roman"/>
          </w:rPr>
          <w:t>art. 156, §5º, da Lei nº 14.133, de 2021</w:t>
        </w:r>
      </w:hyperlink>
      <w:r w:rsidRPr="00616AB7">
        <w:rPr>
          <w:rFonts w:ascii="Times New Roman" w:eastAsia="Arial" w:hAnsi="Times New Roman" w:cs="Times New Roman"/>
        </w:rPr>
        <w:t>).</w:t>
      </w:r>
    </w:p>
    <w:p w14:paraId="45B0B19A" w14:textId="77777777" w:rsidR="00CE2D90" w:rsidRPr="00616AB7" w:rsidRDefault="00CE2D90" w:rsidP="00220EE8">
      <w:pPr>
        <w:pStyle w:val="PargrafodaLista"/>
        <w:numPr>
          <w:ilvl w:val="0"/>
          <w:numId w:val="15"/>
        </w:numPr>
        <w:suppressAutoHyphens/>
        <w:spacing w:afterLines="120" w:after="288" w:line="312" w:lineRule="auto"/>
        <w:ind w:left="567" w:firstLine="0"/>
        <w:jc w:val="both"/>
        <w:rPr>
          <w:rFonts w:ascii="Times New Roman" w:eastAsia="Arial" w:hAnsi="Times New Roman" w:cs="Times New Roman"/>
        </w:rPr>
      </w:pPr>
      <w:r w:rsidRPr="00616AB7">
        <w:rPr>
          <w:rFonts w:ascii="Times New Roman" w:eastAsia="Arial" w:hAnsi="Times New Roman" w:cs="Times New Roman"/>
          <w:b/>
          <w:bCs/>
        </w:rPr>
        <w:t>Multa:</w:t>
      </w:r>
    </w:p>
    <w:p w14:paraId="269A38B0" w14:textId="77777777" w:rsidR="00CE2D90" w:rsidRPr="00616AB7" w:rsidRDefault="00CE2D90" w:rsidP="00220EE8">
      <w:pPr>
        <w:pStyle w:val="PargrafodaLista"/>
        <w:suppressAutoHyphens/>
        <w:spacing w:afterLines="120" w:after="288" w:line="312" w:lineRule="auto"/>
        <w:ind w:left="1775"/>
        <w:jc w:val="both"/>
        <w:rPr>
          <w:rFonts w:ascii="Times New Roman" w:eastAsia="Arial" w:hAnsi="Times New Roman" w:cs="Times New Roman"/>
        </w:rPr>
      </w:pPr>
    </w:p>
    <w:p w14:paraId="057D8651" w14:textId="343C4D76" w:rsidR="00CE2D90" w:rsidRPr="00616AB7" w:rsidRDefault="00AA4863" w:rsidP="00220EE8">
      <w:pPr>
        <w:pStyle w:val="PargrafodaLista"/>
        <w:numPr>
          <w:ilvl w:val="1"/>
          <w:numId w:val="15"/>
        </w:numPr>
        <w:suppressAutoHyphens/>
        <w:spacing w:afterLines="120" w:after="288" w:line="312" w:lineRule="auto"/>
        <w:ind w:left="1134" w:firstLine="0"/>
        <w:jc w:val="both"/>
        <w:rPr>
          <w:rFonts w:ascii="Times New Roman" w:eastAsia="Arial" w:hAnsi="Times New Roman" w:cs="Times New Roman"/>
        </w:rPr>
      </w:pPr>
      <w:r w:rsidRPr="00616AB7">
        <w:rPr>
          <w:rFonts w:ascii="Times New Roman" w:eastAsia="Arial" w:hAnsi="Times New Roman" w:cs="Times New Roman"/>
        </w:rPr>
        <w:t>Moratória</w:t>
      </w:r>
      <w:r w:rsidR="00CE2D90" w:rsidRPr="00616AB7">
        <w:rPr>
          <w:rFonts w:ascii="Times New Roman" w:eastAsia="Arial" w:hAnsi="Times New Roman" w:cs="Times New Roman"/>
        </w:rPr>
        <w:t xml:space="preserve"> de 0,5 % </w:t>
      </w:r>
      <w:r w:rsidRPr="00616AB7">
        <w:rPr>
          <w:rFonts w:ascii="Times New Roman" w:eastAsia="Arial" w:hAnsi="Times New Roman" w:cs="Times New Roman"/>
        </w:rPr>
        <w:t>(cinco</w:t>
      </w:r>
      <w:r w:rsidR="00CE2D90" w:rsidRPr="00616AB7">
        <w:rPr>
          <w:rFonts w:ascii="Times New Roman" w:eastAsia="Arial" w:hAnsi="Times New Roman" w:cs="Times New Roman"/>
        </w:rPr>
        <w:t xml:space="preserve"> décimos por cento) por dia de atraso injustificado sobre o valor da</w:t>
      </w:r>
      <w:r w:rsidRPr="00616AB7">
        <w:rPr>
          <w:rFonts w:ascii="Times New Roman" w:eastAsia="Arial" w:hAnsi="Times New Roman" w:cs="Times New Roman"/>
        </w:rPr>
        <w:t xml:space="preserve"> </w:t>
      </w:r>
      <w:r w:rsidR="00CE2D90" w:rsidRPr="00616AB7">
        <w:rPr>
          <w:rFonts w:ascii="Times New Roman" w:eastAsia="Arial" w:hAnsi="Times New Roman" w:cs="Times New Roman"/>
        </w:rPr>
        <w:t>parcela inadimplida, até o limite de 30 (trinta) dias;</w:t>
      </w:r>
    </w:p>
    <w:p w14:paraId="3B9684C1" w14:textId="0907519F" w:rsidR="00CE2D90" w:rsidRPr="00616AB7" w:rsidRDefault="00AA4863" w:rsidP="00220EE8">
      <w:pPr>
        <w:pStyle w:val="PargrafodaLista"/>
        <w:numPr>
          <w:ilvl w:val="1"/>
          <w:numId w:val="15"/>
        </w:numPr>
        <w:suppressAutoHyphens/>
        <w:spacing w:afterLines="120" w:after="288" w:line="312" w:lineRule="auto"/>
        <w:ind w:left="1134" w:firstLine="0"/>
        <w:jc w:val="both"/>
        <w:rPr>
          <w:rFonts w:ascii="Times New Roman" w:eastAsia="Arial" w:hAnsi="Times New Roman" w:cs="Times New Roman"/>
        </w:rPr>
      </w:pPr>
      <w:r w:rsidRPr="00616AB7">
        <w:rPr>
          <w:rFonts w:ascii="Times New Roman" w:eastAsia="Arial" w:hAnsi="Times New Roman" w:cs="Times New Roman"/>
          <w:i/>
          <w:iCs/>
        </w:rPr>
        <w:t>Moratória</w:t>
      </w:r>
      <w:r w:rsidR="00CE2D90" w:rsidRPr="00616AB7">
        <w:rPr>
          <w:rFonts w:ascii="Times New Roman" w:eastAsia="Arial" w:hAnsi="Times New Roman" w:cs="Times New Roman"/>
          <w:i/>
          <w:iCs/>
        </w:rPr>
        <w:t xml:space="preserve"> </w:t>
      </w:r>
      <w:r w:rsidRPr="00616AB7">
        <w:rPr>
          <w:rFonts w:ascii="Times New Roman" w:eastAsia="Arial" w:hAnsi="Times New Roman" w:cs="Times New Roman"/>
          <w:i/>
          <w:iCs/>
        </w:rPr>
        <w:t xml:space="preserve">0,5 % (cinco décimos por cento) </w:t>
      </w:r>
      <w:r w:rsidR="00CE2D90" w:rsidRPr="00616AB7">
        <w:rPr>
          <w:rFonts w:ascii="Times New Roman" w:eastAsia="Arial" w:hAnsi="Times New Roman" w:cs="Times New Roman"/>
          <w:i/>
          <w:iCs/>
        </w:rPr>
        <w:t xml:space="preserve">por dia de atraso injustificado sobre o valor total do contrato, até o máximo de </w:t>
      </w:r>
      <w:r w:rsidRPr="00616AB7">
        <w:rPr>
          <w:rFonts w:ascii="Times New Roman" w:eastAsia="Arial" w:hAnsi="Times New Roman" w:cs="Times New Roman"/>
          <w:i/>
          <w:iCs/>
        </w:rPr>
        <w:t>30. %</w:t>
      </w:r>
      <w:r w:rsidR="00CE2D90" w:rsidRPr="00616AB7">
        <w:rPr>
          <w:rFonts w:ascii="Times New Roman" w:eastAsia="Arial" w:hAnsi="Times New Roman" w:cs="Times New Roman"/>
          <w:i/>
          <w:iCs/>
        </w:rPr>
        <w:t xml:space="preserve"> (</w:t>
      </w:r>
      <w:r w:rsidRPr="00616AB7">
        <w:rPr>
          <w:rFonts w:ascii="Times New Roman" w:eastAsia="Arial" w:hAnsi="Times New Roman" w:cs="Times New Roman"/>
          <w:i/>
          <w:iCs/>
        </w:rPr>
        <w:t>trinta</w:t>
      </w:r>
      <w:r w:rsidR="00CE2D90" w:rsidRPr="00616AB7">
        <w:rPr>
          <w:rFonts w:ascii="Times New Roman" w:eastAsia="Arial" w:hAnsi="Times New Roman" w:cs="Times New Roman"/>
          <w:i/>
          <w:iCs/>
        </w:rPr>
        <w:t xml:space="preserve"> por cento), pela </w:t>
      </w:r>
      <w:r w:rsidR="00CE2D90" w:rsidRPr="00616AB7">
        <w:rPr>
          <w:rFonts w:ascii="Times New Roman" w:eastAsia="Arial" w:hAnsi="Times New Roman" w:cs="Times New Roman"/>
          <w:i/>
          <w:iCs/>
        </w:rPr>
        <w:lastRenderedPageBreak/>
        <w:t>inobservância do prazo fixado para apresentação, suplementação ou reposição da garantia.</w:t>
      </w:r>
    </w:p>
    <w:p w14:paraId="186FA3DA" w14:textId="77777777" w:rsidR="00CE2D90" w:rsidRPr="00616AB7" w:rsidRDefault="00CE2D90" w:rsidP="00220EE8">
      <w:pPr>
        <w:pStyle w:val="PargrafodaLista"/>
        <w:numPr>
          <w:ilvl w:val="2"/>
          <w:numId w:val="15"/>
        </w:numPr>
        <w:suppressAutoHyphens/>
        <w:spacing w:afterLines="120" w:after="288" w:line="312" w:lineRule="auto"/>
        <w:ind w:left="1134" w:firstLine="0"/>
        <w:jc w:val="both"/>
        <w:rPr>
          <w:rFonts w:ascii="Times New Roman" w:eastAsia="Arial" w:hAnsi="Times New Roman" w:cs="Times New Roman"/>
        </w:rPr>
      </w:pPr>
      <w:r w:rsidRPr="00616AB7">
        <w:rPr>
          <w:rFonts w:ascii="Times New Roman" w:eastAsia="Arial" w:hAnsi="Times New Roman" w:cs="Times New Roman"/>
          <w:i/>
          <w:iCs/>
        </w:rPr>
        <w:t xml:space="preserve">O atraso superior a 60 dias autoriza a Administração a promover a extinção do contrato por descumprimento ou cumprimento irregular de suas cláusulas, conforme dispõe o inciso I do art. 137 da Lei n. 14.133, de 2021. </w:t>
      </w:r>
    </w:p>
    <w:p w14:paraId="7AF378EF" w14:textId="0E82DC7E" w:rsidR="00CE2D90" w:rsidRPr="00616AB7" w:rsidRDefault="00AA4863" w:rsidP="00220EE8">
      <w:pPr>
        <w:pStyle w:val="PargrafodaLista"/>
        <w:numPr>
          <w:ilvl w:val="1"/>
          <w:numId w:val="15"/>
        </w:numPr>
        <w:suppressAutoHyphens/>
        <w:spacing w:afterLines="120" w:after="288" w:line="312" w:lineRule="auto"/>
        <w:ind w:left="1134" w:firstLine="0"/>
        <w:jc w:val="both"/>
        <w:rPr>
          <w:rFonts w:ascii="Times New Roman" w:eastAsia="Arial" w:hAnsi="Times New Roman" w:cs="Times New Roman"/>
        </w:rPr>
      </w:pPr>
      <w:r w:rsidRPr="00616AB7">
        <w:rPr>
          <w:rFonts w:ascii="Times New Roman" w:eastAsia="Arial" w:hAnsi="Times New Roman" w:cs="Times New Roman"/>
        </w:rPr>
        <w:t>Compensatória</w:t>
      </w:r>
      <w:r w:rsidR="00CE2D90" w:rsidRPr="00616AB7">
        <w:rPr>
          <w:rFonts w:ascii="Times New Roman" w:eastAsia="Arial" w:hAnsi="Times New Roman" w:cs="Times New Roman"/>
        </w:rPr>
        <w:t xml:space="preserve"> de 20% (vinte por cento) sobre o valor total do contrato, no caso de inexecução total do objeto.</w:t>
      </w:r>
    </w:p>
    <w:p w14:paraId="39A52F1C" w14:textId="77777777" w:rsidR="00CE2D90" w:rsidRPr="00616AB7" w:rsidRDefault="00CE2D90" w:rsidP="00220EE8">
      <w:pPr>
        <w:pStyle w:val="Nivel2"/>
        <w:numPr>
          <w:ilvl w:val="1"/>
          <w:numId w:val="27"/>
        </w:numPr>
        <w:spacing w:before="0" w:afterLines="120" w:after="288" w:line="312" w:lineRule="auto"/>
        <w:ind w:left="0" w:firstLine="567"/>
        <w:contextualSpacing/>
        <w:rPr>
          <w:rFonts w:ascii="Times New Roman" w:hAnsi="Times New Roman" w:cs="Times New Roman"/>
          <w:sz w:val="24"/>
          <w:szCs w:val="24"/>
        </w:rPr>
      </w:pPr>
      <w:r w:rsidRPr="00616AB7">
        <w:rPr>
          <w:rFonts w:ascii="Times New Roman" w:hAnsi="Times New Roman" w:cs="Times New Roman"/>
          <w:sz w:val="24"/>
          <w:szCs w:val="24"/>
        </w:rPr>
        <w:t>A aplicação das sanções previstas neste Contrato não exclui, em hipótese alguma, a obrigação de reparação integral do dano causado ao Contratante (</w:t>
      </w:r>
      <w:hyperlink r:id="rId73" w:anchor="art156§9" w:history="1">
        <w:r w:rsidRPr="00616AB7">
          <w:rPr>
            <w:rStyle w:val="Hyperlink"/>
            <w:rFonts w:ascii="Times New Roman" w:hAnsi="Times New Roman" w:cs="Times New Roman"/>
            <w:sz w:val="24"/>
            <w:szCs w:val="24"/>
          </w:rPr>
          <w:t>art. 156, §9º, da Lei nº 14.133, de 2021</w:t>
        </w:r>
      </w:hyperlink>
      <w:r w:rsidRPr="00616AB7">
        <w:rPr>
          <w:rFonts w:ascii="Times New Roman" w:hAnsi="Times New Roman" w:cs="Times New Roman"/>
          <w:sz w:val="24"/>
          <w:szCs w:val="24"/>
        </w:rPr>
        <w:t>)</w:t>
      </w:r>
    </w:p>
    <w:p w14:paraId="110D1A12" w14:textId="77777777" w:rsidR="00CE2D90" w:rsidRPr="00616AB7" w:rsidRDefault="00CE2D90" w:rsidP="00220EE8">
      <w:pPr>
        <w:pStyle w:val="Nivel2"/>
        <w:numPr>
          <w:ilvl w:val="1"/>
          <w:numId w:val="27"/>
        </w:numPr>
        <w:spacing w:before="0" w:afterLines="120" w:after="288" w:line="312" w:lineRule="auto"/>
        <w:ind w:left="0" w:firstLine="567"/>
        <w:contextualSpacing/>
        <w:rPr>
          <w:rFonts w:ascii="Times New Roman" w:hAnsi="Times New Roman" w:cs="Times New Roman"/>
          <w:sz w:val="24"/>
          <w:szCs w:val="24"/>
        </w:rPr>
      </w:pPr>
      <w:r w:rsidRPr="00616AB7">
        <w:rPr>
          <w:rFonts w:ascii="Times New Roman" w:hAnsi="Times New Roman" w:cs="Times New Roman"/>
          <w:sz w:val="24"/>
          <w:szCs w:val="24"/>
        </w:rPr>
        <w:t>Todas as sanções previstas neste Contrato poderão ser aplicadas cumulativamente com a multa (</w:t>
      </w:r>
      <w:hyperlink r:id="rId74" w:anchor="art156§7" w:history="1">
        <w:r w:rsidRPr="00616AB7">
          <w:rPr>
            <w:rStyle w:val="Hyperlink"/>
            <w:rFonts w:ascii="Times New Roman" w:hAnsi="Times New Roman" w:cs="Times New Roman"/>
            <w:sz w:val="24"/>
            <w:szCs w:val="24"/>
          </w:rPr>
          <w:t>art. 156, §7º, da Lei nº 14.133, de 2021</w:t>
        </w:r>
      </w:hyperlink>
      <w:r w:rsidRPr="00616AB7">
        <w:rPr>
          <w:rFonts w:ascii="Times New Roman" w:hAnsi="Times New Roman" w:cs="Times New Roman"/>
          <w:sz w:val="24"/>
          <w:szCs w:val="24"/>
        </w:rPr>
        <w:t>).</w:t>
      </w:r>
    </w:p>
    <w:p w14:paraId="3EADE74D" w14:textId="77777777" w:rsidR="00CE2D90" w:rsidRPr="00616AB7" w:rsidRDefault="00CE2D90" w:rsidP="00220EE8">
      <w:pPr>
        <w:pStyle w:val="Nivel2"/>
        <w:numPr>
          <w:ilvl w:val="2"/>
          <w:numId w:val="27"/>
        </w:numPr>
        <w:spacing w:before="0" w:afterLines="120" w:after="288" w:line="312" w:lineRule="auto"/>
        <w:ind w:left="0" w:firstLine="567"/>
        <w:contextualSpacing/>
        <w:rPr>
          <w:rFonts w:ascii="Times New Roman" w:hAnsi="Times New Roman" w:cs="Times New Roman"/>
          <w:sz w:val="24"/>
          <w:szCs w:val="24"/>
        </w:rPr>
      </w:pPr>
      <w:r w:rsidRPr="00616AB7">
        <w:rPr>
          <w:rFonts w:ascii="Times New Roman" w:hAnsi="Times New Roman" w:cs="Times New Roman"/>
          <w:sz w:val="24"/>
          <w:szCs w:val="24"/>
        </w:rPr>
        <w:t>Antes da aplicação da multa será facultada a defesa do interessado no prazo de 15 (quinze) dias úteis, contado da data de sua intimação (</w:t>
      </w:r>
      <w:hyperlink r:id="rId75" w:anchor="art157" w:history="1">
        <w:r w:rsidRPr="00616AB7">
          <w:rPr>
            <w:rStyle w:val="Hyperlink"/>
            <w:rFonts w:ascii="Times New Roman" w:hAnsi="Times New Roman" w:cs="Times New Roman"/>
            <w:sz w:val="24"/>
            <w:szCs w:val="24"/>
          </w:rPr>
          <w:t>art. 157, da Lei nº 14.133, de 2021</w:t>
        </w:r>
      </w:hyperlink>
      <w:r w:rsidRPr="00616AB7">
        <w:rPr>
          <w:rFonts w:ascii="Times New Roman" w:hAnsi="Times New Roman" w:cs="Times New Roman"/>
          <w:sz w:val="24"/>
          <w:szCs w:val="24"/>
        </w:rPr>
        <w:t>)</w:t>
      </w:r>
    </w:p>
    <w:p w14:paraId="308F48BE" w14:textId="77777777" w:rsidR="00CE2D90" w:rsidRPr="00616AB7" w:rsidRDefault="00CE2D90" w:rsidP="00220EE8">
      <w:pPr>
        <w:pStyle w:val="Nivel2"/>
        <w:numPr>
          <w:ilvl w:val="2"/>
          <w:numId w:val="27"/>
        </w:numPr>
        <w:spacing w:before="0" w:afterLines="120" w:after="288" w:line="312" w:lineRule="auto"/>
        <w:ind w:left="0" w:firstLine="567"/>
        <w:contextualSpacing/>
        <w:rPr>
          <w:rFonts w:ascii="Times New Roman" w:hAnsi="Times New Roman" w:cs="Times New Roman"/>
          <w:sz w:val="24"/>
          <w:szCs w:val="24"/>
        </w:rPr>
      </w:pPr>
      <w:r w:rsidRPr="00616AB7">
        <w:rPr>
          <w:rFonts w:ascii="Times New Roman"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76" w:anchor="art156§8" w:history="1">
        <w:r w:rsidRPr="00616AB7">
          <w:rPr>
            <w:rStyle w:val="Hyperlink"/>
            <w:rFonts w:ascii="Times New Roman" w:hAnsi="Times New Roman" w:cs="Times New Roman"/>
            <w:sz w:val="24"/>
            <w:szCs w:val="24"/>
          </w:rPr>
          <w:t>art. 156, §8º, da Lei nº 14.133, de 2021</w:t>
        </w:r>
      </w:hyperlink>
      <w:r w:rsidRPr="00616AB7">
        <w:rPr>
          <w:rFonts w:ascii="Times New Roman" w:hAnsi="Times New Roman" w:cs="Times New Roman"/>
          <w:sz w:val="24"/>
          <w:szCs w:val="24"/>
        </w:rPr>
        <w:t>).</w:t>
      </w:r>
    </w:p>
    <w:p w14:paraId="03E67DB7" w14:textId="5CCC8D39" w:rsidR="00CE2D90" w:rsidRPr="00616AB7" w:rsidRDefault="00CE2D90" w:rsidP="00220EE8">
      <w:pPr>
        <w:pStyle w:val="Nivel2"/>
        <w:numPr>
          <w:ilvl w:val="2"/>
          <w:numId w:val="27"/>
        </w:numPr>
        <w:spacing w:before="0" w:afterLines="120" w:after="288" w:line="312" w:lineRule="auto"/>
        <w:ind w:left="0" w:firstLine="567"/>
        <w:contextualSpacing/>
        <w:rPr>
          <w:rFonts w:ascii="Times New Roman" w:hAnsi="Times New Roman" w:cs="Times New Roman"/>
          <w:sz w:val="24"/>
          <w:szCs w:val="24"/>
        </w:rPr>
      </w:pPr>
      <w:r w:rsidRPr="00616AB7">
        <w:rPr>
          <w:rFonts w:ascii="Times New Roman" w:hAnsi="Times New Roman" w:cs="Times New Roman"/>
          <w:sz w:val="24"/>
          <w:szCs w:val="24"/>
        </w:rPr>
        <w:t xml:space="preserve">Previamente ao encaminhamento à cobrança judicial, a multa poderá ser recolhida administrativamente no prazo máximo de </w:t>
      </w:r>
      <w:r w:rsidR="00AA4863" w:rsidRPr="00616AB7">
        <w:rPr>
          <w:rFonts w:ascii="Times New Roman" w:hAnsi="Times New Roman" w:cs="Times New Roman"/>
          <w:b/>
          <w:i/>
          <w:iCs/>
          <w:color w:val="auto"/>
          <w:sz w:val="24"/>
          <w:szCs w:val="24"/>
        </w:rPr>
        <w:t>15</w:t>
      </w:r>
      <w:r w:rsidRPr="00616AB7">
        <w:rPr>
          <w:rFonts w:ascii="Times New Roman" w:hAnsi="Times New Roman" w:cs="Times New Roman"/>
          <w:b/>
          <w:i/>
          <w:iCs/>
          <w:color w:val="auto"/>
          <w:sz w:val="24"/>
          <w:szCs w:val="24"/>
        </w:rPr>
        <w:t xml:space="preserve"> (</w:t>
      </w:r>
      <w:r w:rsidR="00AA4863" w:rsidRPr="00616AB7">
        <w:rPr>
          <w:rFonts w:ascii="Times New Roman" w:hAnsi="Times New Roman" w:cs="Times New Roman"/>
          <w:b/>
          <w:i/>
          <w:iCs/>
          <w:color w:val="auto"/>
          <w:sz w:val="24"/>
          <w:szCs w:val="24"/>
        </w:rPr>
        <w:t>quinze</w:t>
      </w:r>
      <w:r w:rsidRPr="00616AB7">
        <w:rPr>
          <w:rFonts w:ascii="Times New Roman" w:hAnsi="Times New Roman" w:cs="Times New Roman"/>
          <w:b/>
          <w:i/>
          <w:iCs/>
          <w:color w:val="auto"/>
          <w:sz w:val="24"/>
          <w:szCs w:val="24"/>
        </w:rPr>
        <w:t>)</w:t>
      </w:r>
      <w:r w:rsidRPr="00616AB7">
        <w:rPr>
          <w:rFonts w:ascii="Times New Roman" w:hAnsi="Times New Roman" w:cs="Times New Roman"/>
          <w:i/>
          <w:iCs/>
          <w:color w:val="auto"/>
          <w:sz w:val="24"/>
          <w:szCs w:val="24"/>
        </w:rPr>
        <w:t xml:space="preserve"> </w:t>
      </w:r>
      <w:r w:rsidRPr="00616AB7">
        <w:rPr>
          <w:rFonts w:ascii="Times New Roman" w:hAnsi="Times New Roman" w:cs="Times New Roman"/>
          <w:b/>
          <w:sz w:val="24"/>
          <w:szCs w:val="24"/>
        </w:rPr>
        <w:t>dias</w:t>
      </w:r>
      <w:r w:rsidRPr="00616AB7">
        <w:rPr>
          <w:rFonts w:ascii="Times New Roman" w:hAnsi="Times New Roman" w:cs="Times New Roman"/>
          <w:sz w:val="24"/>
          <w:szCs w:val="24"/>
        </w:rPr>
        <w:t>, a contar da data do recebimento da comunicação enviada pela autoridade competente.</w:t>
      </w:r>
    </w:p>
    <w:p w14:paraId="3C717D0B" w14:textId="77777777" w:rsidR="00CE2D90" w:rsidRPr="00616AB7" w:rsidRDefault="00CE2D90" w:rsidP="00220EE8">
      <w:pPr>
        <w:pStyle w:val="Nivel2"/>
        <w:numPr>
          <w:ilvl w:val="1"/>
          <w:numId w:val="27"/>
        </w:numPr>
        <w:spacing w:before="0" w:afterLines="120" w:after="288" w:line="312" w:lineRule="auto"/>
        <w:ind w:left="0" w:firstLine="567"/>
        <w:contextualSpacing/>
        <w:rPr>
          <w:rFonts w:ascii="Times New Roman" w:hAnsi="Times New Roman" w:cs="Times New Roman"/>
          <w:sz w:val="24"/>
          <w:szCs w:val="24"/>
        </w:rPr>
      </w:pPr>
      <w:r w:rsidRPr="00616AB7">
        <w:rPr>
          <w:rFonts w:ascii="Times New Roman" w:hAnsi="Times New Roman" w:cs="Times New Roman"/>
          <w:sz w:val="24"/>
          <w:szCs w:val="24"/>
        </w:rPr>
        <w:t xml:space="preserve">A aplicação das sanções realizar-se-á em processo administrativo que assegure o contraditório e a ampla defesa ao Contratado, observando-se o procedimento previsto no </w:t>
      </w:r>
      <w:r w:rsidRPr="00616AB7">
        <w:rPr>
          <w:rFonts w:ascii="Times New Roman" w:hAnsi="Times New Roman" w:cs="Times New Roman"/>
          <w:b/>
          <w:bCs/>
          <w:sz w:val="24"/>
          <w:szCs w:val="24"/>
        </w:rPr>
        <w:t xml:space="preserve">caput </w:t>
      </w:r>
      <w:r w:rsidRPr="00616AB7">
        <w:rPr>
          <w:rFonts w:ascii="Times New Roman" w:hAnsi="Times New Roman" w:cs="Times New Roman"/>
          <w:sz w:val="24"/>
          <w:szCs w:val="24"/>
        </w:rPr>
        <w:t xml:space="preserve">e parágrafos do </w:t>
      </w:r>
      <w:hyperlink r:id="rId77" w:anchor="art158" w:history="1">
        <w:r w:rsidRPr="00616AB7">
          <w:rPr>
            <w:rStyle w:val="Hyperlink"/>
            <w:rFonts w:ascii="Times New Roman" w:hAnsi="Times New Roman" w:cs="Times New Roman"/>
            <w:sz w:val="24"/>
            <w:szCs w:val="24"/>
          </w:rPr>
          <w:t>art. 158 da Lei nº 14.133, de 2021</w:t>
        </w:r>
      </w:hyperlink>
      <w:r w:rsidRPr="00616AB7">
        <w:rPr>
          <w:rFonts w:ascii="Times New Roman" w:hAnsi="Times New Roman" w:cs="Times New Roman"/>
          <w:sz w:val="24"/>
          <w:szCs w:val="24"/>
        </w:rPr>
        <w:t>, para as penalidades de impedimento de licitar e contratar e de declaração de inidoneidade para licitar ou contratar.</w:t>
      </w:r>
    </w:p>
    <w:p w14:paraId="68D6E53D" w14:textId="77777777" w:rsidR="00CE2D90" w:rsidRPr="00616AB7" w:rsidRDefault="00CE2D90" w:rsidP="00220EE8">
      <w:pPr>
        <w:pStyle w:val="Nivel2"/>
        <w:numPr>
          <w:ilvl w:val="1"/>
          <w:numId w:val="27"/>
        </w:numPr>
        <w:spacing w:before="0" w:afterLines="120" w:after="288" w:line="312" w:lineRule="auto"/>
        <w:ind w:left="0" w:firstLine="567"/>
        <w:contextualSpacing/>
        <w:rPr>
          <w:rFonts w:ascii="Times New Roman" w:hAnsi="Times New Roman" w:cs="Times New Roman"/>
          <w:sz w:val="24"/>
          <w:szCs w:val="24"/>
        </w:rPr>
      </w:pPr>
      <w:r w:rsidRPr="00616AB7">
        <w:rPr>
          <w:rFonts w:ascii="Times New Roman" w:hAnsi="Times New Roman" w:cs="Times New Roman"/>
          <w:sz w:val="24"/>
          <w:szCs w:val="24"/>
        </w:rPr>
        <w:t>Na aplicação das sanções serão considerados (</w:t>
      </w:r>
      <w:hyperlink r:id="rId78" w:anchor="art156§1" w:history="1">
        <w:r w:rsidRPr="00616AB7">
          <w:rPr>
            <w:rStyle w:val="Hyperlink"/>
            <w:rFonts w:ascii="Times New Roman" w:hAnsi="Times New Roman" w:cs="Times New Roman"/>
            <w:sz w:val="24"/>
            <w:szCs w:val="24"/>
          </w:rPr>
          <w:t>art. 156, §1º, da Lei nº 14.133, de 2021</w:t>
        </w:r>
      </w:hyperlink>
      <w:r w:rsidRPr="00616AB7">
        <w:rPr>
          <w:rFonts w:ascii="Times New Roman" w:hAnsi="Times New Roman" w:cs="Times New Roman"/>
          <w:sz w:val="24"/>
          <w:szCs w:val="24"/>
        </w:rPr>
        <w:t>):</w:t>
      </w:r>
    </w:p>
    <w:p w14:paraId="172531A0" w14:textId="77777777" w:rsidR="00CE2D90" w:rsidRPr="00616AB7" w:rsidRDefault="00CE2D90" w:rsidP="00220EE8">
      <w:pPr>
        <w:numPr>
          <w:ilvl w:val="0"/>
          <w:numId w:val="12"/>
        </w:numPr>
        <w:tabs>
          <w:tab w:val="clear" w:pos="0"/>
          <w:tab w:val="left" w:pos="851"/>
        </w:tabs>
        <w:suppressAutoHyphens/>
        <w:spacing w:afterLines="120" w:after="288" w:line="312" w:lineRule="auto"/>
        <w:ind w:left="567" w:firstLine="0"/>
        <w:contextualSpacing/>
        <w:jc w:val="both"/>
        <w:rPr>
          <w:rFonts w:ascii="Times New Roman" w:eastAsia="Arial" w:hAnsi="Times New Roman" w:cs="Times New Roman"/>
        </w:rPr>
      </w:pPr>
      <w:r w:rsidRPr="00616AB7">
        <w:rPr>
          <w:rFonts w:ascii="Times New Roman" w:eastAsia="Arial" w:hAnsi="Times New Roman" w:cs="Times New Roman"/>
        </w:rPr>
        <w:t>a natureza e a gravidade da infração cometida;</w:t>
      </w:r>
    </w:p>
    <w:p w14:paraId="08ED8026" w14:textId="77777777" w:rsidR="00CE2D90" w:rsidRPr="00616AB7" w:rsidRDefault="00CE2D90" w:rsidP="00220EE8">
      <w:pPr>
        <w:numPr>
          <w:ilvl w:val="0"/>
          <w:numId w:val="12"/>
        </w:numPr>
        <w:tabs>
          <w:tab w:val="clear" w:pos="0"/>
          <w:tab w:val="left" w:pos="851"/>
        </w:tabs>
        <w:suppressAutoHyphens/>
        <w:spacing w:afterLines="120" w:after="288" w:line="312" w:lineRule="auto"/>
        <w:ind w:left="567" w:firstLine="0"/>
        <w:contextualSpacing/>
        <w:jc w:val="both"/>
        <w:rPr>
          <w:rFonts w:ascii="Times New Roman" w:eastAsia="Arial" w:hAnsi="Times New Roman" w:cs="Times New Roman"/>
        </w:rPr>
      </w:pPr>
      <w:r w:rsidRPr="00616AB7">
        <w:rPr>
          <w:rFonts w:ascii="Times New Roman" w:eastAsia="Arial" w:hAnsi="Times New Roman" w:cs="Times New Roman"/>
        </w:rPr>
        <w:t>as peculiaridades do caso concreto;</w:t>
      </w:r>
    </w:p>
    <w:p w14:paraId="1A59EE0D" w14:textId="77777777" w:rsidR="00CE2D90" w:rsidRPr="00616AB7" w:rsidRDefault="00CE2D90" w:rsidP="00220EE8">
      <w:pPr>
        <w:numPr>
          <w:ilvl w:val="0"/>
          <w:numId w:val="12"/>
        </w:numPr>
        <w:tabs>
          <w:tab w:val="clear" w:pos="0"/>
          <w:tab w:val="left" w:pos="851"/>
        </w:tabs>
        <w:suppressAutoHyphens/>
        <w:spacing w:afterLines="120" w:after="288" w:line="312" w:lineRule="auto"/>
        <w:ind w:left="567" w:firstLine="0"/>
        <w:contextualSpacing/>
        <w:jc w:val="both"/>
        <w:rPr>
          <w:rFonts w:ascii="Times New Roman" w:eastAsia="Arial" w:hAnsi="Times New Roman" w:cs="Times New Roman"/>
        </w:rPr>
      </w:pPr>
      <w:r w:rsidRPr="00616AB7">
        <w:rPr>
          <w:rFonts w:ascii="Times New Roman" w:eastAsia="Arial" w:hAnsi="Times New Roman" w:cs="Times New Roman"/>
        </w:rPr>
        <w:t>as circunstâncias agravantes ou atenuantes;</w:t>
      </w:r>
    </w:p>
    <w:p w14:paraId="070E1DB3" w14:textId="77777777" w:rsidR="00CE2D90" w:rsidRPr="00616AB7" w:rsidRDefault="00CE2D90" w:rsidP="00220EE8">
      <w:pPr>
        <w:numPr>
          <w:ilvl w:val="0"/>
          <w:numId w:val="12"/>
        </w:numPr>
        <w:tabs>
          <w:tab w:val="clear" w:pos="0"/>
          <w:tab w:val="left" w:pos="851"/>
        </w:tabs>
        <w:suppressAutoHyphens/>
        <w:spacing w:afterLines="120" w:after="288" w:line="312" w:lineRule="auto"/>
        <w:ind w:left="567" w:firstLine="0"/>
        <w:contextualSpacing/>
        <w:jc w:val="both"/>
        <w:rPr>
          <w:rFonts w:ascii="Times New Roman" w:eastAsia="Arial" w:hAnsi="Times New Roman" w:cs="Times New Roman"/>
        </w:rPr>
      </w:pPr>
      <w:r w:rsidRPr="00616AB7">
        <w:rPr>
          <w:rFonts w:ascii="Times New Roman" w:eastAsia="Arial" w:hAnsi="Times New Roman" w:cs="Times New Roman"/>
        </w:rPr>
        <w:t>os danos que dela provierem para o Contratante;</w:t>
      </w:r>
    </w:p>
    <w:p w14:paraId="43961F9D" w14:textId="77777777" w:rsidR="00CE2D90" w:rsidRPr="00616AB7" w:rsidRDefault="00CE2D90" w:rsidP="00220EE8">
      <w:pPr>
        <w:numPr>
          <w:ilvl w:val="0"/>
          <w:numId w:val="12"/>
        </w:numPr>
        <w:tabs>
          <w:tab w:val="clear" w:pos="0"/>
          <w:tab w:val="left" w:pos="851"/>
        </w:tabs>
        <w:suppressAutoHyphens/>
        <w:spacing w:afterLines="120" w:after="288" w:line="312" w:lineRule="auto"/>
        <w:ind w:left="567" w:firstLine="0"/>
        <w:contextualSpacing/>
        <w:jc w:val="both"/>
        <w:rPr>
          <w:rFonts w:ascii="Times New Roman" w:eastAsia="Arial" w:hAnsi="Times New Roman" w:cs="Times New Roman"/>
        </w:rPr>
      </w:pPr>
      <w:r w:rsidRPr="00616AB7">
        <w:rPr>
          <w:rFonts w:ascii="Times New Roman" w:eastAsia="Arial" w:hAnsi="Times New Roman" w:cs="Times New Roman"/>
        </w:rPr>
        <w:lastRenderedPageBreak/>
        <w:t>a implantação ou o aperfeiçoamento de programa de integridade, conforme normas e orientações dos órgãos de controle.</w:t>
      </w:r>
    </w:p>
    <w:p w14:paraId="71479DBA" w14:textId="77777777" w:rsidR="00CE2D90" w:rsidRPr="00616AB7" w:rsidRDefault="00CE2D90" w:rsidP="00220EE8">
      <w:pPr>
        <w:pStyle w:val="Nivel2"/>
        <w:numPr>
          <w:ilvl w:val="1"/>
          <w:numId w:val="27"/>
        </w:numPr>
        <w:spacing w:before="0" w:afterLines="120" w:after="288" w:line="312" w:lineRule="auto"/>
        <w:ind w:left="0" w:firstLine="567"/>
        <w:contextualSpacing/>
        <w:rPr>
          <w:rFonts w:ascii="Times New Roman" w:hAnsi="Times New Roman" w:cs="Times New Roman"/>
          <w:sz w:val="24"/>
          <w:szCs w:val="24"/>
        </w:rPr>
      </w:pPr>
      <w:r w:rsidRPr="00616AB7">
        <w:rPr>
          <w:rFonts w:ascii="Times New Roman" w:hAnsi="Times New Roman" w:cs="Times New Roman"/>
          <w:sz w:val="24"/>
          <w:szCs w:val="24"/>
        </w:rPr>
        <w:t xml:space="preserve">Os atos previstos como infrações administrativas na </w:t>
      </w:r>
      <w:hyperlink r:id="rId79" w:history="1">
        <w:r w:rsidRPr="00616AB7">
          <w:rPr>
            <w:rStyle w:val="Hyperlink"/>
            <w:rFonts w:ascii="Times New Roman" w:hAnsi="Times New Roman" w:cs="Times New Roman"/>
            <w:sz w:val="24"/>
            <w:szCs w:val="24"/>
          </w:rPr>
          <w:t>Lei nº 14.133, de 2021</w:t>
        </w:r>
      </w:hyperlink>
      <w:r w:rsidRPr="00616AB7">
        <w:rPr>
          <w:rFonts w:ascii="Times New Roman" w:hAnsi="Times New Roman" w:cs="Times New Roman"/>
          <w:sz w:val="24"/>
          <w:szCs w:val="24"/>
        </w:rPr>
        <w:t xml:space="preserve">, ou em outras leis de licitações e contratos da Administração Pública que também sejam tipificados como atos lesivos na </w:t>
      </w:r>
      <w:hyperlink r:id="rId80" w:history="1">
        <w:r w:rsidRPr="00616AB7">
          <w:rPr>
            <w:rStyle w:val="Hyperlink"/>
            <w:rFonts w:ascii="Times New Roman" w:hAnsi="Times New Roman" w:cs="Times New Roman"/>
            <w:sz w:val="24"/>
            <w:szCs w:val="24"/>
          </w:rPr>
          <w:t>Lei nº 12.846, de 2013</w:t>
        </w:r>
      </w:hyperlink>
      <w:r w:rsidRPr="00616AB7">
        <w:rPr>
          <w:rFonts w:ascii="Times New Roman" w:hAnsi="Times New Roman" w:cs="Times New Roman"/>
          <w:sz w:val="24"/>
          <w:szCs w:val="24"/>
        </w:rPr>
        <w:t>, serão apurados e julgados conjuntamente, nos mesmos autos, observados o rito procedimental e autoridade competente definidos na referida Lei (</w:t>
      </w:r>
      <w:hyperlink r:id="rId81" w:history="1">
        <w:r w:rsidRPr="00616AB7">
          <w:rPr>
            <w:rStyle w:val="Hyperlink"/>
            <w:rFonts w:ascii="Times New Roman" w:hAnsi="Times New Roman" w:cs="Times New Roman"/>
            <w:sz w:val="24"/>
            <w:szCs w:val="24"/>
          </w:rPr>
          <w:t>art. 159</w:t>
        </w:r>
      </w:hyperlink>
      <w:r w:rsidRPr="00616AB7">
        <w:rPr>
          <w:rFonts w:ascii="Times New Roman" w:hAnsi="Times New Roman" w:cs="Times New Roman"/>
          <w:sz w:val="24"/>
          <w:szCs w:val="24"/>
        </w:rPr>
        <w:t>).</w:t>
      </w:r>
    </w:p>
    <w:p w14:paraId="637AE4A6" w14:textId="77777777" w:rsidR="00CE2D90" w:rsidRPr="00616AB7" w:rsidRDefault="00CE2D90" w:rsidP="00220EE8">
      <w:pPr>
        <w:pStyle w:val="Nivel2"/>
        <w:numPr>
          <w:ilvl w:val="1"/>
          <w:numId w:val="27"/>
        </w:numPr>
        <w:spacing w:before="0" w:afterLines="120" w:after="288" w:line="312" w:lineRule="auto"/>
        <w:ind w:left="0" w:firstLine="567"/>
        <w:contextualSpacing/>
        <w:rPr>
          <w:rFonts w:ascii="Times New Roman" w:hAnsi="Times New Roman" w:cs="Times New Roman"/>
          <w:sz w:val="24"/>
          <w:szCs w:val="24"/>
        </w:rPr>
      </w:pPr>
      <w:r w:rsidRPr="00616AB7">
        <w:rPr>
          <w:rFonts w:ascii="Times New Roman" w:hAnsi="Times New Roman" w:cs="Times New Roman"/>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82" w:anchor="art160" w:history="1">
        <w:r w:rsidRPr="00616AB7">
          <w:rPr>
            <w:rStyle w:val="Hyperlink"/>
            <w:rFonts w:ascii="Times New Roman" w:hAnsi="Times New Roman" w:cs="Times New Roman"/>
            <w:sz w:val="24"/>
            <w:szCs w:val="24"/>
          </w:rPr>
          <w:t>art. 160, da Lei nº 14.133, de 2021</w:t>
        </w:r>
      </w:hyperlink>
      <w:r w:rsidRPr="00616AB7">
        <w:rPr>
          <w:rFonts w:ascii="Times New Roman" w:hAnsi="Times New Roman" w:cs="Times New Roman"/>
          <w:sz w:val="24"/>
          <w:szCs w:val="24"/>
        </w:rPr>
        <w:t>).</w:t>
      </w:r>
    </w:p>
    <w:p w14:paraId="7CA2ACB6" w14:textId="77777777" w:rsidR="00CE2D90" w:rsidRPr="00616AB7" w:rsidRDefault="00CE2D90" w:rsidP="00220EE8">
      <w:pPr>
        <w:pStyle w:val="Nivel2"/>
        <w:numPr>
          <w:ilvl w:val="1"/>
          <w:numId w:val="27"/>
        </w:numPr>
        <w:spacing w:before="0" w:afterLines="120" w:after="288" w:line="312" w:lineRule="auto"/>
        <w:ind w:left="0" w:firstLine="567"/>
        <w:contextualSpacing/>
        <w:rPr>
          <w:rFonts w:ascii="Times New Roman" w:hAnsi="Times New Roman" w:cs="Times New Roman"/>
          <w:sz w:val="24"/>
          <w:szCs w:val="24"/>
        </w:rPr>
      </w:pPr>
      <w:r w:rsidRPr="00616AB7">
        <w:rPr>
          <w:rFonts w:ascii="Times New Roman" w:hAnsi="Times New Roman" w:cs="Times New Roman"/>
          <w:sz w:val="24"/>
          <w:szCs w:val="24"/>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616AB7">
        <w:rPr>
          <w:rFonts w:ascii="Times New Roman" w:hAnsi="Times New Roman" w:cs="Times New Roman"/>
          <w:sz w:val="24"/>
          <w:szCs w:val="24"/>
        </w:rPr>
        <w:t>Ceis</w:t>
      </w:r>
      <w:proofErr w:type="spellEnd"/>
      <w:r w:rsidRPr="00616AB7">
        <w:rPr>
          <w:rFonts w:ascii="Times New Roman" w:hAnsi="Times New Roman" w:cs="Times New Roman"/>
          <w:sz w:val="24"/>
          <w:szCs w:val="24"/>
        </w:rPr>
        <w:t>) e no Cadastro Nacional de Empresas Punidas (</w:t>
      </w:r>
      <w:proofErr w:type="spellStart"/>
      <w:r w:rsidRPr="00616AB7">
        <w:rPr>
          <w:rFonts w:ascii="Times New Roman" w:hAnsi="Times New Roman" w:cs="Times New Roman"/>
          <w:sz w:val="24"/>
          <w:szCs w:val="24"/>
        </w:rPr>
        <w:t>Cnep</w:t>
      </w:r>
      <w:proofErr w:type="spellEnd"/>
      <w:r w:rsidRPr="00616AB7">
        <w:rPr>
          <w:rFonts w:ascii="Times New Roman" w:hAnsi="Times New Roman" w:cs="Times New Roman"/>
          <w:sz w:val="24"/>
          <w:szCs w:val="24"/>
        </w:rPr>
        <w:t>), instituídos no âmbito do Poder Executivo Federal. (</w:t>
      </w:r>
      <w:hyperlink r:id="rId83" w:anchor="art161" w:history="1">
        <w:r w:rsidRPr="00616AB7">
          <w:rPr>
            <w:rStyle w:val="Hyperlink"/>
            <w:rFonts w:ascii="Times New Roman" w:hAnsi="Times New Roman" w:cs="Times New Roman"/>
            <w:sz w:val="24"/>
            <w:szCs w:val="24"/>
          </w:rPr>
          <w:t>Art. 161, da Lei nº 14.133, de 2021</w:t>
        </w:r>
      </w:hyperlink>
      <w:r w:rsidRPr="00616AB7">
        <w:rPr>
          <w:rFonts w:ascii="Times New Roman" w:hAnsi="Times New Roman" w:cs="Times New Roman"/>
          <w:sz w:val="24"/>
          <w:szCs w:val="24"/>
        </w:rPr>
        <w:t>).</w:t>
      </w:r>
    </w:p>
    <w:p w14:paraId="07C8BE5A" w14:textId="77777777" w:rsidR="00CE2D90" w:rsidRPr="00616AB7" w:rsidRDefault="00CE2D90" w:rsidP="00220EE8">
      <w:pPr>
        <w:pStyle w:val="Nivel2"/>
        <w:numPr>
          <w:ilvl w:val="1"/>
          <w:numId w:val="27"/>
        </w:numPr>
        <w:spacing w:before="0" w:afterLines="120" w:after="288" w:line="312" w:lineRule="auto"/>
        <w:ind w:left="0" w:firstLine="567"/>
        <w:contextualSpacing/>
        <w:rPr>
          <w:rFonts w:ascii="Times New Roman" w:hAnsi="Times New Roman" w:cs="Times New Roman"/>
          <w:sz w:val="24"/>
          <w:szCs w:val="24"/>
        </w:rPr>
      </w:pPr>
      <w:r w:rsidRPr="00616AB7">
        <w:rPr>
          <w:rFonts w:ascii="Times New Roman" w:hAnsi="Times New Roman" w:cs="Times New Roman"/>
          <w:sz w:val="24"/>
          <w:szCs w:val="24"/>
        </w:rPr>
        <w:t xml:space="preserve">As sanções de impedimento de licitar e contratar e declaração de inidoneidade para licitar ou contratar são passíveis de reabilitação na forma do </w:t>
      </w:r>
      <w:hyperlink r:id="rId84" w:anchor="163" w:history="1">
        <w:r w:rsidRPr="00616AB7">
          <w:rPr>
            <w:rStyle w:val="Hyperlink"/>
            <w:rFonts w:ascii="Times New Roman" w:hAnsi="Times New Roman" w:cs="Times New Roman"/>
            <w:sz w:val="24"/>
            <w:szCs w:val="24"/>
          </w:rPr>
          <w:t>art. 163 da Lei nº 14.133/21</w:t>
        </w:r>
      </w:hyperlink>
      <w:r w:rsidRPr="00616AB7">
        <w:rPr>
          <w:rFonts w:ascii="Times New Roman" w:hAnsi="Times New Roman" w:cs="Times New Roman"/>
          <w:sz w:val="24"/>
          <w:szCs w:val="24"/>
        </w:rPr>
        <w:t>.</w:t>
      </w:r>
    </w:p>
    <w:p w14:paraId="3B3B3C77" w14:textId="77777777" w:rsidR="00CE2D90" w:rsidRPr="00616AB7" w:rsidRDefault="00CE2D90" w:rsidP="00220EE8">
      <w:pPr>
        <w:pStyle w:val="Default"/>
        <w:numPr>
          <w:ilvl w:val="1"/>
          <w:numId w:val="27"/>
        </w:numPr>
        <w:tabs>
          <w:tab w:val="left" w:pos="851"/>
        </w:tabs>
        <w:spacing w:line="276" w:lineRule="auto"/>
        <w:ind w:left="0" w:firstLine="567"/>
        <w:jc w:val="both"/>
        <w:rPr>
          <w:rFonts w:ascii="Times New Roman" w:hAnsi="Times New Roman" w:cs="Times New Roman"/>
          <w:b/>
        </w:rPr>
      </w:pPr>
      <w:r w:rsidRPr="00616AB7">
        <w:rPr>
          <w:rFonts w:ascii="Times New Roman" w:hAnsi="Times New Roman" w:cs="Times New Roman"/>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85" w:history="1">
        <w:r w:rsidRPr="00616AB7">
          <w:rPr>
            <w:rStyle w:val="Hyperlink"/>
            <w:rFonts w:ascii="Times New Roman" w:hAnsi="Times New Roman" w:cs="Times New Roman"/>
          </w:rPr>
          <w:t>Normativa SEGES/ME nº 26, de 13 de abril de 2022</w:t>
        </w:r>
      </w:hyperlink>
      <w:r w:rsidRPr="00616AB7">
        <w:rPr>
          <w:rFonts w:ascii="Times New Roman" w:hAnsi="Times New Roman" w:cs="Times New Roman"/>
        </w:rPr>
        <w:t>.</w:t>
      </w:r>
    </w:p>
    <w:p w14:paraId="6A8B7CCA" w14:textId="77777777" w:rsidR="00CE2D90" w:rsidRPr="00616AB7" w:rsidRDefault="00CE2D90" w:rsidP="00220EE8">
      <w:pPr>
        <w:pStyle w:val="Default"/>
        <w:tabs>
          <w:tab w:val="left" w:pos="851"/>
        </w:tabs>
        <w:spacing w:line="276" w:lineRule="auto"/>
        <w:jc w:val="both"/>
        <w:rPr>
          <w:rFonts w:ascii="Times New Roman" w:hAnsi="Times New Roman" w:cs="Times New Roman"/>
        </w:rPr>
      </w:pPr>
    </w:p>
    <w:p w14:paraId="043F503E" w14:textId="77777777" w:rsidR="00CE2D90" w:rsidRPr="00616AB7" w:rsidRDefault="00CE2D90" w:rsidP="00220EE8">
      <w:pPr>
        <w:pStyle w:val="Default"/>
        <w:numPr>
          <w:ilvl w:val="0"/>
          <w:numId w:val="27"/>
        </w:numPr>
        <w:tabs>
          <w:tab w:val="left" w:pos="851"/>
        </w:tabs>
        <w:spacing w:line="276" w:lineRule="auto"/>
        <w:ind w:left="0" w:firstLine="567"/>
        <w:jc w:val="both"/>
        <w:rPr>
          <w:rFonts w:ascii="Times New Roman" w:hAnsi="Times New Roman" w:cs="Times New Roman"/>
          <w:b/>
          <w:u w:val="single"/>
        </w:rPr>
      </w:pPr>
      <w:r w:rsidRPr="00616AB7">
        <w:rPr>
          <w:rFonts w:ascii="Times New Roman" w:hAnsi="Times New Roman" w:cs="Times New Roman"/>
          <w:b/>
          <w:u w:val="single"/>
        </w:rPr>
        <w:t xml:space="preserve">CLÁUSULA DÉCIMA QUINTA - MEDIDAS ACAUTELADORAS </w:t>
      </w:r>
    </w:p>
    <w:p w14:paraId="0BF5FB7F" w14:textId="77777777" w:rsidR="00CE2D90" w:rsidRPr="00616AB7" w:rsidRDefault="00CE2D90" w:rsidP="00220EE8">
      <w:pPr>
        <w:pStyle w:val="Default"/>
        <w:numPr>
          <w:ilvl w:val="1"/>
          <w:numId w:val="27"/>
        </w:numPr>
        <w:tabs>
          <w:tab w:val="left" w:pos="851"/>
        </w:tabs>
        <w:spacing w:line="276" w:lineRule="auto"/>
        <w:ind w:left="0" w:firstLine="567"/>
        <w:jc w:val="both"/>
        <w:rPr>
          <w:rFonts w:ascii="Times New Roman" w:hAnsi="Times New Roman" w:cs="Times New Roman"/>
          <w:b/>
        </w:rPr>
      </w:pPr>
      <w:r w:rsidRPr="00616AB7">
        <w:rPr>
          <w:rFonts w:ascii="Times New Roman" w:hAnsi="Times New Roman" w:cs="Times New Roman"/>
        </w:rPr>
        <w:lastRenderedPageBreak/>
        <w:t>A CONTRATANTE poderá motivadamente adotar providências acauteladoras, inclusive retendo o pagamento, como forma de prevenir a ocorrência de dano de difícil ou impossível reparação</w:t>
      </w:r>
    </w:p>
    <w:p w14:paraId="76BDE79D" w14:textId="77777777" w:rsidR="00CE2D90" w:rsidRPr="00616AB7" w:rsidRDefault="00CE2D90" w:rsidP="00220EE8">
      <w:pPr>
        <w:pStyle w:val="Default"/>
        <w:tabs>
          <w:tab w:val="left" w:pos="851"/>
        </w:tabs>
        <w:spacing w:line="276" w:lineRule="auto"/>
        <w:ind w:firstLine="567"/>
        <w:jc w:val="both"/>
        <w:rPr>
          <w:rFonts w:ascii="Times New Roman" w:hAnsi="Times New Roman" w:cs="Times New Roman"/>
          <w:b/>
        </w:rPr>
      </w:pPr>
    </w:p>
    <w:p w14:paraId="6E6B5FE1" w14:textId="77777777" w:rsidR="00CE2D90" w:rsidRPr="00616AB7" w:rsidRDefault="00CE2D90" w:rsidP="00220EE8">
      <w:pPr>
        <w:pStyle w:val="Default"/>
        <w:numPr>
          <w:ilvl w:val="0"/>
          <w:numId w:val="27"/>
        </w:numPr>
        <w:tabs>
          <w:tab w:val="left" w:pos="851"/>
        </w:tabs>
        <w:spacing w:line="276" w:lineRule="auto"/>
        <w:ind w:left="0" w:firstLine="567"/>
        <w:jc w:val="both"/>
        <w:rPr>
          <w:rFonts w:ascii="Times New Roman" w:hAnsi="Times New Roman" w:cs="Times New Roman"/>
          <w:b/>
          <w:u w:val="single"/>
        </w:rPr>
      </w:pPr>
      <w:r w:rsidRPr="00616AB7">
        <w:rPr>
          <w:rFonts w:ascii="Times New Roman" w:hAnsi="Times New Roman" w:cs="Times New Roman"/>
          <w:b/>
          <w:u w:val="single"/>
        </w:rPr>
        <w:t>CLÁUSULA DÉCIMA SEXTA – DOS CASOS OMISSOS</w:t>
      </w:r>
    </w:p>
    <w:p w14:paraId="284A1FAB" w14:textId="77777777" w:rsidR="00CE2D90" w:rsidRPr="00616AB7" w:rsidRDefault="00CE2D90" w:rsidP="00220EE8">
      <w:pPr>
        <w:pStyle w:val="Default"/>
        <w:numPr>
          <w:ilvl w:val="1"/>
          <w:numId w:val="27"/>
        </w:numPr>
        <w:tabs>
          <w:tab w:val="left" w:pos="851"/>
        </w:tabs>
        <w:spacing w:line="276" w:lineRule="auto"/>
        <w:ind w:left="0" w:firstLine="567"/>
        <w:jc w:val="both"/>
        <w:rPr>
          <w:rFonts w:ascii="Times New Roman" w:hAnsi="Times New Roman" w:cs="Times New Roman"/>
        </w:rPr>
      </w:pPr>
      <w:r w:rsidRPr="00616AB7">
        <w:rPr>
          <w:rFonts w:ascii="Times New Roman" w:hAnsi="Times New Roman" w:cs="Times New Roman"/>
        </w:rPr>
        <w:t xml:space="preserve">Os casos omissos ou situações não explicitadas nas cláusulas desta Ata de Registro de Preços serão decididos pela CONTRATANTE, segundo as disposições contidas na Lei Federal nº 10.520/2002 e Lei Federal nº 14.133/2021 e suas alterações, Lei Complementar nº 123/2006, Lei Complementar nº 147/2014 bem como nos demais regulamentos e normas administrativas, que fazem parte integrante desta Ata de Registro de Preços, independentemente de suas transcrições e pelas condições estabelecidas pelo no Edital </w:t>
      </w:r>
    </w:p>
    <w:p w14:paraId="3EADB05F" w14:textId="77777777" w:rsidR="00CE2D90" w:rsidRPr="00616AB7" w:rsidRDefault="00CE2D90" w:rsidP="00220EE8">
      <w:pPr>
        <w:pStyle w:val="Default"/>
        <w:tabs>
          <w:tab w:val="left" w:pos="851"/>
        </w:tabs>
        <w:spacing w:line="276" w:lineRule="auto"/>
        <w:ind w:firstLine="567"/>
        <w:jc w:val="both"/>
        <w:rPr>
          <w:rFonts w:ascii="Times New Roman" w:hAnsi="Times New Roman" w:cs="Times New Roman"/>
        </w:rPr>
      </w:pPr>
      <w:r w:rsidRPr="00616AB7">
        <w:rPr>
          <w:rFonts w:ascii="Times New Roman" w:hAnsi="Times New Roman" w:cs="Times New Roman"/>
        </w:rPr>
        <w:t>do Pregão Eletrônico do qual ela se originou.</w:t>
      </w:r>
    </w:p>
    <w:p w14:paraId="285410C4" w14:textId="77777777" w:rsidR="00CE2D90" w:rsidRPr="00616AB7" w:rsidRDefault="00CE2D90" w:rsidP="00220EE8">
      <w:pPr>
        <w:pStyle w:val="Default"/>
        <w:tabs>
          <w:tab w:val="left" w:pos="851"/>
        </w:tabs>
        <w:spacing w:line="276" w:lineRule="auto"/>
        <w:ind w:left="360"/>
        <w:jc w:val="both"/>
        <w:rPr>
          <w:rFonts w:ascii="Times New Roman" w:hAnsi="Times New Roman" w:cs="Times New Roman"/>
        </w:rPr>
      </w:pPr>
    </w:p>
    <w:p w14:paraId="3C140A64" w14:textId="77777777" w:rsidR="00CE2D90" w:rsidRPr="00616AB7" w:rsidRDefault="00CE2D90" w:rsidP="00220EE8">
      <w:pPr>
        <w:pStyle w:val="Default"/>
        <w:numPr>
          <w:ilvl w:val="0"/>
          <w:numId w:val="27"/>
        </w:numPr>
        <w:tabs>
          <w:tab w:val="left" w:pos="851"/>
        </w:tabs>
        <w:spacing w:line="276" w:lineRule="auto"/>
        <w:ind w:left="0" w:firstLine="567"/>
        <w:jc w:val="both"/>
        <w:rPr>
          <w:rFonts w:ascii="Times New Roman" w:hAnsi="Times New Roman" w:cs="Times New Roman"/>
          <w:b/>
          <w:u w:val="single"/>
        </w:rPr>
      </w:pPr>
      <w:r w:rsidRPr="00616AB7">
        <w:rPr>
          <w:rFonts w:ascii="Times New Roman" w:hAnsi="Times New Roman" w:cs="Times New Roman"/>
          <w:b/>
          <w:u w:val="single"/>
        </w:rPr>
        <w:t xml:space="preserve">CLÁUSULA DECIMA SÉTIMA - DA COMUNICAÇÃO COM A EMPRESA </w:t>
      </w:r>
    </w:p>
    <w:p w14:paraId="67DF7A57" w14:textId="77777777" w:rsidR="00CE2D90" w:rsidRPr="00616AB7" w:rsidRDefault="00CE2D90" w:rsidP="00220EE8">
      <w:pPr>
        <w:pStyle w:val="Default"/>
        <w:numPr>
          <w:ilvl w:val="1"/>
          <w:numId w:val="27"/>
        </w:numPr>
        <w:tabs>
          <w:tab w:val="left" w:pos="851"/>
        </w:tabs>
        <w:spacing w:line="276" w:lineRule="auto"/>
        <w:ind w:left="0" w:firstLine="567"/>
        <w:jc w:val="both"/>
        <w:rPr>
          <w:rFonts w:ascii="Times New Roman" w:hAnsi="Times New Roman" w:cs="Times New Roman"/>
        </w:rPr>
      </w:pPr>
      <w:r w:rsidRPr="00616AB7">
        <w:rPr>
          <w:rFonts w:ascii="Times New Roman" w:hAnsi="Times New Roman" w:cs="Times New Roman"/>
        </w:rPr>
        <w:t xml:space="preserve">Após o término do Certame, toda comunicação entre o Município de Guaíra/SP e a Licitante vencedora será feito através de e-mail/telefone. Favor manter os dados atualizados. </w:t>
      </w:r>
    </w:p>
    <w:p w14:paraId="0365378C" w14:textId="77777777" w:rsidR="00CE2D90" w:rsidRPr="00616AB7" w:rsidRDefault="00CE2D90" w:rsidP="00220EE8">
      <w:pPr>
        <w:pStyle w:val="Default"/>
        <w:tabs>
          <w:tab w:val="left" w:pos="851"/>
        </w:tabs>
        <w:spacing w:line="276" w:lineRule="auto"/>
        <w:ind w:firstLine="567"/>
        <w:jc w:val="both"/>
        <w:rPr>
          <w:rFonts w:ascii="Times New Roman" w:hAnsi="Times New Roman" w:cs="Times New Roman"/>
        </w:rPr>
      </w:pPr>
    </w:p>
    <w:p w14:paraId="5D10A477" w14:textId="77777777" w:rsidR="00CE2D90" w:rsidRPr="00616AB7" w:rsidRDefault="00CE2D90" w:rsidP="00220EE8">
      <w:pPr>
        <w:pStyle w:val="Default"/>
        <w:numPr>
          <w:ilvl w:val="0"/>
          <w:numId w:val="27"/>
        </w:numPr>
        <w:tabs>
          <w:tab w:val="left" w:pos="851"/>
        </w:tabs>
        <w:spacing w:line="276" w:lineRule="auto"/>
        <w:ind w:left="0" w:firstLine="567"/>
        <w:jc w:val="both"/>
        <w:rPr>
          <w:rFonts w:ascii="Times New Roman" w:hAnsi="Times New Roman" w:cs="Times New Roman"/>
          <w:b/>
          <w:u w:val="single"/>
        </w:rPr>
      </w:pPr>
      <w:r w:rsidRPr="00616AB7">
        <w:rPr>
          <w:rFonts w:ascii="Times New Roman" w:hAnsi="Times New Roman" w:cs="Times New Roman"/>
          <w:b/>
          <w:u w:val="single"/>
        </w:rPr>
        <w:t xml:space="preserve">CLÁUSULA DECIMA OITAVA - DO FORO </w:t>
      </w:r>
    </w:p>
    <w:p w14:paraId="62824252" w14:textId="77777777" w:rsidR="00CE2D90" w:rsidRPr="00616AB7" w:rsidRDefault="00CE2D90" w:rsidP="00220EE8">
      <w:pPr>
        <w:pStyle w:val="Default"/>
        <w:numPr>
          <w:ilvl w:val="1"/>
          <w:numId w:val="27"/>
        </w:numPr>
        <w:tabs>
          <w:tab w:val="left" w:pos="851"/>
        </w:tabs>
        <w:spacing w:line="276" w:lineRule="auto"/>
        <w:ind w:left="0" w:firstLine="567"/>
        <w:jc w:val="both"/>
        <w:rPr>
          <w:rFonts w:ascii="Times New Roman" w:hAnsi="Times New Roman" w:cs="Times New Roman"/>
        </w:rPr>
      </w:pPr>
      <w:r w:rsidRPr="00616AB7">
        <w:rPr>
          <w:rFonts w:ascii="Times New Roman" w:hAnsi="Times New Roman" w:cs="Times New Roman"/>
        </w:rPr>
        <w:t xml:space="preserve">Fica eleito o foro da Comarca de Guaíra/SP com exclusão de qualquer outro, por mais privilegiado que seja, para dirimir quaisquer questões oriundas da presente Ata de Registro de Preços. </w:t>
      </w:r>
    </w:p>
    <w:p w14:paraId="3A371C81" w14:textId="77777777" w:rsidR="00CE2D90" w:rsidRPr="00616AB7" w:rsidRDefault="00CE2D90" w:rsidP="00220EE8">
      <w:pPr>
        <w:pStyle w:val="PargrafodaLista"/>
        <w:rPr>
          <w:rFonts w:ascii="Times New Roman" w:hAnsi="Times New Roman" w:cs="Times New Roman"/>
        </w:rPr>
      </w:pPr>
    </w:p>
    <w:p w14:paraId="6F4D5D19" w14:textId="77777777" w:rsidR="00CE2D90" w:rsidRPr="00616AB7" w:rsidRDefault="00CE2D90" w:rsidP="00220EE8">
      <w:pPr>
        <w:pStyle w:val="Default"/>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E assim, por estarem de acordo, ajustados e contratados, após lido e achado conforme, as partes a seguir firmam a presente Ata de Registro de Preços em 02 (duas) vias, de igual teor e forma. </w:t>
      </w:r>
    </w:p>
    <w:p w14:paraId="05F978EE" w14:textId="77777777" w:rsidR="00CE2D90" w:rsidRPr="00616AB7" w:rsidRDefault="00CE2D90" w:rsidP="00220EE8">
      <w:pPr>
        <w:pStyle w:val="Default"/>
        <w:tabs>
          <w:tab w:val="left" w:pos="851"/>
        </w:tabs>
        <w:spacing w:line="276" w:lineRule="auto"/>
        <w:jc w:val="both"/>
        <w:rPr>
          <w:rFonts w:ascii="Times New Roman" w:hAnsi="Times New Roman" w:cs="Times New Roman"/>
        </w:rPr>
      </w:pPr>
    </w:p>
    <w:p w14:paraId="4EA0E4DA" w14:textId="79B56824" w:rsidR="00CE2D90" w:rsidRDefault="00CE2D90" w:rsidP="00220EE8">
      <w:pPr>
        <w:pStyle w:val="Default"/>
        <w:tabs>
          <w:tab w:val="left" w:pos="851"/>
        </w:tabs>
        <w:spacing w:line="276" w:lineRule="auto"/>
        <w:jc w:val="center"/>
        <w:rPr>
          <w:rFonts w:ascii="Times New Roman" w:hAnsi="Times New Roman" w:cs="Times New Roman"/>
        </w:rPr>
      </w:pPr>
      <w:r w:rsidRPr="00616AB7">
        <w:rPr>
          <w:rFonts w:ascii="Times New Roman" w:hAnsi="Times New Roman" w:cs="Times New Roman"/>
        </w:rPr>
        <w:t>Guaíra/SP, XXXX de XXXX de 2024.</w:t>
      </w:r>
    </w:p>
    <w:p w14:paraId="3F691B26" w14:textId="4666FCE6" w:rsidR="00616AB7" w:rsidRDefault="00616AB7" w:rsidP="00220EE8">
      <w:pPr>
        <w:pStyle w:val="Default"/>
        <w:tabs>
          <w:tab w:val="left" w:pos="851"/>
        </w:tabs>
        <w:spacing w:line="276" w:lineRule="auto"/>
        <w:jc w:val="center"/>
        <w:rPr>
          <w:rFonts w:ascii="Times New Roman" w:hAnsi="Times New Roman" w:cs="Times New Roman"/>
        </w:rPr>
      </w:pPr>
    </w:p>
    <w:p w14:paraId="7800CC62" w14:textId="77777777" w:rsidR="00616AB7" w:rsidRPr="00616AB7" w:rsidRDefault="00616AB7" w:rsidP="00220EE8">
      <w:pPr>
        <w:pStyle w:val="Default"/>
        <w:tabs>
          <w:tab w:val="left" w:pos="851"/>
        </w:tabs>
        <w:spacing w:line="276" w:lineRule="auto"/>
        <w:jc w:val="center"/>
        <w:rPr>
          <w:rFonts w:ascii="Times New Roman" w:hAnsi="Times New Roman" w:cs="Times New Roman"/>
        </w:rPr>
      </w:pPr>
    </w:p>
    <w:p w14:paraId="0D786759" w14:textId="77777777" w:rsidR="00CE2D90" w:rsidRPr="00616AB7" w:rsidRDefault="00CE2D90" w:rsidP="00220EE8">
      <w:pPr>
        <w:pStyle w:val="Default"/>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___________________________________ </w:t>
      </w:r>
    </w:p>
    <w:p w14:paraId="5F21873D" w14:textId="74F3FD66" w:rsidR="00CE2D90" w:rsidRDefault="00CE2D90" w:rsidP="00220EE8">
      <w:pPr>
        <w:pStyle w:val="Default"/>
        <w:tabs>
          <w:tab w:val="left" w:pos="851"/>
        </w:tabs>
        <w:spacing w:line="276" w:lineRule="auto"/>
        <w:jc w:val="both"/>
        <w:rPr>
          <w:rFonts w:ascii="Times New Roman" w:hAnsi="Times New Roman" w:cs="Times New Roman"/>
        </w:rPr>
      </w:pPr>
      <w:r w:rsidRPr="00616AB7">
        <w:rPr>
          <w:rFonts w:ascii="Times New Roman" w:hAnsi="Times New Roman" w:cs="Times New Roman"/>
        </w:rPr>
        <w:t>Prefeito Municipal</w:t>
      </w:r>
    </w:p>
    <w:p w14:paraId="4F4D34F4" w14:textId="00E10931" w:rsidR="00616AB7" w:rsidRDefault="00616AB7" w:rsidP="00220EE8">
      <w:pPr>
        <w:pStyle w:val="Default"/>
        <w:tabs>
          <w:tab w:val="left" w:pos="851"/>
        </w:tabs>
        <w:spacing w:line="276" w:lineRule="auto"/>
        <w:jc w:val="both"/>
        <w:rPr>
          <w:rFonts w:ascii="Times New Roman" w:hAnsi="Times New Roman" w:cs="Times New Roman"/>
        </w:rPr>
      </w:pPr>
    </w:p>
    <w:p w14:paraId="542A59DE" w14:textId="77777777" w:rsidR="00616AB7" w:rsidRPr="00616AB7" w:rsidRDefault="00616AB7" w:rsidP="00220EE8">
      <w:pPr>
        <w:pStyle w:val="Default"/>
        <w:tabs>
          <w:tab w:val="left" w:pos="851"/>
        </w:tabs>
        <w:spacing w:line="276" w:lineRule="auto"/>
        <w:jc w:val="both"/>
        <w:rPr>
          <w:rFonts w:ascii="Times New Roman" w:hAnsi="Times New Roman" w:cs="Times New Roman"/>
        </w:rPr>
      </w:pPr>
    </w:p>
    <w:p w14:paraId="244E1B0F" w14:textId="77777777" w:rsidR="00CE2D90" w:rsidRPr="00616AB7" w:rsidRDefault="00CE2D90" w:rsidP="00220EE8">
      <w:pPr>
        <w:pStyle w:val="Default"/>
        <w:tabs>
          <w:tab w:val="left" w:pos="851"/>
        </w:tabs>
        <w:spacing w:line="276" w:lineRule="auto"/>
        <w:jc w:val="both"/>
        <w:rPr>
          <w:rFonts w:ascii="Times New Roman" w:hAnsi="Times New Roman" w:cs="Times New Roman"/>
        </w:rPr>
      </w:pPr>
    </w:p>
    <w:p w14:paraId="6370D781" w14:textId="77777777" w:rsidR="00CE2D90" w:rsidRPr="00616AB7" w:rsidRDefault="00CE2D90" w:rsidP="00220EE8">
      <w:pPr>
        <w:pStyle w:val="Default"/>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__________________________________ </w:t>
      </w:r>
    </w:p>
    <w:p w14:paraId="7B084D85" w14:textId="77777777" w:rsidR="00CE2D90" w:rsidRPr="00616AB7" w:rsidRDefault="00CE2D90" w:rsidP="00220EE8">
      <w:pPr>
        <w:pStyle w:val="Default"/>
        <w:tabs>
          <w:tab w:val="left" w:pos="851"/>
        </w:tabs>
        <w:spacing w:line="276" w:lineRule="auto"/>
        <w:jc w:val="both"/>
        <w:rPr>
          <w:rFonts w:ascii="Times New Roman" w:hAnsi="Times New Roman" w:cs="Times New Roman"/>
        </w:rPr>
      </w:pPr>
      <w:r w:rsidRPr="00616AB7">
        <w:rPr>
          <w:rFonts w:ascii="Times New Roman" w:hAnsi="Times New Roman" w:cs="Times New Roman"/>
        </w:rPr>
        <w:t>XXXX</w:t>
      </w:r>
    </w:p>
    <w:p w14:paraId="33022D9D" w14:textId="77777777" w:rsidR="00AA4863" w:rsidRPr="00616AB7" w:rsidRDefault="00AA4863" w:rsidP="00220EE8">
      <w:pPr>
        <w:rPr>
          <w:rFonts w:ascii="Times New Roman" w:hAnsi="Times New Roman" w:cs="Times New Roman"/>
        </w:rPr>
      </w:pPr>
      <w:r w:rsidRPr="00616AB7">
        <w:rPr>
          <w:rFonts w:ascii="Times New Roman" w:hAnsi="Times New Roman" w:cs="Times New Roman"/>
        </w:rPr>
        <w:br w:type="page"/>
      </w:r>
    </w:p>
    <w:p w14:paraId="162C0514" w14:textId="3F5ECD99" w:rsidR="00CE2D90" w:rsidRPr="00616AB7" w:rsidRDefault="00CE2D90" w:rsidP="00220EE8">
      <w:pPr>
        <w:jc w:val="center"/>
        <w:rPr>
          <w:rFonts w:ascii="Times New Roman" w:hAnsi="Times New Roman" w:cs="Times New Roman"/>
        </w:rPr>
      </w:pPr>
      <w:r w:rsidRPr="00616AB7">
        <w:rPr>
          <w:rFonts w:ascii="Times New Roman" w:hAnsi="Times New Roman" w:cs="Times New Roman"/>
        </w:rPr>
        <w:lastRenderedPageBreak/>
        <w:t>ANEXO – CADASTRO DE RESERVA</w:t>
      </w:r>
    </w:p>
    <w:p w14:paraId="31CB9A12" w14:textId="77777777" w:rsidR="00CE2D90" w:rsidRPr="00616AB7" w:rsidRDefault="00CE2D90" w:rsidP="00220EE8">
      <w:pPr>
        <w:jc w:val="center"/>
        <w:rPr>
          <w:rFonts w:ascii="Times New Roman" w:hAnsi="Times New Roman" w:cs="Times New Roman"/>
        </w:rPr>
      </w:pPr>
    </w:p>
    <w:p w14:paraId="6AE27B27"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color w:val="000000"/>
        </w:rPr>
      </w:pPr>
      <w:r w:rsidRPr="00616AB7">
        <w:rPr>
          <w:rFonts w:ascii="Times New Roman" w:hAnsi="Times New Roman" w:cs="Times New Roman"/>
          <w:color w:val="000000"/>
        </w:rPr>
        <w:t>Seguindo a ordem de classificação, segue relação de fornecedores que aceitaram cotar os itens com preços iguais ao adjudicatário:</w:t>
      </w:r>
    </w:p>
    <w:p w14:paraId="0D9B8679"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CE2D90" w:rsidRPr="00616AB7" w14:paraId="69C8B193" w14:textId="77777777" w:rsidTr="00CE2D90">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22829AD0"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rPr>
            </w:pPr>
            <w:r w:rsidRPr="00616AB7">
              <w:rPr>
                <w:rFonts w:ascii="Times New Roman" w:hAnsi="Times New Roman" w:cs="Times New Roman"/>
              </w:rPr>
              <w:t>Item</w:t>
            </w:r>
          </w:p>
          <w:p w14:paraId="0779E2A6"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rPr>
            </w:pPr>
            <w:r w:rsidRPr="00616AB7">
              <w:rPr>
                <w:rFonts w:ascii="Times New Roman" w:hAnsi="Times New Roman" w:cs="Times New Roman"/>
              </w:rPr>
              <w:t>do</w:t>
            </w:r>
          </w:p>
          <w:p w14:paraId="69F8BFE9"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rPr>
            </w:pPr>
            <w:r w:rsidRPr="00616AB7">
              <w:rPr>
                <w:rFonts w:ascii="Times New Roman" w:hAnsi="Times New Roman" w:cs="Times New Roman"/>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6E74409"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i/>
                <w:color w:val="FF0000"/>
              </w:rPr>
            </w:pPr>
            <w:r w:rsidRPr="00616AB7">
              <w:rPr>
                <w:rFonts w:ascii="Times New Roman" w:hAnsi="Times New Roman" w:cs="Times New Roman"/>
              </w:rPr>
              <w:t xml:space="preserve">Fornecedor </w:t>
            </w:r>
            <w:r w:rsidRPr="00616AB7">
              <w:rPr>
                <w:rFonts w:ascii="Times New Roman" w:hAnsi="Times New Roman" w:cs="Times New Roman"/>
                <w:i/>
                <w:color w:val="FF0000"/>
              </w:rPr>
              <w:t>(razão social, CNPJ/MF, endereço, contatos, representante)</w:t>
            </w:r>
          </w:p>
          <w:p w14:paraId="7129C071"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rPr>
            </w:pPr>
          </w:p>
        </w:tc>
      </w:tr>
      <w:tr w:rsidR="00CE2D90" w:rsidRPr="00616AB7" w14:paraId="1DD50BF8" w14:textId="77777777" w:rsidTr="00CE2D90">
        <w:trPr>
          <w:trHeight w:val="674"/>
        </w:trPr>
        <w:tc>
          <w:tcPr>
            <w:tcW w:w="497" w:type="dxa"/>
            <w:tcBorders>
              <w:top w:val="nil"/>
              <w:left w:val="single" w:sz="2" w:space="0" w:color="000000"/>
              <w:bottom w:val="single" w:sz="2" w:space="0" w:color="000000"/>
              <w:right w:val="nil"/>
            </w:tcBorders>
            <w:vAlign w:val="center"/>
          </w:tcPr>
          <w:p w14:paraId="53513E6D"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rPr>
            </w:pPr>
            <w:r w:rsidRPr="00616AB7">
              <w:rPr>
                <w:rFonts w:ascii="Times New Roman" w:hAnsi="Times New Roman" w:cs="Times New Roman"/>
              </w:rPr>
              <w:t>X</w:t>
            </w:r>
          </w:p>
        </w:tc>
        <w:tc>
          <w:tcPr>
            <w:tcW w:w="1333" w:type="dxa"/>
            <w:tcBorders>
              <w:top w:val="nil"/>
              <w:left w:val="single" w:sz="2" w:space="0" w:color="000000"/>
              <w:bottom w:val="single" w:sz="2" w:space="0" w:color="000000"/>
              <w:right w:val="nil"/>
            </w:tcBorders>
          </w:tcPr>
          <w:p w14:paraId="6ED4B642" w14:textId="77777777" w:rsidR="00CE2D90" w:rsidRPr="00616AB7" w:rsidRDefault="00CE2D90" w:rsidP="00220EE8">
            <w:pPr>
              <w:widowControl w:val="0"/>
              <w:autoSpaceDE w:val="0"/>
              <w:autoSpaceDN w:val="0"/>
              <w:adjustRightInd w:val="0"/>
              <w:spacing w:line="360" w:lineRule="auto"/>
              <w:ind w:right="-30"/>
              <w:jc w:val="both"/>
              <w:rPr>
                <w:rFonts w:ascii="Times New Roman" w:hAnsi="Times New Roman" w:cs="Times New Roman"/>
              </w:rPr>
            </w:pPr>
            <w:r w:rsidRPr="00616AB7">
              <w:rPr>
                <w:rFonts w:ascii="Times New Roman" w:hAnsi="Times New Roman" w:cs="Times New Roman"/>
              </w:rPr>
              <w:t>Especificação</w:t>
            </w:r>
          </w:p>
        </w:tc>
        <w:tc>
          <w:tcPr>
            <w:tcW w:w="1253" w:type="dxa"/>
            <w:tcBorders>
              <w:top w:val="nil"/>
              <w:left w:val="single" w:sz="2" w:space="0" w:color="000000"/>
              <w:bottom w:val="single" w:sz="2" w:space="0" w:color="000000"/>
              <w:right w:val="nil"/>
            </w:tcBorders>
          </w:tcPr>
          <w:p w14:paraId="7160F9EF"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i/>
                <w:iCs/>
              </w:rPr>
            </w:pPr>
            <w:r w:rsidRPr="00616AB7">
              <w:rPr>
                <w:rFonts w:ascii="Times New Roman" w:hAnsi="Times New Roman" w:cs="Times New Roman"/>
                <w:i/>
                <w:iCs/>
              </w:rPr>
              <w:t xml:space="preserve">Marca </w:t>
            </w:r>
          </w:p>
          <w:p w14:paraId="30613EAF"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i/>
                <w:iCs/>
              </w:rPr>
            </w:pPr>
            <w:r w:rsidRPr="00616AB7">
              <w:rPr>
                <w:rFonts w:ascii="Times New Roman" w:hAnsi="Times New Roman" w:cs="Times New Roman"/>
                <w:i/>
                <w:iCs/>
              </w:rPr>
              <w:t>(se exigida no edital)</w:t>
            </w:r>
          </w:p>
        </w:tc>
        <w:tc>
          <w:tcPr>
            <w:tcW w:w="1541" w:type="dxa"/>
            <w:tcBorders>
              <w:top w:val="nil"/>
              <w:left w:val="single" w:sz="2" w:space="0" w:color="000000"/>
              <w:bottom w:val="single" w:sz="2" w:space="0" w:color="000000"/>
              <w:right w:val="nil"/>
            </w:tcBorders>
          </w:tcPr>
          <w:p w14:paraId="1DAE98F7"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i/>
                <w:iCs/>
              </w:rPr>
            </w:pPr>
            <w:r w:rsidRPr="00616AB7">
              <w:rPr>
                <w:rFonts w:ascii="Times New Roman" w:hAnsi="Times New Roman" w:cs="Times New Roman"/>
                <w:i/>
                <w:iCs/>
              </w:rPr>
              <w:t>Modelo</w:t>
            </w:r>
          </w:p>
          <w:p w14:paraId="4E2F09F4"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i/>
                <w:iCs/>
              </w:rPr>
            </w:pPr>
            <w:r w:rsidRPr="00616AB7">
              <w:rPr>
                <w:rFonts w:ascii="Times New Roman" w:hAnsi="Times New Roman" w:cs="Times New Roman"/>
                <w:i/>
                <w:iCs/>
              </w:rPr>
              <w:t>(se exigido no edital)</w:t>
            </w:r>
          </w:p>
        </w:tc>
        <w:tc>
          <w:tcPr>
            <w:tcW w:w="1121" w:type="dxa"/>
            <w:tcBorders>
              <w:top w:val="nil"/>
              <w:left w:val="single" w:sz="2" w:space="0" w:color="000000"/>
              <w:bottom w:val="single" w:sz="2" w:space="0" w:color="000000"/>
              <w:right w:val="nil"/>
            </w:tcBorders>
          </w:tcPr>
          <w:p w14:paraId="7D9DC7C1"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rPr>
            </w:pPr>
            <w:r w:rsidRPr="00616AB7">
              <w:rPr>
                <w:rFonts w:ascii="Times New Roman" w:hAnsi="Times New Roman" w:cs="Times New Roman"/>
              </w:rPr>
              <w:t>Unidade</w:t>
            </w:r>
          </w:p>
        </w:tc>
        <w:tc>
          <w:tcPr>
            <w:tcW w:w="1121" w:type="dxa"/>
            <w:tcBorders>
              <w:top w:val="nil"/>
              <w:left w:val="single" w:sz="2" w:space="0" w:color="000000"/>
              <w:bottom w:val="single" w:sz="2" w:space="0" w:color="000000"/>
              <w:right w:val="nil"/>
            </w:tcBorders>
          </w:tcPr>
          <w:p w14:paraId="29052975"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rPr>
            </w:pPr>
            <w:proofErr w:type="spellStart"/>
            <w:r w:rsidRPr="00616AB7">
              <w:rPr>
                <w:rFonts w:ascii="Times New Roman" w:hAnsi="Times New Roman" w:cs="Times New Roman"/>
              </w:rPr>
              <w:t>QuantidadeMáxima</w:t>
            </w:r>
            <w:proofErr w:type="spellEnd"/>
          </w:p>
        </w:tc>
        <w:tc>
          <w:tcPr>
            <w:tcW w:w="841" w:type="dxa"/>
            <w:tcBorders>
              <w:top w:val="nil"/>
              <w:left w:val="single" w:sz="2" w:space="0" w:color="000000"/>
              <w:bottom w:val="single" w:sz="2" w:space="0" w:color="000000"/>
              <w:right w:val="single" w:sz="2" w:space="0" w:color="000000"/>
            </w:tcBorders>
          </w:tcPr>
          <w:p w14:paraId="4614282C"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rPr>
            </w:pPr>
            <w:r w:rsidRPr="00616AB7">
              <w:rPr>
                <w:rFonts w:ascii="Times New Roman" w:hAnsi="Times New Roman" w:cs="Times New Roman"/>
              </w:rPr>
              <w:t>Quantidade Mínima</w:t>
            </w:r>
          </w:p>
        </w:tc>
        <w:tc>
          <w:tcPr>
            <w:tcW w:w="841" w:type="dxa"/>
            <w:tcBorders>
              <w:top w:val="nil"/>
              <w:left w:val="single" w:sz="2" w:space="0" w:color="000000"/>
              <w:bottom w:val="single" w:sz="2" w:space="0" w:color="000000"/>
              <w:right w:val="nil"/>
            </w:tcBorders>
          </w:tcPr>
          <w:p w14:paraId="0E560272"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rPr>
            </w:pPr>
            <w:r w:rsidRPr="00616AB7">
              <w:rPr>
                <w:rFonts w:ascii="Times New Roman" w:hAnsi="Times New Roman" w:cs="Times New Roman"/>
              </w:rPr>
              <w:t>Valor Un</w:t>
            </w:r>
          </w:p>
        </w:tc>
        <w:tc>
          <w:tcPr>
            <w:tcW w:w="844" w:type="dxa"/>
            <w:tcBorders>
              <w:top w:val="nil"/>
              <w:left w:val="single" w:sz="2" w:space="0" w:color="000000"/>
              <w:bottom w:val="single" w:sz="2" w:space="0" w:color="000000"/>
              <w:right w:val="single" w:sz="2" w:space="0" w:color="000000"/>
            </w:tcBorders>
          </w:tcPr>
          <w:p w14:paraId="14A87674"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rPr>
            </w:pPr>
            <w:r w:rsidRPr="00616AB7">
              <w:rPr>
                <w:rFonts w:ascii="Times New Roman" w:hAnsi="Times New Roman" w:cs="Times New Roman"/>
                <w:i/>
                <w:iCs/>
              </w:rPr>
              <w:t>Prazo garantia ou validade</w:t>
            </w:r>
          </w:p>
        </w:tc>
      </w:tr>
      <w:tr w:rsidR="00CE2D90" w:rsidRPr="00616AB7" w14:paraId="1ED88FC9" w14:textId="77777777" w:rsidTr="00CE2D90">
        <w:trPr>
          <w:trHeight w:val="174"/>
        </w:trPr>
        <w:tc>
          <w:tcPr>
            <w:tcW w:w="497" w:type="dxa"/>
            <w:tcBorders>
              <w:top w:val="nil"/>
              <w:left w:val="single" w:sz="2" w:space="0" w:color="000000"/>
              <w:bottom w:val="single" w:sz="2" w:space="0" w:color="000000"/>
              <w:right w:val="nil"/>
            </w:tcBorders>
          </w:tcPr>
          <w:p w14:paraId="1138FC0B" w14:textId="77777777" w:rsidR="00CE2D90" w:rsidRPr="00616AB7" w:rsidRDefault="00CE2D90" w:rsidP="00220EE8">
            <w:pPr>
              <w:widowControl w:val="0"/>
              <w:autoSpaceDE w:val="0"/>
              <w:autoSpaceDN w:val="0"/>
              <w:adjustRightInd w:val="0"/>
              <w:spacing w:line="360" w:lineRule="auto"/>
              <w:ind w:right="-30"/>
              <w:jc w:val="both"/>
              <w:rPr>
                <w:rFonts w:ascii="Times New Roman" w:hAnsi="Times New Roman" w:cs="Times New Roman"/>
              </w:rPr>
            </w:pPr>
          </w:p>
        </w:tc>
        <w:tc>
          <w:tcPr>
            <w:tcW w:w="1333" w:type="dxa"/>
            <w:tcBorders>
              <w:top w:val="nil"/>
              <w:left w:val="single" w:sz="2" w:space="0" w:color="000000"/>
              <w:bottom w:val="single" w:sz="2" w:space="0" w:color="000000"/>
              <w:right w:val="nil"/>
            </w:tcBorders>
          </w:tcPr>
          <w:p w14:paraId="5229E865" w14:textId="77777777" w:rsidR="00CE2D90" w:rsidRPr="00616AB7" w:rsidRDefault="00CE2D90" w:rsidP="00220EE8">
            <w:pPr>
              <w:widowControl w:val="0"/>
              <w:autoSpaceDE w:val="0"/>
              <w:autoSpaceDN w:val="0"/>
              <w:adjustRightInd w:val="0"/>
              <w:spacing w:line="360" w:lineRule="auto"/>
              <w:ind w:right="-30"/>
              <w:jc w:val="both"/>
              <w:rPr>
                <w:rFonts w:ascii="Times New Roman" w:hAnsi="Times New Roman" w:cs="Times New Roman"/>
              </w:rPr>
            </w:pPr>
          </w:p>
        </w:tc>
        <w:tc>
          <w:tcPr>
            <w:tcW w:w="1253" w:type="dxa"/>
            <w:tcBorders>
              <w:top w:val="nil"/>
              <w:left w:val="single" w:sz="2" w:space="0" w:color="000000"/>
              <w:bottom w:val="single" w:sz="2" w:space="0" w:color="000000"/>
              <w:right w:val="nil"/>
            </w:tcBorders>
          </w:tcPr>
          <w:p w14:paraId="2CC53F96" w14:textId="77777777" w:rsidR="00CE2D90" w:rsidRPr="00616AB7" w:rsidRDefault="00CE2D90" w:rsidP="00220EE8">
            <w:pPr>
              <w:widowControl w:val="0"/>
              <w:autoSpaceDE w:val="0"/>
              <w:autoSpaceDN w:val="0"/>
              <w:adjustRightInd w:val="0"/>
              <w:spacing w:line="360" w:lineRule="auto"/>
              <w:ind w:right="-30"/>
              <w:jc w:val="both"/>
              <w:rPr>
                <w:rFonts w:ascii="Times New Roman" w:hAnsi="Times New Roman" w:cs="Times New Roman"/>
              </w:rPr>
            </w:pPr>
          </w:p>
        </w:tc>
        <w:tc>
          <w:tcPr>
            <w:tcW w:w="1541" w:type="dxa"/>
            <w:tcBorders>
              <w:top w:val="nil"/>
              <w:left w:val="single" w:sz="2" w:space="0" w:color="000000"/>
              <w:bottom w:val="single" w:sz="2" w:space="0" w:color="000000"/>
              <w:right w:val="nil"/>
            </w:tcBorders>
          </w:tcPr>
          <w:p w14:paraId="26252F9E" w14:textId="77777777" w:rsidR="00CE2D90" w:rsidRPr="00616AB7" w:rsidRDefault="00CE2D90" w:rsidP="00220EE8">
            <w:pPr>
              <w:widowControl w:val="0"/>
              <w:autoSpaceDE w:val="0"/>
              <w:autoSpaceDN w:val="0"/>
              <w:adjustRightInd w:val="0"/>
              <w:spacing w:line="360" w:lineRule="auto"/>
              <w:ind w:right="-30"/>
              <w:jc w:val="both"/>
              <w:rPr>
                <w:rFonts w:ascii="Times New Roman" w:hAnsi="Times New Roman" w:cs="Times New Roman"/>
              </w:rPr>
            </w:pPr>
          </w:p>
        </w:tc>
        <w:tc>
          <w:tcPr>
            <w:tcW w:w="1121" w:type="dxa"/>
            <w:tcBorders>
              <w:top w:val="nil"/>
              <w:left w:val="single" w:sz="2" w:space="0" w:color="000000"/>
              <w:bottom w:val="single" w:sz="2" w:space="0" w:color="000000"/>
              <w:right w:val="nil"/>
            </w:tcBorders>
          </w:tcPr>
          <w:p w14:paraId="7BA076DE" w14:textId="77777777" w:rsidR="00CE2D90" w:rsidRPr="00616AB7" w:rsidRDefault="00CE2D90" w:rsidP="00220EE8">
            <w:pPr>
              <w:widowControl w:val="0"/>
              <w:autoSpaceDE w:val="0"/>
              <w:autoSpaceDN w:val="0"/>
              <w:adjustRightInd w:val="0"/>
              <w:spacing w:line="360" w:lineRule="auto"/>
              <w:ind w:right="-30"/>
              <w:jc w:val="both"/>
              <w:rPr>
                <w:rFonts w:ascii="Times New Roman" w:hAnsi="Times New Roman" w:cs="Times New Roman"/>
              </w:rPr>
            </w:pPr>
          </w:p>
        </w:tc>
        <w:tc>
          <w:tcPr>
            <w:tcW w:w="1121" w:type="dxa"/>
            <w:tcBorders>
              <w:top w:val="nil"/>
              <w:left w:val="single" w:sz="2" w:space="0" w:color="000000"/>
              <w:bottom w:val="single" w:sz="2" w:space="0" w:color="000000"/>
              <w:right w:val="nil"/>
            </w:tcBorders>
          </w:tcPr>
          <w:p w14:paraId="55FD24DF" w14:textId="77777777" w:rsidR="00CE2D90" w:rsidRPr="00616AB7" w:rsidRDefault="00CE2D90" w:rsidP="00220EE8">
            <w:pPr>
              <w:widowControl w:val="0"/>
              <w:autoSpaceDE w:val="0"/>
              <w:autoSpaceDN w:val="0"/>
              <w:adjustRightInd w:val="0"/>
              <w:spacing w:line="360" w:lineRule="auto"/>
              <w:ind w:right="-30"/>
              <w:jc w:val="both"/>
              <w:rPr>
                <w:rFonts w:ascii="Times New Roman" w:hAnsi="Times New Roman" w:cs="Times New Roman"/>
              </w:rPr>
            </w:pPr>
          </w:p>
        </w:tc>
        <w:tc>
          <w:tcPr>
            <w:tcW w:w="841" w:type="dxa"/>
            <w:tcBorders>
              <w:top w:val="nil"/>
              <w:left w:val="single" w:sz="2" w:space="0" w:color="000000"/>
              <w:bottom w:val="single" w:sz="2" w:space="0" w:color="000000"/>
              <w:right w:val="single" w:sz="2" w:space="0" w:color="000000"/>
            </w:tcBorders>
          </w:tcPr>
          <w:p w14:paraId="6B7C7386" w14:textId="77777777" w:rsidR="00CE2D90" w:rsidRPr="00616AB7" w:rsidRDefault="00CE2D90" w:rsidP="00220EE8">
            <w:pPr>
              <w:widowControl w:val="0"/>
              <w:autoSpaceDE w:val="0"/>
              <w:autoSpaceDN w:val="0"/>
              <w:adjustRightInd w:val="0"/>
              <w:spacing w:line="360" w:lineRule="auto"/>
              <w:ind w:right="-30"/>
              <w:jc w:val="both"/>
              <w:rPr>
                <w:rFonts w:ascii="Times New Roman" w:hAnsi="Times New Roman" w:cs="Times New Roman"/>
              </w:rPr>
            </w:pPr>
          </w:p>
        </w:tc>
        <w:tc>
          <w:tcPr>
            <w:tcW w:w="841" w:type="dxa"/>
            <w:tcBorders>
              <w:top w:val="nil"/>
              <w:left w:val="single" w:sz="2" w:space="0" w:color="000000"/>
              <w:bottom w:val="single" w:sz="2" w:space="0" w:color="000000"/>
              <w:right w:val="nil"/>
            </w:tcBorders>
          </w:tcPr>
          <w:p w14:paraId="2068C6D4" w14:textId="77777777" w:rsidR="00CE2D90" w:rsidRPr="00616AB7" w:rsidRDefault="00CE2D90" w:rsidP="00220EE8">
            <w:pPr>
              <w:widowControl w:val="0"/>
              <w:autoSpaceDE w:val="0"/>
              <w:autoSpaceDN w:val="0"/>
              <w:adjustRightInd w:val="0"/>
              <w:spacing w:line="360" w:lineRule="auto"/>
              <w:ind w:right="-30"/>
              <w:jc w:val="both"/>
              <w:rPr>
                <w:rFonts w:ascii="Times New Roman" w:hAnsi="Times New Roman" w:cs="Times New Roman"/>
              </w:rPr>
            </w:pPr>
          </w:p>
        </w:tc>
        <w:tc>
          <w:tcPr>
            <w:tcW w:w="844" w:type="dxa"/>
            <w:tcBorders>
              <w:top w:val="nil"/>
              <w:left w:val="single" w:sz="2" w:space="0" w:color="000000"/>
              <w:bottom w:val="single" w:sz="2" w:space="0" w:color="000000"/>
              <w:right w:val="single" w:sz="2" w:space="0" w:color="000000"/>
            </w:tcBorders>
          </w:tcPr>
          <w:p w14:paraId="6EA08343" w14:textId="77777777" w:rsidR="00CE2D90" w:rsidRPr="00616AB7" w:rsidRDefault="00CE2D90" w:rsidP="00220EE8">
            <w:pPr>
              <w:widowControl w:val="0"/>
              <w:autoSpaceDE w:val="0"/>
              <w:autoSpaceDN w:val="0"/>
              <w:adjustRightInd w:val="0"/>
              <w:spacing w:line="360" w:lineRule="auto"/>
              <w:ind w:right="-30"/>
              <w:jc w:val="both"/>
              <w:rPr>
                <w:rFonts w:ascii="Times New Roman" w:hAnsi="Times New Roman" w:cs="Times New Roman"/>
              </w:rPr>
            </w:pPr>
          </w:p>
        </w:tc>
      </w:tr>
    </w:tbl>
    <w:p w14:paraId="7510E1F7"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color w:val="000000"/>
        </w:rPr>
      </w:pPr>
    </w:p>
    <w:p w14:paraId="23B9B9AB"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color w:val="000000"/>
        </w:rPr>
      </w:pPr>
    </w:p>
    <w:p w14:paraId="27148F31"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color w:val="000000"/>
        </w:rPr>
      </w:pPr>
    </w:p>
    <w:p w14:paraId="5AC61BDF"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color w:val="000000"/>
        </w:rPr>
      </w:pPr>
      <w:r w:rsidRPr="00616AB7">
        <w:rPr>
          <w:rFonts w:ascii="Times New Roman" w:hAnsi="Times New Roman" w:cs="Times New Roman"/>
          <w:color w:val="000000"/>
        </w:rPr>
        <w:t>Seguindo a ordem de classificação, segue relação de fornecedores que mantiveram sua proposta original:</w:t>
      </w:r>
    </w:p>
    <w:p w14:paraId="7D282861"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696"/>
        <w:gridCol w:w="1134"/>
        <w:gridCol w:w="1253"/>
        <w:gridCol w:w="1541"/>
        <w:gridCol w:w="1121"/>
        <w:gridCol w:w="1121"/>
        <w:gridCol w:w="841"/>
        <w:gridCol w:w="841"/>
        <w:gridCol w:w="844"/>
      </w:tblGrid>
      <w:tr w:rsidR="00CE2D90" w:rsidRPr="00616AB7" w14:paraId="3955C2DB" w14:textId="77777777" w:rsidTr="00CE2D90">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08A20070"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rPr>
            </w:pPr>
            <w:r w:rsidRPr="00616AB7">
              <w:rPr>
                <w:rFonts w:ascii="Times New Roman" w:hAnsi="Times New Roman" w:cs="Times New Roman"/>
              </w:rPr>
              <w:t>Item</w:t>
            </w:r>
          </w:p>
          <w:p w14:paraId="49F76B14"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rPr>
            </w:pPr>
            <w:r w:rsidRPr="00616AB7">
              <w:rPr>
                <w:rFonts w:ascii="Times New Roman" w:hAnsi="Times New Roman" w:cs="Times New Roman"/>
              </w:rPr>
              <w:t>do</w:t>
            </w:r>
          </w:p>
          <w:p w14:paraId="33D3C66B"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rPr>
            </w:pPr>
            <w:r w:rsidRPr="00616AB7">
              <w:rPr>
                <w:rFonts w:ascii="Times New Roman" w:hAnsi="Times New Roman" w:cs="Times New Roman"/>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5E6FBCC7"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i/>
                <w:color w:val="FF0000"/>
              </w:rPr>
            </w:pPr>
            <w:r w:rsidRPr="00616AB7">
              <w:rPr>
                <w:rFonts w:ascii="Times New Roman" w:hAnsi="Times New Roman" w:cs="Times New Roman"/>
              </w:rPr>
              <w:t xml:space="preserve">Fornecedor </w:t>
            </w:r>
            <w:r w:rsidRPr="00616AB7">
              <w:rPr>
                <w:rFonts w:ascii="Times New Roman" w:hAnsi="Times New Roman" w:cs="Times New Roman"/>
                <w:i/>
                <w:color w:val="FF0000"/>
              </w:rPr>
              <w:t>(razão social, CNPJ/MF, endereço, contatos, representante)</w:t>
            </w:r>
          </w:p>
          <w:p w14:paraId="7FAA0A30"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rPr>
            </w:pPr>
          </w:p>
        </w:tc>
      </w:tr>
      <w:tr w:rsidR="00CE2D90" w:rsidRPr="00616AB7" w14:paraId="7BA2F196" w14:textId="77777777" w:rsidTr="00CE2D90">
        <w:trPr>
          <w:trHeight w:val="674"/>
        </w:trPr>
        <w:tc>
          <w:tcPr>
            <w:tcW w:w="696" w:type="dxa"/>
            <w:tcBorders>
              <w:top w:val="nil"/>
              <w:left w:val="single" w:sz="2" w:space="0" w:color="000000"/>
              <w:bottom w:val="single" w:sz="2" w:space="0" w:color="000000"/>
              <w:right w:val="nil"/>
            </w:tcBorders>
            <w:vAlign w:val="center"/>
          </w:tcPr>
          <w:p w14:paraId="2A21294C"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rPr>
            </w:pPr>
            <w:r w:rsidRPr="00616AB7">
              <w:rPr>
                <w:rFonts w:ascii="Times New Roman" w:hAnsi="Times New Roman" w:cs="Times New Roman"/>
              </w:rPr>
              <w:t>X</w:t>
            </w:r>
          </w:p>
        </w:tc>
        <w:tc>
          <w:tcPr>
            <w:tcW w:w="1134" w:type="dxa"/>
            <w:tcBorders>
              <w:top w:val="nil"/>
              <w:left w:val="single" w:sz="2" w:space="0" w:color="000000"/>
              <w:bottom w:val="single" w:sz="2" w:space="0" w:color="000000"/>
              <w:right w:val="nil"/>
            </w:tcBorders>
          </w:tcPr>
          <w:p w14:paraId="553A0500" w14:textId="77777777" w:rsidR="00CE2D90" w:rsidRPr="00616AB7" w:rsidRDefault="00CE2D90" w:rsidP="00220EE8">
            <w:pPr>
              <w:widowControl w:val="0"/>
              <w:autoSpaceDE w:val="0"/>
              <w:autoSpaceDN w:val="0"/>
              <w:adjustRightInd w:val="0"/>
              <w:spacing w:line="360" w:lineRule="auto"/>
              <w:ind w:right="-30"/>
              <w:jc w:val="both"/>
              <w:rPr>
                <w:rFonts w:ascii="Times New Roman" w:hAnsi="Times New Roman" w:cs="Times New Roman"/>
              </w:rPr>
            </w:pPr>
            <w:r w:rsidRPr="00616AB7">
              <w:rPr>
                <w:rFonts w:ascii="Times New Roman" w:hAnsi="Times New Roman" w:cs="Times New Roman"/>
              </w:rPr>
              <w:t>Especificação</w:t>
            </w:r>
          </w:p>
        </w:tc>
        <w:tc>
          <w:tcPr>
            <w:tcW w:w="1253" w:type="dxa"/>
            <w:tcBorders>
              <w:top w:val="nil"/>
              <w:left w:val="single" w:sz="2" w:space="0" w:color="000000"/>
              <w:bottom w:val="single" w:sz="2" w:space="0" w:color="000000"/>
              <w:right w:val="nil"/>
            </w:tcBorders>
          </w:tcPr>
          <w:p w14:paraId="2DDEBA47"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i/>
                <w:iCs/>
              </w:rPr>
            </w:pPr>
            <w:r w:rsidRPr="00616AB7">
              <w:rPr>
                <w:rFonts w:ascii="Times New Roman" w:hAnsi="Times New Roman" w:cs="Times New Roman"/>
                <w:i/>
                <w:iCs/>
              </w:rPr>
              <w:t xml:space="preserve">Marca </w:t>
            </w:r>
          </w:p>
          <w:p w14:paraId="549CF123"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i/>
                <w:iCs/>
              </w:rPr>
            </w:pPr>
            <w:r w:rsidRPr="00616AB7">
              <w:rPr>
                <w:rFonts w:ascii="Times New Roman" w:hAnsi="Times New Roman" w:cs="Times New Roman"/>
                <w:i/>
                <w:iCs/>
              </w:rPr>
              <w:t>(se exigida no edital)</w:t>
            </w:r>
          </w:p>
        </w:tc>
        <w:tc>
          <w:tcPr>
            <w:tcW w:w="1541" w:type="dxa"/>
            <w:tcBorders>
              <w:top w:val="nil"/>
              <w:left w:val="single" w:sz="2" w:space="0" w:color="000000"/>
              <w:bottom w:val="single" w:sz="2" w:space="0" w:color="000000"/>
              <w:right w:val="nil"/>
            </w:tcBorders>
          </w:tcPr>
          <w:p w14:paraId="23DBA029"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i/>
                <w:iCs/>
              </w:rPr>
            </w:pPr>
            <w:r w:rsidRPr="00616AB7">
              <w:rPr>
                <w:rFonts w:ascii="Times New Roman" w:hAnsi="Times New Roman" w:cs="Times New Roman"/>
                <w:i/>
                <w:iCs/>
              </w:rPr>
              <w:t>Modelo</w:t>
            </w:r>
          </w:p>
          <w:p w14:paraId="3B9C1392"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i/>
                <w:iCs/>
              </w:rPr>
            </w:pPr>
            <w:r w:rsidRPr="00616AB7">
              <w:rPr>
                <w:rFonts w:ascii="Times New Roman" w:hAnsi="Times New Roman" w:cs="Times New Roman"/>
                <w:i/>
                <w:iCs/>
              </w:rPr>
              <w:t>(se exigido no edital)</w:t>
            </w:r>
          </w:p>
        </w:tc>
        <w:tc>
          <w:tcPr>
            <w:tcW w:w="1121" w:type="dxa"/>
            <w:tcBorders>
              <w:top w:val="nil"/>
              <w:left w:val="single" w:sz="2" w:space="0" w:color="000000"/>
              <w:bottom w:val="single" w:sz="2" w:space="0" w:color="000000"/>
              <w:right w:val="nil"/>
            </w:tcBorders>
          </w:tcPr>
          <w:p w14:paraId="6DA7973C"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rPr>
            </w:pPr>
            <w:r w:rsidRPr="00616AB7">
              <w:rPr>
                <w:rFonts w:ascii="Times New Roman" w:hAnsi="Times New Roman" w:cs="Times New Roman"/>
              </w:rPr>
              <w:t>Unidade</w:t>
            </w:r>
          </w:p>
        </w:tc>
        <w:tc>
          <w:tcPr>
            <w:tcW w:w="1121" w:type="dxa"/>
            <w:tcBorders>
              <w:top w:val="nil"/>
              <w:left w:val="single" w:sz="2" w:space="0" w:color="000000"/>
              <w:bottom w:val="single" w:sz="2" w:space="0" w:color="000000"/>
              <w:right w:val="nil"/>
            </w:tcBorders>
          </w:tcPr>
          <w:p w14:paraId="5161D8C6"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rPr>
            </w:pPr>
            <w:proofErr w:type="spellStart"/>
            <w:r w:rsidRPr="00616AB7">
              <w:rPr>
                <w:rFonts w:ascii="Times New Roman" w:hAnsi="Times New Roman" w:cs="Times New Roman"/>
              </w:rPr>
              <w:t>QuantidadeMáxima</w:t>
            </w:r>
            <w:proofErr w:type="spellEnd"/>
          </w:p>
        </w:tc>
        <w:tc>
          <w:tcPr>
            <w:tcW w:w="841" w:type="dxa"/>
            <w:tcBorders>
              <w:top w:val="nil"/>
              <w:left w:val="single" w:sz="2" w:space="0" w:color="000000"/>
              <w:bottom w:val="single" w:sz="2" w:space="0" w:color="000000"/>
              <w:right w:val="single" w:sz="2" w:space="0" w:color="000000"/>
            </w:tcBorders>
          </w:tcPr>
          <w:p w14:paraId="31C60710"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rPr>
            </w:pPr>
            <w:r w:rsidRPr="00616AB7">
              <w:rPr>
                <w:rFonts w:ascii="Times New Roman" w:hAnsi="Times New Roman" w:cs="Times New Roman"/>
              </w:rPr>
              <w:t>Quantidade Mínima</w:t>
            </w:r>
          </w:p>
        </w:tc>
        <w:tc>
          <w:tcPr>
            <w:tcW w:w="841" w:type="dxa"/>
            <w:tcBorders>
              <w:top w:val="nil"/>
              <w:left w:val="single" w:sz="2" w:space="0" w:color="000000"/>
              <w:bottom w:val="single" w:sz="2" w:space="0" w:color="000000"/>
              <w:right w:val="nil"/>
            </w:tcBorders>
          </w:tcPr>
          <w:p w14:paraId="1509B034"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rPr>
            </w:pPr>
            <w:r w:rsidRPr="00616AB7">
              <w:rPr>
                <w:rFonts w:ascii="Times New Roman" w:hAnsi="Times New Roman" w:cs="Times New Roman"/>
              </w:rPr>
              <w:t>Valor Un</w:t>
            </w:r>
          </w:p>
        </w:tc>
        <w:tc>
          <w:tcPr>
            <w:tcW w:w="844" w:type="dxa"/>
            <w:tcBorders>
              <w:top w:val="nil"/>
              <w:left w:val="single" w:sz="2" w:space="0" w:color="000000"/>
              <w:bottom w:val="single" w:sz="2" w:space="0" w:color="000000"/>
              <w:right w:val="single" w:sz="2" w:space="0" w:color="000000"/>
            </w:tcBorders>
          </w:tcPr>
          <w:p w14:paraId="2FB987FE"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rPr>
            </w:pPr>
            <w:r w:rsidRPr="00616AB7">
              <w:rPr>
                <w:rFonts w:ascii="Times New Roman" w:hAnsi="Times New Roman" w:cs="Times New Roman"/>
                <w:i/>
                <w:iCs/>
              </w:rPr>
              <w:t>Prazo garantia ou validade</w:t>
            </w:r>
          </w:p>
        </w:tc>
      </w:tr>
      <w:tr w:rsidR="00CE2D90" w:rsidRPr="00616AB7" w14:paraId="6B4EC91C" w14:textId="77777777" w:rsidTr="00CE2D90">
        <w:trPr>
          <w:trHeight w:val="174"/>
        </w:trPr>
        <w:tc>
          <w:tcPr>
            <w:tcW w:w="696" w:type="dxa"/>
            <w:tcBorders>
              <w:top w:val="nil"/>
              <w:left w:val="single" w:sz="2" w:space="0" w:color="000000"/>
              <w:bottom w:val="single" w:sz="2" w:space="0" w:color="000000"/>
              <w:right w:val="nil"/>
            </w:tcBorders>
          </w:tcPr>
          <w:p w14:paraId="351B1149" w14:textId="77777777" w:rsidR="00CE2D90" w:rsidRPr="00616AB7" w:rsidRDefault="00CE2D90" w:rsidP="00220EE8">
            <w:pPr>
              <w:widowControl w:val="0"/>
              <w:autoSpaceDE w:val="0"/>
              <w:autoSpaceDN w:val="0"/>
              <w:adjustRightInd w:val="0"/>
              <w:spacing w:line="360" w:lineRule="auto"/>
              <w:ind w:right="-30"/>
              <w:jc w:val="both"/>
              <w:rPr>
                <w:rFonts w:ascii="Times New Roman" w:hAnsi="Times New Roman" w:cs="Times New Roman"/>
              </w:rPr>
            </w:pPr>
          </w:p>
        </w:tc>
        <w:tc>
          <w:tcPr>
            <w:tcW w:w="1134" w:type="dxa"/>
            <w:tcBorders>
              <w:top w:val="nil"/>
              <w:left w:val="single" w:sz="2" w:space="0" w:color="000000"/>
              <w:bottom w:val="single" w:sz="2" w:space="0" w:color="000000"/>
              <w:right w:val="nil"/>
            </w:tcBorders>
          </w:tcPr>
          <w:p w14:paraId="6A72F8DB" w14:textId="77777777" w:rsidR="00CE2D90" w:rsidRPr="00616AB7" w:rsidRDefault="00CE2D90" w:rsidP="00220EE8">
            <w:pPr>
              <w:widowControl w:val="0"/>
              <w:autoSpaceDE w:val="0"/>
              <w:autoSpaceDN w:val="0"/>
              <w:adjustRightInd w:val="0"/>
              <w:spacing w:line="360" w:lineRule="auto"/>
              <w:ind w:right="-30"/>
              <w:jc w:val="both"/>
              <w:rPr>
                <w:rFonts w:ascii="Times New Roman" w:hAnsi="Times New Roman" w:cs="Times New Roman"/>
              </w:rPr>
            </w:pPr>
          </w:p>
        </w:tc>
        <w:tc>
          <w:tcPr>
            <w:tcW w:w="1253" w:type="dxa"/>
            <w:tcBorders>
              <w:top w:val="nil"/>
              <w:left w:val="single" w:sz="2" w:space="0" w:color="000000"/>
              <w:bottom w:val="single" w:sz="2" w:space="0" w:color="000000"/>
              <w:right w:val="nil"/>
            </w:tcBorders>
          </w:tcPr>
          <w:p w14:paraId="57C1D382" w14:textId="77777777" w:rsidR="00CE2D90" w:rsidRPr="00616AB7" w:rsidRDefault="00CE2D90" w:rsidP="00220EE8">
            <w:pPr>
              <w:widowControl w:val="0"/>
              <w:autoSpaceDE w:val="0"/>
              <w:autoSpaceDN w:val="0"/>
              <w:adjustRightInd w:val="0"/>
              <w:spacing w:line="360" w:lineRule="auto"/>
              <w:ind w:right="-30"/>
              <w:jc w:val="both"/>
              <w:rPr>
                <w:rFonts w:ascii="Times New Roman" w:hAnsi="Times New Roman" w:cs="Times New Roman"/>
              </w:rPr>
            </w:pPr>
          </w:p>
        </w:tc>
        <w:tc>
          <w:tcPr>
            <w:tcW w:w="1541" w:type="dxa"/>
            <w:tcBorders>
              <w:top w:val="nil"/>
              <w:left w:val="single" w:sz="2" w:space="0" w:color="000000"/>
              <w:bottom w:val="single" w:sz="2" w:space="0" w:color="000000"/>
              <w:right w:val="nil"/>
            </w:tcBorders>
          </w:tcPr>
          <w:p w14:paraId="41DBF5EC" w14:textId="77777777" w:rsidR="00CE2D90" w:rsidRPr="00616AB7" w:rsidRDefault="00CE2D90" w:rsidP="00220EE8">
            <w:pPr>
              <w:widowControl w:val="0"/>
              <w:autoSpaceDE w:val="0"/>
              <w:autoSpaceDN w:val="0"/>
              <w:adjustRightInd w:val="0"/>
              <w:spacing w:line="360" w:lineRule="auto"/>
              <w:ind w:right="-30"/>
              <w:jc w:val="both"/>
              <w:rPr>
                <w:rFonts w:ascii="Times New Roman" w:hAnsi="Times New Roman" w:cs="Times New Roman"/>
              </w:rPr>
            </w:pPr>
          </w:p>
        </w:tc>
        <w:tc>
          <w:tcPr>
            <w:tcW w:w="1121" w:type="dxa"/>
            <w:tcBorders>
              <w:top w:val="nil"/>
              <w:left w:val="single" w:sz="2" w:space="0" w:color="000000"/>
              <w:bottom w:val="single" w:sz="2" w:space="0" w:color="000000"/>
              <w:right w:val="nil"/>
            </w:tcBorders>
          </w:tcPr>
          <w:p w14:paraId="2E763474" w14:textId="77777777" w:rsidR="00CE2D90" w:rsidRPr="00616AB7" w:rsidRDefault="00CE2D90" w:rsidP="00220EE8">
            <w:pPr>
              <w:widowControl w:val="0"/>
              <w:autoSpaceDE w:val="0"/>
              <w:autoSpaceDN w:val="0"/>
              <w:adjustRightInd w:val="0"/>
              <w:spacing w:line="360" w:lineRule="auto"/>
              <w:ind w:right="-30"/>
              <w:jc w:val="both"/>
              <w:rPr>
                <w:rFonts w:ascii="Times New Roman" w:hAnsi="Times New Roman" w:cs="Times New Roman"/>
              </w:rPr>
            </w:pPr>
          </w:p>
        </w:tc>
        <w:tc>
          <w:tcPr>
            <w:tcW w:w="1121" w:type="dxa"/>
            <w:tcBorders>
              <w:top w:val="nil"/>
              <w:left w:val="single" w:sz="2" w:space="0" w:color="000000"/>
              <w:bottom w:val="single" w:sz="2" w:space="0" w:color="000000"/>
              <w:right w:val="nil"/>
            </w:tcBorders>
          </w:tcPr>
          <w:p w14:paraId="07C71831" w14:textId="77777777" w:rsidR="00CE2D90" w:rsidRPr="00616AB7" w:rsidRDefault="00CE2D90" w:rsidP="00220EE8">
            <w:pPr>
              <w:widowControl w:val="0"/>
              <w:autoSpaceDE w:val="0"/>
              <w:autoSpaceDN w:val="0"/>
              <w:adjustRightInd w:val="0"/>
              <w:spacing w:line="360" w:lineRule="auto"/>
              <w:ind w:right="-30"/>
              <w:jc w:val="both"/>
              <w:rPr>
                <w:rFonts w:ascii="Times New Roman" w:hAnsi="Times New Roman" w:cs="Times New Roman"/>
              </w:rPr>
            </w:pPr>
          </w:p>
        </w:tc>
        <w:tc>
          <w:tcPr>
            <w:tcW w:w="841" w:type="dxa"/>
            <w:tcBorders>
              <w:top w:val="nil"/>
              <w:left w:val="single" w:sz="2" w:space="0" w:color="000000"/>
              <w:bottom w:val="single" w:sz="2" w:space="0" w:color="000000"/>
              <w:right w:val="single" w:sz="2" w:space="0" w:color="000000"/>
            </w:tcBorders>
          </w:tcPr>
          <w:p w14:paraId="7BF7BF4D" w14:textId="77777777" w:rsidR="00CE2D90" w:rsidRPr="00616AB7" w:rsidRDefault="00CE2D90" w:rsidP="00220EE8">
            <w:pPr>
              <w:widowControl w:val="0"/>
              <w:autoSpaceDE w:val="0"/>
              <w:autoSpaceDN w:val="0"/>
              <w:adjustRightInd w:val="0"/>
              <w:spacing w:line="360" w:lineRule="auto"/>
              <w:ind w:right="-30"/>
              <w:jc w:val="both"/>
              <w:rPr>
                <w:rFonts w:ascii="Times New Roman" w:hAnsi="Times New Roman" w:cs="Times New Roman"/>
              </w:rPr>
            </w:pPr>
          </w:p>
        </w:tc>
        <w:tc>
          <w:tcPr>
            <w:tcW w:w="841" w:type="dxa"/>
            <w:tcBorders>
              <w:top w:val="nil"/>
              <w:left w:val="single" w:sz="2" w:space="0" w:color="000000"/>
              <w:bottom w:val="single" w:sz="2" w:space="0" w:color="000000"/>
              <w:right w:val="nil"/>
            </w:tcBorders>
          </w:tcPr>
          <w:p w14:paraId="6A72F351" w14:textId="77777777" w:rsidR="00CE2D90" w:rsidRPr="00616AB7" w:rsidRDefault="00CE2D90" w:rsidP="00220EE8">
            <w:pPr>
              <w:widowControl w:val="0"/>
              <w:autoSpaceDE w:val="0"/>
              <w:autoSpaceDN w:val="0"/>
              <w:adjustRightInd w:val="0"/>
              <w:spacing w:line="360" w:lineRule="auto"/>
              <w:ind w:right="-30"/>
              <w:jc w:val="both"/>
              <w:rPr>
                <w:rFonts w:ascii="Times New Roman" w:hAnsi="Times New Roman" w:cs="Times New Roman"/>
              </w:rPr>
            </w:pPr>
          </w:p>
        </w:tc>
        <w:tc>
          <w:tcPr>
            <w:tcW w:w="844" w:type="dxa"/>
            <w:tcBorders>
              <w:top w:val="nil"/>
              <w:left w:val="single" w:sz="2" w:space="0" w:color="000000"/>
              <w:bottom w:val="single" w:sz="2" w:space="0" w:color="000000"/>
              <w:right w:val="single" w:sz="2" w:space="0" w:color="000000"/>
            </w:tcBorders>
          </w:tcPr>
          <w:p w14:paraId="56ED5E7D" w14:textId="77777777" w:rsidR="00CE2D90" w:rsidRPr="00616AB7" w:rsidRDefault="00CE2D90" w:rsidP="00220EE8">
            <w:pPr>
              <w:widowControl w:val="0"/>
              <w:autoSpaceDE w:val="0"/>
              <w:autoSpaceDN w:val="0"/>
              <w:adjustRightInd w:val="0"/>
              <w:spacing w:line="360" w:lineRule="auto"/>
              <w:ind w:right="-30"/>
              <w:jc w:val="both"/>
              <w:rPr>
                <w:rFonts w:ascii="Times New Roman" w:hAnsi="Times New Roman" w:cs="Times New Roman"/>
              </w:rPr>
            </w:pPr>
          </w:p>
        </w:tc>
      </w:tr>
    </w:tbl>
    <w:p w14:paraId="48861FFF" w14:textId="77777777" w:rsidR="00CE2D90" w:rsidRPr="00616AB7" w:rsidRDefault="00CE2D90" w:rsidP="00220EE8">
      <w:pPr>
        <w:widowControl w:val="0"/>
        <w:autoSpaceDE w:val="0"/>
        <w:autoSpaceDN w:val="0"/>
        <w:adjustRightInd w:val="0"/>
        <w:spacing w:line="360" w:lineRule="auto"/>
        <w:ind w:right="-30"/>
        <w:jc w:val="center"/>
        <w:rPr>
          <w:rFonts w:ascii="Times New Roman" w:hAnsi="Times New Roman" w:cs="Times New Roman"/>
          <w:color w:val="000000"/>
        </w:rPr>
      </w:pPr>
    </w:p>
    <w:p w14:paraId="5C8657F8" w14:textId="4B741378" w:rsidR="00CE2D90" w:rsidRPr="00616AB7" w:rsidRDefault="00CE2D90" w:rsidP="00220EE8">
      <w:pPr>
        <w:tabs>
          <w:tab w:val="left" w:pos="6474"/>
        </w:tabs>
        <w:rPr>
          <w:rFonts w:ascii="Times New Roman" w:hAnsi="Times New Roman" w:cs="Times New Roman"/>
        </w:rPr>
      </w:pPr>
      <w:r w:rsidRPr="00616AB7">
        <w:rPr>
          <w:rFonts w:ascii="Times New Roman" w:hAnsi="Times New Roman" w:cs="Times New Roman"/>
        </w:rPr>
        <w:tab/>
      </w:r>
    </w:p>
    <w:p w14:paraId="39A414CE" w14:textId="77777777" w:rsidR="00CE2D90" w:rsidRPr="00616AB7" w:rsidRDefault="00CE2D90" w:rsidP="00220EE8">
      <w:pPr>
        <w:autoSpaceDE w:val="0"/>
        <w:autoSpaceDN w:val="0"/>
        <w:adjustRightInd w:val="0"/>
        <w:jc w:val="center"/>
        <w:rPr>
          <w:rFonts w:ascii="Times New Roman" w:hAnsi="Times New Roman" w:cs="Times New Roman"/>
          <w:b/>
          <w:bCs/>
          <w:color w:val="000000"/>
          <w:sz w:val="32"/>
        </w:rPr>
      </w:pPr>
      <w:r w:rsidRPr="00616AB7">
        <w:rPr>
          <w:rFonts w:ascii="Times New Roman" w:hAnsi="Times New Roman" w:cs="Times New Roman"/>
          <w:b/>
          <w:bCs/>
          <w:color w:val="000000"/>
          <w:sz w:val="32"/>
        </w:rPr>
        <w:lastRenderedPageBreak/>
        <w:t>ANEXO PC-02</w:t>
      </w:r>
    </w:p>
    <w:p w14:paraId="66BF03E7" w14:textId="77777777" w:rsidR="00CE2D90" w:rsidRPr="00616AB7" w:rsidRDefault="00CE2D90" w:rsidP="00220EE8">
      <w:pPr>
        <w:autoSpaceDE w:val="0"/>
        <w:autoSpaceDN w:val="0"/>
        <w:adjustRightInd w:val="0"/>
        <w:jc w:val="center"/>
        <w:rPr>
          <w:rFonts w:ascii="Times New Roman" w:hAnsi="Times New Roman" w:cs="Times New Roman"/>
          <w:b/>
          <w:bCs/>
          <w:color w:val="000000"/>
          <w:sz w:val="32"/>
        </w:rPr>
      </w:pPr>
      <w:r w:rsidRPr="00616AB7">
        <w:rPr>
          <w:rFonts w:ascii="Times New Roman" w:hAnsi="Times New Roman" w:cs="Times New Roman"/>
          <w:b/>
          <w:bCs/>
          <w:color w:val="000000"/>
          <w:sz w:val="32"/>
        </w:rPr>
        <w:t>CADASTRO DO RESPONSÁVEL</w:t>
      </w:r>
    </w:p>
    <w:p w14:paraId="4905AE00" w14:textId="77777777" w:rsidR="00CE2D90" w:rsidRPr="00616AB7" w:rsidRDefault="00CE2D90" w:rsidP="00220EE8">
      <w:pPr>
        <w:autoSpaceDE w:val="0"/>
        <w:autoSpaceDN w:val="0"/>
        <w:adjustRightInd w:val="0"/>
        <w:jc w:val="center"/>
        <w:rPr>
          <w:rFonts w:ascii="Times New Roman" w:hAnsi="Times New Roman" w:cs="Times New Roman"/>
          <w:color w:val="000000"/>
          <w:szCs w:val="20"/>
        </w:rPr>
      </w:pPr>
    </w:p>
    <w:p w14:paraId="79F12437" w14:textId="77777777" w:rsidR="00CE2D90" w:rsidRPr="00616AB7" w:rsidRDefault="00CE2D90" w:rsidP="00220EE8">
      <w:pPr>
        <w:autoSpaceDE w:val="0"/>
        <w:autoSpaceDN w:val="0"/>
        <w:adjustRightInd w:val="0"/>
        <w:rPr>
          <w:rFonts w:ascii="Times New Roman" w:hAnsi="Times New Roman" w:cs="Times New Roman"/>
          <w:b/>
          <w:bCs/>
          <w:color w:val="000000"/>
          <w:sz w:val="20"/>
          <w:szCs w:val="20"/>
        </w:rPr>
      </w:pPr>
    </w:p>
    <w:p w14:paraId="3307599A" w14:textId="77777777" w:rsidR="00CE2D90" w:rsidRPr="00616AB7" w:rsidRDefault="00CE2D90" w:rsidP="00220EE8">
      <w:pPr>
        <w:tabs>
          <w:tab w:val="left" w:leader="underscore" w:pos="8505"/>
        </w:tabs>
        <w:autoSpaceDE w:val="0"/>
        <w:autoSpaceDN w:val="0"/>
        <w:adjustRightInd w:val="0"/>
        <w:spacing w:line="480" w:lineRule="auto"/>
        <w:rPr>
          <w:rFonts w:ascii="Times New Roman" w:hAnsi="Times New Roman" w:cs="Times New Roman"/>
          <w:b/>
          <w:bCs/>
          <w:color w:val="000000"/>
          <w:sz w:val="20"/>
          <w:szCs w:val="20"/>
        </w:rPr>
      </w:pPr>
    </w:p>
    <w:p w14:paraId="3C053A18" w14:textId="77777777" w:rsidR="00CE2D90" w:rsidRPr="00616AB7" w:rsidRDefault="00CE2D90" w:rsidP="00220EE8">
      <w:pPr>
        <w:tabs>
          <w:tab w:val="left" w:leader="underscore" w:pos="8505"/>
        </w:tabs>
        <w:autoSpaceDE w:val="0"/>
        <w:autoSpaceDN w:val="0"/>
        <w:adjustRightInd w:val="0"/>
        <w:spacing w:line="480" w:lineRule="auto"/>
        <w:rPr>
          <w:rFonts w:ascii="Times New Roman" w:hAnsi="Times New Roman" w:cs="Times New Roman"/>
          <w:bCs/>
          <w:color w:val="000000"/>
          <w:sz w:val="20"/>
          <w:szCs w:val="20"/>
        </w:rPr>
      </w:pPr>
      <w:r w:rsidRPr="00616AB7">
        <w:rPr>
          <w:rFonts w:ascii="Times New Roman" w:hAnsi="Times New Roman" w:cs="Times New Roman"/>
          <w:b/>
          <w:bCs/>
          <w:color w:val="000000"/>
          <w:sz w:val="20"/>
          <w:szCs w:val="20"/>
        </w:rPr>
        <w:t>ÓRGÃO OU ENTIDADE</w:t>
      </w:r>
      <w:r w:rsidRPr="00616AB7">
        <w:rPr>
          <w:rFonts w:ascii="Times New Roman" w:hAnsi="Times New Roman" w:cs="Times New Roman"/>
          <w:bCs/>
          <w:color w:val="000000"/>
          <w:sz w:val="20"/>
          <w:szCs w:val="20"/>
        </w:rPr>
        <w:t>: MUNICÍPIO DE GUAÍRA/SP</w:t>
      </w:r>
      <w:r w:rsidRPr="00616AB7">
        <w:rPr>
          <w:rFonts w:ascii="Times New Roman" w:hAnsi="Times New Roman" w:cs="Times New Roman"/>
          <w:bCs/>
          <w:color w:val="000000"/>
          <w:sz w:val="20"/>
          <w:szCs w:val="20"/>
        </w:rPr>
        <w:tab/>
      </w:r>
    </w:p>
    <w:p w14:paraId="2F9279B2" w14:textId="77777777" w:rsidR="00CE2D90" w:rsidRPr="00616AB7" w:rsidRDefault="00CE2D90" w:rsidP="00220EE8">
      <w:pPr>
        <w:tabs>
          <w:tab w:val="left" w:leader="underscore" w:pos="8505"/>
        </w:tabs>
        <w:autoSpaceDE w:val="0"/>
        <w:autoSpaceDN w:val="0"/>
        <w:adjustRightInd w:val="0"/>
        <w:spacing w:line="480" w:lineRule="auto"/>
        <w:rPr>
          <w:rFonts w:ascii="Times New Roman" w:hAnsi="Times New Roman" w:cs="Times New Roman"/>
          <w:color w:val="000000"/>
          <w:sz w:val="20"/>
          <w:szCs w:val="20"/>
        </w:rPr>
      </w:pPr>
      <w:r w:rsidRPr="00616AB7">
        <w:rPr>
          <w:rFonts w:ascii="Times New Roman" w:hAnsi="Times New Roman" w:cs="Times New Roman"/>
          <w:b/>
          <w:color w:val="000000"/>
          <w:sz w:val="20"/>
          <w:szCs w:val="20"/>
        </w:rPr>
        <w:t>NOME</w:t>
      </w:r>
      <w:r w:rsidRPr="00616AB7">
        <w:rPr>
          <w:rFonts w:ascii="Times New Roman" w:hAnsi="Times New Roman" w:cs="Times New Roman"/>
          <w:color w:val="000000"/>
          <w:sz w:val="20"/>
          <w:szCs w:val="20"/>
        </w:rPr>
        <w:t xml:space="preserve">: </w:t>
      </w:r>
      <w:r w:rsidRPr="00616AB7">
        <w:rPr>
          <w:rFonts w:ascii="Times New Roman" w:hAnsi="Times New Roman" w:cs="Times New Roman"/>
          <w:b/>
          <w:color w:val="FF0000"/>
          <w:sz w:val="20"/>
          <w:szCs w:val="20"/>
        </w:rPr>
        <w:t>XXXX</w:t>
      </w:r>
      <w:r w:rsidRPr="00616AB7">
        <w:rPr>
          <w:rFonts w:ascii="Times New Roman" w:hAnsi="Times New Roman" w:cs="Times New Roman"/>
          <w:color w:val="000000"/>
          <w:sz w:val="20"/>
          <w:szCs w:val="20"/>
        </w:rPr>
        <w:tab/>
      </w:r>
    </w:p>
    <w:p w14:paraId="21536660" w14:textId="206CE727" w:rsidR="00CE2D90" w:rsidRPr="00616AB7" w:rsidRDefault="00CE2D90" w:rsidP="00220EE8">
      <w:pPr>
        <w:tabs>
          <w:tab w:val="left" w:leader="underscore" w:pos="8505"/>
        </w:tabs>
        <w:autoSpaceDE w:val="0"/>
        <w:autoSpaceDN w:val="0"/>
        <w:adjustRightInd w:val="0"/>
        <w:spacing w:line="480" w:lineRule="auto"/>
        <w:rPr>
          <w:rFonts w:ascii="Times New Roman" w:hAnsi="Times New Roman" w:cs="Times New Roman"/>
          <w:color w:val="000000"/>
          <w:sz w:val="20"/>
          <w:szCs w:val="20"/>
        </w:rPr>
      </w:pPr>
      <w:r w:rsidRPr="00616AB7">
        <w:rPr>
          <w:rFonts w:ascii="Times New Roman" w:hAnsi="Times New Roman" w:cs="Times New Roman"/>
          <w:b/>
          <w:color w:val="000000"/>
          <w:sz w:val="20"/>
          <w:szCs w:val="20"/>
        </w:rPr>
        <w:t>CARGO</w:t>
      </w:r>
      <w:r w:rsidRPr="00616AB7">
        <w:rPr>
          <w:rFonts w:ascii="Times New Roman" w:hAnsi="Times New Roman" w:cs="Times New Roman"/>
          <w:color w:val="000000"/>
          <w:sz w:val="20"/>
          <w:szCs w:val="20"/>
        </w:rPr>
        <w:t>: XXXX</w:t>
      </w:r>
      <w:r w:rsidRPr="00616AB7">
        <w:rPr>
          <w:rFonts w:ascii="Times New Roman" w:hAnsi="Times New Roman" w:cs="Times New Roman"/>
          <w:color w:val="000000"/>
          <w:sz w:val="20"/>
          <w:szCs w:val="20"/>
        </w:rPr>
        <w:tab/>
      </w:r>
    </w:p>
    <w:p w14:paraId="178B3A02" w14:textId="77777777" w:rsidR="00CE2D90" w:rsidRPr="00616AB7" w:rsidRDefault="00CE2D90" w:rsidP="00220EE8">
      <w:pPr>
        <w:tabs>
          <w:tab w:val="left" w:leader="underscore" w:pos="8505"/>
        </w:tabs>
        <w:autoSpaceDE w:val="0"/>
        <w:autoSpaceDN w:val="0"/>
        <w:adjustRightInd w:val="0"/>
        <w:spacing w:line="480" w:lineRule="auto"/>
        <w:rPr>
          <w:rFonts w:ascii="Times New Roman" w:hAnsi="Times New Roman" w:cs="Times New Roman"/>
          <w:color w:val="000000"/>
          <w:sz w:val="20"/>
          <w:szCs w:val="20"/>
        </w:rPr>
      </w:pPr>
      <w:r w:rsidRPr="00616AB7">
        <w:rPr>
          <w:rFonts w:ascii="Times New Roman" w:hAnsi="Times New Roman" w:cs="Times New Roman"/>
          <w:b/>
          <w:color w:val="000000"/>
          <w:sz w:val="20"/>
          <w:szCs w:val="20"/>
        </w:rPr>
        <w:t>CPF Nº</w:t>
      </w:r>
      <w:r w:rsidRPr="00616AB7">
        <w:rPr>
          <w:rFonts w:ascii="Times New Roman" w:hAnsi="Times New Roman" w:cs="Times New Roman"/>
          <w:color w:val="000000"/>
          <w:sz w:val="20"/>
          <w:szCs w:val="20"/>
        </w:rPr>
        <w:t xml:space="preserve"> </w:t>
      </w:r>
      <w:r w:rsidRPr="00616AB7">
        <w:rPr>
          <w:rFonts w:ascii="Times New Roman" w:hAnsi="Times New Roman" w:cs="Times New Roman"/>
          <w:b/>
          <w:color w:val="FF0000"/>
          <w:sz w:val="20"/>
          <w:szCs w:val="20"/>
        </w:rPr>
        <w:t>XXXX</w:t>
      </w:r>
      <w:r w:rsidRPr="00616AB7">
        <w:rPr>
          <w:rFonts w:ascii="Times New Roman" w:hAnsi="Times New Roman" w:cs="Times New Roman"/>
          <w:sz w:val="20"/>
          <w:szCs w:val="20"/>
        </w:rPr>
        <w:t xml:space="preserve"> </w:t>
      </w:r>
      <w:r w:rsidRPr="00616AB7">
        <w:rPr>
          <w:rFonts w:ascii="Times New Roman" w:hAnsi="Times New Roman" w:cs="Times New Roman"/>
          <w:color w:val="000000"/>
          <w:sz w:val="20"/>
          <w:szCs w:val="20"/>
        </w:rPr>
        <w:tab/>
      </w:r>
    </w:p>
    <w:p w14:paraId="533D1CFE" w14:textId="77777777" w:rsidR="00CE2D90" w:rsidRPr="00616AB7" w:rsidRDefault="00CE2D90" w:rsidP="00220EE8">
      <w:pPr>
        <w:tabs>
          <w:tab w:val="left" w:leader="underscore" w:pos="8505"/>
        </w:tabs>
        <w:autoSpaceDE w:val="0"/>
        <w:autoSpaceDN w:val="0"/>
        <w:adjustRightInd w:val="0"/>
        <w:spacing w:line="480" w:lineRule="auto"/>
        <w:rPr>
          <w:rFonts w:ascii="Times New Roman" w:hAnsi="Times New Roman" w:cs="Times New Roman"/>
          <w:color w:val="000000"/>
          <w:sz w:val="20"/>
          <w:szCs w:val="20"/>
        </w:rPr>
      </w:pPr>
      <w:r w:rsidRPr="00616AB7">
        <w:rPr>
          <w:rFonts w:ascii="Times New Roman" w:hAnsi="Times New Roman" w:cs="Times New Roman"/>
          <w:b/>
          <w:color w:val="000000"/>
          <w:sz w:val="20"/>
          <w:szCs w:val="20"/>
        </w:rPr>
        <w:t>PERÍODO DE GESTÃO</w:t>
      </w:r>
      <w:r w:rsidRPr="00616AB7">
        <w:rPr>
          <w:rFonts w:ascii="Times New Roman" w:hAnsi="Times New Roman" w:cs="Times New Roman"/>
          <w:color w:val="000000"/>
          <w:sz w:val="20"/>
          <w:szCs w:val="20"/>
        </w:rPr>
        <w:t>: 2021/2024</w:t>
      </w:r>
      <w:r w:rsidRPr="00616AB7">
        <w:rPr>
          <w:rFonts w:ascii="Times New Roman" w:hAnsi="Times New Roman" w:cs="Times New Roman"/>
          <w:color w:val="000000"/>
          <w:sz w:val="20"/>
          <w:szCs w:val="20"/>
        </w:rPr>
        <w:tab/>
      </w:r>
    </w:p>
    <w:p w14:paraId="6A8E13F0" w14:textId="77777777" w:rsidR="00CE2D90" w:rsidRPr="00616AB7" w:rsidRDefault="00CE2D90" w:rsidP="00220EE8">
      <w:pPr>
        <w:autoSpaceDE w:val="0"/>
        <w:autoSpaceDN w:val="0"/>
        <w:adjustRightInd w:val="0"/>
        <w:jc w:val="center"/>
        <w:rPr>
          <w:rFonts w:ascii="Times New Roman" w:hAnsi="Times New Roman" w:cs="Times New Roman"/>
          <w:b/>
          <w:bCs/>
          <w:szCs w:val="20"/>
        </w:rPr>
      </w:pPr>
    </w:p>
    <w:p w14:paraId="679FCBF5" w14:textId="77777777" w:rsidR="00CE2D90" w:rsidRPr="00616AB7" w:rsidRDefault="00CE2D90" w:rsidP="00220EE8">
      <w:pPr>
        <w:rPr>
          <w:rFonts w:ascii="Times New Roman" w:hAnsi="Times New Roman" w:cs="Times New Roman"/>
          <w:szCs w:val="20"/>
        </w:rPr>
      </w:pPr>
    </w:p>
    <w:p w14:paraId="786053D0" w14:textId="77777777" w:rsidR="00CE2D90" w:rsidRPr="00616AB7" w:rsidRDefault="00CE2D90" w:rsidP="00220EE8">
      <w:pPr>
        <w:rPr>
          <w:rFonts w:ascii="Times New Roman" w:hAnsi="Times New Roman" w:cs="Times New Roman"/>
          <w:szCs w:val="20"/>
        </w:rPr>
      </w:pPr>
    </w:p>
    <w:p w14:paraId="227C3C4A" w14:textId="77777777" w:rsidR="00CE2D90" w:rsidRPr="00616AB7" w:rsidRDefault="00CE2D90" w:rsidP="00220EE8">
      <w:pPr>
        <w:rPr>
          <w:rFonts w:ascii="Times New Roman" w:hAnsi="Times New Roman" w:cs="Times New Roman"/>
          <w:szCs w:val="20"/>
        </w:rPr>
      </w:pPr>
    </w:p>
    <w:p w14:paraId="0C470571" w14:textId="77777777" w:rsidR="00CE2D90" w:rsidRPr="00616AB7" w:rsidRDefault="00CE2D90" w:rsidP="00220EE8">
      <w:pPr>
        <w:rPr>
          <w:rFonts w:ascii="Times New Roman" w:hAnsi="Times New Roman" w:cs="Times New Roman"/>
          <w:szCs w:val="20"/>
        </w:rPr>
      </w:pPr>
    </w:p>
    <w:p w14:paraId="1BA8667E" w14:textId="77777777" w:rsidR="00CE2D90" w:rsidRPr="00616AB7" w:rsidRDefault="00CE2D90" w:rsidP="00220EE8">
      <w:pPr>
        <w:rPr>
          <w:rFonts w:ascii="Times New Roman" w:hAnsi="Times New Roman" w:cs="Times New Roman"/>
          <w:szCs w:val="20"/>
        </w:rPr>
      </w:pPr>
    </w:p>
    <w:p w14:paraId="2670AA38" w14:textId="77777777" w:rsidR="00CE2D90" w:rsidRPr="00616AB7" w:rsidRDefault="00CE2D90" w:rsidP="00220EE8">
      <w:pPr>
        <w:autoSpaceDE w:val="0"/>
        <w:autoSpaceDN w:val="0"/>
        <w:adjustRightInd w:val="0"/>
        <w:jc w:val="center"/>
        <w:rPr>
          <w:rFonts w:ascii="Times New Roman" w:hAnsi="Times New Roman" w:cs="Times New Roman"/>
          <w:b/>
          <w:bCs/>
          <w:szCs w:val="20"/>
        </w:rPr>
      </w:pPr>
    </w:p>
    <w:p w14:paraId="4B3EF3E5" w14:textId="77777777" w:rsidR="00CE2D90" w:rsidRPr="00616AB7" w:rsidRDefault="00CE2D90" w:rsidP="00220EE8">
      <w:pPr>
        <w:widowControl w:val="0"/>
        <w:autoSpaceDE w:val="0"/>
        <w:autoSpaceDN w:val="0"/>
        <w:spacing w:line="360" w:lineRule="auto"/>
        <w:ind w:right="57"/>
        <w:jc w:val="both"/>
        <w:rPr>
          <w:rFonts w:ascii="Times New Roman" w:eastAsia="Arial" w:hAnsi="Times New Roman" w:cs="Times New Roman"/>
          <w:sz w:val="20"/>
          <w:szCs w:val="20"/>
        </w:rPr>
      </w:pPr>
      <w:r w:rsidRPr="00616AB7">
        <w:rPr>
          <w:rFonts w:ascii="Times New Roman" w:hAnsi="Times New Roman" w:cs="Times New Roman"/>
          <w:b/>
          <w:bCs/>
          <w:szCs w:val="20"/>
        </w:rPr>
        <w:tab/>
      </w:r>
      <w:r w:rsidRPr="00616AB7">
        <w:rPr>
          <w:rFonts w:ascii="Times New Roman" w:eastAsia="Arial" w:hAnsi="Times New Roman" w:cs="Times New Roman"/>
          <w:sz w:val="20"/>
          <w:szCs w:val="20"/>
        </w:rPr>
        <w:t>As informações pessoais dos responsáveis estão cadastradas no módulo eletrônico do Cadastro TCESP, conforme previsto no Artigo 2º das Instruções nº01/2020, conforme “Declaração de Atualização Cadastral” ora anexada (s).</w:t>
      </w:r>
    </w:p>
    <w:p w14:paraId="491F71F5" w14:textId="77777777" w:rsidR="00CE2D90" w:rsidRPr="00616AB7" w:rsidRDefault="00CE2D90" w:rsidP="00220EE8">
      <w:pPr>
        <w:tabs>
          <w:tab w:val="left" w:pos="2201"/>
        </w:tabs>
        <w:autoSpaceDE w:val="0"/>
        <w:autoSpaceDN w:val="0"/>
        <w:adjustRightInd w:val="0"/>
        <w:rPr>
          <w:rFonts w:ascii="Times New Roman" w:hAnsi="Times New Roman" w:cs="Times New Roman"/>
          <w:b/>
          <w:bCs/>
          <w:szCs w:val="20"/>
        </w:rPr>
      </w:pPr>
    </w:p>
    <w:p w14:paraId="56638EB5" w14:textId="77777777" w:rsidR="00CE2D90" w:rsidRPr="00616AB7" w:rsidRDefault="00CE2D90" w:rsidP="00220EE8">
      <w:pPr>
        <w:autoSpaceDE w:val="0"/>
        <w:autoSpaceDN w:val="0"/>
        <w:adjustRightInd w:val="0"/>
        <w:jc w:val="center"/>
        <w:rPr>
          <w:rFonts w:ascii="Times New Roman" w:hAnsi="Times New Roman" w:cs="Times New Roman"/>
          <w:szCs w:val="20"/>
        </w:rPr>
      </w:pPr>
    </w:p>
    <w:p w14:paraId="44669344" w14:textId="77777777" w:rsidR="00CE2D90" w:rsidRPr="00616AB7" w:rsidRDefault="00CE2D90" w:rsidP="00220EE8">
      <w:pPr>
        <w:autoSpaceDE w:val="0"/>
        <w:autoSpaceDN w:val="0"/>
        <w:adjustRightInd w:val="0"/>
        <w:jc w:val="center"/>
        <w:rPr>
          <w:rFonts w:ascii="Times New Roman" w:hAnsi="Times New Roman" w:cs="Times New Roman"/>
          <w:szCs w:val="20"/>
        </w:rPr>
      </w:pPr>
    </w:p>
    <w:p w14:paraId="2E2C658E" w14:textId="77777777" w:rsidR="00CE2D90" w:rsidRPr="00616AB7" w:rsidRDefault="00CE2D90" w:rsidP="00220EE8">
      <w:pPr>
        <w:widowControl w:val="0"/>
        <w:autoSpaceDE w:val="0"/>
        <w:autoSpaceDN w:val="0"/>
        <w:spacing w:line="360" w:lineRule="auto"/>
        <w:ind w:right="57"/>
        <w:jc w:val="center"/>
        <w:rPr>
          <w:rFonts w:ascii="Times New Roman" w:eastAsia="Arial" w:hAnsi="Times New Roman" w:cs="Times New Roman"/>
          <w:sz w:val="20"/>
          <w:szCs w:val="20"/>
        </w:rPr>
      </w:pPr>
      <w:r w:rsidRPr="00616AB7">
        <w:rPr>
          <w:rFonts w:ascii="Times New Roman" w:hAnsi="Times New Roman" w:cs="Times New Roman"/>
          <w:szCs w:val="20"/>
        </w:rPr>
        <w:tab/>
      </w:r>
      <w:r w:rsidRPr="00616AB7">
        <w:rPr>
          <w:rFonts w:ascii="Times New Roman" w:eastAsia="Arial" w:hAnsi="Times New Roman" w:cs="Times New Roman"/>
          <w:sz w:val="20"/>
          <w:szCs w:val="20"/>
        </w:rPr>
        <w:t>___________________________________________</w:t>
      </w:r>
    </w:p>
    <w:p w14:paraId="7840C7DB" w14:textId="77777777" w:rsidR="00CE2D90" w:rsidRPr="00616AB7" w:rsidRDefault="00CE2D90" w:rsidP="00220EE8">
      <w:pPr>
        <w:widowControl w:val="0"/>
        <w:autoSpaceDE w:val="0"/>
        <w:autoSpaceDN w:val="0"/>
        <w:spacing w:line="360" w:lineRule="auto"/>
        <w:ind w:right="57"/>
        <w:jc w:val="center"/>
        <w:rPr>
          <w:rFonts w:ascii="Times New Roman" w:eastAsia="Arial" w:hAnsi="Times New Roman" w:cs="Times New Roman"/>
          <w:sz w:val="20"/>
          <w:szCs w:val="20"/>
        </w:rPr>
      </w:pPr>
      <w:r w:rsidRPr="00616AB7">
        <w:rPr>
          <w:rFonts w:ascii="Times New Roman" w:eastAsia="Arial" w:hAnsi="Times New Roman" w:cs="Times New Roman"/>
          <w:sz w:val="20"/>
          <w:szCs w:val="20"/>
        </w:rPr>
        <w:t>ANTONIO MANOEL DA SILVA JUNIOR</w:t>
      </w:r>
    </w:p>
    <w:p w14:paraId="68402381" w14:textId="77777777" w:rsidR="00CE2D90" w:rsidRPr="00616AB7" w:rsidRDefault="00CE2D90" w:rsidP="00220EE8">
      <w:pPr>
        <w:widowControl w:val="0"/>
        <w:autoSpaceDE w:val="0"/>
        <w:autoSpaceDN w:val="0"/>
        <w:spacing w:line="360" w:lineRule="auto"/>
        <w:ind w:right="57"/>
        <w:jc w:val="center"/>
        <w:rPr>
          <w:rFonts w:ascii="Times New Roman" w:eastAsia="Arial" w:hAnsi="Times New Roman" w:cs="Times New Roman"/>
          <w:sz w:val="20"/>
          <w:szCs w:val="20"/>
        </w:rPr>
      </w:pPr>
      <w:r w:rsidRPr="00616AB7">
        <w:rPr>
          <w:rFonts w:ascii="Times New Roman" w:eastAsia="Arial" w:hAnsi="Times New Roman" w:cs="Times New Roman"/>
          <w:sz w:val="20"/>
          <w:szCs w:val="20"/>
        </w:rPr>
        <w:t>PREFEITO</w:t>
      </w:r>
    </w:p>
    <w:p w14:paraId="7F9EEAF2" w14:textId="77777777" w:rsidR="00CE2D90" w:rsidRPr="00616AB7" w:rsidRDefault="00CE2D90" w:rsidP="00220EE8">
      <w:pPr>
        <w:widowControl w:val="0"/>
        <w:autoSpaceDE w:val="0"/>
        <w:autoSpaceDN w:val="0"/>
        <w:spacing w:line="360" w:lineRule="auto"/>
        <w:ind w:right="57"/>
        <w:jc w:val="center"/>
        <w:rPr>
          <w:rFonts w:ascii="Times New Roman" w:eastAsia="Arial" w:hAnsi="Times New Roman" w:cs="Times New Roman"/>
          <w:sz w:val="20"/>
          <w:szCs w:val="20"/>
        </w:rPr>
      </w:pPr>
      <w:r w:rsidRPr="00616AB7">
        <w:rPr>
          <w:rFonts w:ascii="Times New Roman" w:eastAsia="Arial" w:hAnsi="Times New Roman" w:cs="Times New Roman"/>
          <w:sz w:val="20"/>
          <w:szCs w:val="20"/>
        </w:rPr>
        <w:t>|</w:t>
      </w:r>
    </w:p>
    <w:p w14:paraId="0EA83303" w14:textId="77777777" w:rsidR="00CE2D90" w:rsidRPr="00616AB7" w:rsidRDefault="00CE2D90" w:rsidP="00220EE8">
      <w:pPr>
        <w:widowControl w:val="0"/>
        <w:autoSpaceDE w:val="0"/>
        <w:autoSpaceDN w:val="0"/>
        <w:spacing w:line="360" w:lineRule="auto"/>
        <w:ind w:right="57"/>
        <w:jc w:val="center"/>
        <w:rPr>
          <w:rFonts w:ascii="Times New Roman" w:eastAsia="Arial" w:hAnsi="Times New Roman" w:cs="Times New Roman"/>
          <w:sz w:val="20"/>
          <w:szCs w:val="20"/>
        </w:rPr>
      </w:pPr>
    </w:p>
    <w:p w14:paraId="65B9BF8C" w14:textId="77777777" w:rsidR="00CE2D90" w:rsidRPr="00616AB7" w:rsidRDefault="00CE2D90" w:rsidP="00220EE8">
      <w:pPr>
        <w:widowControl w:val="0"/>
        <w:autoSpaceDE w:val="0"/>
        <w:autoSpaceDN w:val="0"/>
        <w:spacing w:line="360" w:lineRule="auto"/>
        <w:ind w:right="57"/>
        <w:jc w:val="center"/>
        <w:rPr>
          <w:rFonts w:ascii="Times New Roman" w:eastAsia="Arial" w:hAnsi="Times New Roman" w:cs="Times New Roman"/>
          <w:sz w:val="20"/>
          <w:szCs w:val="20"/>
        </w:rPr>
      </w:pPr>
      <w:r w:rsidRPr="00616AB7">
        <w:rPr>
          <w:rFonts w:ascii="Times New Roman" w:eastAsia="Arial" w:hAnsi="Times New Roman" w:cs="Times New Roman"/>
          <w:sz w:val="20"/>
          <w:szCs w:val="20"/>
        </w:rPr>
        <w:t>|</w:t>
      </w:r>
    </w:p>
    <w:p w14:paraId="21F64650" w14:textId="77777777" w:rsidR="00CE2D90" w:rsidRPr="00616AB7" w:rsidRDefault="00CE2D90" w:rsidP="00220EE8">
      <w:pPr>
        <w:widowControl w:val="0"/>
        <w:autoSpaceDE w:val="0"/>
        <w:autoSpaceDN w:val="0"/>
        <w:spacing w:line="360" w:lineRule="auto"/>
        <w:ind w:right="57"/>
        <w:jc w:val="center"/>
        <w:rPr>
          <w:rFonts w:ascii="Times New Roman" w:eastAsia="Arial" w:hAnsi="Times New Roman" w:cs="Times New Roman"/>
          <w:sz w:val="20"/>
          <w:szCs w:val="20"/>
        </w:rPr>
      </w:pPr>
    </w:p>
    <w:p w14:paraId="7FF4267A" w14:textId="77777777" w:rsidR="00CE2D90" w:rsidRPr="00616AB7" w:rsidRDefault="00CE2D90" w:rsidP="00220EE8">
      <w:pPr>
        <w:widowControl w:val="0"/>
        <w:autoSpaceDE w:val="0"/>
        <w:autoSpaceDN w:val="0"/>
        <w:spacing w:line="360" w:lineRule="auto"/>
        <w:ind w:right="57"/>
        <w:jc w:val="center"/>
        <w:rPr>
          <w:rFonts w:ascii="Times New Roman" w:eastAsia="Arial" w:hAnsi="Times New Roman" w:cs="Times New Roman"/>
          <w:sz w:val="20"/>
          <w:szCs w:val="20"/>
        </w:rPr>
      </w:pPr>
      <w:r w:rsidRPr="00616AB7">
        <w:rPr>
          <w:rFonts w:ascii="Times New Roman" w:eastAsia="Arial" w:hAnsi="Times New Roman" w:cs="Times New Roman"/>
          <w:sz w:val="20"/>
          <w:szCs w:val="20"/>
        </w:rPr>
        <w:t>|</w:t>
      </w:r>
    </w:p>
    <w:p w14:paraId="54751818" w14:textId="77777777" w:rsidR="00CE2D90" w:rsidRPr="00616AB7" w:rsidRDefault="00CE2D90" w:rsidP="00220EE8">
      <w:pPr>
        <w:widowControl w:val="0"/>
        <w:autoSpaceDE w:val="0"/>
        <w:autoSpaceDN w:val="0"/>
        <w:spacing w:line="360" w:lineRule="auto"/>
        <w:ind w:right="57"/>
        <w:jc w:val="center"/>
        <w:rPr>
          <w:rFonts w:ascii="Times New Roman" w:eastAsia="Arial" w:hAnsi="Times New Roman" w:cs="Times New Roman"/>
          <w:sz w:val="20"/>
          <w:szCs w:val="20"/>
        </w:rPr>
      </w:pPr>
    </w:p>
    <w:p w14:paraId="2B2A41A3" w14:textId="77777777" w:rsidR="00CE2D90" w:rsidRPr="00616AB7" w:rsidRDefault="00CE2D90" w:rsidP="00220EE8">
      <w:pPr>
        <w:widowControl w:val="0"/>
        <w:autoSpaceDE w:val="0"/>
        <w:autoSpaceDN w:val="0"/>
        <w:spacing w:line="360" w:lineRule="auto"/>
        <w:ind w:right="57"/>
        <w:jc w:val="center"/>
        <w:rPr>
          <w:rFonts w:ascii="Times New Roman" w:eastAsia="Arial" w:hAnsi="Times New Roman" w:cs="Times New Roman"/>
          <w:sz w:val="20"/>
          <w:szCs w:val="20"/>
        </w:rPr>
      </w:pPr>
      <w:r w:rsidRPr="00616AB7">
        <w:rPr>
          <w:rFonts w:ascii="Times New Roman" w:eastAsia="Arial" w:hAnsi="Times New Roman" w:cs="Times New Roman"/>
          <w:sz w:val="20"/>
          <w:szCs w:val="20"/>
        </w:rPr>
        <w:t>|</w:t>
      </w:r>
    </w:p>
    <w:p w14:paraId="0F24D9CB" w14:textId="77777777" w:rsidR="00CE2D90" w:rsidRPr="00616AB7" w:rsidRDefault="00CE2D90" w:rsidP="00220EE8">
      <w:pPr>
        <w:widowControl w:val="0"/>
        <w:autoSpaceDE w:val="0"/>
        <w:autoSpaceDN w:val="0"/>
        <w:spacing w:line="360" w:lineRule="auto"/>
        <w:ind w:right="57"/>
        <w:jc w:val="center"/>
        <w:rPr>
          <w:rFonts w:ascii="Times New Roman" w:eastAsia="Arial" w:hAnsi="Times New Roman" w:cs="Times New Roman"/>
          <w:sz w:val="20"/>
          <w:szCs w:val="20"/>
        </w:rPr>
      </w:pPr>
    </w:p>
    <w:p w14:paraId="4FC3B418" w14:textId="77777777" w:rsidR="00CE2D90" w:rsidRPr="00616AB7" w:rsidRDefault="00CE2D90" w:rsidP="00220EE8">
      <w:pPr>
        <w:autoSpaceDE w:val="0"/>
        <w:autoSpaceDN w:val="0"/>
        <w:adjustRightInd w:val="0"/>
        <w:jc w:val="center"/>
        <w:rPr>
          <w:rFonts w:ascii="Times New Roman" w:hAnsi="Times New Roman" w:cs="Times New Roman"/>
          <w:b/>
          <w:bCs/>
          <w:sz w:val="20"/>
          <w:szCs w:val="20"/>
        </w:rPr>
      </w:pPr>
      <w:r w:rsidRPr="00616AB7">
        <w:rPr>
          <w:rFonts w:ascii="Times New Roman" w:hAnsi="Times New Roman" w:cs="Times New Roman"/>
          <w:szCs w:val="20"/>
        </w:rPr>
        <w:br w:type="page"/>
      </w:r>
      <w:r w:rsidRPr="00616AB7">
        <w:rPr>
          <w:rFonts w:ascii="Times New Roman" w:hAnsi="Times New Roman" w:cs="Times New Roman"/>
          <w:b/>
          <w:bCs/>
          <w:sz w:val="20"/>
          <w:szCs w:val="20"/>
        </w:rPr>
        <w:lastRenderedPageBreak/>
        <w:t>ANEXO LC-01</w:t>
      </w:r>
    </w:p>
    <w:p w14:paraId="21E0DE94" w14:textId="77777777" w:rsidR="00CE2D90" w:rsidRPr="00616AB7" w:rsidRDefault="00CE2D90" w:rsidP="00220EE8">
      <w:pPr>
        <w:autoSpaceDE w:val="0"/>
        <w:autoSpaceDN w:val="0"/>
        <w:adjustRightInd w:val="0"/>
        <w:jc w:val="center"/>
        <w:rPr>
          <w:rFonts w:ascii="Times New Roman" w:hAnsi="Times New Roman" w:cs="Times New Roman"/>
          <w:color w:val="000000"/>
          <w:sz w:val="20"/>
          <w:szCs w:val="20"/>
        </w:rPr>
      </w:pPr>
      <w:r w:rsidRPr="00616AB7">
        <w:rPr>
          <w:rFonts w:ascii="Times New Roman" w:hAnsi="Times New Roman" w:cs="Times New Roman"/>
          <w:b/>
          <w:bCs/>
          <w:color w:val="000000"/>
          <w:sz w:val="20"/>
          <w:szCs w:val="20"/>
        </w:rPr>
        <w:t>TERMO DE CIÊNCIA E DE NOTIFICAÇÃO</w:t>
      </w:r>
    </w:p>
    <w:p w14:paraId="4AC78FC8" w14:textId="77777777" w:rsidR="00CE2D90" w:rsidRPr="00616AB7" w:rsidRDefault="00CE2D90" w:rsidP="00220EE8">
      <w:pPr>
        <w:autoSpaceDE w:val="0"/>
        <w:autoSpaceDN w:val="0"/>
        <w:adjustRightInd w:val="0"/>
        <w:jc w:val="center"/>
        <w:rPr>
          <w:rFonts w:ascii="Times New Roman" w:hAnsi="Times New Roman" w:cs="Times New Roman"/>
          <w:color w:val="000000"/>
          <w:sz w:val="20"/>
          <w:szCs w:val="20"/>
        </w:rPr>
      </w:pPr>
      <w:r w:rsidRPr="00616AB7">
        <w:rPr>
          <w:rFonts w:ascii="Times New Roman" w:hAnsi="Times New Roman" w:cs="Times New Roman"/>
          <w:b/>
          <w:bCs/>
          <w:color w:val="000000"/>
          <w:sz w:val="20"/>
          <w:szCs w:val="20"/>
        </w:rPr>
        <w:t>Redação dada pela Resolução nº 11/2021</w:t>
      </w:r>
    </w:p>
    <w:p w14:paraId="64E3D873" w14:textId="77777777" w:rsidR="00CE2D90" w:rsidRPr="00616AB7" w:rsidRDefault="00CE2D90" w:rsidP="00220EE8">
      <w:pPr>
        <w:autoSpaceDE w:val="0"/>
        <w:autoSpaceDN w:val="0"/>
        <w:adjustRightInd w:val="0"/>
        <w:jc w:val="both"/>
        <w:rPr>
          <w:rFonts w:ascii="Times New Roman" w:hAnsi="Times New Roman" w:cs="Times New Roman"/>
          <w:color w:val="000000"/>
          <w:sz w:val="20"/>
          <w:szCs w:val="20"/>
        </w:rPr>
      </w:pPr>
    </w:p>
    <w:p w14:paraId="13F3AA18" w14:textId="77777777" w:rsidR="00CE2D90" w:rsidRPr="00616AB7" w:rsidRDefault="00CE2D90" w:rsidP="00220EE8">
      <w:pPr>
        <w:numPr>
          <w:ilvl w:val="0"/>
          <w:numId w:val="16"/>
        </w:numPr>
        <w:tabs>
          <w:tab w:val="left" w:leader="underscore" w:pos="8505"/>
        </w:tabs>
        <w:suppressAutoHyphen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CONTRATANTE: </w:t>
      </w:r>
      <w:r w:rsidRPr="00616AB7">
        <w:rPr>
          <w:rFonts w:ascii="Times New Roman" w:hAnsi="Times New Roman" w:cs="Times New Roman"/>
          <w:b/>
          <w:color w:val="FF0000"/>
          <w:sz w:val="20"/>
          <w:szCs w:val="20"/>
        </w:rPr>
        <w:t>MUNICIPIO DE GUAIRA</w:t>
      </w:r>
      <w:r w:rsidRPr="00616AB7">
        <w:rPr>
          <w:rFonts w:ascii="Times New Roman" w:hAnsi="Times New Roman" w:cs="Times New Roman"/>
          <w:color w:val="000000"/>
          <w:sz w:val="20"/>
          <w:szCs w:val="20"/>
        </w:rPr>
        <w:tab/>
      </w:r>
    </w:p>
    <w:p w14:paraId="05D106EE" w14:textId="77777777" w:rsidR="00CE2D90" w:rsidRPr="00616AB7" w:rsidRDefault="00CE2D90" w:rsidP="00220EE8">
      <w:pPr>
        <w:numPr>
          <w:ilvl w:val="0"/>
          <w:numId w:val="16"/>
        </w:numPr>
        <w:tabs>
          <w:tab w:val="left" w:leader="underscore" w:pos="8505"/>
        </w:tabs>
        <w:suppressAutoHyphen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CONTRATADO: </w:t>
      </w:r>
      <w:r w:rsidRPr="00616AB7">
        <w:rPr>
          <w:rFonts w:ascii="Times New Roman" w:hAnsi="Times New Roman" w:cs="Times New Roman"/>
          <w:b/>
          <w:color w:val="FF0000"/>
          <w:sz w:val="20"/>
          <w:szCs w:val="20"/>
        </w:rPr>
        <w:t>XXXX</w:t>
      </w:r>
      <w:r w:rsidRPr="00616AB7">
        <w:rPr>
          <w:rFonts w:ascii="Times New Roman" w:hAnsi="Times New Roman" w:cs="Times New Roman"/>
          <w:color w:val="000000"/>
          <w:sz w:val="20"/>
          <w:szCs w:val="20"/>
        </w:rPr>
        <w:tab/>
      </w:r>
    </w:p>
    <w:p w14:paraId="3F039262" w14:textId="77777777" w:rsidR="00CE2D90" w:rsidRPr="00616AB7" w:rsidRDefault="00CE2D90" w:rsidP="00220EE8">
      <w:pPr>
        <w:numPr>
          <w:ilvl w:val="0"/>
          <w:numId w:val="16"/>
        </w:numPr>
        <w:tabs>
          <w:tab w:val="left" w:leader="underscore" w:pos="8505"/>
        </w:tabs>
        <w:suppressAutoHyphen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CONTRATO OU ATA DE REGISTROS Nº: </w:t>
      </w:r>
      <w:r w:rsidRPr="00616AB7">
        <w:rPr>
          <w:rFonts w:ascii="Times New Roman" w:hAnsi="Times New Roman" w:cs="Times New Roman"/>
          <w:b/>
          <w:color w:val="FF0000"/>
          <w:sz w:val="20"/>
          <w:szCs w:val="20"/>
        </w:rPr>
        <w:t>XXXX</w:t>
      </w:r>
      <w:r w:rsidRPr="00616AB7">
        <w:rPr>
          <w:rFonts w:ascii="Times New Roman" w:hAnsi="Times New Roman" w:cs="Times New Roman"/>
          <w:color w:val="000000"/>
          <w:sz w:val="20"/>
          <w:szCs w:val="20"/>
        </w:rPr>
        <w:tab/>
      </w:r>
    </w:p>
    <w:p w14:paraId="07137CBE" w14:textId="77777777" w:rsidR="00CE2D90" w:rsidRPr="00616AB7" w:rsidRDefault="00CE2D90" w:rsidP="00220EE8">
      <w:pPr>
        <w:numPr>
          <w:ilvl w:val="0"/>
          <w:numId w:val="16"/>
        </w:numPr>
        <w:tabs>
          <w:tab w:val="left" w:leader="underscore" w:pos="8505"/>
        </w:tabs>
        <w:suppressAutoHyphen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OBJETO: </w:t>
      </w:r>
      <w:r w:rsidRPr="00616AB7">
        <w:rPr>
          <w:rFonts w:ascii="Times New Roman" w:hAnsi="Times New Roman" w:cs="Times New Roman"/>
          <w:b/>
          <w:color w:val="FF0000"/>
          <w:sz w:val="20"/>
          <w:szCs w:val="20"/>
        </w:rPr>
        <w:t>XXXX</w:t>
      </w:r>
      <w:r w:rsidRPr="00616AB7">
        <w:rPr>
          <w:rFonts w:ascii="Times New Roman" w:hAnsi="Times New Roman" w:cs="Times New Roman"/>
          <w:color w:val="000000"/>
          <w:sz w:val="20"/>
          <w:szCs w:val="20"/>
        </w:rPr>
        <w:tab/>
      </w:r>
    </w:p>
    <w:p w14:paraId="11A52EE9" w14:textId="77777777" w:rsidR="00CE2D90" w:rsidRPr="00616AB7" w:rsidRDefault="00CE2D90" w:rsidP="00220EE8">
      <w:pPr>
        <w:numPr>
          <w:ilvl w:val="0"/>
          <w:numId w:val="16"/>
        </w:numPr>
        <w:suppressAutoHyphens/>
        <w:spacing w:line="276" w:lineRule="auto"/>
        <w:jc w:val="both"/>
        <w:rPr>
          <w:rFonts w:ascii="Times New Roman" w:hAnsi="Times New Roman" w:cs="Times New Roman"/>
          <w:b/>
          <w:bCs/>
          <w:sz w:val="20"/>
          <w:szCs w:val="20"/>
        </w:rPr>
      </w:pPr>
    </w:p>
    <w:p w14:paraId="090568BB" w14:textId="77777777" w:rsidR="00CE2D90" w:rsidRPr="00616AB7" w:rsidRDefault="00CE2D90" w:rsidP="00220EE8">
      <w:pPr>
        <w:autoSpaceDE w:val="0"/>
        <w:autoSpaceDN w:val="0"/>
        <w:adjustRightInd w:val="0"/>
        <w:jc w:val="both"/>
        <w:rPr>
          <w:rFonts w:ascii="Times New Roman" w:hAnsi="Times New Roman" w:cs="Times New Roman"/>
          <w:color w:val="000000"/>
          <w:sz w:val="20"/>
          <w:szCs w:val="20"/>
        </w:rPr>
      </w:pPr>
    </w:p>
    <w:p w14:paraId="2F8F775F" w14:textId="77777777" w:rsidR="00CE2D90" w:rsidRPr="00616AB7" w:rsidRDefault="00CE2D90" w:rsidP="00220EE8">
      <w:pPr>
        <w:autoSpaceDE w:val="0"/>
        <w:autoSpaceDN w:val="0"/>
        <w:adjustRightInd w:val="0"/>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Pelo presente TERMO, nós, abaixo identificados: </w:t>
      </w:r>
    </w:p>
    <w:p w14:paraId="2DE33C26" w14:textId="77777777" w:rsidR="00CE2D90" w:rsidRPr="00616AB7" w:rsidRDefault="00CE2D90" w:rsidP="00220EE8">
      <w:pPr>
        <w:autoSpaceDE w:val="0"/>
        <w:autoSpaceDN w:val="0"/>
        <w:adjustRightInd w:val="0"/>
        <w:jc w:val="both"/>
        <w:rPr>
          <w:rFonts w:ascii="Times New Roman" w:hAnsi="Times New Roman" w:cs="Times New Roman"/>
          <w:color w:val="000000"/>
          <w:sz w:val="20"/>
          <w:szCs w:val="20"/>
        </w:rPr>
      </w:pPr>
    </w:p>
    <w:p w14:paraId="01873FF8" w14:textId="77777777" w:rsidR="00CE2D90" w:rsidRPr="00616AB7" w:rsidRDefault="00CE2D90" w:rsidP="00220EE8">
      <w:pPr>
        <w:autoSpaceDE w:val="0"/>
        <w:autoSpaceDN w:val="0"/>
        <w:adjustRightInd w:val="0"/>
        <w:ind w:left="360"/>
        <w:jc w:val="both"/>
        <w:rPr>
          <w:rFonts w:ascii="Times New Roman" w:hAnsi="Times New Roman" w:cs="Times New Roman"/>
          <w:color w:val="000000"/>
          <w:sz w:val="20"/>
          <w:szCs w:val="20"/>
        </w:rPr>
      </w:pPr>
      <w:r w:rsidRPr="00616AB7">
        <w:rPr>
          <w:rFonts w:ascii="Times New Roman" w:hAnsi="Times New Roman" w:cs="Times New Roman"/>
          <w:b/>
          <w:bCs/>
          <w:color w:val="000000"/>
          <w:sz w:val="20"/>
          <w:szCs w:val="20"/>
        </w:rPr>
        <w:t xml:space="preserve">1. Estamos CIENTES de que: </w:t>
      </w:r>
    </w:p>
    <w:p w14:paraId="3CADCF7B" w14:textId="77777777" w:rsidR="00CE2D90" w:rsidRPr="00616AB7" w:rsidRDefault="00CE2D90" w:rsidP="00220EE8">
      <w:pPr>
        <w:autoSpaceDE w:val="0"/>
        <w:autoSpaceDN w:val="0"/>
        <w:adjustRightInd w:val="0"/>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a)</w:t>
      </w:r>
      <w:r w:rsidRPr="00616AB7">
        <w:rPr>
          <w:rFonts w:ascii="Times New Roman" w:hAnsi="Times New Roman" w:cs="Times New Roman"/>
          <w:color w:val="000000"/>
          <w:sz w:val="20"/>
          <w:szCs w:val="20"/>
        </w:rPr>
        <w:tab/>
        <w:t xml:space="preserve">o ajuste acima referido, seus aditamentos, bem como o acompanhamento de sua execução contratual, estarão sujeitos a análise e julgamento pelo Tribunal de Contas do Estado de São Paulo, cujo trâmite processual ocorrerá pelo sistema eletrônico; </w:t>
      </w:r>
    </w:p>
    <w:p w14:paraId="72FD78F9" w14:textId="77777777" w:rsidR="00CE2D90" w:rsidRPr="00616AB7" w:rsidRDefault="00CE2D90" w:rsidP="00220EE8">
      <w:pPr>
        <w:autoSpaceDE w:val="0"/>
        <w:autoSpaceDN w:val="0"/>
        <w:adjustRightInd w:val="0"/>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b)</w:t>
      </w:r>
      <w:r w:rsidRPr="00616AB7">
        <w:rPr>
          <w:rFonts w:ascii="Times New Roman" w:hAnsi="Times New Roman" w:cs="Times New Roman"/>
          <w:color w:val="000000"/>
          <w:sz w:val="20"/>
          <w:szCs w:val="20"/>
        </w:rPr>
        <w:tab/>
        <w:t xml:space="preserve">poderemos ter acesso ao processo, tendo vista e extraindo cópias das manifestações de interesse, Despachos e Decisões, mediante regular cadastramento no Sistema de Processo Eletrônico, em consonância com o estabelecido na Resolução nº 01/2011 do TCESP; </w:t>
      </w:r>
    </w:p>
    <w:p w14:paraId="0116E538" w14:textId="77777777" w:rsidR="00CE2D90" w:rsidRPr="00616AB7" w:rsidRDefault="00CE2D90" w:rsidP="00220EE8">
      <w:pPr>
        <w:autoSpaceDE w:val="0"/>
        <w:autoSpaceDN w:val="0"/>
        <w:adjustRightInd w:val="0"/>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c) </w:t>
      </w:r>
      <w:r w:rsidRPr="00616AB7">
        <w:rPr>
          <w:rFonts w:ascii="Times New Roman" w:hAnsi="Times New Roman" w:cs="Times New Roman"/>
          <w:color w:val="000000"/>
          <w:sz w:val="20"/>
          <w:szCs w:val="20"/>
        </w:rPr>
        <w:tab/>
        <w:t xml:space="preserve">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66643317" w14:textId="77777777" w:rsidR="00CE2D90" w:rsidRPr="00616AB7" w:rsidRDefault="00CE2D90" w:rsidP="00220EE8">
      <w:pPr>
        <w:autoSpaceDE w:val="0"/>
        <w:autoSpaceDN w:val="0"/>
        <w:adjustRightInd w:val="0"/>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d)</w:t>
      </w:r>
      <w:r w:rsidRPr="00616AB7">
        <w:rPr>
          <w:rFonts w:ascii="Times New Roman" w:hAnsi="Times New Roman" w:cs="Times New Roman"/>
          <w:color w:val="000000"/>
          <w:sz w:val="20"/>
          <w:szCs w:val="20"/>
        </w:rPr>
        <w:tab/>
        <w:t xml:space="preserve">as informações pessoais dos responsáveis pela contratante e </w:t>
      </w:r>
      <w:proofErr w:type="spellStart"/>
      <w:r w:rsidRPr="00616AB7">
        <w:rPr>
          <w:rFonts w:ascii="Times New Roman" w:hAnsi="Times New Roman" w:cs="Times New Roman"/>
          <w:color w:val="000000"/>
          <w:sz w:val="20"/>
          <w:szCs w:val="20"/>
        </w:rPr>
        <w:t>e</w:t>
      </w:r>
      <w:proofErr w:type="spellEnd"/>
      <w:r w:rsidRPr="00616AB7">
        <w:rPr>
          <w:rFonts w:ascii="Times New Roman" w:hAnsi="Times New Roman" w:cs="Times New Roman"/>
          <w:color w:val="000000"/>
          <w:sz w:val="20"/>
          <w:szCs w:val="20"/>
        </w:rPr>
        <w:t xml:space="preserve"> interessados estão cadastradas no módulo eletrônico do “Cadastro Corporativo TCESP – </w:t>
      </w:r>
      <w:proofErr w:type="spellStart"/>
      <w:r w:rsidRPr="00616AB7">
        <w:rPr>
          <w:rFonts w:ascii="Times New Roman" w:hAnsi="Times New Roman" w:cs="Times New Roman"/>
          <w:color w:val="000000"/>
          <w:sz w:val="20"/>
          <w:szCs w:val="20"/>
        </w:rPr>
        <w:t>CadTCESP</w:t>
      </w:r>
      <w:proofErr w:type="spellEnd"/>
      <w:r w:rsidRPr="00616AB7">
        <w:rPr>
          <w:rFonts w:ascii="Times New Roman" w:hAnsi="Times New Roman" w:cs="Times New Roman"/>
          <w:color w:val="000000"/>
          <w:sz w:val="20"/>
          <w:szCs w:val="20"/>
        </w:rPr>
        <w:t>”, nos termos previstos no Artigo 2º das Instruções nº01/2020, conforme “Declaração(</w:t>
      </w:r>
      <w:proofErr w:type="spellStart"/>
      <w:r w:rsidRPr="00616AB7">
        <w:rPr>
          <w:rFonts w:ascii="Times New Roman" w:hAnsi="Times New Roman" w:cs="Times New Roman"/>
          <w:color w:val="000000"/>
          <w:sz w:val="20"/>
          <w:szCs w:val="20"/>
        </w:rPr>
        <w:t>ões</w:t>
      </w:r>
      <w:proofErr w:type="spellEnd"/>
      <w:r w:rsidRPr="00616AB7">
        <w:rPr>
          <w:rFonts w:ascii="Times New Roman" w:hAnsi="Times New Roman" w:cs="Times New Roman"/>
          <w:color w:val="000000"/>
          <w:sz w:val="20"/>
          <w:szCs w:val="20"/>
        </w:rPr>
        <w:t>) de Atualização Cadastral” anexa (s)</w:t>
      </w:r>
    </w:p>
    <w:p w14:paraId="2D08D778" w14:textId="77777777" w:rsidR="00CE2D90" w:rsidRPr="00616AB7" w:rsidRDefault="00CE2D90" w:rsidP="00220EE8">
      <w:pPr>
        <w:autoSpaceDE w:val="0"/>
        <w:autoSpaceDN w:val="0"/>
        <w:adjustRightInd w:val="0"/>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e)</w:t>
      </w:r>
      <w:r w:rsidRPr="00616AB7">
        <w:rPr>
          <w:rFonts w:ascii="Times New Roman" w:hAnsi="Times New Roman" w:cs="Times New Roman"/>
          <w:color w:val="000000"/>
          <w:sz w:val="20"/>
          <w:szCs w:val="20"/>
        </w:rPr>
        <w:tab/>
        <w:t>é de exclusiva responsabilidade do contratado manter seus dados sempre atualizados</w:t>
      </w:r>
    </w:p>
    <w:p w14:paraId="473EDAEE" w14:textId="77777777" w:rsidR="00CE2D90" w:rsidRPr="00616AB7" w:rsidRDefault="00CE2D90" w:rsidP="00220EE8">
      <w:pPr>
        <w:autoSpaceDE w:val="0"/>
        <w:autoSpaceDN w:val="0"/>
        <w:adjustRightInd w:val="0"/>
        <w:ind w:left="360"/>
        <w:jc w:val="both"/>
        <w:rPr>
          <w:rFonts w:ascii="Times New Roman" w:hAnsi="Times New Roman" w:cs="Times New Roman"/>
          <w:b/>
          <w:bCs/>
          <w:color w:val="000000"/>
          <w:sz w:val="20"/>
          <w:szCs w:val="20"/>
        </w:rPr>
      </w:pPr>
    </w:p>
    <w:p w14:paraId="5161A91D" w14:textId="77777777" w:rsidR="00CE2D90" w:rsidRPr="00616AB7" w:rsidRDefault="00CE2D90" w:rsidP="00220EE8">
      <w:pPr>
        <w:autoSpaceDE w:val="0"/>
        <w:autoSpaceDN w:val="0"/>
        <w:adjustRightInd w:val="0"/>
        <w:ind w:left="360"/>
        <w:jc w:val="both"/>
        <w:rPr>
          <w:rFonts w:ascii="Times New Roman" w:hAnsi="Times New Roman" w:cs="Times New Roman"/>
          <w:color w:val="000000"/>
          <w:sz w:val="20"/>
          <w:szCs w:val="20"/>
        </w:rPr>
      </w:pPr>
      <w:r w:rsidRPr="00616AB7">
        <w:rPr>
          <w:rFonts w:ascii="Times New Roman" w:hAnsi="Times New Roman" w:cs="Times New Roman"/>
          <w:b/>
          <w:bCs/>
          <w:color w:val="000000"/>
          <w:sz w:val="20"/>
          <w:szCs w:val="20"/>
        </w:rPr>
        <w:t xml:space="preserve">2. Damo-nos por NOTIFICADOS para: </w:t>
      </w:r>
    </w:p>
    <w:p w14:paraId="2AA19068" w14:textId="77777777" w:rsidR="00CE2D90" w:rsidRPr="00616AB7" w:rsidRDefault="00CE2D90" w:rsidP="00220EE8">
      <w:pPr>
        <w:autoSpaceDE w:val="0"/>
        <w:autoSpaceDN w:val="0"/>
        <w:adjustRightInd w:val="0"/>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a) O acompanhamento dos atos do processo até seu julgamento final e consequente publicação; </w:t>
      </w:r>
    </w:p>
    <w:p w14:paraId="132DBB94" w14:textId="77777777" w:rsidR="00CE2D90" w:rsidRPr="00616AB7" w:rsidRDefault="00CE2D90" w:rsidP="00220EE8">
      <w:pPr>
        <w:autoSpaceDE w:val="0"/>
        <w:autoSpaceDN w:val="0"/>
        <w:adjustRightInd w:val="0"/>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b) Se for o caso e de nosso interesse, nos prazos e nas formas legais e regimentais, exercer o direito de defesa, interpor recursos e o que mais couber. </w:t>
      </w:r>
    </w:p>
    <w:p w14:paraId="5C81CF6A" w14:textId="77777777" w:rsidR="00CE2D90" w:rsidRPr="00616AB7" w:rsidRDefault="00CE2D90" w:rsidP="00220EE8">
      <w:pPr>
        <w:autoSpaceDE w:val="0"/>
        <w:autoSpaceDN w:val="0"/>
        <w:adjustRightInd w:val="0"/>
        <w:jc w:val="both"/>
        <w:rPr>
          <w:rFonts w:ascii="Times New Roman" w:hAnsi="Times New Roman" w:cs="Times New Roman"/>
          <w:color w:val="000000"/>
          <w:sz w:val="20"/>
          <w:szCs w:val="20"/>
        </w:rPr>
      </w:pPr>
    </w:p>
    <w:p w14:paraId="7AFF0D9D" w14:textId="5B60BD31" w:rsidR="00CE2D90" w:rsidRPr="00616AB7" w:rsidRDefault="00CE2D90" w:rsidP="00220EE8">
      <w:pPr>
        <w:tabs>
          <w:tab w:val="left" w:leader="underscore" w:pos="8505"/>
        </w:tabs>
        <w:autoSpaceDE w:val="0"/>
        <w:autoSpaceDN w:val="0"/>
        <w:adjustRightInd w:val="0"/>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LOCAL e DATA: GUAÍRA/SP, </w:t>
      </w:r>
      <w:r w:rsidRPr="00616AB7">
        <w:rPr>
          <w:rFonts w:ascii="Times New Roman" w:hAnsi="Times New Roman" w:cs="Times New Roman"/>
          <w:b/>
          <w:color w:val="FF0000"/>
          <w:sz w:val="20"/>
          <w:szCs w:val="20"/>
        </w:rPr>
        <w:t>XXXX</w:t>
      </w:r>
      <w:r w:rsidRPr="00616AB7">
        <w:rPr>
          <w:rFonts w:ascii="Times New Roman" w:hAnsi="Times New Roman" w:cs="Times New Roman"/>
          <w:color w:val="000000"/>
          <w:sz w:val="20"/>
          <w:szCs w:val="20"/>
        </w:rPr>
        <w:t xml:space="preserve"> DE </w:t>
      </w:r>
      <w:r w:rsidRPr="00616AB7">
        <w:rPr>
          <w:rFonts w:ascii="Times New Roman" w:hAnsi="Times New Roman" w:cs="Times New Roman"/>
          <w:b/>
          <w:color w:val="FF0000"/>
          <w:sz w:val="20"/>
          <w:szCs w:val="20"/>
        </w:rPr>
        <w:t>XXXX</w:t>
      </w:r>
      <w:r w:rsidRPr="00616AB7">
        <w:rPr>
          <w:rFonts w:ascii="Times New Roman" w:hAnsi="Times New Roman" w:cs="Times New Roman"/>
          <w:color w:val="000000"/>
          <w:sz w:val="20"/>
          <w:szCs w:val="20"/>
        </w:rPr>
        <w:t xml:space="preserve"> DE 2024</w:t>
      </w:r>
      <w:r w:rsidRPr="00616AB7">
        <w:rPr>
          <w:rFonts w:ascii="Times New Roman" w:hAnsi="Times New Roman" w:cs="Times New Roman"/>
          <w:color w:val="000000"/>
          <w:sz w:val="20"/>
          <w:szCs w:val="20"/>
        </w:rPr>
        <w:tab/>
      </w:r>
    </w:p>
    <w:p w14:paraId="25BA46C2" w14:textId="77777777" w:rsidR="00CE2D90" w:rsidRPr="00616AB7" w:rsidRDefault="00CE2D90" w:rsidP="00220EE8">
      <w:pPr>
        <w:tabs>
          <w:tab w:val="left" w:leader="underscore" w:pos="8505"/>
        </w:tabs>
        <w:autoSpaceDE w:val="0"/>
        <w:autoSpaceDN w:val="0"/>
        <w:adjustRightInd w:val="0"/>
        <w:jc w:val="both"/>
        <w:rPr>
          <w:rFonts w:ascii="Times New Roman" w:hAnsi="Times New Roman" w:cs="Times New Roman"/>
          <w:b/>
          <w:bCs/>
          <w:color w:val="000000"/>
          <w:sz w:val="20"/>
          <w:szCs w:val="20"/>
        </w:rPr>
      </w:pPr>
    </w:p>
    <w:p w14:paraId="76394ABA"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b/>
          <w:bCs/>
          <w:color w:val="000000"/>
          <w:sz w:val="20"/>
          <w:szCs w:val="20"/>
        </w:rPr>
        <w:t xml:space="preserve">AUTORIDADE MÁXIMA DO ORGÃO/ENTIDADE: </w:t>
      </w:r>
    </w:p>
    <w:p w14:paraId="0EF4C200"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Nome: </w:t>
      </w:r>
      <w:r w:rsidRPr="00616AB7">
        <w:rPr>
          <w:rFonts w:ascii="Times New Roman" w:hAnsi="Times New Roman" w:cs="Times New Roman"/>
          <w:b/>
          <w:color w:val="FF0000"/>
          <w:sz w:val="20"/>
          <w:szCs w:val="20"/>
        </w:rPr>
        <w:t>XXXX</w:t>
      </w:r>
      <w:r w:rsidRPr="00616AB7">
        <w:rPr>
          <w:rFonts w:ascii="Times New Roman" w:hAnsi="Times New Roman" w:cs="Times New Roman"/>
          <w:color w:val="000000"/>
          <w:sz w:val="20"/>
          <w:szCs w:val="20"/>
        </w:rPr>
        <w:tab/>
      </w:r>
    </w:p>
    <w:p w14:paraId="5EC33A5D"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Cargo: PREFEITO MUNICIPAL</w:t>
      </w:r>
      <w:r w:rsidRPr="00616AB7">
        <w:rPr>
          <w:rFonts w:ascii="Times New Roman" w:hAnsi="Times New Roman" w:cs="Times New Roman"/>
          <w:color w:val="000000"/>
          <w:sz w:val="20"/>
          <w:szCs w:val="20"/>
        </w:rPr>
        <w:tab/>
      </w:r>
    </w:p>
    <w:p w14:paraId="02A2DCC1"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CPF Nº </w:t>
      </w:r>
      <w:r w:rsidRPr="00616AB7">
        <w:rPr>
          <w:rFonts w:ascii="Times New Roman" w:hAnsi="Times New Roman" w:cs="Times New Roman"/>
          <w:b/>
          <w:color w:val="FF0000"/>
          <w:sz w:val="20"/>
          <w:szCs w:val="20"/>
        </w:rPr>
        <w:t>XXXX</w:t>
      </w:r>
      <w:r w:rsidRPr="00616AB7">
        <w:rPr>
          <w:rFonts w:ascii="Times New Roman" w:hAnsi="Times New Roman" w:cs="Times New Roman"/>
          <w:color w:val="000000"/>
          <w:sz w:val="20"/>
          <w:szCs w:val="20"/>
        </w:rPr>
        <w:tab/>
      </w:r>
    </w:p>
    <w:p w14:paraId="55494FC5"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color w:val="000000"/>
          <w:sz w:val="20"/>
          <w:szCs w:val="20"/>
        </w:rPr>
      </w:pPr>
    </w:p>
    <w:p w14:paraId="78861327"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b/>
          <w:bCs/>
          <w:color w:val="000000"/>
          <w:sz w:val="20"/>
          <w:szCs w:val="20"/>
        </w:rPr>
        <w:t xml:space="preserve">RESPONSÁVEL PELA HOMOLOGAÇÃO DO CERTAME: </w:t>
      </w:r>
    </w:p>
    <w:p w14:paraId="4A99B029"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Nome: </w:t>
      </w:r>
      <w:r w:rsidRPr="00616AB7">
        <w:rPr>
          <w:rFonts w:ascii="Times New Roman" w:hAnsi="Times New Roman" w:cs="Times New Roman"/>
          <w:b/>
          <w:color w:val="FF0000"/>
          <w:sz w:val="20"/>
          <w:szCs w:val="20"/>
        </w:rPr>
        <w:t>XXXX</w:t>
      </w:r>
      <w:r w:rsidRPr="00616AB7">
        <w:rPr>
          <w:rFonts w:ascii="Times New Roman" w:hAnsi="Times New Roman" w:cs="Times New Roman"/>
          <w:color w:val="000000"/>
          <w:sz w:val="20"/>
          <w:szCs w:val="20"/>
        </w:rPr>
        <w:tab/>
      </w:r>
    </w:p>
    <w:p w14:paraId="0507EB71"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Cargo: PREFEITO MUNICIPAL</w:t>
      </w:r>
      <w:r w:rsidRPr="00616AB7">
        <w:rPr>
          <w:rFonts w:ascii="Times New Roman" w:hAnsi="Times New Roman" w:cs="Times New Roman"/>
          <w:color w:val="000000"/>
          <w:sz w:val="20"/>
          <w:szCs w:val="20"/>
        </w:rPr>
        <w:tab/>
      </w:r>
    </w:p>
    <w:p w14:paraId="1BDFF9A9"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lastRenderedPageBreak/>
        <w:t xml:space="preserve">CPF Nº </w:t>
      </w:r>
      <w:r w:rsidRPr="00616AB7">
        <w:rPr>
          <w:rFonts w:ascii="Times New Roman" w:hAnsi="Times New Roman" w:cs="Times New Roman"/>
          <w:b/>
          <w:color w:val="FF0000"/>
          <w:sz w:val="20"/>
          <w:szCs w:val="20"/>
        </w:rPr>
        <w:t>XXXX</w:t>
      </w:r>
      <w:r w:rsidRPr="00616AB7">
        <w:rPr>
          <w:rFonts w:ascii="Times New Roman" w:hAnsi="Times New Roman" w:cs="Times New Roman"/>
          <w:color w:val="000000"/>
          <w:sz w:val="20"/>
          <w:szCs w:val="20"/>
        </w:rPr>
        <w:tab/>
      </w:r>
    </w:p>
    <w:p w14:paraId="25ADFC5A"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b/>
          <w:bCs/>
          <w:color w:val="000000"/>
          <w:sz w:val="20"/>
          <w:szCs w:val="20"/>
        </w:rPr>
      </w:pPr>
    </w:p>
    <w:p w14:paraId="1EB6D5F3"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b/>
          <w:bCs/>
          <w:color w:val="000000"/>
          <w:sz w:val="20"/>
          <w:szCs w:val="20"/>
        </w:rPr>
        <w:t xml:space="preserve">RESPONSÁVEIS QUE ASSINARAM O AJUSTE: </w:t>
      </w:r>
    </w:p>
    <w:p w14:paraId="673A892B"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b/>
          <w:bCs/>
          <w:color w:val="000000"/>
          <w:sz w:val="20"/>
          <w:szCs w:val="20"/>
        </w:rPr>
      </w:pPr>
      <w:r w:rsidRPr="00616AB7">
        <w:rPr>
          <w:rFonts w:ascii="Times New Roman" w:hAnsi="Times New Roman" w:cs="Times New Roman"/>
          <w:b/>
          <w:bCs/>
          <w:color w:val="000000"/>
          <w:sz w:val="20"/>
          <w:szCs w:val="20"/>
        </w:rPr>
        <w:t>Pela CONTRATANTE:</w:t>
      </w:r>
    </w:p>
    <w:p w14:paraId="4BAD11CF"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Nome: </w:t>
      </w:r>
      <w:r w:rsidRPr="00616AB7">
        <w:rPr>
          <w:rFonts w:ascii="Times New Roman" w:hAnsi="Times New Roman" w:cs="Times New Roman"/>
          <w:b/>
          <w:color w:val="FF0000"/>
          <w:sz w:val="20"/>
          <w:szCs w:val="20"/>
        </w:rPr>
        <w:t>XXXX</w:t>
      </w:r>
      <w:r w:rsidRPr="00616AB7">
        <w:rPr>
          <w:rFonts w:ascii="Times New Roman" w:hAnsi="Times New Roman" w:cs="Times New Roman"/>
          <w:color w:val="000000"/>
          <w:sz w:val="20"/>
          <w:szCs w:val="20"/>
        </w:rPr>
        <w:tab/>
      </w:r>
    </w:p>
    <w:p w14:paraId="49910E36"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Cargo: </w:t>
      </w:r>
      <w:r w:rsidRPr="00616AB7">
        <w:rPr>
          <w:rFonts w:ascii="Times New Roman" w:hAnsi="Times New Roman" w:cs="Times New Roman"/>
          <w:b/>
          <w:color w:val="FF0000"/>
          <w:sz w:val="20"/>
          <w:szCs w:val="20"/>
        </w:rPr>
        <w:t>XXXX</w:t>
      </w:r>
      <w:r w:rsidRPr="00616AB7">
        <w:rPr>
          <w:rFonts w:ascii="Times New Roman" w:hAnsi="Times New Roman" w:cs="Times New Roman"/>
          <w:color w:val="000000"/>
          <w:sz w:val="20"/>
          <w:szCs w:val="20"/>
        </w:rPr>
        <w:tab/>
      </w:r>
    </w:p>
    <w:p w14:paraId="5CDB098E"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CPF Nº </w:t>
      </w:r>
      <w:r w:rsidRPr="00616AB7">
        <w:rPr>
          <w:rFonts w:ascii="Times New Roman" w:hAnsi="Times New Roman" w:cs="Times New Roman"/>
          <w:b/>
          <w:color w:val="FF0000"/>
          <w:sz w:val="20"/>
          <w:szCs w:val="20"/>
        </w:rPr>
        <w:t>XXXX</w:t>
      </w:r>
      <w:r w:rsidRPr="00616AB7">
        <w:rPr>
          <w:rFonts w:ascii="Times New Roman" w:hAnsi="Times New Roman" w:cs="Times New Roman"/>
          <w:color w:val="000000"/>
          <w:sz w:val="20"/>
          <w:szCs w:val="20"/>
        </w:rPr>
        <w:tab/>
      </w:r>
    </w:p>
    <w:p w14:paraId="5A0A618E"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Assinatura: </w:t>
      </w:r>
      <w:r w:rsidRPr="00616AB7">
        <w:rPr>
          <w:rFonts w:ascii="Times New Roman" w:hAnsi="Times New Roman" w:cs="Times New Roman"/>
          <w:color w:val="000000"/>
          <w:sz w:val="20"/>
          <w:szCs w:val="20"/>
        </w:rPr>
        <w:tab/>
      </w:r>
    </w:p>
    <w:p w14:paraId="420F8E90"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b/>
          <w:bCs/>
          <w:color w:val="000000"/>
          <w:sz w:val="20"/>
          <w:szCs w:val="20"/>
        </w:rPr>
      </w:pPr>
    </w:p>
    <w:p w14:paraId="69DD068C"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b/>
          <w:bCs/>
          <w:color w:val="000000"/>
          <w:sz w:val="20"/>
          <w:szCs w:val="20"/>
        </w:rPr>
      </w:pPr>
      <w:r w:rsidRPr="00616AB7">
        <w:rPr>
          <w:rFonts w:ascii="Times New Roman" w:hAnsi="Times New Roman" w:cs="Times New Roman"/>
          <w:b/>
          <w:bCs/>
          <w:color w:val="000000"/>
          <w:sz w:val="20"/>
          <w:szCs w:val="20"/>
        </w:rPr>
        <w:t xml:space="preserve">Pela CONTRATADA: </w:t>
      </w:r>
    </w:p>
    <w:p w14:paraId="5F5119B3"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Nome: </w:t>
      </w:r>
      <w:r w:rsidRPr="00616AB7">
        <w:rPr>
          <w:rFonts w:ascii="Times New Roman" w:hAnsi="Times New Roman" w:cs="Times New Roman"/>
          <w:b/>
          <w:color w:val="FF0000"/>
          <w:sz w:val="20"/>
          <w:szCs w:val="20"/>
        </w:rPr>
        <w:t>XXXX</w:t>
      </w:r>
      <w:r w:rsidRPr="00616AB7">
        <w:rPr>
          <w:rFonts w:ascii="Times New Roman" w:hAnsi="Times New Roman" w:cs="Times New Roman"/>
          <w:color w:val="000000"/>
          <w:sz w:val="20"/>
          <w:szCs w:val="20"/>
        </w:rPr>
        <w:tab/>
      </w:r>
    </w:p>
    <w:p w14:paraId="4553D6FF"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Cargo: </w:t>
      </w:r>
      <w:r w:rsidRPr="00616AB7">
        <w:rPr>
          <w:rFonts w:ascii="Times New Roman" w:hAnsi="Times New Roman" w:cs="Times New Roman"/>
          <w:b/>
          <w:color w:val="FF0000"/>
          <w:sz w:val="20"/>
          <w:szCs w:val="20"/>
        </w:rPr>
        <w:t>XXXX</w:t>
      </w:r>
      <w:r w:rsidRPr="00616AB7">
        <w:rPr>
          <w:rFonts w:ascii="Times New Roman" w:hAnsi="Times New Roman" w:cs="Times New Roman"/>
          <w:color w:val="000000"/>
          <w:sz w:val="20"/>
          <w:szCs w:val="20"/>
        </w:rPr>
        <w:tab/>
      </w:r>
    </w:p>
    <w:p w14:paraId="3C6BCEDA"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CPF Nº </w:t>
      </w:r>
      <w:r w:rsidRPr="00616AB7">
        <w:rPr>
          <w:rFonts w:ascii="Times New Roman" w:hAnsi="Times New Roman" w:cs="Times New Roman"/>
          <w:b/>
          <w:color w:val="FF0000"/>
          <w:sz w:val="20"/>
          <w:szCs w:val="20"/>
        </w:rPr>
        <w:t>XXXX</w:t>
      </w:r>
      <w:r w:rsidRPr="00616AB7">
        <w:rPr>
          <w:rFonts w:ascii="Times New Roman" w:hAnsi="Times New Roman" w:cs="Times New Roman"/>
          <w:color w:val="000000"/>
          <w:sz w:val="20"/>
          <w:szCs w:val="20"/>
        </w:rPr>
        <w:tab/>
      </w:r>
    </w:p>
    <w:p w14:paraId="0EEB4F59"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Assinatura: </w:t>
      </w:r>
      <w:r w:rsidRPr="00616AB7">
        <w:rPr>
          <w:rFonts w:ascii="Times New Roman" w:hAnsi="Times New Roman" w:cs="Times New Roman"/>
          <w:color w:val="000000"/>
          <w:sz w:val="20"/>
          <w:szCs w:val="20"/>
        </w:rPr>
        <w:tab/>
      </w:r>
    </w:p>
    <w:p w14:paraId="744FCE1D" w14:textId="77777777" w:rsidR="00CE2D90" w:rsidRPr="00616AB7" w:rsidRDefault="00CE2D90" w:rsidP="00220EE8">
      <w:pPr>
        <w:autoSpaceDE w:val="0"/>
        <w:autoSpaceDN w:val="0"/>
        <w:adjustRightInd w:val="0"/>
        <w:spacing w:line="360" w:lineRule="auto"/>
        <w:jc w:val="both"/>
        <w:rPr>
          <w:rFonts w:ascii="Times New Roman" w:hAnsi="Times New Roman" w:cs="Times New Roman"/>
          <w:color w:val="000000"/>
          <w:sz w:val="20"/>
          <w:szCs w:val="20"/>
        </w:rPr>
      </w:pPr>
    </w:p>
    <w:p w14:paraId="34A324FF"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b/>
          <w:bCs/>
          <w:color w:val="000000"/>
          <w:sz w:val="20"/>
          <w:szCs w:val="20"/>
        </w:rPr>
        <w:t xml:space="preserve">ORDENADOR DE DESPESAS DA CONTRATANTE: </w:t>
      </w:r>
    </w:p>
    <w:p w14:paraId="71CF2B37"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Nome: </w:t>
      </w:r>
      <w:r w:rsidRPr="00616AB7">
        <w:rPr>
          <w:rFonts w:ascii="Times New Roman" w:hAnsi="Times New Roman" w:cs="Times New Roman"/>
          <w:b/>
          <w:color w:val="FF0000"/>
          <w:sz w:val="20"/>
          <w:szCs w:val="20"/>
        </w:rPr>
        <w:t>XXXX</w:t>
      </w:r>
      <w:r w:rsidRPr="00616AB7">
        <w:rPr>
          <w:rFonts w:ascii="Times New Roman" w:hAnsi="Times New Roman" w:cs="Times New Roman"/>
          <w:color w:val="000000"/>
          <w:sz w:val="20"/>
          <w:szCs w:val="20"/>
        </w:rPr>
        <w:tab/>
      </w:r>
    </w:p>
    <w:p w14:paraId="33B9E25B"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Cargo: </w:t>
      </w:r>
      <w:r w:rsidRPr="00616AB7">
        <w:rPr>
          <w:rFonts w:ascii="Times New Roman" w:hAnsi="Times New Roman" w:cs="Times New Roman"/>
          <w:b/>
          <w:color w:val="FF0000"/>
          <w:sz w:val="20"/>
          <w:szCs w:val="20"/>
        </w:rPr>
        <w:t>XXXX</w:t>
      </w:r>
      <w:r w:rsidRPr="00616AB7">
        <w:rPr>
          <w:rFonts w:ascii="Times New Roman" w:hAnsi="Times New Roman" w:cs="Times New Roman"/>
          <w:color w:val="000000"/>
          <w:sz w:val="20"/>
          <w:szCs w:val="20"/>
        </w:rPr>
        <w:tab/>
      </w:r>
    </w:p>
    <w:p w14:paraId="7D2D7CD2"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CPF Nº </w:t>
      </w:r>
      <w:r w:rsidRPr="00616AB7">
        <w:rPr>
          <w:rFonts w:ascii="Times New Roman" w:hAnsi="Times New Roman" w:cs="Times New Roman"/>
          <w:b/>
          <w:color w:val="FF0000"/>
          <w:sz w:val="20"/>
          <w:szCs w:val="20"/>
        </w:rPr>
        <w:t>XXXX</w:t>
      </w:r>
      <w:r w:rsidRPr="00616AB7">
        <w:rPr>
          <w:rFonts w:ascii="Times New Roman" w:hAnsi="Times New Roman" w:cs="Times New Roman"/>
          <w:color w:val="000000"/>
          <w:sz w:val="20"/>
          <w:szCs w:val="20"/>
        </w:rPr>
        <w:tab/>
      </w:r>
    </w:p>
    <w:p w14:paraId="551A743B"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Assinatura: </w:t>
      </w:r>
      <w:r w:rsidRPr="00616AB7">
        <w:rPr>
          <w:rFonts w:ascii="Times New Roman" w:hAnsi="Times New Roman" w:cs="Times New Roman"/>
          <w:color w:val="000000"/>
          <w:sz w:val="20"/>
          <w:szCs w:val="20"/>
        </w:rPr>
        <w:tab/>
      </w:r>
    </w:p>
    <w:p w14:paraId="72E9E3A8" w14:textId="77777777" w:rsidR="00CE2D90" w:rsidRPr="00616AB7" w:rsidRDefault="00CE2D90" w:rsidP="00220EE8">
      <w:pPr>
        <w:autoSpaceDE w:val="0"/>
        <w:autoSpaceDN w:val="0"/>
        <w:adjustRightInd w:val="0"/>
        <w:spacing w:line="360" w:lineRule="auto"/>
        <w:jc w:val="both"/>
        <w:rPr>
          <w:rFonts w:ascii="Times New Roman" w:hAnsi="Times New Roman" w:cs="Times New Roman"/>
          <w:color w:val="000000"/>
          <w:sz w:val="20"/>
          <w:szCs w:val="20"/>
        </w:rPr>
      </w:pPr>
    </w:p>
    <w:p w14:paraId="11CF9746"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b/>
          <w:bCs/>
          <w:color w:val="000000"/>
          <w:sz w:val="20"/>
          <w:szCs w:val="20"/>
        </w:rPr>
        <w:t xml:space="preserve">GESTORES DO CONTRATO: </w:t>
      </w:r>
    </w:p>
    <w:p w14:paraId="63EB19FD"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b/>
          <w:bCs/>
          <w:color w:val="000000"/>
          <w:sz w:val="20"/>
          <w:szCs w:val="20"/>
        </w:rPr>
      </w:pPr>
      <w:r w:rsidRPr="00616AB7">
        <w:rPr>
          <w:rFonts w:ascii="Times New Roman" w:hAnsi="Times New Roman" w:cs="Times New Roman"/>
          <w:b/>
          <w:bCs/>
          <w:color w:val="000000"/>
          <w:sz w:val="20"/>
          <w:szCs w:val="20"/>
        </w:rPr>
        <w:t>Pela CONTRATANTE:</w:t>
      </w:r>
    </w:p>
    <w:p w14:paraId="4D50FCA4"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Nome: </w:t>
      </w:r>
      <w:r w:rsidRPr="00616AB7">
        <w:rPr>
          <w:rFonts w:ascii="Times New Roman" w:hAnsi="Times New Roman" w:cs="Times New Roman"/>
          <w:b/>
          <w:color w:val="FF0000"/>
          <w:sz w:val="20"/>
          <w:szCs w:val="20"/>
        </w:rPr>
        <w:t>XXXX</w:t>
      </w:r>
      <w:r w:rsidRPr="00616AB7">
        <w:rPr>
          <w:rFonts w:ascii="Times New Roman" w:hAnsi="Times New Roman" w:cs="Times New Roman"/>
          <w:color w:val="000000"/>
          <w:sz w:val="20"/>
          <w:szCs w:val="20"/>
        </w:rPr>
        <w:tab/>
      </w:r>
    </w:p>
    <w:p w14:paraId="36F8F17A"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Cargo: </w:t>
      </w:r>
      <w:r w:rsidRPr="00616AB7">
        <w:rPr>
          <w:rFonts w:ascii="Times New Roman" w:hAnsi="Times New Roman" w:cs="Times New Roman"/>
          <w:b/>
          <w:color w:val="FF0000"/>
          <w:sz w:val="20"/>
          <w:szCs w:val="20"/>
        </w:rPr>
        <w:t>XXXX</w:t>
      </w:r>
      <w:r w:rsidRPr="00616AB7">
        <w:rPr>
          <w:rFonts w:ascii="Times New Roman" w:hAnsi="Times New Roman" w:cs="Times New Roman"/>
          <w:color w:val="000000"/>
          <w:sz w:val="20"/>
          <w:szCs w:val="20"/>
        </w:rPr>
        <w:tab/>
      </w:r>
    </w:p>
    <w:p w14:paraId="07549D41"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CPF Nº </w:t>
      </w:r>
      <w:r w:rsidRPr="00616AB7">
        <w:rPr>
          <w:rFonts w:ascii="Times New Roman" w:hAnsi="Times New Roman" w:cs="Times New Roman"/>
          <w:b/>
          <w:color w:val="FF0000"/>
          <w:sz w:val="20"/>
          <w:szCs w:val="20"/>
        </w:rPr>
        <w:t>XXXX</w:t>
      </w:r>
      <w:r w:rsidRPr="00616AB7">
        <w:rPr>
          <w:rFonts w:ascii="Times New Roman" w:hAnsi="Times New Roman" w:cs="Times New Roman"/>
          <w:color w:val="000000"/>
          <w:sz w:val="20"/>
          <w:szCs w:val="20"/>
        </w:rPr>
        <w:tab/>
      </w:r>
    </w:p>
    <w:p w14:paraId="54218879" w14:textId="77777777" w:rsidR="00CE2D90" w:rsidRPr="00616AB7" w:rsidRDefault="00CE2D90" w:rsidP="00220EE8">
      <w:pPr>
        <w:tabs>
          <w:tab w:val="left" w:leader="underscore" w:pos="8505"/>
        </w:tab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Assinatura: </w:t>
      </w:r>
      <w:r w:rsidRPr="00616AB7">
        <w:rPr>
          <w:rFonts w:ascii="Times New Roman" w:hAnsi="Times New Roman" w:cs="Times New Roman"/>
          <w:color w:val="000000"/>
          <w:sz w:val="20"/>
          <w:szCs w:val="20"/>
        </w:rPr>
        <w:tab/>
      </w:r>
    </w:p>
    <w:p w14:paraId="257D7D33" w14:textId="77777777" w:rsidR="00CE2D90" w:rsidRPr="00616AB7" w:rsidRDefault="00CE2D90" w:rsidP="00220EE8">
      <w:pPr>
        <w:pBdr>
          <w:bottom w:val="single" w:sz="12" w:space="1" w:color="auto"/>
        </w:pBdr>
        <w:autoSpaceDE w:val="0"/>
        <w:autoSpaceDN w:val="0"/>
        <w:adjustRightInd w:val="0"/>
        <w:spacing w:line="360" w:lineRule="auto"/>
        <w:jc w:val="both"/>
        <w:rPr>
          <w:rFonts w:ascii="Times New Roman" w:hAnsi="Times New Roman" w:cs="Times New Roman"/>
          <w:color w:val="000000"/>
          <w:sz w:val="20"/>
          <w:szCs w:val="20"/>
        </w:rPr>
      </w:pPr>
    </w:p>
    <w:p w14:paraId="75570E55" w14:textId="77777777" w:rsidR="00CE2D90" w:rsidRPr="00616AB7" w:rsidRDefault="00CE2D90" w:rsidP="00220EE8">
      <w:pPr>
        <w:autoSpaceDE w:val="0"/>
        <w:autoSpaceDN w:val="0"/>
        <w:adjustRightInd w:val="0"/>
        <w:jc w:val="both"/>
        <w:rPr>
          <w:rFonts w:ascii="Times New Roman" w:hAnsi="Times New Roman" w:cs="Times New Roman"/>
          <w:sz w:val="20"/>
          <w:szCs w:val="20"/>
        </w:rPr>
      </w:pPr>
      <w:r w:rsidRPr="00616AB7">
        <w:rPr>
          <w:rFonts w:ascii="Times New Roman" w:hAnsi="Times New Roman" w:cs="Times New Roman"/>
          <w:color w:val="000000"/>
          <w:sz w:val="20"/>
          <w:szCs w:val="20"/>
        </w:rPr>
        <w:softHyphen/>
      </w:r>
      <w:r w:rsidRPr="00616AB7">
        <w:rPr>
          <w:rFonts w:ascii="Times New Roman" w:hAnsi="Times New Roman" w:cs="Times New Roman"/>
          <w:color w:val="000000"/>
          <w:sz w:val="20"/>
          <w:szCs w:val="20"/>
        </w:rPr>
        <w:softHyphen/>
      </w:r>
      <w:r w:rsidRPr="00616AB7">
        <w:rPr>
          <w:rFonts w:ascii="Times New Roman" w:hAnsi="Times New Roman" w:cs="Times New Roman"/>
          <w:color w:val="000000"/>
          <w:sz w:val="20"/>
          <w:szCs w:val="20"/>
        </w:rPr>
        <w:softHyphen/>
      </w:r>
      <w:r w:rsidRPr="00616AB7">
        <w:rPr>
          <w:rFonts w:ascii="Times New Roman" w:hAnsi="Times New Roman" w:cs="Times New Roman"/>
          <w:color w:val="000000"/>
          <w:sz w:val="20"/>
          <w:szCs w:val="20"/>
        </w:rPr>
        <w:softHyphen/>
      </w:r>
      <w:r w:rsidRPr="00616AB7">
        <w:rPr>
          <w:rFonts w:ascii="Times New Roman" w:hAnsi="Times New Roman" w:cs="Times New Roman"/>
          <w:color w:val="000000"/>
          <w:sz w:val="20"/>
          <w:szCs w:val="20"/>
        </w:rPr>
        <w:softHyphen/>
      </w:r>
      <w:r w:rsidRPr="00616AB7">
        <w:rPr>
          <w:rFonts w:ascii="Times New Roman" w:hAnsi="Times New Roman" w:cs="Times New Roman"/>
          <w:color w:val="000000"/>
          <w:sz w:val="20"/>
          <w:szCs w:val="20"/>
        </w:rPr>
        <w:softHyphen/>
      </w:r>
      <w:r w:rsidRPr="00616AB7">
        <w:rPr>
          <w:rFonts w:ascii="Times New Roman" w:hAnsi="Times New Roman" w:cs="Times New Roman"/>
          <w:color w:val="000000"/>
          <w:sz w:val="20"/>
          <w:szCs w:val="20"/>
        </w:rPr>
        <w:softHyphen/>
      </w:r>
      <w:r w:rsidRPr="00616AB7">
        <w:rPr>
          <w:rFonts w:ascii="Times New Roman" w:hAnsi="Times New Roman" w:cs="Times New Roman"/>
          <w:color w:val="000000"/>
          <w:sz w:val="20"/>
          <w:szCs w:val="20"/>
        </w:rPr>
        <w:softHyphen/>
      </w:r>
      <w:r w:rsidRPr="00616AB7">
        <w:rPr>
          <w:rFonts w:ascii="Times New Roman" w:hAnsi="Times New Roman" w:cs="Times New Roman"/>
          <w:color w:val="000000"/>
          <w:sz w:val="20"/>
          <w:szCs w:val="20"/>
        </w:rPr>
        <w:softHyphen/>
      </w:r>
      <w:r w:rsidRPr="00616AB7">
        <w:rPr>
          <w:rFonts w:ascii="Times New Roman" w:hAnsi="Times New Roman" w:cs="Times New Roman"/>
          <w:color w:val="000000"/>
          <w:sz w:val="20"/>
          <w:szCs w:val="20"/>
        </w:rPr>
        <w:softHyphen/>
      </w:r>
      <w:r w:rsidRPr="00616AB7">
        <w:rPr>
          <w:rFonts w:ascii="Times New Roman" w:hAnsi="Times New Roman" w:cs="Times New Roman"/>
          <w:color w:val="000000"/>
          <w:sz w:val="20"/>
          <w:szCs w:val="20"/>
        </w:rPr>
        <w:softHyphen/>
      </w:r>
      <w:r w:rsidRPr="00616AB7">
        <w:rPr>
          <w:rFonts w:ascii="Times New Roman" w:hAnsi="Times New Roman" w:cs="Times New Roman"/>
          <w:color w:val="000000"/>
          <w:sz w:val="20"/>
          <w:szCs w:val="20"/>
        </w:rPr>
        <w:softHyphen/>
      </w:r>
      <w:r w:rsidRPr="00616AB7">
        <w:rPr>
          <w:rFonts w:ascii="Times New Roman" w:hAnsi="Times New Roman" w:cs="Times New Roman"/>
          <w:color w:val="000000"/>
          <w:sz w:val="20"/>
          <w:szCs w:val="20"/>
        </w:rPr>
        <w:softHyphen/>
      </w:r>
      <w:r w:rsidRPr="00616AB7">
        <w:rPr>
          <w:rFonts w:ascii="Times New Roman" w:hAnsi="Times New Roman" w:cs="Times New Roman"/>
          <w:color w:val="000000"/>
          <w:sz w:val="20"/>
          <w:szCs w:val="20"/>
        </w:rPr>
        <w:softHyphen/>
      </w:r>
      <w:r w:rsidRPr="00616AB7">
        <w:rPr>
          <w:rFonts w:ascii="Times New Roman" w:hAnsi="Times New Roman" w:cs="Times New Roman"/>
          <w:color w:val="000000"/>
          <w:sz w:val="20"/>
          <w:szCs w:val="20"/>
        </w:rPr>
        <w:softHyphen/>
      </w:r>
      <w:r w:rsidRPr="00616AB7">
        <w:rPr>
          <w:rFonts w:ascii="Times New Roman" w:hAnsi="Times New Roman" w:cs="Times New Roman"/>
          <w:color w:val="000000"/>
          <w:sz w:val="20"/>
          <w:szCs w:val="20"/>
        </w:rPr>
        <w:softHyphen/>
      </w:r>
      <w:r w:rsidRPr="00616AB7">
        <w:rPr>
          <w:rFonts w:ascii="Times New Roman" w:hAnsi="Times New Roman" w:cs="Times New Roman"/>
          <w:color w:val="000000"/>
          <w:sz w:val="20"/>
          <w:szCs w:val="20"/>
        </w:rPr>
        <w:softHyphen/>
      </w:r>
      <w:r w:rsidRPr="00616AB7">
        <w:rPr>
          <w:rFonts w:ascii="Times New Roman" w:hAnsi="Times New Roman" w:cs="Times New Roman"/>
          <w:color w:val="000000"/>
          <w:sz w:val="20"/>
          <w:szCs w:val="20"/>
        </w:rPr>
        <w:softHyphen/>
      </w:r>
      <w:r w:rsidRPr="00616AB7">
        <w:rPr>
          <w:rFonts w:ascii="Times New Roman" w:hAnsi="Times New Roman" w:cs="Times New Roman"/>
          <w:color w:val="000000"/>
          <w:sz w:val="20"/>
          <w:szCs w:val="20"/>
        </w:rPr>
        <w:softHyphen/>
      </w:r>
      <w:r w:rsidRPr="00616AB7">
        <w:rPr>
          <w:rFonts w:ascii="Times New Roman" w:hAnsi="Times New Roman" w:cs="Times New Roman"/>
          <w:color w:val="000000"/>
          <w:sz w:val="20"/>
          <w:szCs w:val="20"/>
        </w:rPr>
        <w:softHyphen/>
      </w:r>
      <w:r w:rsidRPr="00616AB7">
        <w:rPr>
          <w:rFonts w:ascii="Times New Roman" w:hAnsi="Times New Roman" w:cs="Times New Roman"/>
          <w:color w:val="000000"/>
          <w:sz w:val="20"/>
          <w:szCs w:val="20"/>
        </w:rPr>
        <w:softHyphen/>
      </w:r>
      <w:r w:rsidRPr="00616AB7">
        <w:rPr>
          <w:rFonts w:ascii="Times New Roman" w:hAnsi="Times New Roman" w:cs="Times New Roman"/>
          <w:sz w:val="20"/>
          <w:szCs w:val="20"/>
        </w:rPr>
        <w:t>(*) O Termo de Ciência e Notificação e/ou Cadastro do(s) Responsável(</w:t>
      </w:r>
      <w:proofErr w:type="spellStart"/>
      <w:r w:rsidRPr="00616AB7">
        <w:rPr>
          <w:rFonts w:ascii="Times New Roman" w:hAnsi="Times New Roman" w:cs="Times New Roman"/>
          <w:sz w:val="20"/>
          <w:szCs w:val="20"/>
        </w:rPr>
        <w:t>is</w:t>
      </w:r>
      <w:proofErr w:type="spellEnd"/>
      <w:r w:rsidRPr="00616AB7">
        <w:rPr>
          <w:rFonts w:ascii="Times New Roman" w:hAnsi="Times New Roman" w:cs="Times New Roman"/>
          <w:sz w:val="20"/>
          <w:szCs w:val="20"/>
        </w:rPr>
        <w:t xml:space="preserve">)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27CDC226" w14:textId="77777777" w:rsidR="00CE2D90" w:rsidRPr="00616AB7" w:rsidRDefault="00CE2D90" w:rsidP="00220EE8">
      <w:pPr>
        <w:pStyle w:val="Default"/>
        <w:tabs>
          <w:tab w:val="left" w:leader="underscore" w:pos="8505"/>
        </w:tabs>
        <w:jc w:val="center"/>
        <w:rPr>
          <w:rFonts w:ascii="Times New Roman" w:hAnsi="Times New Roman" w:cs="Times New Roman"/>
          <w:b/>
          <w:bCs/>
          <w:sz w:val="20"/>
          <w:szCs w:val="20"/>
        </w:rPr>
      </w:pPr>
      <w:r w:rsidRPr="00616AB7">
        <w:rPr>
          <w:rFonts w:ascii="Times New Roman" w:hAnsi="Times New Roman" w:cs="Times New Roman"/>
          <w:sz w:val="20"/>
          <w:szCs w:val="20"/>
        </w:rPr>
        <w:br w:type="page"/>
      </w:r>
      <w:r w:rsidRPr="00616AB7">
        <w:rPr>
          <w:rFonts w:ascii="Times New Roman" w:hAnsi="Times New Roman" w:cs="Times New Roman"/>
          <w:b/>
          <w:bCs/>
          <w:sz w:val="20"/>
          <w:szCs w:val="20"/>
        </w:rPr>
        <w:lastRenderedPageBreak/>
        <w:t>ANEXO LC-02</w:t>
      </w:r>
    </w:p>
    <w:p w14:paraId="1B9DFB9B" w14:textId="77777777" w:rsidR="00CE2D90" w:rsidRPr="00616AB7" w:rsidRDefault="00CE2D90" w:rsidP="00220EE8">
      <w:pPr>
        <w:pStyle w:val="Default"/>
        <w:tabs>
          <w:tab w:val="left" w:leader="underscore" w:pos="8505"/>
        </w:tabs>
        <w:jc w:val="center"/>
        <w:rPr>
          <w:rFonts w:ascii="Times New Roman" w:hAnsi="Times New Roman" w:cs="Times New Roman"/>
          <w:b/>
          <w:bCs/>
          <w:sz w:val="20"/>
          <w:szCs w:val="20"/>
        </w:rPr>
      </w:pPr>
      <w:r w:rsidRPr="00616AB7">
        <w:rPr>
          <w:rFonts w:ascii="Times New Roman" w:hAnsi="Times New Roman" w:cs="Times New Roman"/>
          <w:b/>
          <w:bCs/>
          <w:sz w:val="20"/>
          <w:szCs w:val="20"/>
        </w:rPr>
        <w:t>DECLARAÇÃO DE DOCUMENTOS À DISPOSIÇÃO DO TCE-SP</w:t>
      </w:r>
    </w:p>
    <w:p w14:paraId="16CA2DF2" w14:textId="77777777" w:rsidR="00CE2D90" w:rsidRPr="00616AB7" w:rsidRDefault="00CE2D90" w:rsidP="00220EE8">
      <w:pPr>
        <w:pStyle w:val="Default"/>
        <w:tabs>
          <w:tab w:val="left" w:leader="underscore" w:pos="8505"/>
        </w:tabs>
        <w:jc w:val="center"/>
        <w:rPr>
          <w:rFonts w:ascii="Times New Roman" w:hAnsi="Times New Roman" w:cs="Times New Roman"/>
          <w:sz w:val="20"/>
          <w:szCs w:val="20"/>
        </w:rPr>
      </w:pPr>
    </w:p>
    <w:p w14:paraId="65515F13" w14:textId="77777777" w:rsidR="00CE2D90" w:rsidRPr="00616AB7" w:rsidRDefault="00CE2D90" w:rsidP="00220EE8">
      <w:pPr>
        <w:autoSpaceDE w:val="0"/>
        <w:autoSpaceDN w:val="0"/>
        <w:adjustRightInd w:val="0"/>
        <w:jc w:val="both"/>
        <w:rPr>
          <w:rFonts w:ascii="Times New Roman" w:hAnsi="Times New Roman" w:cs="Times New Roman"/>
          <w:color w:val="000000"/>
          <w:sz w:val="20"/>
          <w:szCs w:val="20"/>
        </w:rPr>
      </w:pPr>
    </w:p>
    <w:p w14:paraId="7DB944A6" w14:textId="77777777" w:rsidR="00CE2D90" w:rsidRPr="00616AB7" w:rsidRDefault="00CE2D90" w:rsidP="00220EE8">
      <w:pPr>
        <w:numPr>
          <w:ilvl w:val="0"/>
          <w:numId w:val="16"/>
        </w:numPr>
        <w:tabs>
          <w:tab w:val="left" w:leader="underscore" w:pos="8505"/>
        </w:tabs>
        <w:suppressAutoHyphen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CONTRATANTE: </w:t>
      </w:r>
      <w:r w:rsidRPr="00616AB7">
        <w:rPr>
          <w:rFonts w:ascii="Times New Roman" w:hAnsi="Times New Roman" w:cs="Times New Roman"/>
          <w:b/>
          <w:color w:val="FF0000"/>
          <w:sz w:val="20"/>
          <w:szCs w:val="20"/>
        </w:rPr>
        <w:t>MUNICIPIO DE GUAIRA</w:t>
      </w:r>
      <w:r w:rsidRPr="00616AB7">
        <w:rPr>
          <w:rFonts w:ascii="Times New Roman" w:hAnsi="Times New Roman" w:cs="Times New Roman"/>
          <w:color w:val="000000"/>
          <w:sz w:val="20"/>
          <w:szCs w:val="20"/>
        </w:rPr>
        <w:tab/>
      </w:r>
    </w:p>
    <w:p w14:paraId="478B91F6" w14:textId="77777777" w:rsidR="00CE2D90" w:rsidRPr="00616AB7" w:rsidRDefault="00CE2D90" w:rsidP="00220EE8">
      <w:pPr>
        <w:numPr>
          <w:ilvl w:val="0"/>
          <w:numId w:val="16"/>
        </w:numPr>
        <w:tabs>
          <w:tab w:val="left" w:leader="underscore" w:pos="8505"/>
        </w:tabs>
        <w:suppressAutoHyphen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CNPJ: </w:t>
      </w:r>
      <w:r w:rsidRPr="00616AB7">
        <w:rPr>
          <w:rFonts w:ascii="Times New Roman" w:hAnsi="Times New Roman" w:cs="Times New Roman"/>
          <w:b/>
          <w:color w:val="FF0000"/>
          <w:sz w:val="20"/>
          <w:szCs w:val="20"/>
        </w:rPr>
        <w:t>48.344.014/0001-59</w:t>
      </w:r>
      <w:r w:rsidRPr="00616AB7">
        <w:rPr>
          <w:rFonts w:ascii="Times New Roman" w:hAnsi="Times New Roman" w:cs="Times New Roman"/>
          <w:color w:val="000000"/>
          <w:sz w:val="20"/>
          <w:szCs w:val="20"/>
        </w:rPr>
        <w:tab/>
      </w:r>
    </w:p>
    <w:p w14:paraId="506B555F" w14:textId="77777777" w:rsidR="00CE2D90" w:rsidRPr="00616AB7" w:rsidRDefault="00CE2D90" w:rsidP="00220EE8">
      <w:pPr>
        <w:numPr>
          <w:ilvl w:val="0"/>
          <w:numId w:val="16"/>
        </w:numPr>
        <w:tabs>
          <w:tab w:val="left" w:leader="underscore" w:pos="8505"/>
        </w:tabs>
        <w:suppressAutoHyphen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CONTRATADO: </w:t>
      </w:r>
      <w:r w:rsidRPr="00616AB7">
        <w:rPr>
          <w:rFonts w:ascii="Times New Roman" w:hAnsi="Times New Roman" w:cs="Times New Roman"/>
          <w:b/>
          <w:color w:val="FF0000"/>
          <w:sz w:val="20"/>
          <w:szCs w:val="20"/>
        </w:rPr>
        <w:t>XXXX</w:t>
      </w:r>
      <w:r w:rsidRPr="00616AB7">
        <w:rPr>
          <w:rFonts w:ascii="Times New Roman" w:hAnsi="Times New Roman" w:cs="Times New Roman"/>
          <w:color w:val="000000"/>
          <w:sz w:val="20"/>
          <w:szCs w:val="20"/>
        </w:rPr>
        <w:tab/>
      </w:r>
    </w:p>
    <w:p w14:paraId="40B6F088" w14:textId="77777777" w:rsidR="00CE2D90" w:rsidRPr="00616AB7" w:rsidRDefault="00CE2D90" w:rsidP="00220EE8">
      <w:pPr>
        <w:numPr>
          <w:ilvl w:val="0"/>
          <w:numId w:val="16"/>
        </w:numPr>
        <w:tabs>
          <w:tab w:val="left" w:leader="underscore" w:pos="8505"/>
        </w:tabs>
        <w:suppressAutoHyphen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CNPJ: </w:t>
      </w:r>
      <w:r w:rsidRPr="00616AB7">
        <w:rPr>
          <w:rFonts w:ascii="Times New Roman" w:hAnsi="Times New Roman" w:cs="Times New Roman"/>
          <w:b/>
          <w:color w:val="FF0000"/>
          <w:sz w:val="20"/>
          <w:szCs w:val="20"/>
        </w:rPr>
        <w:t>XXXX</w:t>
      </w:r>
      <w:r w:rsidRPr="00616AB7">
        <w:rPr>
          <w:rFonts w:ascii="Times New Roman" w:hAnsi="Times New Roman" w:cs="Times New Roman"/>
          <w:color w:val="000000"/>
          <w:sz w:val="20"/>
          <w:szCs w:val="20"/>
        </w:rPr>
        <w:tab/>
      </w:r>
    </w:p>
    <w:p w14:paraId="45367523" w14:textId="77777777" w:rsidR="00CE2D90" w:rsidRPr="00616AB7" w:rsidRDefault="00CE2D90" w:rsidP="00220EE8">
      <w:pPr>
        <w:numPr>
          <w:ilvl w:val="0"/>
          <w:numId w:val="16"/>
        </w:numPr>
        <w:tabs>
          <w:tab w:val="left" w:leader="underscore" w:pos="8505"/>
        </w:tabs>
        <w:suppressAutoHyphen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CONTRATO OU ATA DE REGISTROS Nº: </w:t>
      </w:r>
      <w:r w:rsidRPr="00616AB7">
        <w:rPr>
          <w:rFonts w:ascii="Times New Roman" w:hAnsi="Times New Roman" w:cs="Times New Roman"/>
          <w:b/>
          <w:color w:val="FF0000"/>
          <w:sz w:val="20"/>
          <w:szCs w:val="20"/>
        </w:rPr>
        <w:t>XXXX</w:t>
      </w:r>
      <w:r w:rsidRPr="00616AB7">
        <w:rPr>
          <w:rFonts w:ascii="Times New Roman" w:hAnsi="Times New Roman" w:cs="Times New Roman"/>
          <w:color w:val="000000"/>
          <w:sz w:val="20"/>
          <w:szCs w:val="20"/>
        </w:rPr>
        <w:tab/>
      </w:r>
    </w:p>
    <w:p w14:paraId="5538907D" w14:textId="77777777" w:rsidR="00CE2D90" w:rsidRPr="00616AB7" w:rsidRDefault="00CE2D90" w:rsidP="00220EE8">
      <w:pPr>
        <w:numPr>
          <w:ilvl w:val="0"/>
          <w:numId w:val="16"/>
        </w:numPr>
        <w:tabs>
          <w:tab w:val="left" w:leader="underscore" w:pos="8505"/>
        </w:tabs>
        <w:suppressAutoHyphen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DATA DE ASSINATURA: </w:t>
      </w:r>
      <w:r w:rsidRPr="00616AB7">
        <w:rPr>
          <w:rFonts w:ascii="Times New Roman" w:hAnsi="Times New Roman" w:cs="Times New Roman"/>
          <w:b/>
          <w:color w:val="FF0000"/>
          <w:sz w:val="20"/>
          <w:szCs w:val="20"/>
        </w:rPr>
        <w:t>XXXX</w:t>
      </w:r>
      <w:r w:rsidRPr="00616AB7">
        <w:rPr>
          <w:rFonts w:ascii="Times New Roman" w:hAnsi="Times New Roman" w:cs="Times New Roman"/>
          <w:color w:val="000000"/>
          <w:sz w:val="20"/>
          <w:szCs w:val="20"/>
        </w:rPr>
        <w:tab/>
      </w:r>
    </w:p>
    <w:p w14:paraId="760BDDE7" w14:textId="77777777" w:rsidR="00CE2D90" w:rsidRPr="00616AB7" w:rsidRDefault="00CE2D90" w:rsidP="00220EE8">
      <w:pPr>
        <w:numPr>
          <w:ilvl w:val="0"/>
          <w:numId w:val="16"/>
        </w:numPr>
        <w:tabs>
          <w:tab w:val="left" w:leader="underscore" w:pos="8505"/>
        </w:tabs>
        <w:suppressAutoHyphen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VIGÊNCIA / VALIDADE: </w:t>
      </w:r>
      <w:r w:rsidRPr="00616AB7">
        <w:rPr>
          <w:rFonts w:ascii="Times New Roman" w:hAnsi="Times New Roman" w:cs="Times New Roman"/>
          <w:b/>
          <w:color w:val="FF0000"/>
          <w:sz w:val="20"/>
          <w:szCs w:val="20"/>
        </w:rPr>
        <w:t>XXXX</w:t>
      </w:r>
      <w:r w:rsidRPr="00616AB7">
        <w:rPr>
          <w:rFonts w:ascii="Times New Roman" w:hAnsi="Times New Roman" w:cs="Times New Roman"/>
          <w:color w:val="000000"/>
          <w:sz w:val="20"/>
          <w:szCs w:val="20"/>
        </w:rPr>
        <w:tab/>
      </w:r>
    </w:p>
    <w:p w14:paraId="404CE699" w14:textId="77777777" w:rsidR="00CE2D90" w:rsidRPr="00616AB7" w:rsidRDefault="00CE2D90" w:rsidP="00220EE8">
      <w:pPr>
        <w:numPr>
          <w:ilvl w:val="0"/>
          <w:numId w:val="16"/>
        </w:numPr>
        <w:tabs>
          <w:tab w:val="left" w:leader="underscore" w:pos="8505"/>
        </w:tabs>
        <w:suppressAutoHyphen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OBJETO: </w:t>
      </w:r>
      <w:r w:rsidRPr="00616AB7">
        <w:rPr>
          <w:rFonts w:ascii="Times New Roman" w:hAnsi="Times New Roman" w:cs="Times New Roman"/>
          <w:b/>
          <w:color w:val="FF0000"/>
          <w:sz w:val="20"/>
          <w:szCs w:val="20"/>
        </w:rPr>
        <w:t>XXXX</w:t>
      </w:r>
      <w:r w:rsidRPr="00616AB7">
        <w:rPr>
          <w:rFonts w:ascii="Times New Roman" w:hAnsi="Times New Roman" w:cs="Times New Roman"/>
          <w:color w:val="000000"/>
          <w:sz w:val="20"/>
          <w:szCs w:val="20"/>
        </w:rPr>
        <w:tab/>
      </w:r>
    </w:p>
    <w:p w14:paraId="613742D6" w14:textId="77777777" w:rsidR="00CE2D90" w:rsidRPr="00616AB7" w:rsidRDefault="00CE2D90" w:rsidP="00220EE8">
      <w:pPr>
        <w:numPr>
          <w:ilvl w:val="0"/>
          <w:numId w:val="16"/>
        </w:numPr>
        <w:tabs>
          <w:tab w:val="left" w:leader="underscore" w:pos="8505"/>
        </w:tabs>
        <w:suppressAutoHyphens/>
        <w:autoSpaceDE w:val="0"/>
        <w:autoSpaceDN w:val="0"/>
        <w:adjustRightInd w:val="0"/>
        <w:spacing w:line="360" w:lineRule="auto"/>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VALOR R$: </w:t>
      </w:r>
      <w:r w:rsidRPr="00616AB7">
        <w:rPr>
          <w:rFonts w:ascii="Times New Roman" w:hAnsi="Times New Roman" w:cs="Times New Roman"/>
          <w:b/>
          <w:color w:val="FF0000"/>
          <w:sz w:val="20"/>
          <w:szCs w:val="20"/>
        </w:rPr>
        <w:t>XXXX</w:t>
      </w:r>
      <w:r w:rsidRPr="00616AB7">
        <w:rPr>
          <w:rFonts w:ascii="Times New Roman" w:hAnsi="Times New Roman" w:cs="Times New Roman"/>
          <w:color w:val="000000"/>
          <w:sz w:val="20"/>
          <w:szCs w:val="20"/>
        </w:rPr>
        <w:tab/>
      </w:r>
    </w:p>
    <w:p w14:paraId="200C01FB" w14:textId="77777777" w:rsidR="00CE2D90" w:rsidRPr="00616AB7" w:rsidRDefault="00CE2D90" w:rsidP="00220EE8">
      <w:pPr>
        <w:tabs>
          <w:tab w:val="left" w:leader="underscore" w:pos="8505"/>
        </w:tabs>
        <w:autoSpaceDE w:val="0"/>
        <w:autoSpaceDN w:val="0"/>
        <w:adjustRightInd w:val="0"/>
        <w:jc w:val="both"/>
        <w:rPr>
          <w:rFonts w:ascii="Times New Roman" w:hAnsi="Times New Roman" w:cs="Times New Roman"/>
          <w:color w:val="000000"/>
          <w:sz w:val="20"/>
          <w:szCs w:val="20"/>
        </w:rPr>
      </w:pPr>
    </w:p>
    <w:p w14:paraId="07B4C5CA" w14:textId="77777777" w:rsidR="00CE2D90" w:rsidRPr="00616AB7" w:rsidRDefault="00CE2D90" w:rsidP="00220EE8">
      <w:pPr>
        <w:tabs>
          <w:tab w:val="left" w:leader="underscore" w:pos="8505"/>
        </w:tabs>
        <w:autoSpaceDE w:val="0"/>
        <w:autoSpaceDN w:val="0"/>
        <w:adjustRightInd w:val="0"/>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Declaro(amos), na qualidade de responsável(</w:t>
      </w:r>
      <w:proofErr w:type="spellStart"/>
      <w:r w:rsidRPr="00616AB7">
        <w:rPr>
          <w:rFonts w:ascii="Times New Roman" w:hAnsi="Times New Roman" w:cs="Times New Roman"/>
          <w:color w:val="000000"/>
          <w:sz w:val="20"/>
          <w:szCs w:val="20"/>
        </w:rPr>
        <w:t>is</w:t>
      </w:r>
      <w:proofErr w:type="spellEnd"/>
      <w:r w:rsidRPr="00616AB7">
        <w:rPr>
          <w:rFonts w:ascii="Times New Roman" w:hAnsi="Times New Roman" w:cs="Times New Roman"/>
          <w:color w:val="000000"/>
          <w:sz w:val="20"/>
          <w:szCs w:val="20"/>
        </w:rPr>
        <w:t xml:space="preserve">)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 </w:t>
      </w:r>
    </w:p>
    <w:p w14:paraId="3D14946D" w14:textId="77777777" w:rsidR="00CE2D90" w:rsidRPr="00616AB7" w:rsidRDefault="00CE2D90" w:rsidP="00220EE8">
      <w:pPr>
        <w:tabs>
          <w:tab w:val="left" w:leader="underscore" w:pos="8505"/>
        </w:tabs>
        <w:autoSpaceDE w:val="0"/>
        <w:autoSpaceDN w:val="0"/>
        <w:adjustRightInd w:val="0"/>
        <w:jc w:val="both"/>
        <w:rPr>
          <w:rFonts w:ascii="Times New Roman" w:hAnsi="Times New Roman" w:cs="Times New Roman"/>
          <w:i/>
          <w:iCs/>
          <w:color w:val="000000"/>
          <w:sz w:val="20"/>
          <w:szCs w:val="20"/>
        </w:rPr>
      </w:pPr>
    </w:p>
    <w:p w14:paraId="598EDC5C" w14:textId="77777777" w:rsidR="00CE2D90" w:rsidRPr="00616AB7" w:rsidRDefault="00CE2D90" w:rsidP="00220EE8">
      <w:pPr>
        <w:tabs>
          <w:tab w:val="left" w:leader="underscore" w:pos="8505"/>
        </w:tabs>
        <w:autoSpaceDE w:val="0"/>
        <w:autoSpaceDN w:val="0"/>
        <w:adjustRightInd w:val="0"/>
        <w:jc w:val="both"/>
        <w:rPr>
          <w:rFonts w:ascii="Times New Roman" w:hAnsi="Times New Roman" w:cs="Times New Roman"/>
          <w:b/>
          <w:color w:val="000000"/>
          <w:sz w:val="20"/>
          <w:szCs w:val="20"/>
        </w:rPr>
      </w:pPr>
      <w:r w:rsidRPr="00616AB7">
        <w:rPr>
          <w:rFonts w:ascii="Times New Roman" w:hAnsi="Times New Roman" w:cs="Times New Roman"/>
          <w:b/>
          <w:i/>
          <w:iCs/>
          <w:color w:val="000000"/>
          <w:sz w:val="20"/>
          <w:szCs w:val="20"/>
        </w:rPr>
        <w:t xml:space="preserve">Em se tratando de obras/serviços de engenharia: </w:t>
      </w:r>
    </w:p>
    <w:p w14:paraId="58A88931" w14:textId="77777777" w:rsidR="00CE2D90" w:rsidRPr="00616AB7" w:rsidRDefault="00CE2D90" w:rsidP="00220EE8">
      <w:pPr>
        <w:tabs>
          <w:tab w:val="left" w:leader="underscore" w:pos="8505"/>
        </w:tabs>
        <w:autoSpaceDE w:val="0"/>
        <w:autoSpaceDN w:val="0"/>
        <w:adjustRightInd w:val="0"/>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Declaro(amos), na qualidade de responsável(</w:t>
      </w:r>
      <w:proofErr w:type="spellStart"/>
      <w:r w:rsidRPr="00616AB7">
        <w:rPr>
          <w:rFonts w:ascii="Times New Roman" w:hAnsi="Times New Roman" w:cs="Times New Roman"/>
          <w:color w:val="000000"/>
          <w:sz w:val="20"/>
          <w:szCs w:val="20"/>
        </w:rPr>
        <w:t>is</w:t>
      </w:r>
      <w:proofErr w:type="spellEnd"/>
      <w:r w:rsidRPr="00616AB7">
        <w:rPr>
          <w:rFonts w:ascii="Times New Roman" w:hAnsi="Times New Roman" w:cs="Times New Roman"/>
          <w:color w:val="000000"/>
          <w:sz w:val="20"/>
          <w:szCs w:val="20"/>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 requisitado:</w:t>
      </w:r>
    </w:p>
    <w:p w14:paraId="54A3F97C" w14:textId="77777777" w:rsidR="00CE2D90" w:rsidRPr="00616AB7" w:rsidRDefault="00CE2D90" w:rsidP="00220EE8">
      <w:pPr>
        <w:tabs>
          <w:tab w:val="left" w:leader="underscore" w:pos="8505"/>
        </w:tabs>
        <w:autoSpaceDE w:val="0"/>
        <w:autoSpaceDN w:val="0"/>
        <w:adjustRightInd w:val="0"/>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 </w:t>
      </w:r>
    </w:p>
    <w:p w14:paraId="31A6FE56" w14:textId="77777777" w:rsidR="00CE2D90" w:rsidRPr="00616AB7" w:rsidRDefault="00CE2D90" w:rsidP="00220EE8">
      <w:pPr>
        <w:tabs>
          <w:tab w:val="left" w:leader="underscore" w:pos="8505"/>
        </w:tabs>
        <w:autoSpaceDE w:val="0"/>
        <w:autoSpaceDN w:val="0"/>
        <w:adjustRightInd w:val="0"/>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a) memorial descritivo dos trabalhos e respectivo cronograma físico-financeiro; </w:t>
      </w:r>
    </w:p>
    <w:p w14:paraId="6E77FF7B" w14:textId="77777777" w:rsidR="00CE2D90" w:rsidRPr="00616AB7" w:rsidRDefault="00CE2D90" w:rsidP="00220EE8">
      <w:pPr>
        <w:tabs>
          <w:tab w:val="left" w:leader="underscore" w:pos="8505"/>
        </w:tabs>
        <w:autoSpaceDE w:val="0"/>
        <w:autoSpaceDN w:val="0"/>
        <w:adjustRightInd w:val="0"/>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b) orçamento detalhado em planilhas que expressem a composição de todos os seus custos unitários; </w:t>
      </w:r>
    </w:p>
    <w:p w14:paraId="0C911483" w14:textId="77777777" w:rsidR="00CE2D90" w:rsidRPr="00616AB7" w:rsidRDefault="00CE2D90" w:rsidP="00220EE8">
      <w:pPr>
        <w:tabs>
          <w:tab w:val="left" w:leader="underscore" w:pos="8505"/>
        </w:tabs>
        <w:autoSpaceDE w:val="0"/>
        <w:autoSpaceDN w:val="0"/>
        <w:adjustRightInd w:val="0"/>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c) previsão de recursos orçamentários que assegurem o pagamento das obrigações decorrentes de obras ou serviços a serem executados no exercício financeiro em curso, de acordo com o respectivo cronograma; </w:t>
      </w:r>
    </w:p>
    <w:p w14:paraId="34CC9EC3" w14:textId="77777777" w:rsidR="00CE2D90" w:rsidRPr="00616AB7" w:rsidRDefault="00CE2D90" w:rsidP="00220EE8">
      <w:pPr>
        <w:tabs>
          <w:tab w:val="left" w:leader="underscore" w:pos="8505"/>
        </w:tabs>
        <w:autoSpaceDE w:val="0"/>
        <w:autoSpaceDN w:val="0"/>
        <w:adjustRightInd w:val="0"/>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d) comprovação no Plano Plurianual de que o produto das obras ou serviços foi contemplado em suas metas; </w:t>
      </w:r>
    </w:p>
    <w:p w14:paraId="28F36905" w14:textId="77777777" w:rsidR="00CE2D90" w:rsidRPr="00616AB7" w:rsidRDefault="00CE2D90" w:rsidP="00220EE8">
      <w:pPr>
        <w:tabs>
          <w:tab w:val="left" w:leader="underscore" w:pos="8505"/>
        </w:tabs>
        <w:autoSpaceDE w:val="0"/>
        <w:autoSpaceDN w:val="0"/>
        <w:adjustRightInd w:val="0"/>
        <w:jc w:val="both"/>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e) as plantas e projetos de engenharia e arquitetura. </w:t>
      </w:r>
    </w:p>
    <w:p w14:paraId="1D10B7EA" w14:textId="77777777" w:rsidR="00CE2D90" w:rsidRPr="00616AB7" w:rsidRDefault="00CE2D90" w:rsidP="00220EE8">
      <w:pPr>
        <w:tabs>
          <w:tab w:val="left" w:leader="underscore" w:pos="8505"/>
        </w:tabs>
        <w:autoSpaceDE w:val="0"/>
        <w:autoSpaceDN w:val="0"/>
        <w:adjustRightInd w:val="0"/>
        <w:jc w:val="both"/>
        <w:rPr>
          <w:rFonts w:ascii="Times New Roman" w:hAnsi="Times New Roman" w:cs="Times New Roman"/>
          <w:color w:val="000000"/>
          <w:sz w:val="20"/>
          <w:szCs w:val="20"/>
        </w:rPr>
      </w:pPr>
    </w:p>
    <w:p w14:paraId="256C5058" w14:textId="77777777" w:rsidR="00CE2D90" w:rsidRPr="00616AB7" w:rsidRDefault="00CE2D90" w:rsidP="00220EE8">
      <w:pPr>
        <w:tabs>
          <w:tab w:val="left" w:leader="underscore" w:pos="8505"/>
        </w:tabs>
        <w:autoSpaceDE w:val="0"/>
        <w:autoSpaceDN w:val="0"/>
        <w:adjustRightInd w:val="0"/>
        <w:jc w:val="right"/>
        <w:rPr>
          <w:rFonts w:ascii="Times New Roman" w:hAnsi="Times New Roman" w:cs="Times New Roman"/>
          <w:color w:val="000000"/>
          <w:sz w:val="20"/>
          <w:szCs w:val="20"/>
        </w:rPr>
      </w:pPr>
    </w:p>
    <w:p w14:paraId="47530C9F" w14:textId="7BBEC014" w:rsidR="00CE2D90" w:rsidRPr="00616AB7" w:rsidRDefault="00CE2D90" w:rsidP="00220EE8">
      <w:pPr>
        <w:tabs>
          <w:tab w:val="left" w:leader="underscore" w:pos="8505"/>
        </w:tabs>
        <w:autoSpaceDE w:val="0"/>
        <w:autoSpaceDN w:val="0"/>
        <w:adjustRightInd w:val="0"/>
        <w:jc w:val="right"/>
        <w:rPr>
          <w:rFonts w:ascii="Times New Roman" w:hAnsi="Times New Roman" w:cs="Times New Roman"/>
          <w:color w:val="000000"/>
          <w:sz w:val="20"/>
          <w:szCs w:val="20"/>
        </w:rPr>
      </w:pPr>
      <w:r w:rsidRPr="00616AB7">
        <w:rPr>
          <w:rFonts w:ascii="Times New Roman" w:hAnsi="Times New Roman" w:cs="Times New Roman"/>
          <w:color w:val="000000"/>
          <w:sz w:val="20"/>
          <w:szCs w:val="20"/>
        </w:rPr>
        <w:t xml:space="preserve">LOCAL e DATA: GUAÍRA/SP, </w:t>
      </w:r>
      <w:r w:rsidRPr="00616AB7">
        <w:rPr>
          <w:rFonts w:ascii="Times New Roman" w:hAnsi="Times New Roman" w:cs="Times New Roman"/>
          <w:b/>
          <w:color w:val="FF0000"/>
          <w:sz w:val="20"/>
          <w:szCs w:val="20"/>
        </w:rPr>
        <w:t>XXXX</w:t>
      </w:r>
      <w:r w:rsidRPr="00616AB7">
        <w:rPr>
          <w:rFonts w:ascii="Times New Roman" w:hAnsi="Times New Roman" w:cs="Times New Roman"/>
          <w:color w:val="000000"/>
          <w:sz w:val="20"/>
          <w:szCs w:val="20"/>
        </w:rPr>
        <w:t xml:space="preserve"> DE </w:t>
      </w:r>
      <w:r w:rsidRPr="00616AB7">
        <w:rPr>
          <w:rFonts w:ascii="Times New Roman" w:hAnsi="Times New Roman" w:cs="Times New Roman"/>
          <w:b/>
          <w:color w:val="FF0000"/>
          <w:sz w:val="20"/>
          <w:szCs w:val="20"/>
        </w:rPr>
        <w:t>XXXX</w:t>
      </w:r>
      <w:r w:rsidRPr="00616AB7">
        <w:rPr>
          <w:rFonts w:ascii="Times New Roman" w:hAnsi="Times New Roman" w:cs="Times New Roman"/>
          <w:color w:val="000000"/>
          <w:sz w:val="20"/>
          <w:szCs w:val="20"/>
        </w:rPr>
        <w:t xml:space="preserve"> DE 2024</w:t>
      </w:r>
      <w:r w:rsidRPr="00616AB7">
        <w:rPr>
          <w:rFonts w:ascii="Times New Roman" w:hAnsi="Times New Roman" w:cs="Times New Roman"/>
          <w:color w:val="000000"/>
          <w:sz w:val="20"/>
          <w:szCs w:val="20"/>
        </w:rPr>
        <w:tab/>
      </w:r>
    </w:p>
    <w:p w14:paraId="581802A2" w14:textId="77777777" w:rsidR="00CE2D90" w:rsidRPr="00616AB7" w:rsidRDefault="00CE2D90" w:rsidP="00220EE8">
      <w:pPr>
        <w:pStyle w:val="Default"/>
        <w:tabs>
          <w:tab w:val="left" w:leader="underscore" w:pos="8505"/>
        </w:tabs>
        <w:jc w:val="right"/>
        <w:rPr>
          <w:rFonts w:ascii="Times New Roman" w:hAnsi="Times New Roman" w:cs="Times New Roman"/>
          <w:sz w:val="20"/>
          <w:szCs w:val="20"/>
        </w:rPr>
      </w:pPr>
    </w:p>
    <w:p w14:paraId="2C29D6A5" w14:textId="77777777" w:rsidR="00CE2D90" w:rsidRPr="00616AB7" w:rsidRDefault="00CE2D90" w:rsidP="00220EE8">
      <w:pPr>
        <w:widowControl w:val="0"/>
        <w:tabs>
          <w:tab w:val="left" w:pos="383"/>
        </w:tabs>
        <w:autoSpaceDE w:val="0"/>
        <w:autoSpaceDN w:val="0"/>
        <w:spacing w:line="360" w:lineRule="auto"/>
        <w:ind w:right="57"/>
        <w:jc w:val="right"/>
        <w:rPr>
          <w:rFonts w:ascii="Times New Roman" w:eastAsia="Arial" w:hAnsi="Times New Roman" w:cs="Times New Roman"/>
          <w:sz w:val="20"/>
          <w:szCs w:val="20"/>
        </w:rPr>
      </w:pPr>
    </w:p>
    <w:p w14:paraId="5C1C50F4" w14:textId="77777777" w:rsidR="00CE2D90" w:rsidRPr="00616AB7" w:rsidRDefault="00CE2D90" w:rsidP="00220EE8">
      <w:pPr>
        <w:widowControl w:val="0"/>
        <w:tabs>
          <w:tab w:val="left" w:pos="383"/>
        </w:tabs>
        <w:autoSpaceDE w:val="0"/>
        <w:autoSpaceDN w:val="0"/>
        <w:ind w:right="57"/>
        <w:jc w:val="right"/>
        <w:rPr>
          <w:rFonts w:ascii="Times New Roman" w:eastAsia="Arial" w:hAnsi="Times New Roman" w:cs="Times New Roman"/>
          <w:sz w:val="20"/>
          <w:szCs w:val="20"/>
        </w:rPr>
      </w:pPr>
      <w:r w:rsidRPr="00616AB7">
        <w:rPr>
          <w:rFonts w:ascii="Times New Roman" w:eastAsia="Arial" w:hAnsi="Times New Roman" w:cs="Times New Roman"/>
          <w:sz w:val="20"/>
          <w:szCs w:val="20"/>
        </w:rPr>
        <w:t>__________________________________</w:t>
      </w:r>
    </w:p>
    <w:p w14:paraId="455A98C0" w14:textId="77777777" w:rsidR="00CE2D90" w:rsidRPr="00616AB7" w:rsidRDefault="00CE2D90" w:rsidP="00220EE8">
      <w:pPr>
        <w:widowControl w:val="0"/>
        <w:tabs>
          <w:tab w:val="left" w:pos="383"/>
        </w:tabs>
        <w:autoSpaceDE w:val="0"/>
        <w:autoSpaceDN w:val="0"/>
        <w:ind w:right="57"/>
        <w:jc w:val="right"/>
        <w:rPr>
          <w:rFonts w:ascii="Times New Roman" w:eastAsia="Arial" w:hAnsi="Times New Roman" w:cs="Times New Roman"/>
          <w:sz w:val="20"/>
          <w:szCs w:val="20"/>
        </w:rPr>
      </w:pPr>
      <w:r w:rsidRPr="00616AB7">
        <w:rPr>
          <w:rFonts w:ascii="Times New Roman" w:eastAsia="Arial" w:hAnsi="Times New Roman" w:cs="Times New Roman"/>
          <w:sz w:val="20"/>
          <w:szCs w:val="20"/>
        </w:rPr>
        <w:t>ANTONIO MANOEL DA SILVA JUNIOR</w:t>
      </w:r>
    </w:p>
    <w:p w14:paraId="3FA2DE1C" w14:textId="77777777" w:rsidR="00CE2D90" w:rsidRPr="00616AB7" w:rsidRDefault="00CE2D90" w:rsidP="00220EE8">
      <w:pPr>
        <w:widowControl w:val="0"/>
        <w:tabs>
          <w:tab w:val="left" w:pos="383"/>
        </w:tabs>
        <w:autoSpaceDE w:val="0"/>
        <w:autoSpaceDN w:val="0"/>
        <w:ind w:right="57"/>
        <w:jc w:val="right"/>
        <w:rPr>
          <w:rFonts w:ascii="Times New Roman" w:eastAsia="Arial" w:hAnsi="Times New Roman" w:cs="Times New Roman"/>
          <w:sz w:val="20"/>
          <w:szCs w:val="20"/>
        </w:rPr>
      </w:pPr>
      <w:r w:rsidRPr="00616AB7">
        <w:rPr>
          <w:rFonts w:ascii="Times New Roman" w:eastAsia="Arial" w:hAnsi="Times New Roman" w:cs="Times New Roman"/>
          <w:sz w:val="20"/>
          <w:szCs w:val="20"/>
        </w:rPr>
        <w:t>Prefeito</w:t>
      </w:r>
    </w:p>
    <w:p w14:paraId="662FA246" w14:textId="77777777" w:rsidR="00CE2D90" w:rsidRPr="00616AB7" w:rsidRDefault="00000000" w:rsidP="00220EE8">
      <w:pPr>
        <w:widowControl w:val="0"/>
        <w:tabs>
          <w:tab w:val="left" w:pos="383"/>
        </w:tabs>
        <w:autoSpaceDE w:val="0"/>
        <w:autoSpaceDN w:val="0"/>
        <w:ind w:right="57"/>
        <w:jc w:val="right"/>
        <w:rPr>
          <w:rFonts w:ascii="Times New Roman" w:hAnsi="Times New Roman" w:cs="Times New Roman"/>
        </w:rPr>
      </w:pPr>
      <w:hyperlink r:id="rId86" w:history="1">
        <w:r w:rsidR="00CE2D90" w:rsidRPr="00616AB7">
          <w:rPr>
            <w:rStyle w:val="Hyperlink"/>
            <w:rFonts w:ascii="Times New Roman" w:eastAsia="Arial" w:hAnsi="Times New Roman" w:cs="Times New Roman"/>
            <w:sz w:val="20"/>
          </w:rPr>
          <w:t>secretaria@guaira.sp.gov.br</w:t>
        </w:r>
      </w:hyperlink>
    </w:p>
    <w:p w14:paraId="4C7149EB" w14:textId="77777777" w:rsidR="00CE2D90" w:rsidRPr="00616AB7" w:rsidRDefault="00CE2D90" w:rsidP="00220EE8">
      <w:pPr>
        <w:rPr>
          <w:rFonts w:ascii="Times New Roman" w:hAnsi="Times New Roman" w:cs="Times New Roman"/>
        </w:rPr>
      </w:pPr>
    </w:p>
    <w:p w14:paraId="312DAB31" w14:textId="77777777" w:rsidR="00CE2D90" w:rsidRPr="00616AB7" w:rsidRDefault="00CE2D90" w:rsidP="00220EE8">
      <w:pPr>
        <w:rPr>
          <w:rFonts w:ascii="Times New Roman" w:hAnsi="Times New Roman" w:cs="Times New Roman"/>
        </w:rPr>
      </w:pPr>
    </w:p>
    <w:p w14:paraId="1A9799CF" w14:textId="77777777" w:rsidR="00CE2D90" w:rsidRPr="00616AB7" w:rsidRDefault="00CE2D90" w:rsidP="00220EE8">
      <w:pPr>
        <w:tabs>
          <w:tab w:val="left" w:pos="6474"/>
        </w:tabs>
        <w:rPr>
          <w:rFonts w:ascii="Times New Roman" w:hAnsi="Times New Roman" w:cs="Times New Roman"/>
        </w:rPr>
      </w:pPr>
    </w:p>
    <w:p w14:paraId="79EED225" w14:textId="6562011C" w:rsidR="00CE2D90" w:rsidRPr="00616AB7" w:rsidRDefault="00CE2D90" w:rsidP="00220EE8">
      <w:pPr>
        <w:tabs>
          <w:tab w:val="left" w:pos="6261"/>
        </w:tabs>
        <w:rPr>
          <w:rFonts w:ascii="Times New Roman" w:eastAsia="MS Mincho" w:hAnsi="Times New Roman" w:cs="Times New Roman"/>
        </w:rPr>
      </w:pPr>
    </w:p>
    <w:p w14:paraId="7BD189C0" w14:textId="4EF076CC" w:rsidR="00CE2D90" w:rsidRPr="00616AB7" w:rsidRDefault="00CE2D90" w:rsidP="00220EE8">
      <w:pPr>
        <w:tabs>
          <w:tab w:val="left" w:pos="6261"/>
        </w:tabs>
        <w:rPr>
          <w:rFonts w:ascii="Times New Roman" w:eastAsia="MS Mincho" w:hAnsi="Times New Roman" w:cs="Times New Roman"/>
        </w:rPr>
      </w:pPr>
    </w:p>
    <w:p w14:paraId="197AF23A" w14:textId="05435A9E" w:rsidR="00CE2D90" w:rsidRPr="00616AB7" w:rsidRDefault="00CE2D90" w:rsidP="00220EE8">
      <w:pPr>
        <w:pStyle w:val="Default"/>
        <w:tabs>
          <w:tab w:val="left" w:pos="851"/>
        </w:tabs>
        <w:jc w:val="center"/>
        <w:rPr>
          <w:rFonts w:ascii="Times New Roman" w:hAnsi="Times New Roman" w:cs="Times New Roman"/>
          <w:b/>
        </w:rPr>
      </w:pPr>
      <w:r w:rsidRPr="00616AB7">
        <w:rPr>
          <w:rFonts w:ascii="Times New Roman" w:hAnsi="Times New Roman" w:cs="Times New Roman"/>
          <w:b/>
        </w:rPr>
        <w:t>ANEXO III – MINUTA DE CONTRATO</w:t>
      </w:r>
    </w:p>
    <w:p w14:paraId="1CAB5EA8" w14:textId="77777777" w:rsidR="00CE2D90" w:rsidRPr="00616AB7" w:rsidRDefault="00CE2D90" w:rsidP="00220EE8">
      <w:pPr>
        <w:pStyle w:val="Default"/>
        <w:tabs>
          <w:tab w:val="left" w:pos="851"/>
        </w:tabs>
        <w:jc w:val="center"/>
        <w:rPr>
          <w:rFonts w:ascii="Times New Roman" w:hAnsi="Times New Roman" w:cs="Times New Roman"/>
          <w:b/>
        </w:rPr>
      </w:pPr>
    </w:p>
    <w:p w14:paraId="755B26B9" w14:textId="2145E9ED" w:rsidR="00CE2D90" w:rsidRPr="00616AB7" w:rsidRDefault="00CE2D90" w:rsidP="00220EE8">
      <w:pPr>
        <w:spacing w:line="276" w:lineRule="auto"/>
        <w:rPr>
          <w:rFonts w:ascii="Times New Roman" w:hAnsi="Times New Roman" w:cs="Times New Roman"/>
          <w:b/>
          <w:bCs/>
        </w:rPr>
      </w:pPr>
      <w:r w:rsidRPr="00616AB7">
        <w:rPr>
          <w:rFonts w:ascii="Times New Roman" w:hAnsi="Times New Roman" w:cs="Times New Roman"/>
          <w:b/>
          <w:bCs/>
        </w:rPr>
        <w:t xml:space="preserve">PREGÃO ELETRÔNICO Nº </w:t>
      </w:r>
      <w:r w:rsidR="00C601A3">
        <w:rPr>
          <w:rFonts w:ascii="Times New Roman" w:hAnsi="Times New Roman" w:cs="Times New Roman"/>
          <w:b/>
          <w:bCs/>
        </w:rPr>
        <w:t>95/2024</w:t>
      </w:r>
    </w:p>
    <w:p w14:paraId="44E9834A" w14:textId="388B916D" w:rsidR="00CE2D90" w:rsidRPr="00616AB7" w:rsidRDefault="00CE2D90" w:rsidP="00220EE8">
      <w:pPr>
        <w:spacing w:line="276" w:lineRule="auto"/>
        <w:rPr>
          <w:rFonts w:ascii="Times New Roman" w:hAnsi="Times New Roman" w:cs="Times New Roman"/>
          <w:b/>
          <w:bCs/>
        </w:rPr>
      </w:pPr>
      <w:r w:rsidRPr="00616AB7">
        <w:rPr>
          <w:rFonts w:ascii="Times New Roman" w:hAnsi="Times New Roman" w:cs="Times New Roman"/>
          <w:b/>
          <w:bCs/>
        </w:rPr>
        <w:t xml:space="preserve">PROCESSO Nº </w:t>
      </w:r>
      <w:r w:rsidR="00704E18">
        <w:rPr>
          <w:rFonts w:ascii="Times New Roman" w:hAnsi="Times New Roman" w:cs="Times New Roman"/>
          <w:b/>
          <w:bCs/>
        </w:rPr>
        <w:t>203</w:t>
      </w:r>
      <w:r w:rsidRPr="00616AB7">
        <w:rPr>
          <w:rFonts w:ascii="Times New Roman" w:hAnsi="Times New Roman" w:cs="Times New Roman"/>
          <w:b/>
          <w:bCs/>
        </w:rPr>
        <w:t>/2024</w:t>
      </w:r>
    </w:p>
    <w:p w14:paraId="4D5E7FEE" w14:textId="24EFC2C7" w:rsidR="00CE2D90" w:rsidRPr="00616AB7" w:rsidRDefault="00CE2D90" w:rsidP="00220EE8">
      <w:pPr>
        <w:spacing w:line="276" w:lineRule="auto"/>
        <w:rPr>
          <w:rFonts w:ascii="Times New Roman" w:hAnsi="Times New Roman" w:cs="Times New Roman"/>
          <w:b/>
          <w:bCs/>
        </w:rPr>
      </w:pPr>
      <w:r w:rsidRPr="00616AB7">
        <w:rPr>
          <w:rFonts w:ascii="Times New Roman" w:hAnsi="Times New Roman" w:cs="Times New Roman"/>
          <w:b/>
          <w:bCs/>
        </w:rPr>
        <w:t xml:space="preserve">EDITAL Nº </w:t>
      </w:r>
      <w:r w:rsidR="004B3205">
        <w:rPr>
          <w:rFonts w:ascii="Times New Roman" w:hAnsi="Times New Roman" w:cs="Times New Roman"/>
          <w:b/>
          <w:bCs/>
        </w:rPr>
        <w:t>117</w:t>
      </w:r>
      <w:r w:rsidRPr="00616AB7">
        <w:rPr>
          <w:rFonts w:ascii="Times New Roman" w:hAnsi="Times New Roman" w:cs="Times New Roman"/>
          <w:b/>
          <w:bCs/>
        </w:rPr>
        <w:t>/2024</w:t>
      </w:r>
    </w:p>
    <w:p w14:paraId="3D5EA354" w14:textId="77777777" w:rsidR="00CE2D90" w:rsidRPr="00616AB7" w:rsidRDefault="00CE2D90" w:rsidP="00220EE8">
      <w:pPr>
        <w:autoSpaceDE w:val="0"/>
        <w:autoSpaceDN w:val="0"/>
        <w:adjustRightInd w:val="0"/>
        <w:spacing w:line="276" w:lineRule="auto"/>
        <w:rPr>
          <w:rFonts w:ascii="Times New Roman" w:hAnsi="Times New Roman" w:cs="Times New Roman"/>
          <w:b/>
        </w:rPr>
      </w:pPr>
      <w:r w:rsidRPr="00616AB7">
        <w:rPr>
          <w:rFonts w:ascii="Times New Roman" w:hAnsi="Times New Roman" w:cs="Times New Roman"/>
          <w:b/>
          <w:bCs/>
        </w:rPr>
        <w:t xml:space="preserve">CONTRATADA: </w:t>
      </w:r>
      <w:r w:rsidRPr="00616AB7">
        <w:rPr>
          <w:rFonts w:ascii="Times New Roman" w:hAnsi="Times New Roman" w:cs="Times New Roman"/>
          <w:b/>
          <w:bCs/>
          <w:color w:val="FF0000"/>
        </w:rPr>
        <w:t>XXXX</w:t>
      </w:r>
    </w:p>
    <w:p w14:paraId="72ACAD7F" w14:textId="77777777" w:rsidR="00CE2D90" w:rsidRPr="00616AB7" w:rsidRDefault="00CE2D90" w:rsidP="00220EE8">
      <w:pPr>
        <w:spacing w:line="276" w:lineRule="auto"/>
        <w:rPr>
          <w:rFonts w:ascii="Times New Roman" w:hAnsi="Times New Roman" w:cs="Times New Roman"/>
          <w:b/>
        </w:rPr>
      </w:pPr>
      <w:r w:rsidRPr="00616AB7">
        <w:rPr>
          <w:rFonts w:ascii="Times New Roman" w:hAnsi="Times New Roman" w:cs="Times New Roman"/>
          <w:b/>
        </w:rPr>
        <w:t xml:space="preserve">CNPJ Nº </w:t>
      </w:r>
      <w:r w:rsidRPr="00616AB7">
        <w:rPr>
          <w:rFonts w:ascii="Times New Roman" w:hAnsi="Times New Roman" w:cs="Times New Roman"/>
          <w:b/>
          <w:bCs/>
          <w:color w:val="FF0000"/>
        </w:rPr>
        <w:t>XXXX</w:t>
      </w:r>
    </w:p>
    <w:p w14:paraId="6588D520" w14:textId="7B17EA1D" w:rsidR="00CE2D90" w:rsidRPr="00616AB7" w:rsidRDefault="00CE2D90" w:rsidP="00220EE8">
      <w:pPr>
        <w:spacing w:line="276" w:lineRule="auto"/>
        <w:rPr>
          <w:rFonts w:ascii="Times New Roman" w:hAnsi="Times New Roman" w:cs="Times New Roman"/>
          <w:b/>
          <w:bCs/>
        </w:rPr>
      </w:pPr>
      <w:r w:rsidRPr="00616AB7">
        <w:rPr>
          <w:rFonts w:ascii="Times New Roman" w:hAnsi="Times New Roman" w:cs="Times New Roman"/>
          <w:b/>
          <w:bCs/>
        </w:rPr>
        <w:t>CONTRATO Nº XX/2024</w:t>
      </w:r>
    </w:p>
    <w:p w14:paraId="4D650D5B" w14:textId="73E58183" w:rsidR="00CE2D90" w:rsidRPr="00616AB7" w:rsidRDefault="00CE2D90" w:rsidP="00220EE8">
      <w:pPr>
        <w:pStyle w:val="Artigo"/>
        <w:spacing w:before="0" w:after="0" w:line="276" w:lineRule="auto"/>
        <w:jc w:val="left"/>
        <w:rPr>
          <w:rFonts w:ascii="Times New Roman" w:hAnsi="Times New Roman"/>
          <w:b/>
          <w:sz w:val="24"/>
          <w:szCs w:val="24"/>
        </w:rPr>
      </w:pPr>
      <w:r w:rsidRPr="00616AB7">
        <w:rPr>
          <w:rFonts w:ascii="Times New Roman" w:hAnsi="Times New Roman"/>
          <w:b/>
          <w:sz w:val="24"/>
          <w:szCs w:val="24"/>
        </w:rPr>
        <w:t xml:space="preserve">DATA ASSINATURA: </w:t>
      </w:r>
      <w:r w:rsidRPr="00616AB7">
        <w:rPr>
          <w:rFonts w:ascii="Times New Roman" w:hAnsi="Times New Roman"/>
          <w:b/>
          <w:bCs/>
          <w:color w:val="FF0000"/>
          <w:sz w:val="24"/>
          <w:szCs w:val="24"/>
        </w:rPr>
        <w:t>XXXX</w:t>
      </w:r>
      <w:r w:rsidRPr="00616AB7">
        <w:rPr>
          <w:rFonts w:ascii="Times New Roman" w:hAnsi="Times New Roman"/>
          <w:b/>
          <w:sz w:val="24"/>
          <w:szCs w:val="24"/>
        </w:rPr>
        <w:t xml:space="preserve"> DE </w:t>
      </w:r>
      <w:r w:rsidRPr="00616AB7">
        <w:rPr>
          <w:rFonts w:ascii="Times New Roman" w:hAnsi="Times New Roman"/>
          <w:b/>
          <w:color w:val="FF0000"/>
          <w:sz w:val="24"/>
          <w:szCs w:val="24"/>
        </w:rPr>
        <w:t>XXXX</w:t>
      </w:r>
      <w:r w:rsidRPr="00616AB7">
        <w:rPr>
          <w:rFonts w:ascii="Times New Roman" w:hAnsi="Times New Roman"/>
          <w:b/>
          <w:sz w:val="24"/>
          <w:szCs w:val="24"/>
        </w:rPr>
        <w:t xml:space="preserve"> DE 2024.</w:t>
      </w:r>
    </w:p>
    <w:p w14:paraId="38BE4901" w14:textId="77777777" w:rsidR="00CE2D90" w:rsidRPr="00616AB7" w:rsidRDefault="00CE2D90" w:rsidP="00220EE8">
      <w:pPr>
        <w:pStyle w:val="Artigo"/>
        <w:spacing w:before="0" w:after="0" w:line="276" w:lineRule="auto"/>
        <w:jc w:val="left"/>
        <w:rPr>
          <w:rFonts w:ascii="Times New Roman" w:hAnsi="Times New Roman"/>
          <w:b/>
          <w:sz w:val="24"/>
          <w:szCs w:val="24"/>
        </w:rPr>
      </w:pPr>
      <w:r w:rsidRPr="00616AB7">
        <w:rPr>
          <w:rFonts w:ascii="Times New Roman" w:hAnsi="Times New Roman"/>
          <w:b/>
          <w:sz w:val="24"/>
          <w:szCs w:val="24"/>
        </w:rPr>
        <w:t xml:space="preserve">VALOR DO CONTRATO: </w:t>
      </w:r>
      <w:r w:rsidRPr="00616AB7">
        <w:rPr>
          <w:rFonts w:ascii="Times New Roman" w:eastAsia="Arial" w:hAnsi="Times New Roman"/>
          <w:b/>
          <w:color w:val="00000A"/>
          <w:sz w:val="24"/>
          <w:szCs w:val="24"/>
        </w:rPr>
        <w:t xml:space="preserve">R$ </w:t>
      </w:r>
      <w:r w:rsidRPr="00616AB7">
        <w:rPr>
          <w:rFonts w:ascii="Times New Roman" w:hAnsi="Times New Roman"/>
          <w:b/>
          <w:bCs/>
          <w:color w:val="FF0000"/>
          <w:sz w:val="24"/>
          <w:szCs w:val="24"/>
        </w:rPr>
        <w:t>XXXX</w:t>
      </w:r>
    </w:p>
    <w:p w14:paraId="7703893F" w14:textId="188A5E3B" w:rsidR="00CE2D90" w:rsidRPr="00616AB7" w:rsidRDefault="00CE2D90" w:rsidP="00220EE8">
      <w:pPr>
        <w:pStyle w:val="Artigo"/>
        <w:spacing w:before="0" w:after="0" w:line="276" w:lineRule="auto"/>
        <w:jc w:val="left"/>
        <w:rPr>
          <w:rFonts w:ascii="Times New Roman" w:hAnsi="Times New Roman"/>
          <w:b/>
          <w:sz w:val="24"/>
          <w:szCs w:val="24"/>
        </w:rPr>
      </w:pPr>
      <w:r w:rsidRPr="00616AB7">
        <w:rPr>
          <w:rFonts w:ascii="Times New Roman" w:hAnsi="Times New Roman"/>
          <w:b/>
          <w:sz w:val="24"/>
          <w:szCs w:val="24"/>
        </w:rPr>
        <w:t xml:space="preserve">VIGÊNCIA: </w:t>
      </w:r>
      <w:r w:rsidR="00604B2C" w:rsidRPr="00616AB7">
        <w:rPr>
          <w:rFonts w:ascii="Times New Roman" w:hAnsi="Times New Roman"/>
          <w:b/>
          <w:bCs/>
          <w:sz w:val="24"/>
          <w:szCs w:val="24"/>
        </w:rPr>
        <w:t>03</w:t>
      </w:r>
      <w:r w:rsidRPr="00616AB7">
        <w:rPr>
          <w:rFonts w:ascii="Times New Roman" w:hAnsi="Times New Roman"/>
          <w:b/>
          <w:bCs/>
          <w:sz w:val="24"/>
          <w:szCs w:val="24"/>
        </w:rPr>
        <w:t>(</w:t>
      </w:r>
      <w:r w:rsidR="00604B2C" w:rsidRPr="00616AB7">
        <w:rPr>
          <w:rFonts w:ascii="Times New Roman" w:hAnsi="Times New Roman"/>
          <w:b/>
          <w:bCs/>
          <w:sz w:val="24"/>
          <w:szCs w:val="24"/>
        </w:rPr>
        <w:t>TRES</w:t>
      </w:r>
      <w:r w:rsidRPr="00616AB7">
        <w:rPr>
          <w:rFonts w:ascii="Times New Roman" w:hAnsi="Times New Roman"/>
          <w:b/>
          <w:bCs/>
          <w:sz w:val="24"/>
          <w:szCs w:val="24"/>
        </w:rPr>
        <w:t>) MESES</w:t>
      </w:r>
    </w:p>
    <w:p w14:paraId="5DB52694" w14:textId="77777777" w:rsidR="00CE2D90" w:rsidRPr="00616AB7" w:rsidRDefault="00CE2D90" w:rsidP="00220EE8">
      <w:pPr>
        <w:spacing w:line="276" w:lineRule="auto"/>
        <w:rPr>
          <w:rFonts w:ascii="Times New Roman" w:hAnsi="Times New Roman" w:cs="Times New Roman"/>
          <w:b/>
          <w:bCs/>
          <w:color w:val="FF0000"/>
        </w:rPr>
      </w:pPr>
      <w:r w:rsidRPr="00616AB7">
        <w:rPr>
          <w:rFonts w:ascii="Times New Roman" w:hAnsi="Times New Roman" w:cs="Times New Roman"/>
          <w:b/>
        </w:rPr>
        <w:t xml:space="preserve">OBJETO: </w:t>
      </w:r>
      <w:r w:rsidRPr="00616AB7">
        <w:rPr>
          <w:rFonts w:ascii="Times New Roman" w:hAnsi="Times New Roman" w:cs="Times New Roman"/>
          <w:b/>
          <w:bCs/>
          <w:color w:val="FF0000"/>
        </w:rPr>
        <w:t>XXXX</w:t>
      </w:r>
    </w:p>
    <w:p w14:paraId="0995DCCD" w14:textId="77777777" w:rsidR="00CE2D90" w:rsidRPr="00616AB7" w:rsidRDefault="00CE2D90" w:rsidP="00220EE8">
      <w:pPr>
        <w:spacing w:line="276" w:lineRule="auto"/>
        <w:rPr>
          <w:rFonts w:ascii="Times New Roman" w:hAnsi="Times New Roman" w:cs="Times New Roman"/>
          <w:b/>
          <w:bCs/>
          <w:color w:val="FF0000"/>
        </w:rPr>
      </w:pPr>
    </w:p>
    <w:p w14:paraId="55446090" w14:textId="77777777" w:rsidR="00CE2D90" w:rsidRPr="00616AB7" w:rsidRDefault="00CE2D90" w:rsidP="00220EE8">
      <w:pPr>
        <w:pStyle w:val="Prembulo"/>
        <w:spacing w:before="120" w:afterLines="120" w:after="288" w:line="312" w:lineRule="auto"/>
        <w:rPr>
          <w:rFonts w:ascii="Times New Roman" w:hAnsi="Times New Roman" w:cs="Times New Roman"/>
          <w:bCs w:val="0"/>
          <w:sz w:val="24"/>
          <w:szCs w:val="24"/>
        </w:rPr>
      </w:pPr>
      <w:r w:rsidRPr="00616AB7">
        <w:rPr>
          <w:rFonts w:ascii="Times New Roman" w:hAnsi="Times New Roman" w:cs="Times New Roman"/>
          <w:bCs w:val="0"/>
          <w:sz w:val="24"/>
          <w:szCs w:val="24"/>
        </w:rPr>
        <w:t xml:space="preserve">CONTRATO ADMINISTRATIVO Nº ......../...., QUE CELEBRAM ENTRE SI O MUNICIPIO DE GUAIRA/SP, E A </w:t>
      </w:r>
      <w:proofErr w:type="gramStart"/>
      <w:r w:rsidRPr="00616AB7">
        <w:rPr>
          <w:rFonts w:ascii="Times New Roman" w:hAnsi="Times New Roman" w:cs="Times New Roman"/>
          <w:bCs w:val="0"/>
          <w:sz w:val="24"/>
          <w:szCs w:val="24"/>
        </w:rPr>
        <w:t>EMPRESA  .............................................................</w:t>
      </w:r>
      <w:proofErr w:type="gramEnd"/>
      <w:r w:rsidRPr="00616AB7">
        <w:rPr>
          <w:rFonts w:ascii="Times New Roman" w:hAnsi="Times New Roman" w:cs="Times New Roman"/>
          <w:bCs w:val="0"/>
          <w:sz w:val="24"/>
          <w:szCs w:val="24"/>
        </w:rPr>
        <w:t xml:space="preserve">  </w:t>
      </w:r>
    </w:p>
    <w:p w14:paraId="3B396814" w14:textId="523BF65C" w:rsidR="00CE2D90" w:rsidRPr="00616AB7" w:rsidRDefault="00CE2D90" w:rsidP="00220EE8">
      <w:pPr>
        <w:spacing w:before="120" w:afterLines="120" w:after="288" w:line="312" w:lineRule="auto"/>
        <w:ind w:firstLine="567"/>
        <w:jc w:val="both"/>
        <w:rPr>
          <w:rFonts w:ascii="Times New Roman" w:eastAsia="Arial" w:hAnsi="Times New Roman" w:cs="Times New Roman"/>
        </w:rPr>
      </w:pPr>
      <w:r w:rsidRPr="00616AB7">
        <w:rPr>
          <w:rFonts w:ascii="Times New Roman" w:eastAsia="Arial" w:hAnsi="Times New Roman" w:cs="Times New Roman"/>
          <w:i/>
          <w:iCs/>
          <w:color w:val="FF0000"/>
        </w:rPr>
        <w:t xml:space="preserve">O </w:t>
      </w:r>
      <w:proofErr w:type="spellStart"/>
      <w:r w:rsidRPr="00616AB7">
        <w:rPr>
          <w:rFonts w:ascii="Times New Roman" w:eastAsia="Arial" w:hAnsi="Times New Roman" w:cs="Times New Roman"/>
          <w:i/>
          <w:iCs/>
          <w:color w:val="FF0000"/>
        </w:rPr>
        <w:t>Municipio</w:t>
      </w:r>
      <w:proofErr w:type="spellEnd"/>
      <w:r w:rsidRPr="00616AB7">
        <w:rPr>
          <w:rFonts w:ascii="Times New Roman" w:eastAsia="Arial" w:hAnsi="Times New Roman" w:cs="Times New Roman"/>
          <w:i/>
          <w:iCs/>
          <w:color w:val="FF0000"/>
        </w:rPr>
        <w:t xml:space="preserve"> de Guaíra/SP,</w:t>
      </w:r>
      <w:r w:rsidRPr="00616AB7">
        <w:rPr>
          <w:rFonts w:ascii="Times New Roman" w:eastAsia="Arial" w:hAnsi="Times New Roman" w:cs="Times New Roman"/>
        </w:rPr>
        <w:t xml:space="preserve">, com sede no(a) </w:t>
      </w:r>
      <w:r w:rsidRPr="00616AB7">
        <w:rPr>
          <w:rFonts w:ascii="Times New Roman" w:eastAsia="Arial" w:hAnsi="Times New Roman" w:cs="Times New Roman"/>
          <w:color w:val="FF0000"/>
        </w:rPr>
        <w:t>Avenida Gabriel Garcia Leal nº 676 –Bairro Maracá</w:t>
      </w:r>
      <w:r w:rsidRPr="00616AB7">
        <w:rPr>
          <w:rFonts w:ascii="Times New Roman" w:eastAsia="Arial" w:hAnsi="Times New Roman" w:cs="Times New Roman"/>
        </w:rPr>
        <w:t xml:space="preserve">, na cidade de </w:t>
      </w:r>
      <w:r w:rsidRPr="00616AB7">
        <w:rPr>
          <w:rFonts w:ascii="Times New Roman" w:eastAsia="Arial" w:hAnsi="Times New Roman" w:cs="Times New Roman"/>
          <w:color w:val="FF0000"/>
        </w:rPr>
        <w:t>Guaíra</w:t>
      </w:r>
      <w:r w:rsidRPr="00616AB7">
        <w:rPr>
          <w:rFonts w:ascii="Times New Roman" w:eastAsia="Arial" w:hAnsi="Times New Roman" w:cs="Times New Roman"/>
        </w:rPr>
        <w:t xml:space="preserve">/Estado </w:t>
      </w:r>
      <w:r w:rsidRPr="00616AB7">
        <w:rPr>
          <w:rFonts w:ascii="Times New Roman" w:eastAsia="Arial" w:hAnsi="Times New Roman" w:cs="Times New Roman"/>
          <w:color w:val="FF0000"/>
        </w:rPr>
        <w:t>São Paulo</w:t>
      </w:r>
      <w:r w:rsidRPr="00616AB7">
        <w:rPr>
          <w:rFonts w:ascii="Times New Roman" w:eastAsia="Arial" w:hAnsi="Times New Roman" w:cs="Times New Roman"/>
        </w:rPr>
        <w:t xml:space="preserve">, inscrito(a) no CNPJ sob o nº </w:t>
      </w:r>
      <w:r w:rsidRPr="00616AB7">
        <w:rPr>
          <w:rFonts w:ascii="Times New Roman" w:eastAsia="Arial" w:hAnsi="Times New Roman" w:cs="Times New Roman"/>
          <w:color w:val="FF0000"/>
        </w:rPr>
        <w:t>48.344.014/0001-59</w:t>
      </w:r>
      <w:r w:rsidRPr="00616AB7">
        <w:rPr>
          <w:rFonts w:ascii="Times New Roman" w:eastAsia="Arial" w:hAnsi="Times New Roman" w:cs="Times New Roman"/>
        </w:rPr>
        <w:t xml:space="preserve">, doravante denominado CONTRATANTE, e o(a) </w:t>
      </w:r>
      <w:r w:rsidRPr="00616AB7">
        <w:rPr>
          <w:rFonts w:ascii="Times New Roman" w:eastAsia="Arial" w:hAnsi="Times New Roman" w:cs="Times New Roman"/>
          <w:color w:val="FF0000"/>
        </w:rPr>
        <w:t>..............................,</w:t>
      </w:r>
      <w:r w:rsidRPr="00616AB7">
        <w:rPr>
          <w:rFonts w:ascii="Times New Roman" w:eastAsia="Arial" w:hAnsi="Times New Roman" w:cs="Times New Roman"/>
          <w:i/>
          <w:iCs/>
          <w:color w:val="FF0000"/>
        </w:rPr>
        <w:t>inscrito(a) no CNPJ/MF sob o nº ............................, sediado(a) na</w:t>
      </w:r>
      <w:r w:rsidRPr="00616AB7">
        <w:rPr>
          <w:rFonts w:ascii="Times New Roman" w:eastAsia="Arial" w:hAnsi="Times New Roman" w:cs="Times New Roman"/>
          <w:color w:val="FF0000"/>
        </w:rPr>
        <w:t>...................................</w:t>
      </w:r>
      <w:r w:rsidRPr="00616AB7">
        <w:rPr>
          <w:rFonts w:ascii="Times New Roman" w:eastAsia="Arial" w:hAnsi="Times New Roman" w:cs="Times New Roman"/>
        </w:rPr>
        <w:t xml:space="preserve">, doravante designado CONTRATADO, </w:t>
      </w:r>
      <w:r w:rsidRPr="00616AB7">
        <w:rPr>
          <w:rFonts w:ascii="Times New Roman" w:eastAsia="Arial" w:hAnsi="Times New Roman" w:cs="Times New Roman"/>
          <w:i/>
          <w:iCs/>
          <w:color w:val="FF0000"/>
        </w:rPr>
        <w:t>neste ato representado(a) por</w:t>
      </w:r>
      <w:r w:rsidRPr="00616AB7">
        <w:rPr>
          <w:rFonts w:ascii="Times New Roman" w:eastAsia="Arial" w:hAnsi="Times New Roman" w:cs="Times New Roman"/>
        </w:rPr>
        <w:t xml:space="preserve">.................................. </w:t>
      </w:r>
      <w:r w:rsidRPr="00616AB7">
        <w:rPr>
          <w:rFonts w:ascii="Times New Roman" w:eastAsia="Arial" w:hAnsi="Times New Roman" w:cs="Times New Roman"/>
          <w:color w:val="FF0000"/>
        </w:rPr>
        <w:t>(nome e função no contratado)</w:t>
      </w:r>
      <w:r w:rsidRPr="00616AB7">
        <w:rPr>
          <w:rFonts w:ascii="Times New Roman" w:eastAsia="Arial" w:hAnsi="Times New Roman" w:cs="Times New Roman"/>
        </w:rPr>
        <w:t xml:space="preserve">, </w:t>
      </w:r>
      <w:r w:rsidRPr="00616AB7">
        <w:rPr>
          <w:rFonts w:ascii="Times New Roman" w:eastAsia="Arial" w:hAnsi="Times New Roman" w:cs="Times New Roman"/>
          <w:i/>
          <w:iCs/>
          <w:color w:val="FF0000"/>
        </w:rPr>
        <w:t xml:space="preserve">conforme atos constitutivos da empresa </w:t>
      </w:r>
      <w:r w:rsidRPr="00616AB7">
        <w:rPr>
          <w:rFonts w:ascii="Times New Roman" w:eastAsia="Arial" w:hAnsi="Times New Roman" w:cs="Times New Roman"/>
          <w:b/>
          <w:bCs/>
          <w:i/>
          <w:iCs/>
          <w:color w:val="FF0000"/>
        </w:rPr>
        <w:t>OU</w:t>
      </w:r>
      <w:r w:rsidRPr="00616AB7">
        <w:rPr>
          <w:rFonts w:ascii="Times New Roman" w:eastAsia="Arial" w:hAnsi="Times New Roman" w:cs="Times New Roman"/>
          <w:i/>
          <w:iCs/>
          <w:color w:val="FF0000"/>
        </w:rPr>
        <w:t xml:space="preserve"> procuração apresentada nos autos, </w:t>
      </w:r>
      <w:r w:rsidRPr="00616AB7">
        <w:rPr>
          <w:rFonts w:ascii="Times New Roman" w:eastAsia="Arial" w:hAnsi="Times New Roman" w:cs="Times New Roman"/>
        </w:rPr>
        <w:t xml:space="preserve">tendo em vista o que consta no Processo nº </w:t>
      </w:r>
      <w:r w:rsidRPr="00616AB7">
        <w:rPr>
          <w:rFonts w:ascii="Times New Roman" w:eastAsia="Arial" w:hAnsi="Times New Roman" w:cs="Times New Roman"/>
          <w:color w:val="FF0000"/>
        </w:rPr>
        <w:t xml:space="preserve">.............................. </w:t>
      </w:r>
      <w:r w:rsidRPr="00616AB7">
        <w:rPr>
          <w:rFonts w:ascii="Times New Roman" w:eastAsia="Arial" w:hAnsi="Times New Roman" w:cs="Times New Roman"/>
        </w:rPr>
        <w:t xml:space="preserve">e em observância às disposições da </w:t>
      </w:r>
      <w:hyperlink r:id="rId87" w:history="1">
        <w:r w:rsidRPr="00616AB7">
          <w:rPr>
            <w:rStyle w:val="Hyperlink"/>
            <w:rFonts w:ascii="Times New Roman" w:eastAsia="Arial" w:hAnsi="Times New Roman" w:cs="Times New Roman"/>
          </w:rPr>
          <w:t>Lei nº 14.133, de 1º de abril de 2021</w:t>
        </w:r>
      </w:hyperlink>
      <w:r w:rsidRPr="00616AB7">
        <w:rPr>
          <w:rFonts w:ascii="Times New Roman" w:eastAsia="Arial" w:hAnsi="Times New Roman" w:cs="Times New Roman"/>
        </w:rPr>
        <w:t xml:space="preserve">, e demais legislação aplicável, resolvem celebrar o presente Termo de Contrato, decorrente </w:t>
      </w:r>
      <w:r w:rsidRPr="00616AB7">
        <w:rPr>
          <w:rFonts w:ascii="Times New Roman" w:eastAsia="Arial" w:hAnsi="Times New Roman" w:cs="Times New Roman"/>
          <w:i/>
          <w:iCs/>
          <w:color w:val="FF0000"/>
        </w:rPr>
        <w:t xml:space="preserve">do Pregão Eletrônico n. </w:t>
      </w:r>
      <w:r w:rsidR="007455DE" w:rsidRPr="00616AB7">
        <w:rPr>
          <w:rFonts w:ascii="Times New Roman" w:eastAsia="Arial" w:hAnsi="Times New Roman" w:cs="Times New Roman"/>
          <w:i/>
          <w:iCs/>
          <w:color w:val="FF0000"/>
        </w:rPr>
        <w:t>63</w:t>
      </w:r>
      <w:r w:rsidR="00604B2C" w:rsidRPr="00616AB7">
        <w:rPr>
          <w:rFonts w:ascii="Times New Roman" w:eastAsia="Arial" w:hAnsi="Times New Roman" w:cs="Times New Roman"/>
          <w:i/>
          <w:iCs/>
          <w:color w:val="FF0000"/>
        </w:rPr>
        <w:t>/2024</w:t>
      </w:r>
      <w:r w:rsidRPr="00616AB7">
        <w:rPr>
          <w:rFonts w:ascii="Times New Roman" w:eastAsia="Arial" w:hAnsi="Times New Roman" w:cs="Times New Roman"/>
          <w:i/>
          <w:iCs/>
          <w:color w:val="FF0000"/>
        </w:rPr>
        <w:t>.</w:t>
      </w:r>
      <w:r w:rsidRPr="00616AB7">
        <w:rPr>
          <w:rFonts w:ascii="Times New Roman" w:eastAsia="Arial" w:hAnsi="Times New Roman" w:cs="Times New Roman"/>
        </w:rPr>
        <w:t>, mediante as cláusulas e condições a seguir enunciadas.</w:t>
      </w:r>
    </w:p>
    <w:p w14:paraId="245A9318" w14:textId="77777777" w:rsidR="00CE2D90" w:rsidRPr="00616AB7" w:rsidRDefault="00CE2D90" w:rsidP="00220EE8">
      <w:pPr>
        <w:pStyle w:val="Nivel01"/>
        <w:numPr>
          <w:ilvl w:val="0"/>
          <w:numId w:val="11"/>
        </w:numPr>
        <w:shd w:val="clear" w:color="auto" w:fill="auto"/>
        <w:rPr>
          <w:color w:val="FFFFFF"/>
        </w:rPr>
      </w:pPr>
      <w:r w:rsidRPr="00616AB7">
        <w:t>CLÁUSULA PRIMEIRA – OBJETO (</w:t>
      </w:r>
      <w:hyperlink r:id="rId88" w:anchor="art92" w:history="1">
        <w:r w:rsidRPr="00616AB7">
          <w:rPr>
            <w:rStyle w:val="Hyperlink"/>
            <w:szCs w:val="24"/>
          </w:rPr>
          <w:t>art. 92, I e II</w:t>
        </w:r>
      </w:hyperlink>
      <w:r w:rsidRPr="00616AB7">
        <w:t>)</w:t>
      </w:r>
    </w:p>
    <w:p w14:paraId="41C9D2AA" w14:textId="6F54A2CA" w:rsidR="00CE2D90" w:rsidRPr="00616AB7" w:rsidRDefault="00CE2D90" w:rsidP="00220EE8">
      <w:pPr>
        <w:pStyle w:val="Nivel2"/>
        <w:numPr>
          <w:ilvl w:val="1"/>
          <w:numId w:val="11"/>
        </w:numPr>
        <w:spacing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 xml:space="preserve">O objeto do presente instrumento é a </w:t>
      </w:r>
      <w:r w:rsidR="007455DE" w:rsidRPr="00616AB7">
        <w:rPr>
          <w:rFonts w:ascii="Times New Roman" w:hAnsi="Times New Roman" w:cs="Times New Roman"/>
          <w:b/>
          <w:sz w:val="24"/>
          <w:szCs w:val="24"/>
          <w:u w:val="single"/>
        </w:rPr>
        <w:t xml:space="preserve">AQUISIÇÃO </w:t>
      </w:r>
      <w:r w:rsidR="00616AB7" w:rsidRPr="00616AB7">
        <w:rPr>
          <w:rFonts w:ascii="Times New Roman" w:hAnsi="Times New Roman" w:cs="Times New Roman"/>
          <w:b/>
          <w:sz w:val="24"/>
          <w:szCs w:val="24"/>
          <w:u w:val="single"/>
        </w:rPr>
        <w:t>RAÇÃO E INSUMOS AGROPECUÁRIOS</w:t>
      </w:r>
      <w:r w:rsidRPr="00616AB7">
        <w:rPr>
          <w:rFonts w:ascii="Times New Roman" w:hAnsi="Times New Roman" w:cs="Times New Roman"/>
          <w:sz w:val="24"/>
          <w:szCs w:val="24"/>
        </w:rPr>
        <w:t>, nas condições estabelecidas no Termo de Referência.</w:t>
      </w:r>
    </w:p>
    <w:p w14:paraId="76A3A084" w14:textId="77777777" w:rsidR="00CE2D90" w:rsidRPr="00616AB7" w:rsidRDefault="00CE2D90" w:rsidP="00220EE8">
      <w:pPr>
        <w:pStyle w:val="Nivel2"/>
        <w:numPr>
          <w:ilvl w:val="1"/>
          <w:numId w:val="11"/>
        </w:numPr>
        <w:spacing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lastRenderedPageBreak/>
        <w:t>Objeto da contratação:</w:t>
      </w:r>
    </w:p>
    <w:tbl>
      <w:tblPr>
        <w:tblW w:w="9498" w:type="dxa"/>
        <w:tblInd w:w="-147" w:type="dxa"/>
        <w:tblLayout w:type="fixed"/>
        <w:tblLook w:val="04A0" w:firstRow="1" w:lastRow="0" w:firstColumn="1" w:lastColumn="0" w:noHBand="0" w:noVBand="1"/>
      </w:tblPr>
      <w:tblGrid>
        <w:gridCol w:w="707"/>
        <w:gridCol w:w="2554"/>
        <w:gridCol w:w="1277"/>
        <w:gridCol w:w="1134"/>
        <w:gridCol w:w="1558"/>
        <w:gridCol w:w="1279"/>
        <w:gridCol w:w="989"/>
      </w:tblGrid>
      <w:tr w:rsidR="00CE2D90" w:rsidRPr="00616AB7" w14:paraId="0788B401" w14:textId="77777777" w:rsidTr="00CE2D90">
        <w:tc>
          <w:tcPr>
            <w:tcW w:w="707" w:type="dxa"/>
            <w:tcBorders>
              <w:top w:val="single" w:sz="4" w:space="0" w:color="000000"/>
              <w:left w:val="single" w:sz="4" w:space="0" w:color="000000"/>
              <w:bottom w:val="single" w:sz="4" w:space="0" w:color="000000"/>
              <w:right w:val="single" w:sz="4" w:space="0" w:color="000000"/>
            </w:tcBorders>
          </w:tcPr>
          <w:p w14:paraId="7E51E335" w14:textId="77777777" w:rsidR="00CE2D90" w:rsidRPr="00616AB7" w:rsidRDefault="00CE2D90" w:rsidP="00220EE8">
            <w:pPr>
              <w:widowControl w:val="0"/>
              <w:spacing w:before="120" w:afterLines="120" w:after="288" w:line="312" w:lineRule="auto"/>
              <w:jc w:val="center"/>
              <w:rPr>
                <w:rFonts w:ascii="Times New Roman" w:eastAsia="Arial" w:hAnsi="Times New Roman" w:cs="Times New Roman"/>
                <w:b/>
                <w:bCs/>
                <w:color w:val="000000"/>
                <w:sz w:val="20"/>
              </w:rPr>
            </w:pPr>
            <w:r w:rsidRPr="00616AB7">
              <w:rPr>
                <w:rFonts w:ascii="Times New Roman" w:eastAsia="Arial" w:hAnsi="Times New Roman" w:cs="Times New Roman"/>
                <w:b/>
                <w:bCs/>
                <w:color w:val="000000"/>
                <w:sz w:val="20"/>
              </w:rPr>
              <w:t>ITEM</w:t>
            </w:r>
          </w:p>
          <w:p w14:paraId="268660D1" w14:textId="77777777" w:rsidR="00CE2D90" w:rsidRPr="00616AB7" w:rsidRDefault="00CE2D90" w:rsidP="00220EE8">
            <w:pPr>
              <w:widowControl w:val="0"/>
              <w:spacing w:before="120" w:afterLines="120" w:after="288" w:line="312" w:lineRule="auto"/>
              <w:jc w:val="center"/>
              <w:rPr>
                <w:rFonts w:ascii="Times New Roman" w:eastAsia="Arial" w:hAnsi="Times New Roman" w:cs="Times New Roman"/>
                <w:b/>
                <w:bCs/>
                <w:color w:val="000000"/>
                <w:sz w:val="20"/>
              </w:rPr>
            </w:pPr>
          </w:p>
        </w:tc>
        <w:tc>
          <w:tcPr>
            <w:tcW w:w="2554" w:type="dxa"/>
            <w:tcBorders>
              <w:top w:val="single" w:sz="4" w:space="0" w:color="000000"/>
              <w:left w:val="single" w:sz="4" w:space="0" w:color="000000"/>
              <w:bottom w:val="single" w:sz="4" w:space="0" w:color="000000"/>
              <w:right w:val="single" w:sz="4" w:space="0" w:color="000000"/>
            </w:tcBorders>
          </w:tcPr>
          <w:p w14:paraId="0C3CEF72" w14:textId="77777777" w:rsidR="00CE2D90" w:rsidRPr="00616AB7" w:rsidRDefault="00CE2D90" w:rsidP="00220EE8">
            <w:pPr>
              <w:widowControl w:val="0"/>
              <w:spacing w:before="120" w:afterLines="120" w:after="288" w:line="312" w:lineRule="auto"/>
              <w:jc w:val="center"/>
              <w:rPr>
                <w:rFonts w:ascii="Times New Roman" w:eastAsia="Arial" w:hAnsi="Times New Roman" w:cs="Times New Roman"/>
                <w:color w:val="000000"/>
                <w:sz w:val="20"/>
              </w:rPr>
            </w:pPr>
            <w:r w:rsidRPr="00616AB7">
              <w:rPr>
                <w:rFonts w:ascii="Times New Roman" w:eastAsia="Arial" w:hAnsi="Times New Roman" w:cs="Times New Roman"/>
                <w:b/>
                <w:bCs/>
                <w:color w:val="000000"/>
                <w:sz w:val="20"/>
              </w:rPr>
              <w:t>ESPECIFICAÇÃO</w:t>
            </w:r>
          </w:p>
        </w:tc>
        <w:tc>
          <w:tcPr>
            <w:tcW w:w="1277" w:type="dxa"/>
            <w:tcBorders>
              <w:top w:val="single" w:sz="4" w:space="0" w:color="000000"/>
              <w:left w:val="single" w:sz="4" w:space="0" w:color="000000"/>
              <w:bottom w:val="single" w:sz="4" w:space="0" w:color="000000"/>
              <w:right w:val="single" w:sz="4" w:space="0" w:color="000000"/>
            </w:tcBorders>
          </w:tcPr>
          <w:p w14:paraId="18BAA0C3" w14:textId="77777777" w:rsidR="00CE2D90" w:rsidRPr="00616AB7" w:rsidRDefault="00CE2D90" w:rsidP="00220EE8">
            <w:pPr>
              <w:widowControl w:val="0"/>
              <w:spacing w:before="120" w:afterLines="120" w:after="288" w:line="312" w:lineRule="auto"/>
              <w:jc w:val="center"/>
              <w:rPr>
                <w:rFonts w:ascii="Times New Roman" w:eastAsia="Arial" w:hAnsi="Times New Roman" w:cs="Times New Roman"/>
                <w:color w:val="000000"/>
                <w:sz w:val="20"/>
              </w:rPr>
            </w:pPr>
            <w:r w:rsidRPr="00616AB7">
              <w:rPr>
                <w:rFonts w:ascii="Times New Roman" w:eastAsia="Arial" w:hAnsi="Times New Roman" w:cs="Times New Roman"/>
                <w:b/>
                <w:bCs/>
                <w:color w:val="000000"/>
                <w:sz w:val="20"/>
              </w:rPr>
              <w:t>CATMAT</w:t>
            </w:r>
          </w:p>
        </w:tc>
        <w:tc>
          <w:tcPr>
            <w:tcW w:w="1134" w:type="dxa"/>
            <w:tcBorders>
              <w:top w:val="single" w:sz="4" w:space="0" w:color="000000"/>
              <w:left w:val="single" w:sz="4" w:space="0" w:color="000000"/>
              <w:bottom w:val="single" w:sz="4" w:space="0" w:color="000000"/>
              <w:right w:val="single" w:sz="4" w:space="0" w:color="000000"/>
            </w:tcBorders>
          </w:tcPr>
          <w:p w14:paraId="4AB62318" w14:textId="77777777" w:rsidR="00CE2D90" w:rsidRPr="00616AB7" w:rsidRDefault="00CE2D90" w:rsidP="00220EE8">
            <w:pPr>
              <w:widowControl w:val="0"/>
              <w:spacing w:before="120" w:afterLines="120" w:after="288" w:line="312" w:lineRule="auto"/>
              <w:jc w:val="center"/>
              <w:rPr>
                <w:rFonts w:ascii="Times New Roman" w:eastAsia="Arial" w:hAnsi="Times New Roman" w:cs="Times New Roman"/>
                <w:color w:val="000000"/>
                <w:sz w:val="20"/>
              </w:rPr>
            </w:pPr>
            <w:r w:rsidRPr="00616AB7">
              <w:rPr>
                <w:rFonts w:ascii="Times New Roman" w:eastAsia="Arial" w:hAnsi="Times New Roman" w:cs="Times New Roman"/>
                <w:b/>
                <w:bCs/>
                <w:color w:val="000000"/>
                <w:sz w:val="20"/>
              </w:rPr>
              <w:t>UNIDADE DE MEDIDA</w:t>
            </w:r>
          </w:p>
        </w:tc>
        <w:tc>
          <w:tcPr>
            <w:tcW w:w="1558" w:type="dxa"/>
            <w:tcBorders>
              <w:top w:val="single" w:sz="4" w:space="0" w:color="000000"/>
              <w:left w:val="single" w:sz="4" w:space="0" w:color="000000"/>
              <w:bottom w:val="single" w:sz="4" w:space="0" w:color="000000"/>
              <w:right w:val="single" w:sz="4" w:space="0" w:color="000000"/>
            </w:tcBorders>
          </w:tcPr>
          <w:p w14:paraId="486D29C8" w14:textId="77777777" w:rsidR="00CE2D90" w:rsidRPr="00616AB7" w:rsidRDefault="00CE2D90" w:rsidP="00220EE8">
            <w:pPr>
              <w:widowControl w:val="0"/>
              <w:spacing w:before="120" w:afterLines="120" w:after="288" w:line="312" w:lineRule="auto"/>
              <w:jc w:val="center"/>
              <w:rPr>
                <w:rFonts w:ascii="Times New Roman" w:eastAsia="Arial" w:hAnsi="Times New Roman" w:cs="Times New Roman"/>
                <w:b/>
                <w:bCs/>
                <w:sz w:val="20"/>
              </w:rPr>
            </w:pPr>
            <w:r w:rsidRPr="00616AB7">
              <w:rPr>
                <w:rFonts w:ascii="Times New Roman" w:eastAsia="Arial" w:hAnsi="Times New Roman" w:cs="Times New Roman"/>
                <w:b/>
                <w:bCs/>
                <w:sz w:val="20"/>
              </w:rPr>
              <w:t>QUANTIDADE</w:t>
            </w:r>
          </w:p>
        </w:tc>
        <w:tc>
          <w:tcPr>
            <w:tcW w:w="1279" w:type="dxa"/>
            <w:tcBorders>
              <w:top w:val="single" w:sz="4" w:space="0" w:color="000000"/>
              <w:left w:val="single" w:sz="4" w:space="0" w:color="000000"/>
              <w:bottom w:val="single" w:sz="4" w:space="0" w:color="000000"/>
              <w:right w:val="single" w:sz="4" w:space="0" w:color="000000"/>
            </w:tcBorders>
          </w:tcPr>
          <w:p w14:paraId="1EE8C43C" w14:textId="77777777" w:rsidR="00CE2D90" w:rsidRPr="00616AB7" w:rsidRDefault="00CE2D90" w:rsidP="00220EE8">
            <w:pPr>
              <w:widowControl w:val="0"/>
              <w:spacing w:before="120" w:afterLines="120" w:after="288" w:line="312" w:lineRule="auto"/>
              <w:jc w:val="center"/>
              <w:rPr>
                <w:rFonts w:ascii="Times New Roman" w:eastAsia="Arial" w:hAnsi="Times New Roman" w:cs="Times New Roman"/>
                <w:b/>
                <w:bCs/>
                <w:sz w:val="20"/>
              </w:rPr>
            </w:pPr>
            <w:r w:rsidRPr="00616AB7">
              <w:rPr>
                <w:rFonts w:ascii="Times New Roman" w:eastAsia="Arial" w:hAnsi="Times New Roman" w:cs="Times New Roman"/>
                <w:b/>
                <w:bCs/>
                <w:sz w:val="20"/>
              </w:rPr>
              <w:t>VALOR UNITÁRIO</w:t>
            </w:r>
          </w:p>
        </w:tc>
        <w:tc>
          <w:tcPr>
            <w:tcW w:w="989" w:type="dxa"/>
            <w:tcBorders>
              <w:top w:val="single" w:sz="4" w:space="0" w:color="000000"/>
              <w:left w:val="single" w:sz="4" w:space="0" w:color="000000"/>
              <w:bottom w:val="single" w:sz="4" w:space="0" w:color="000000"/>
              <w:right w:val="single" w:sz="4" w:space="0" w:color="000000"/>
            </w:tcBorders>
          </w:tcPr>
          <w:p w14:paraId="62BCFED2" w14:textId="77777777" w:rsidR="00CE2D90" w:rsidRPr="00616AB7" w:rsidRDefault="00CE2D90" w:rsidP="00220EE8">
            <w:pPr>
              <w:widowControl w:val="0"/>
              <w:spacing w:before="120" w:afterLines="120" w:after="288" w:line="312" w:lineRule="auto"/>
              <w:jc w:val="center"/>
              <w:rPr>
                <w:rFonts w:ascii="Times New Roman" w:eastAsia="Arial" w:hAnsi="Times New Roman" w:cs="Times New Roman"/>
                <w:b/>
                <w:bCs/>
                <w:sz w:val="20"/>
              </w:rPr>
            </w:pPr>
            <w:r w:rsidRPr="00616AB7">
              <w:rPr>
                <w:rFonts w:ascii="Times New Roman" w:eastAsia="Arial" w:hAnsi="Times New Roman" w:cs="Times New Roman"/>
                <w:b/>
                <w:bCs/>
                <w:sz w:val="20"/>
              </w:rPr>
              <w:t>VALOR TOTAL</w:t>
            </w:r>
          </w:p>
        </w:tc>
      </w:tr>
      <w:tr w:rsidR="00CE2D90" w:rsidRPr="00616AB7" w14:paraId="3811862D" w14:textId="77777777" w:rsidTr="00CE2D90">
        <w:tc>
          <w:tcPr>
            <w:tcW w:w="707" w:type="dxa"/>
            <w:tcBorders>
              <w:top w:val="single" w:sz="4" w:space="0" w:color="000000"/>
              <w:left w:val="single" w:sz="4" w:space="0" w:color="000000"/>
              <w:bottom w:val="single" w:sz="4" w:space="0" w:color="000000"/>
              <w:right w:val="single" w:sz="4" w:space="0" w:color="000000"/>
            </w:tcBorders>
          </w:tcPr>
          <w:p w14:paraId="5D266626" w14:textId="77777777" w:rsidR="00CE2D90" w:rsidRPr="00616AB7" w:rsidRDefault="00CE2D90" w:rsidP="00220EE8">
            <w:pPr>
              <w:widowControl w:val="0"/>
              <w:spacing w:before="120" w:afterLines="120" w:after="288" w:line="312" w:lineRule="auto"/>
              <w:jc w:val="center"/>
              <w:rPr>
                <w:rFonts w:ascii="Times New Roman" w:eastAsia="Arial" w:hAnsi="Times New Roman" w:cs="Times New Roman"/>
                <w:b/>
                <w:bCs/>
                <w:color w:val="000000"/>
                <w:sz w:val="20"/>
              </w:rPr>
            </w:pPr>
            <w:r w:rsidRPr="00616AB7">
              <w:rPr>
                <w:rFonts w:ascii="Times New Roman" w:eastAsia="Arial" w:hAnsi="Times New Roman" w:cs="Times New Roman"/>
                <w:b/>
                <w:bCs/>
                <w:color w:val="000000"/>
                <w:sz w:val="20"/>
              </w:rPr>
              <w:t>1</w:t>
            </w:r>
            <w:r w:rsidR="007455DE" w:rsidRPr="00616AB7">
              <w:rPr>
                <w:rFonts w:ascii="Times New Roman" w:eastAsia="Arial" w:hAnsi="Times New Roman" w:cs="Times New Roman"/>
                <w:b/>
                <w:bCs/>
                <w:color w:val="000000"/>
                <w:sz w:val="20"/>
              </w:rPr>
              <w:t>...</w:t>
            </w:r>
          </w:p>
          <w:p w14:paraId="226E4B8E" w14:textId="79B8D403" w:rsidR="007455DE" w:rsidRPr="00616AB7" w:rsidRDefault="00616AB7" w:rsidP="00220EE8">
            <w:pPr>
              <w:widowControl w:val="0"/>
              <w:spacing w:before="120" w:afterLines="120" w:after="288" w:line="312" w:lineRule="auto"/>
              <w:jc w:val="center"/>
              <w:rPr>
                <w:rFonts w:ascii="Times New Roman" w:eastAsia="Arial" w:hAnsi="Times New Roman" w:cs="Times New Roman"/>
                <w:b/>
                <w:bCs/>
                <w:color w:val="000000"/>
                <w:sz w:val="20"/>
              </w:rPr>
            </w:pPr>
            <w:r>
              <w:rPr>
                <w:rFonts w:ascii="Times New Roman" w:eastAsia="Arial" w:hAnsi="Times New Roman" w:cs="Times New Roman"/>
                <w:b/>
                <w:bCs/>
                <w:color w:val="000000"/>
                <w:sz w:val="20"/>
              </w:rPr>
              <w:t>20</w:t>
            </w:r>
          </w:p>
        </w:tc>
        <w:tc>
          <w:tcPr>
            <w:tcW w:w="2554" w:type="dxa"/>
            <w:tcBorders>
              <w:top w:val="single" w:sz="4" w:space="0" w:color="000000"/>
              <w:left w:val="single" w:sz="4" w:space="0" w:color="000000"/>
              <w:bottom w:val="single" w:sz="4" w:space="0" w:color="000000"/>
              <w:right w:val="single" w:sz="4" w:space="0" w:color="000000"/>
            </w:tcBorders>
          </w:tcPr>
          <w:p w14:paraId="7C553B1B" w14:textId="77777777" w:rsidR="00CE2D90" w:rsidRPr="00616AB7" w:rsidRDefault="00CE2D90" w:rsidP="00220EE8">
            <w:pPr>
              <w:widowControl w:val="0"/>
              <w:spacing w:before="120" w:afterLines="120" w:after="288" w:line="312" w:lineRule="auto"/>
              <w:rPr>
                <w:rFonts w:ascii="Times New Roman" w:eastAsia="Arial" w:hAnsi="Times New Roman" w:cs="Times New Roman"/>
                <w:color w:val="000000"/>
                <w:sz w:val="20"/>
              </w:rPr>
            </w:pPr>
          </w:p>
        </w:tc>
        <w:tc>
          <w:tcPr>
            <w:tcW w:w="1277" w:type="dxa"/>
            <w:tcBorders>
              <w:top w:val="single" w:sz="4" w:space="0" w:color="000000"/>
              <w:left w:val="single" w:sz="4" w:space="0" w:color="000000"/>
              <w:bottom w:val="single" w:sz="4" w:space="0" w:color="000000"/>
              <w:right w:val="single" w:sz="4" w:space="0" w:color="000000"/>
            </w:tcBorders>
          </w:tcPr>
          <w:p w14:paraId="6CC987AC" w14:textId="77777777" w:rsidR="00CE2D90" w:rsidRPr="00616AB7" w:rsidRDefault="00CE2D90" w:rsidP="00220EE8">
            <w:pPr>
              <w:widowControl w:val="0"/>
              <w:spacing w:before="120" w:afterLines="120" w:after="288" w:line="312" w:lineRule="auto"/>
              <w:rPr>
                <w:rFonts w:ascii="Times New Roman" w:eastAsia="Arial" w:hAnsi="Times New Roman" w:cs="Times New Roman"/>
                <w:color w:val="000000"/>
                <w:sz w:val="20"/>
              </w:rPr>
            </w:pPr>
          </w:p>
        </w:tc>
        <w:tc>
          <w:tcPr>
            <w:tcW w:w="1134" w:type="dxa"/>
            <w:tcBorders>
              <w:top w:val="single" w:sz="4" w:space="0" w:color="000000"/>
              <w:left w:val="single" w:sz="4" w:space="0" w:color="000000"/>
              <w:bottom w:val="single" w:sz="4" w:space="0" w:color="000000"/>
              <w:right w:val="single" w:sz="4" w:space="0" w:color="000000"/>
            </w:tcBorders>
          </w:tcPr>
          <w:p w14:paraId="0A66BDE9" w14:textId="77777777" w:rsidR="00CE2D90" w:rsidRPr="00616AB7" w:rsidRDefault="00CE2D90" w:rsidP="00220EE8">
            <w:pPr>
              <w:widowControl w:val="0"/>
              <w:spacing w:before="120" w:afterLines="120" w:after="288" w:line="312" w:lineRule="auto"/>
              <w:rPr>
                <w:rFonts w:ascii="Times New Roman" w:eastAsia="Arial" w:hAnsi="Times New Roman" w:cs="Times New Roman"/>
                <w:color w:val="000000"/>
                <w:sz w:val="20"/>
              </w:rPr>
            </w:pPr>
          </w:p>
        </w:tc>
        <w:tc>
          <w:tcPr>
            <w:tcW w:w="1558" w:type="dxa"/>
            <w:tcBorders>
              <w:top w:val="single" w:sz="4" w:space="0" w:color="000000"/>
              <w:left w:val="single" w:sz="4" w:space="0" w:color="000000"/>
              <w:bottom w:val="single" w:sz="4" w:space="0" w:color="000000"/>
              <w:right w:val="single" w:sz="4" w:space="0" w:color="000000"/>
            </w:tcBorders>
          </w:tcPr>
          <w:p w14:paraId="229040D4" w14:textId="77777777" w:rsidR="00CE2D90" w:rsidRPr="00616AB7" w:rsidRDefault="00CE2D90" w:rsidP="00220EE8">
            <w:pPr>
              <w:widowControl w:val="0"/>
              <w:spacing w:before="120" w:afterLines="120" w:after="288" w:line="312" w:lineRule="auto"/>
              <w:rPr>
                <w:rFonts w:ascii="Times New Roman" w:eastAsia="Arial" w:hAnsi="Times New Roman" w:cs="Times New Roman"/>
                <w:color w:val="000000"/>
                <w:sz w:val="20"/>
              </w:rPr>
            </w:pPr>
          </w:p>
        </w:tc>
        <w:tc>
          <w:tcPr>
            <w:tcW w:w="1279" w:type="dxa"/>
            <w:tcBorders>
              <w:top w:val="single" w:sz="4" w:space="0" w:color="000000"/>
              <w:left w:val="single" w:sz="4" w:space="0" w:color="000000"/>
              <w:bottom w:val="single" w:sz="4" w:space="0" w:color="000000"/>
              <w:right w:val="single" w:sz="4" w:space="0" w:color="000000"/>
            </w:tcBorders>
          </w:tcPr>
          <w:p w14:paraId="1313CCCD" w14:textId="77777777" w:rsidR="00CE2D90" w:rsidRPr="00616AB7" w:rsidRDefault="00CE2D90" w:rsidP="00220EE8">
            <w:pPr>
              <w:widowControl w:val="0"/>
              <w:spacing w:before="120" w:afterLines="120" w:after="288" w:line="312" w:lineRule="auto"/>
              <w:rPr>
                <w:rFonts w:ascii="Times New Roman" w:eastAsia="Arial" w:hAnsi="Times New Roman" w:cs="Times New Roman"/>
                <w:color w:val="000000"/>
                <w:sz w:val="20"/>
              </w:rPr>
            </w:pPr>
          </w:p>
        </w:tc>
        <w:tc>
          <w:tcPr>
            <w:tcW w:w="989" w:type="dxa"/>
            <w:tcBorders>
              <w:top w:val="single" w:sz="4" w:space="0" w:color="000000"/>
              <w:left w:val="single" w:sz="4" w:space="0" w:color="000000"/>
              <w:bottom w:val="single" w:sz="4" w:space="0" w:color="000000"/>
              <w:right w:val="single" w:sz="4" w:space="0" w:color="000000"/>
            </w:tcBorders>
          </w:tcPr>
          <w:p w14:paraId="79A48865" w14:textId="77777777" w:rsidR="00CE2D90" w:rsidRPr="00616AB7" w:rsidRDefault="00CE2D90" w:rsidP="00220EE8">
            <w:pPr>
              <w:widowControl w:val="0"/>
              <w:spacing w:before="120" w:afterLines="120" w:after="288" w:line="312" w:lineRule="auto"/>
              <w:rPr>
                <w:rFonts w:ascii="Times New Roman" w:eastAsia="Arial" w:hAnsi="Times New Roman" w:cs="Times New Roman"/>
                <w:color w:val="000000"/>
                <w:sz w:val="20"/>
              </w:rPr>
            </w:pPr>
          </w:p>
        </w:tc>
      </w:tr>
    </w:tbl>
    <w:p w14:paraId="3A218A02" w14:textId="77777777" w:rsidR="00CE2D90" w:rsidRPr="00616AB7" w:rsidRDefault="00CE2D90" w:rsidP="00220EE8">
      <w:pPr>
        <w:pStyle w:val="Nivel2"/>
        <w:numPr>
          <w:ilvl w:val="1"/>
          <w:numId w:val="11"/>
        </w:numPr>
        <w:spacing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Vinculam esta contratação, independentemente de transcrição:</w:t>
      </w:r>
    </w:p>
    <w:p w14:paraId="33B8316A" w14:textId="77777777" w:rsidR="00CE2D90" w:rsidRPr="00616AB7" w:rsidRDefault="00CE2D90" w:rsidP="00220EE8">
      <w:pPr>
        <w:pStyle w:val="Nivel2"/>
        <w:numPr>
          <w:ilvl w:val="2"/>
          <w:numId w:val="11"/>
        </w:numPr>
        <w:spacing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O Termo de Referência;</w:t>
      </w:r>
    </w:p>
    <w:p w14:paraId="3C4C7C4F" w14:textId="77777777" w:rsidR="00CE2D90" w:rsidRPr="00616AB7" w:rsidRDefault="00CE2D90" w:rsidP="00220EE8">
      <w:pPr>
        <w:pStyle w:val="Nivel2"/>
        <w:numPr>
          <w:ilvl w:val="2"/>
          <w:numId w:val="11"/>
        </w:numPr>
        <w:spacing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O Edital da Licitação;</w:t>
      </w:r>
    </w:p>
    <w:p w14:paraId="5D49C381" w14:textId="77777777" w:rsidR="00CE2D90" w:rsidRPr="00616AB7" w:rsidRDefault="00CE2D90" w:rsidP="00220EE8">
      <w:pPr>
        <w:pStyle w:val="Nivel2"/>
        <w:numPr>
          <w:ilvl w:val="2"/>
          <w:numId w:val="11"/>
        </w:numPr>
        <w:spacing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A Proposta do contratado;</w:t>
      </w:r>
    </w:p>
    <w:p w14:paraId="71DE1FC6" w14:textId="77777777" w:rsidR="00CE2D90" w:rsidRPr="00616AB7" w:rsidRDefault="00CE2D90" w:rsidP="00220EE8">
      <w:pPr>
        <w:pStyle w:val="Nivel2"/>
        <w:numPr>
          <w:ilvl w:val="2"/>
          <w:numId w:val="11"/>
        </w:numPr>
        <w:spacing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Eventuais anexos dos documentos supracitados.</w:t>
      </w:r>
    </w:p>
    <w:p w14:paraId="7175EF0E" w14:textId="77777777" w:rsidR="00CE2D90" w:rsidRPr="00616AB7" w:rsidRDefault="00CE2D90" w:rsidP="00220EE8">
      <w:pPr>
        <w:pStyle w:val="Nivel01"/>
        <w:numPr>
          <w:ilvl w:val="0"/>
          <w:numId w:val="18"/>
        </w:numPr>
        <w:shd w:val="clear" w:color="auto" w:fill="auto"/>
        <w:rPr>
          <w:color w:val="FFFFFF"/>
        </w:rPr>
      </w:pPr>
      <w:r w:rsidRPr="00616AB7">
        <w:t>CLÁUSULA SEGUNDA – VIGÊNCIA E PRORROGAÇÃO</w:t>
      </w:r>
    </w:p>
    <w:p w14:paraId="5460DD4D" w14:textId="7A9E6293" w:rsidR="00CE2D90" w:rsidRPr="00616AB7" w:rsidRDefault="00CE2D90" w:rsidP="00220EE8">
      <w:pPr>
        <w:pStyle w:val="Nvel2-Red"/>
        <w:numPr>
          <w:ilvl w:val="1"/>
          <w:numId w:val="18"/>
        </w:numPr>
        <w:spacing w:before="0" w:afterLines="120" w:after="288" w:line="240" w:lineRule="auto"/>
        <w:contextualSpacing/>
        <w:rPr>
          <w:rFonts w:ascii="Times New Roman" w:hAnsi="Times New Roman" w:cs="Times New Roman"/>
          <w:color w:val="auto"/>
          <w:sz w:val="24"/>
          <w:szCs w:val="24"/>
        </w:rPr>
      </w:pPr>
      <w:r w:rsidRPr="00616AB7">
        <w:rPr>
          <w:rFonts w:ascii="Times New Roman" w:hAnsi="Times New Roman" w:cs="Times New Roman"/>
          <w:color w:val="auto"/>
          <w:sz w:val="24"/>
          <w:szCs w:val="24"/>
        </w:rPr>
        <w:t xml:space="preserve">O prazo de vigência da contratação é de </w:t>
      </w:r>
      <w:r w:rsidR="00604B2C" w:rsidRPr="00616AB7">
        <w:rPr>
          <w:rFonts w:ascii="Times New Roman" w:hAnsi="Times New Roman" w:cs="Times New Roman"/>
          <w:color w:val="auto"/>
          <w:sz w:val="24"/>
          <w:szCs w:val="24"/>
        </w:rPr>
        <w:t>03 (três) meses</w:t>
      </w:r>
      <w:r w:rsidRPr="00616AB7">
        <w:rPr>
          <w:rFonts w:ascii="Times New Roman" w:hAnsi="Times New Roman" w:cs="Times New Roman"/>
          <w:color w:val="auto"/>
          <w:sz w:val="24"/>
          <w:szCs w:val="24"/>
        </w:rPr>
        <w:t xml:space="preserve"> contados do(a) </w:t>
      </w:r>
      <w:r w:rsidR="00604B2C" w:rsidRPr="00616AB7">
        <w:rPr>
          <w:rFonts w:ascii="Times New Roman" w:hAnsi="Times New Roman" w:cs="Times New Roman"/>
          <w:color w:val="auto"/>
          <w:sz w:val="24"/>
          <w:szCs w:val="24"/>
        </w:rPr>
        <w:t xml:space="preserve">assinatura do contrato, </w:t>
      </w:r>
      <w:r w:rsidRPr="00616AB7">
        <w:rPr>
          <w:rFonts w:ascii="Times New Roman" w:hAnsi="Times New Roman" w:cs="Times New Roman"/>
          <w:color w:val="auto"/>
          <w:sz w:val="24"/>
          <w:szCs w:val="24"/>
        </w:rPr>
        <w:t xml:space="preserve">na forma do </w:t>
      </w:r>
      <w:hyperlink r:id="rId89" w:anchor="art105" w:history="1">
        <w:r w:rsidRPr="00616AB7">
          <w:rPr>
            <w:rStyle w:val="Hyperlink"/>
            <w:rFonts w:ascii="Times New Roman" w:hAnsi="Times New Roman" w:cs="Times New Roman"/>
            <w:color w:val="auto"/>
            <w:sz w:val="24"/>
            <w:szCs w:val="24"/>
          </w:rPr>
          <w:t>artigo 105 da Lei n° 14.133, de 2021</w:t>
        </w:r>
      </w:hyperlink>
      <w:r w:rsidRPr="00616AB7">
        <w:rPr>
          <w:rFonts w:ascii="Times New Roman" w:hAnsi="Times New Roman" w:cs="Times New Roman"/>
          <w:color w:val="auto"/>
          <w:sz w:val="24"/>
          <w:szCs w:val="24"/>
        </w:rPr>
        <w:t>.</w:t>
      </w:r>
    </w:p>
    <w:p w14:paraId="2316BE7F" w14:textId="77777777" w:rsidR="00CE2D90" w:rsidRPr="00616AB7" w:rsidRDefault="00CE2D90" w:rsidP="00220EE8">
      <w:pPr>
        <w:pStyle w:val="Nvel3-R"/>
        <w:numPr>
          <w:ilvl w:val="1"/>
          <w:numId w:val="18"/>
        </w:numPr>
        <w:spacing w:before="0" w:afterLines="120" w:after="288" w:line="240" w:lineRule="auto"/>
        <w:contextualSpacing/>
        <w:rPr>
          <w:rFonts w:ascii="Times New Roman" w:hAnsi="Times New Roman" w:cs="Times New Roman"/>
          <w:color w:val="auto"/>
          <w:sz w:val="24"/>
          <w:szCs w:val="24"/>
        </w:rPr>
      </w:pPr>
      <w:r w:rsidRPr="00616AB7">
        <w:rPr>
          <w:rFonts w:ascii="Times New Roman" w:hAnsi="Times New Roman" w:cs="Times New Roman"/>
          <w:color w:val="auto"/>
          <w:sz w:val="24"/>
          <w:szCs w:val="24"/>
        </w:rPr>
        <w:t>O prazo de vigência será automaticamente prorrogado, independentemente de termo aditivo, quando o objeto não for concluído no período firmado acima, ressalvadas as providências cabíveis no caso de culpa do contratado, previstas neste instrumento.</w:t>
      </w:r>
    </w:p>
    <w:p w14:paraId="7E35EC80" w14:textId="77777777" w:rsidR="00CE2D90" w:rsidRPr="00616AB7" w:rsidRDefault="00CE2D90" w:rsidP="00220EE8">
      <w:pPr>
        <w:pStyle w:val="Nivel01"/>
        <w:numPr>
          <w:ilvl w:val="0"/>
          <w:numId w:val="25"/>
        </w:numPr>
        <w:shd w:val="clear" w:color="auto" w:fill="auto"/>
        <w:rPr>
          <w:color w:val="FFFFFF"/>
        </w:rPr>
      </w:pPr>
      <w:r w:rsidRPr="00616AB7">
        <w:t>CLÁUSULA TERCEIRA – MODELOS DE EXECUÇÃO E GESTÃO CONTRATUAIS (</w:t>
      </w:r>
      <w:hyperlink r:id="rId90" w:anchor="art92" w:history="1">
        <w:r w:rsidRPr="00616AB7">
          <w:rPr>
            <w:rStyle w:val="Hyperlink"/>
            <w:szCs w:val="24"/>
          </w:rPr>
          <w:t>art. 92, IV, VII e XVIII)</w:t>
        </w:r>
      </w:hyperlink>
    </w:p>
    <w:p w14:paraId="75BEF471" w14:textId="77777777" w:rsidR="00CE2D90" w:rsidRPr="00616AB7" w:rsidRDefault="00CE2D90" w:rsidP="00220EE8">
      <w:pPr>
        <w:pStyle w:val="Nivel2"/>
        <w:numPr>
          <w:ilvl w:val="1"/>
          <w:numId w:val="25"/>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O regime de execução contratual, os modelos de gestão e de execução, assim como os prazos e condições de conclusão, entrega, observação e recebimento do objeto constam no Termo de Referência, anexo a este Contrato.</w:t>
      </w:r>
    </w:p>
    <w:p w14:paraId="39B47C53" w14:textId="77777777" w:rsidR="00CE2D90" w:rsidRPr="00616AB7" w:rsidRDefault="00CE2D90" w:rsidP="00220EE8">
      <w:pPr>
        <w:pStyle w:val="Nivel01"/>
        <w:numPr>
          <w:ilvl w:val="0"/>
          <w:numId w:val="19"/>
        </w:numPr>
        <w:shd w:val="clear" w:color="auto" w:fill="auto"/>
      </w:pPr>
      <w:r w:rsidRPr="00616AB7">
        <w:t>CLÁUSULA QUARTA – SUBCONTRATAÇÃO</w:t>
      </w:r>
    </w:p>
    <w:p w14:paraId="5C125DEF" w14:textId="77777777" w:rsidR="00CE2D90" w:rsidRPr="00616AB7" w:rsidRDefault="00CE2D90" w:rsidP="00220EE8">
      <w:pPr>
        <w:pStyle w:val="Nvel2-Red"/>
        <w:numPr>
          <w:ilvl w:val="1"/>
          <w:numId w:val="19"/>
        </w:numPr>
        <w:spacing w:before="0" w:afterLines="120" w:after="288" w:line="240" w:lineRule="auto"/>
        <w:contextualSpacing/>
        <w:rPr>
          <w:rFonts w:ascii="Times New Roman" w:hAnsi="Times New Roman" w:cs="Times New Roman"/>
          <w:color w:val="auto"/>
          <w:sz w:val="24"/>
          <w:szCs w:val="24"/>
        </w:rPr>
      </w:pPr>
      <w:r w:rsidRPr="00616AB7">
        <w:rPr>
          <w:rFonts w:ascii="Times New Roman" w:hAnsi="Times New Roman" w:cs="Times New Roman"/>
          <w:color w:val="auto"/>
          <w:sz w:val="24"/>
          <w:szCs w:val="24"/>
        </w:rPr>
        <w:t xml:space="preserve"> Não será admitida a subcontratação do objeto contratual.</w:t>
      </w:r>
    </w:p>
    <w:p w14:paraId="1E9B8613" w14:textId="77777777" w:rsidR="00CE2D90" w:rsidRPr="00616AB7" w:rsidRDefault="00CE2D90" w:rsidP="00220EE8">
      <w:pPr>
        <w:pStyle w:val="Nivel01"/>
        <w:numPr>
          <w:ilvl w:val="0"/>
          <w:numId w:val="20"/>
        </w:numPr>
        <w:shd w:val="clear" w:color="auto" w:fill="auto"/>
      </w:pPr>
      <w:r w:rsidRPr="00616AB7">
        <w:lastRenderedPageBreak/>
        <w:t xml:space="preserve"> CLÁUSULA QUINTA – PREÇO</w:t>
      </w:r>
    </w:p>
    <w:p w14:paraId="2889F454" w14:textId="77777777" w:rsidR="00CE2D90" w:rsidRPr="00616AB7" w:rsidRDefault="00CE2D90" w:rsidP="00220EE8">
      <w:pPr>
        <w:pStyle w:val="Nvel2-Red"/>
        <w:numPr>
          <w:ilvl w:val="0"/>
          <w:numId w:val="0"/>
        </w:numPr>
        <w:spacing w:before="0" w:afterLines="120" w:after="288" w:line="240" w:lineRule="auto"/>
        <w:ind w:left="567"/>
        <w:contextualSpacing/>
        <w:rPr>
          <w:rFonts w:ascii="Times New Roman" w:hAnsi="Times New Roman" w:cs="Times New Roman"/>
          <w:sz w:val="24"/>
          <w:szCs w:val="24"/>
        </w:rPr>
      </w:pPr>
      <w:r w:rsidRPr="00616AB7">
        <w:rPr>
          <w:rFonts w:ascii="Times New Roman" w:hAnsi="Times New Roman" w:cs="Times New Roman"/>
          <w:sz w:val="24"/>
          <w:szCs w:val="24"/>
        </w:rPr>
        <w:t>5.1. O valor total da contratação é de R$.......... (.....)</w:t>
      </w:r>
    </w:p>
    <w:p w14:paraId="1B693883" w14:textId="77777777" w:rsidR="00CE2D90" w:rsidRPr="00616AB7" w:rsidRDefault="00CE2D90" w:rsidP="00220EE8">
      <w:pPr>
        <w:pStyle w:val="Nivel2"/>
        <w:numPr>
          <w:ilvl w:val="1"/>
          <w:numId w:val="20"/>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C132367" w14:textId="77777777" w:rsidR="00CE2D90" w:rsidRPr="00616AB7" w:rsidRDefault="00CE2D90" w:rsidP="00220EE8">
      <w:pPr>
        <w:pStyle w:val="Nivel01"/>
        <w:numPr>
          <w:ilvl w:val="0"/>
          <w:numId w:val="21"/>
        </w:numPr>
        <w:shd w:val="clear" w:color="auto" w:fill="auto"/>
        <w:rPr>
          <w:color w:val="FFFFFF"/>
        </w:rPr>
      </w:pPr>
      <w:r w:rsidRPr="00616AB7">
        <w:t>CLÁUSULA SEXTA - PAGAMENTO (</w:t>
      </w:r>
      <w:hyperlink r:id="rId91" w:anchor="art92" w:history="1">
        <w:r w:rsidRPr="00616AB7">
          <w:rPr>
            <w:rStyle w:val="Hyperlink"/>
            <w:szCs w:val="24"/>
          </w:rPr>
          <w:t>art. 92, V e VI</w:t>
        </w:r>
      </w:hyperlink>
      <w:r w:rsidRPr="00616AB7">
        <w:t>)</w:t>
      </w:r>
    </w:p>
    <w:p w14:paraId="45420461" w14:textId="542F7711" w:rsidR="00CE2D90" w:rsidRPr="00616AB7" w:rsidRDefault="00CE2D90" w:rsidP="00220EE8">
      <w:pPr>
        <w:pStyle w:val="PargrafodaLista"/>
        <w:numPr>
          <w:ilvl w:val="1"/>
          <w:numId w:val="21"/>
        </w:numPr>
        <w:spacing w:line="276" w:lineRule="auto"/>
        <w:jc w:val="both"/>
        <w:rPr>
          <w:rFonts w:ascii="Times New Roman" w:hAnsi="Times New Roman" w:cs="Times New Roman"/>
        </w:rPr>
      </w:pPr>
      <w:r w:rsidRPr="00616AB7">
        <w:rPr>
          <w:rFonts w:ascii="Times New Roman" w:hAnsi="Times New Roman" w:cs="Times New Roman"/>
        </w:rPr>
        <w:t xml:space="preserve">O prazo para pagamento será de </w:t>
      </w:r>
      <w:r w:rsidRPr="00616AB7">
        <w:rPr>
          <w:rFonts w:ascii="Times New Roman" w:hAnsi="Times New Roman" w:cs="Times New Roman"/>
          <w:b/>
          <w:u w:val="single"/>
        </w:rPr>
        <w:t>20 (vinte) dias</w:t>
      </w:r>
      <w:r w:rsidRPr="00616AB7">
        <w:rPr>
          <w:rFonts w:ascii="Times New Roman" w:hAnsi="Times New Roman" w:cs="Times New Roman"/>
        </w:rPr>
        <w:t xml:space="preserve">, contados a partir da data da apresentação da Nota Fiscal/Fatura, acompanhada dos demais documentos comprobatórios do cumprimento das obrigações da Contratada. </w:t>
      </w:r>
    </w:p>
    <w:p w14:paraId="10AECE8A" w14:textId="77777777" w:rsidR="00CE2D90" w:rsidRPr="00616AB7" w:rsidRDefault="00CE2D90" w:rsidP="00220EE8">
      <w:pPr>
        <w:pStyle w:val="PargrafodaLista"/>
        <w:numPr>
          <w:ilvl w:val="1"/>
          <w:numId w:val="21"/>
        </w:numPr>
        <w:spacing w:line="276" w:lineRule="auto"/>
        <w:jc w:val="both"/>
        <w:rPr>
          <w:rFonts w:ascii="Times New Roman" w:hAnsi="Times New Roman" w:cs="Times New Roman"/>
        </w:rPr>
      </w:pPr>
      <w:r w:rsidRPr="00616AB7">
        <w:rPr>
          <w:rFonts w:ascii="Times New Roman" w:hAnsi="Times New Roman" w:cs="Times New Roman"/>
        </w:rPr>
        <w:t>O pagamento somente será efetuado após o “atesto”, pelo servidor competente, da Nota Fiscal/Fatura apresentada pela Contratada.</w:t>
      </w:r>
    </w:p>
    <w:p w14:paraId="1D363AAF" w14:textId="77777777" w:rsidR="00CE2D90" w:rsidRPr="00616AB7" w:rsidRDefault="00CE2D90" w:rsidP="00220EE8">
      <w:pPr>
        <w:pStyle w:val="PargrafodaLista"/>
        <w:numPr>
          <w:ilvl w:val="2"/>
          <w:numId w:val="21"/>
        </w:numPr>
        <w:spacing w:line="276" w:lineRule="auto"/>
        <w:jc w:val="both"/>
        <w:rPr>
          <w:rFonts w:ascii="Times New Roman" w:hAnsi="Times New Roman" w:cs="Times New Roman"/>
        </w:rPr>
      </w:pPr>
      <w:r w:rsidRPr="00616AB7">
        <w:rPr>
          <w:rFonts w:ascii="Times New Roman" w:hAnsi="Times New Roman" w:cs="Times New Roman"/>
        </w:rPr>
        <w:t>O “atesto” fica condicionado à verificação da conformidade da Nota Fiscal/Fatura apresentada pelo Fornecedor e do regular cumprimento das obrigações assumidas.</w:t>
      </w:r>
    </w:p>
    <w:p w14:paraId="4476080B" w14:textId="77777777" w:rsidR="00CE2D90" w:rsidRPr="00616AB7" w:rsidRDefault="00CE2D90" w:rsidP="00220EE8">
      <w:pPr>
        <w:pStyle w:val="PargrafodaLista"/>
        <w:numPr>
          <w:ilvl w:val="1"/>
          <w:numId w:val="21"/>
        </w:numPr>
        <w:spacing w:line="276" w:lineRule="auto"/>
        <w:jc w:val="both"/>
        <w:rPr>
          <w:rFonts w:ascii="Times New Roman" w:hAnsi="Times New Roman" w:cs="Times New Roman"/>
        </w:rPr>
      </w:pPr>
      <w:r w:rsidRPr="00616AB7">
        <w:rPr>
          <w:rFonts w:ascii="Times New Roman" w:hAnsi="Times New Roman" w:cs="Times New Roman"/>
        </w:rPr>
        <w:t>Havendo erro na apresentação da Nota Fiscal/Fatura ou dos documentos pertinentes à contratação, ou, ainda, circunstância que impeça a liquidação da despesa, o pagamento ficará pendente até que o Fornecedor providencie as medidas saneadoras. Nesta hipótese, o prazo para pagamento iniciar-se-á após a comprovação da regularização da situação, não acarretando qualquer ônus para a Contratante.</w:t>
      </w:r>
    </w:p>
    <w:p w14:paraId="7F1F57DF" w14:textId="77777777" w:rsidR="00CE2D90" w:rsidRPr="00616AB7" w:rsidRDefault="00CE2D90" w:rsidP="00220EE8">
      <w:pPr>
        <w:pStyle w:val="PargrafodaLista"/>
        <w:numPr>
          <w:ilvl w:val="1"/>
          <w:numId w:val="21"/>
        </w:numPr>
        <w:spacing w:line="276" w:lineRule="auto"/>
        <w:jc w:val="both"/>
        <w:rPr>
          <w:rFonts w:ascii="Times New Roman" w:hAnsi="Times New Roman" w:cs="Times New Roman"/>
        </w:rPr>
      </w:pPr>
      <w:r w:rsidRPr="00616AB7">
        <w:rPr>
          <w:rFonts w:ascii="Times New Roman" w:hAnsi="Times New Roman" w:cs="Times New Roman"/>
        </w:rPr>
        <w:t>Quando do pagamento, será efetuada a retenção tributária prevista na legislação aplicável.</w:t>
      </w:r>
    </w:p>
    <w:p w14:paraId="707B09F5" w14:textId="3D781F48" w:rsidR="00CE2D90" w:rsidRPr="00616AB7" w:rsidRDefault="00CE2D90" w:rsidP="00220EE8">
      <w:pPr>
        <w:pStyle w:val="PargrafodaLista"/>
        <w:numPr>
          <w:ilvl w:val="1"/>
          <w:numId w:val="21"/>
        </w:numPr>
        <w:spacing w:line="276" w:lineRule="auto"/>
        <w:jc w:val="both"/>
        <w:rPr>
          <w:rFonts w:ascii="Times New Roman" w:hAnsi="Times New Roman" w:cs="Times New Roman"/>
        </w:rPr>
      </w:pPr>
      <w:r w:rsidRPr="00616AB7">
        <w:rPr>
          <w:rFonts w:ascii="Times New Roman" w:hAnsi="Times New Roman" w:cs="Times New Roman"/>
        </w:rPr>
        <w:t xml:space="preserve">O pagamento será efetuado por meio de Ordem Bancária de Crédito, mediante depósito em </w:t>
      </w:r>
      <w:r w:rsidR="00604B2C" w:rsidRPr="00616AB7">
        <w:rPr>
          <w:rFonts w:ascii="Times New Roman" w:hAnsi="Times New Roman" w:cs="Times New Roman"/>
        </w:rPr>
        <w:t>conta corrente</w:t>
      </w:r>
      <w:r w:rsidRPr="00616AB7">
        <w:rPr>
          <w:rFonts w:ascii="Times New Roman" w:hAnsi="Times New Roman" w:cs="Times New Roman"/>
        </w:rPr>
        <w:t>, na agência e estabelecimento bancário indicado pela Contratada, ou por outro meio previsto na legislação vigente.</w:t>
      </w:r>
    </w:p>
    <w:p w14:paraId="3B39F743" w14:textId="77777777" w:rsidR="00CE2D90" w:rsidRPr="00616AB7" w:rsidRDefault="00CE2D90" w:rsidP="00220EE8">
      <w:pPr>
        <w:pStyle w:val="PargrafodaLista"/>
        <w:numPr>
          <w:ilvl w:val="1"/>
          <w:numId w:val="21"/>
        </w:numPr>
        <w:spacing w:line="276" w:lineRule="auto"/>
        <w:jc w:val="both"/>
        <w:rPr>
          <w:rFonts w:ascii="Times New Roman" w:hAnsi="Times New Roman" w:cs="Times New Roman"/>
        </w:rPr>
      </w:pPr>
      <w:r w:rsidRPr="00616AB7">
        <w:rPr>
          <w:rFonts w:ascii="Times New Roman" w:hAnsi="Times New Roman" w:cs="Times New Roman"/>
        </w:rPr>
        <w:t>Será considerada data do pagamento o dia em que constar como emitida a ordem bancária para pagamento.</w:t>
      </w:r>
    </w:p>
    <w:p w14:paraId="39CF9789" w14:textId="77777777" w:rsidR="00CE2D90" w:rsidRPr="00616AB7" w:rsidRDefault="00CE2D90" w:rsidP="00220EE8">
      <w:pPr>
        <w:pStyle w:val="PargrafodaLista"/>
        <w:numPr>
          <w:ilvl w:val="1"/>
          <w:numId w:val="21"/>
        </w:numPr>
        <w:spacing w:line="276" w:lineRule="auto"/>
        <w:jc w:val="both"/>
        <w:rPr>
          <w:rFonts w:ascii="Times New Roman" w:hAnsi="Times New Roman" w:cs="Times New Roman"/>
        </w:rPr>
      </w:pPr>
      <w:r w:rsidRPr="00616AB7">
        <w:rPr>
          <w:rFonts w:ascii="Times New Roman" w:hAnsi="Times New Roman" w:cs="Times New Roman"/>
        </w:rPr>
        <w:t>A Contratante não se responsabilizará por qualquer despesa que venha a ser efetuada pela Contratada, que porventura não tenha sido acordada no contrato.</w:t>
      </w:r>
    </w:p>
    <w:p w14:paraId="6BF54692" w14:textId="77777777" w:rsidR="00CE2D90" w:rsidRPr="00616AB7" w:rsidRDefault="00CE2D90" w:rsidP="00220EE8">
      <w:pPr>
        <w:pStyle w:val="Default"/>
        <w:numPr>
          <w:ilvl w:val="1"/>
          <w:numId w:val="21"/>
        </w:numPr>
        <w:tabs>
          <w:tab w:val="left" w:pos="851"/>
        </w:tabs>
        <w:spacing w:line="276" w:lineRule="auto"/>
        <w:jc w:val="both"/>
        <w:rPr>
          <w:rFonts w:ascii="Times New Roman" w:hAnsi="Times New Roman" w:cs="Times New Roman"/>
        </w:rPr>
      </w:pPr>
      <w:r w:rsidRPr="00616AB7">
        <w:rPr>
          <w:rFonts w:ascii="Times New Roman" w:hAnsi="Times New Roman" w:cs="Times New Roman"/>
        </w:rPr>
        <w:t>No caso de atraso pelo Contratante, os valores devidos ao contratado serão atualizados monetariamente entre o termo final do prazo de pagamento até a data de sua efetiva realização, mediante aplicação do índice inflacionário do IPCA de correção monetária.</w:t>
      </w:r>
    </w:p>
    <w:p w14:paraId="3BA14D25" w14:textId="77777777" w:rsidR="00CE2D90" w:rsidRPr="00616AB7" w:rsidRDefault="00CE2D90" w:rsidP="00220EE8">
      <w:pPr>
        <w:pStyle w:val="Default"/>
        <w:numPr>
          <w:ilvl w:val="2"/>
          <w:numId w:val="21"/>
        </w:numPr>
        <w:tabs>
          <w:tab w:val="left" w:pos="851"/>
        </w:tabs>
        <w:spacing w:line="276" w:lineRule="auto"/>
        <w:jc w:val="both"/>
        <w:rPr>
          <w:rFonts w:ascii="Times New Roman" w:hAnsi="Times New Roman" w:cs="Times New Roman"/>
        </w:rPr>
      </w:pPr>
      <w:r w:rsidRPr="00616AB7">
        <w:rPr>
          <w:rFonts w:ascii="Times New Roman" w:hAnsi="Times New Roman" w:cs="Times New Roman"/>
        </w:rPr>
        <w:t>Quando do pagamento, será efetuada a retenção tributária prevista na legislação aplicável.</w:t>
      </w:r>
    </w:p>
    <w:p w14:paraId="361952E4" w14:textId="77777777" w:rsidR="00CE2D90" w:rsidRPr="00616AB7" w:rsidRDefault="00CE2D90" w:rsidP="00220EE8">
      <w:pPr>
        <w:pStyle w:val="Default"/>
        <w:numPr>
          <w:ilvl w:val="2"/>
          <w:numId w:val="21"/>
        </w:numPr>
        <w:tabs>
          <w:tab w:val="left" w:pos="851"/>
        </w:tabs>
        <w:spacing w:line="276" w:lineRule="auto"/>
        <w:jc w:val="both"/>
        <w:rPr>
          <w:rFonts w:ascii="Times New Roman" w:hAnsi="Times New Roman" w:cs="Times New Roman"/>
        </w:rPr>
      </w:pPr>
      <w:r w:rsidRPr="00616AB7">
        <w:rPr>
          <w:rFonts w:ascii="Times New Roman" w:hAnsi="Times New Roman" w:cs="Times New Roman"/>
        </w:rPr>
        <w:lastRenderedPageBreak/>
        <w:t>Nos termos da Instrução Normativa RFB 2.145/2023, que altera a Instrução Normativa 1.234/2012, poderá incidir a Retenção na Fonte do Imposto de Renda no momento do pagamento a PESSOAS JURÍDICAS PELO FORNECIMENTO DE BENS OU PRESTAÇÃO DE SERVIÇOS EM GERAL, INCLUSIVE OBRAS DE CONSTRUÇÃO CIVIL.</w:t>
      </w:r>
    </w:p>
    <w:p w14:paraId="048DD57D" w14:textId="77777777" w:rsidR="00CE2D90" w:rsidRPr="00616AB7" w:rsidRDefault="00CE2D90" w:rsidP="00220EE8">
      <w:pPr>
        <w:pStyle w:val="Default"/>
        <w:numPr>
          <w:ilvl w:val="2"/>
          <w:numId w:val="21"/>
        </w:numPr>
        <w:tabs>
          <w:tab w:val="left" w:pos="851"/>
        </w:tabs>
        <w:spacing w:line="276" w:lineRule="auto"/>
        <w:jc w:val="both"/>
        <w:rPr>
          <w:rFonts w:ascii="Times New Roman" w:hAnsi="Times New Roman" w:cs="Times New Roman"/>
        </w:rPr>
      </w:pPr>
      <w:r w:rsidRPr="00616AB7">
        <w:rPr>
          <w:rFonts w:ascii="Times New Roman" w:hAnsi="Times New Roman" w:cs="Times New Roman"/>
        </w:rPr>
        <w:t>Tal Retenção do Importo de Renda não se aplica as empresas optantes pelo SIMPLES NACIONAL E MICROOEMPREENDEDORES INDIVIDUAIS, ou seja, somente haverá retenção do Imposto de Renda nas empresas enquadradas no Regime de Tributação pelo Lucro Real ou Lucro Presumido.</w:t>
      </w:r>
    </w:p>
    <w:p w14:paraId="5043DC06" w14:textId="77777777" w:rsidR="00CE2D90" w:rsidRPr="00616AB7" w:rsidRDefault="00CE2D90" w:rsidP="00220EE8">
      <w:pPr>
        <w:pStyle w:val="Default"/>
        <w:numPr>
          <w:ilvl w:val="2"/>
          <w:numId w:val="21"/>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A pessoa jurídica fornecedora do bem ou prestado do serviço </w:t>
      </w:r>
      <w:proofErr w:type="gramStart"/>
      <w:r w:rsidRPr="00616AB7">
        <w:rPr>
          <w:rFonts w:ascii="Times New Roman" w:hAnsi="Times New Roman" w:cs="Times New Roman"/>
        </w:rPr>
        <w:t>amparado  por</w:t>
      </w:r>
      <w:proofErr w:type="gramEnd"/>
      <w:r w:rsidRPr="00616AB7">
        <w:rPr>
          <w:rFonts w:ascii="Times New Roman" w:hAnsi="Times New Roman" w:cs="Times New Roman"/>
        </w:rPr>
        <w:t xml:space="preserve"> isenção, não incidência ou alíquota zero, deve informar o enquadramento legal de tal benefício no respectivo documento fiscal, sob pena de a retenção do imposto sobre a renda ser efetuado sobre o valor total do documento fiscal, no percentual correspondente a natureza do bem ou do serviço prestado de Acordo com o Anexo I da Instrução Normativa 1.234/12.</w:t>
      </w:r>
    </w:p>
    <w:p w14:paraId="565CB42F" w14:textId="77777777" w:rsidR="00CE2D90" w:rsidRPr="00616AB7" w:rsidRDefault="00CE2D90" w:rsidP="00220EE8">
      <w:pPr>
        <w:pStyle w:val="Default"/>
        <w:numPr>
          <w:ilvl w:val="1"/>
          <w:numId w:val="21"/>
        </w:numPr>
        <w:tabs>
          <w:tab w:val="left" w:pos="851"/>
        </w:tabs>
        <w:spacing w:line="276" w:lineRule="auto"/>
        <w:jc w:val="both"/>
        <w:rPr>
          <w:rFonts w:ascii="Times New Roman" w:hAnsi="Times New Roman" w:cs="Times New Roman"/>
        </w:rPr>
      </w:pPr>
      <w:r w:rsidRPr="00616AB7">
        <w:rPr>
          <w:rFonts w:ascii="Times New Roman" w:hAnsi="Times New Roman" w:cs="Times New Roman"/>
        </w:rPr>
        <w:t>Nota Fiscal/Fatura emitida pela fornecedora deverá conter, em local de fácil visualização, a indicação do nº do Processo Licitatório, nº do Pregão, nº da Ata de Registro de Preços e da Ordem de Serviço, a fim de se acelerar o trâmite de recebimento e posterior liberação do documento fiscal para pagamento.</w:t>
      </w:r>
    </w:p>
    <w:p w14:paraId="3D795F64" w14:textId="3477E206" w:rsidR="00CE2D90" w:rsidRPr="00616AB7" w:rsidRDefault="00CE2D90" w:rsidP="00220EE8">
      <w:pPr>
        <w:pStyle w:val="Default"/>
        <w:numPr>
          <w:ilvl w:val="1"/>
          <w:numId w:val="21"/>
        </w:numPr>
        <w:tabs>
          <w:tab w:val="left" w:pos="851"/>
        </w:tabs>
        <w:spacing w:line="276" w:lineRule="auto"/>
        <w:jc w:val="both"/>
        <w:rPr>
          <w:rFonts w:ascii="Times New Roman" w:hAnsi="Times New Roman" w:cs="Times New Roman"/>
        </w:rPr>
      </w:pPr>
      <w:r w:rsidRPr="00616AB7">
        <w:rPr>
          <w:rFonts w:ascii="Times New Roman" w:hAnsi="Times New Roman" w:cs="Times New Roman"/>
        </w:rPr>
        <w:t xml:space="preserve">O valor total da presente CONTRATO é de </w:t>
      </w:r>
      <w:r w:rsidRPr="00616AB7">
        <w:rPr>
          <w:rFonts w:ascii="Times New Roman" w:hAnsi="Times New Roman" w:cs="Times New Roman"/>
          <w:highlight w:val="green"/>
        </w:rPr>
        <w:t>R$ ....................Valor Contrato</w:t>
      </w:r>
      <w:r w:rsidRPr="00616AB7">
        <w:rPr>
          <w:rFonts w:ascii="Times New Roman" w:hAnsi="Times New Roman" w:cs="Times New Roman"/>
        </w:rPr>
        <w:t xml:space="preserve"> e onerará dos recursos orçamentários e financeiros quando houver no ato da aquisição dos produtos ou contratação dos serviços.</w:t>
      </w:r>
    </w:p>
    <w:p w14:paraId="744D63E1" w14:textId="77777777" w:rsidR="00CE2D90" w:rsidRPr="00616AB7" w:rsidRDefault="00CE2D90" w:rsidP="00220EE8">
      <w:pPr>
        <w:jc w:val="both"/>
        <w:rPr>
          <w:rFonts w:ascii="Times New Roman" w:hAnsi="Times New Roman" w:cs="Times New Roman"/>
        </w:rPr>
      </w:pPr>
    </w:p>
    <w:p w14:paraId="57FDA5CC" w14:textId="77777777" w:rsidR="00CE2D90" w:rsidRPr="00616AB7" w:rsidRDefault="00CE2D90" w:rsidP="00220EE8">
      <w:pPr>
        <w:pStyle w:val="Nivel01"/>
        <w:numPr>
          <w:ilvl w:val="0"/>
          <w:numId w:val="22"/>
        </w:numPr>
        <w:shd w:val="clear" w:color="auto" w:fill="auto"/>
        <w:rPr>
          <w:color w:val="FFFFFF"/>
        </w:rPr>
      </w:pPr>
      <w:r w:rsidRPr="00616AB7">
        <w:t>CLÁUSULA SÉTIMA - REAJUSTE (</w:t>
      </w:r>
      <w:hyperlink r:id="rId92" w:anchor="art92" w:history="1">
        <w:r w:rsidRPr="00616AB7">
          <w:rPr>
            <w:rStyle w:val="Hyperlink"/>
            <w:szCs w:val="24"/>
          </w:rPr>
          <w:t>art. 92, V)</w:t>
        </w:r>
      </w:hyperlink>
    </w:p>
    <w:p w14:paraId="38CE7513" w14:textId="0F688ABE"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 xml:space="preserve"> Os preços inicialmente contratados são fixos e irreajustáveis no prazo de um ano contado da data do orçamento estimado, em </w:t>
      </w:r>
      <w:r w:rsidR="009E5854">
        <w:rPr>
          <w:rFonts w:ascii="Times New Roman" w:hAnsi="Times New Roman" w:cs="Times New Roman"/>
          <w:b/>
          <w:i/>
          <w:iCs/>
          <w:color w:val="auto"/>
          <w:sz w:val="24"/>
          <w:szCs w:val="24"/>
        </w:rPr>
        <w:t>18/10</w:t>
      </w:r>
      <w:r w:rsidR="00604B2C" w:rsidRPr="00616AB7">
        <w:rPr>
          <w:rFonts w:ascii="Times New Roman" w:hAnsi="Times New Roman" w:cs="Times New Roman"/>
          <w:b/>
          <w:i/>
          <w:iCs/>
          <w:color w:val="auto"/>
          <w:sz w:val="24"/>
          <w:szCs w:val="24"/>
        </w:rPr>
        <w:t>/2024.</w:t>
      </w:r>
    </w:p>
    <w:p w14:paraId="636E3E4E" w14:textId="31157F3B"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 xml:space="preserve">Após o interregno de um ano, e independentemente de pedido do contratado, os preços iniciais serão reajustados, mediante a aplicação, pelo contratante, do índice </w:t>
      </w:r>
      <w:r w:rsidRPr="00616AB7">
        <w:rPr>
          <w:rFonts w:ascii="Times New Roman" w:hAnsi="Times New Roman" w:cs="Times New Roman"/>
          <w:b/>
          <w:color w:val="auto"/>
          <w:sz w:val="24"/>
          <w:szCs w:val="24"/>
        </w:rPr>
        <w:t xml:space="preserve">IPCA – </w:t>
      </w:r>
      <w:r w:rsidR="00616AB7" w:rsidRPr="00616AB7">
        <w:rPr>
          <w:rFonts w:ascii="Times New Roman" w:hAnsi="Times New Roman" w:cs="Times New Roman"/>
          <w:b/>
          <w:color w:val="auto"/>
          <w:sz w:val="24"/>
          <w:szCs w:val="24"/>
        </w:rPr>
        <w:t>Índice</w:t>
      </w:r>
      <w:r w:rsidRPr="00616AB7">
        <w:rPr>
          <w:rFonts w:ascii="Times New Roman" w:hAnsi="Times New Roman" w:cs="Times New Roman"/>
          <w:b/>
          <w:color w:val="auto"/>
          <w:sz w:val="24"/>
          <w:szCs w:val="24"/>
        </w:rPr>
        <w:t xml:space="preserve"> Nacional de Preços ao Consumidor Amplo</w:t>
      </w:r>
      <w:r w:rsidRPr="00616AB7">
        <w:rPr>
          <w:rFonts w:ascii="Times New Roman" w:hAnsi="Times New Roman" w:cs="Times New Roman"/>
          <w:i/>
          <w:iCs/>
          <w:sz w:val="24"/>
          <w:szCs w:val="24"/>
        </w:rPr>
        <w:t>,</w:t>
      </w:r>
      <w:r w:rsidRPr="00616AB7">
        <w:rPr>
          <w:rFonts w:ascii="Times New Roman" w:hAnsi="Times New Roman" w:cs="Times New Roman"/>
          <w:sz w:val="24"/>
          <w:szCs w:val="24"/>
        </w:rPr>
        <w:t xml:space="preserve"> exclusivamente para as obrigações iniciadas e concluídas após a ocorrência da anualidade.</w:t>
      </w:r>
    </w:p>
    <w:p w14:paraId="28972C06"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Nos reajustes subsequentes ao primeiro, o interregno mínimo de um ano será contado a partir dos efeitos financeiros do último reajuste.</w:t>
      </w:r>
    </w:p>
    <w:p w14:paraId="4A809A73"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lastRenderedPageBreak/>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42B2176D"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Nas aferições finais, o(s) índice(s) utilizado(s) para reajuste será(</w:t>
      </w:r>
      <w:proofErr w:type="spellStart"/>
      <w:r w:rsidRPr="00616AB7">
        <w:rPr>
          <w:rFonts w:ascii="Times New Roman" w:hAnsi="Times New Roman" w:cs="Times New Roman"/>
          <w:sz w:val="24"/>
          <w:szCs w:val="24"/>
        </w:rPr>
        <w:t>ão</w:t>
      </w:r>
      <w:proofErr w:type="spellEnd"/>
      <w:r w:rsidRPr="00616AB7">
        <w:rPr>
          <w:rFonts w:ascii="Times New Roman" w:hAnsi="Times New Roman" w:cs="Times New Roman"/>
          <w:sz w:val="24"/>
          <w:szCs w:val="24"/>
        </w:rPr>
        <w:t>), obrigatoriamente, o(s) definitivo(s).</w:t>
      </w:r>
    </w:p>
    <w:p w14:paraId="45398EC8"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Caso o(s) índice(s) estabelecido(s) para reajustamento venha(m) a ser extinto(s) ou de qualquer forma não possa(m) mais ser utilizado(s), será(</w:t>
      </w:r>
      <w:proofErr w:type="spellStart"/>
      <w:r w:rsidRPr="00616AB7">
        <w:rPr>
          <w:rFonts w:ascii="Times New Roman" w:hAnsi="Times New Roman" w:cs="Times New Roman"/>
          <w:sz w:val="24"/>
          <w:szCs w:val="24"/>
        </w:rPr>
        <w:t>ão</w:t>
      </w:r>
      <w:proofErr w:type="spellEnd"/>
      <w:r w:rsidRPr="00616AB7">
        <w:rPr>
          <w:rFonts w:ascii="Times New Roman" w:hAnsi="Times New Roman" w:cs="Times New Roman"/>
          <w:sz w:val="24"/>
          <w:szCs w:val="24"/>
        </w:rPr>
        <w:t>) adotado(s), em substituição, o(s) que vier(em) a ser determinado(s) pela legislação então em vigor.</w:t>
      </w:r>
    </w:p>
    <w:p w14:paraId="4C2774DC"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 xml:space="preserve">Na ausência de previsão legal quanto ao índice substituto, as partes elegerão novo índice oficial, para reajustamento do preço do valor remanescente, por meio de termo aditivo. </w:t>
      </w:r>
    </w:p>
    <w:p w14:paraId="20BAEC79"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O reajuste será realizado por apostilamento.</w:t>
      </w:r>
    </w:p>
    <w:p w14:paraId="3E0E9B8C" w14:textId="2ECD7BDA" w:rsidR="00CE2D90" w:rsidRPr="00616AB7" w:rsidRDefault="00CE2D90" w:rsidP="00220EE8">
      <w:pPr>
        <w:pStyle w:val="Nivel01"/>
        <w:numPr>
          <w:ilvl w:val="0"/>
          <w:numId w:val="22"/>
        </w:numPr>
        <w:shd w:val="clear" w:color="auto" w:fill="auto"/>
        <w:rPr>
          <w:color w:val="FFFFFF"/>
        </w:rPr>
      </w:pPr>
      <w:r w:rsidRPr="00616AB7">
        <w:t>CLÁUSULA OITAVA – OBRIGAÇÕES DO CONTRATANTE (</w:t>
      </w:r>
      <w:hyperlink r:id="rId93" w:anchor="art92" w:history="1">
        <w:r w:rsidRPr="00616AB7">
          <w:rPr>
            <w:rStyle w:val="Hyperlink"/>
            <w:szCs w:val="24"/>
          </w:rPr>
          <w:t>art. 92, X, XI e XIV</w:t>
        </w:r>
      </w:hyperlink>
      <w:r w:rsidRPr="00616AB7">
        <w:t>)</w:t>
      </w:r>
    </w:p>
    <w:p w14:paraId="51722F89"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b/>
          <w:bCs/>
          <w:sz w:val="24"/>
          <w:szCs w:val="24"/>
        </w:rPr>
      </w:pPr>
      <w:r w:rsidRPr="00616AB7">
        <w:rPr>
          <w:rFonts w:ascii="Times New Roman" w:hAnsi="Times New Roman" w:cs="Times New Roman"/>
          <w:b/>
          <w:sz w:val="24"/>
          <w:szCs w:val="24"/>
        </w:rPr>
        <w:t>São obrigações do Contratante:</w:t>
      </w:r>
    </w:p>
    <w:p w14:paraId="24968745"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Exigir o cumprimento de todas as obrigações assumidas pelo Contratado, de acordo com o contrato e seus anexos;</w:t>
      </w:r>
    </w:p>
    <w:p w14:paraId="3DD01624"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Receber o objeto no prazo e condições estabelecidas no Termo de Referência;</w:t>
      </w:r>
    </w:p>
    <w:p w14:paraId="72EE4621"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Notificar o Contratado, por escrito, sobre vícios, defeitos ou incorreções verificadas no objeto fornecido, para que seja por ele substituído, reparado ou corrigido, no total ou em parte, às suas expensas;</w:t>
      </w:r>
    </w:p>
    <w:p w14:paraId="3A056523"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Acompanhar e fiscalizar a execução do contrato e o cumprimento das obrigações pelo Contratado;</w:t>
      </w:r>
    </w:p>
    <w:p w14:paraId="7C05C102"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 xml:space="preserve">Comunicar a empresa para </w:t>
      </w:r>
      <w:r w:rsidRPr="00616AB7">
        <w:rPr>
          <w:rFonts w:ascii="Times New Roman" w:hAnsi="Times New Roman" w:cs="Times New Roman"/>
          <w:bCs/>
          <w:sz w:val="24"/>
          <w:szCs w:val="24"/>
        </w:rPr>
        <w:t xml:space="preserve">emissão de Nota Fiscal no que pertine à parcela incontroversa da execução do objeto, para efeito de liquidação e pagamento, quando houver controvérsia sobre a execução do objeto, quanto à dimensão, qualidade e quantidade, conforme o </w:t>
      </w:r>
      <w:hyperlink r:id="rId94" w:anchor="art143" w:history="1">
        <w:r w:rsidRPr="00616AB7">
          <w:rPr>
            <w:rStyle w:val="Hyperlink"/>
            <w:rFonts w:ascii="Times New Roman" w:hAnsi="Times New Roman" w:cs="Times New Roman"/>
            <w:bCs/>
            <w:sz w:val="24"/>
            <w:szCs w:val="24"/>
          </w:rPr>
          <w:t>art. 143 da Lei nº 14.133, de 2021</w:t>
        </w:r>
      </w:hyperlink>
      <w:r w:rsidRPr="00616AB7">
        <w:rPr>
          <w:rFonts w:ascii="Times New Roman" w:hAnsi="Times New Roman" w:cs="Times New Roman"/>
          <w:bCs/>
          <w:sz w:val="24"/>
          <w:szCs w:val="24"/>
        </w:rPr>
        <w:t>;</w:t>
      </w:r>
    </w:p>
    <w:p w14:paraId="03CA6D01"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Efetuar o pagamento ao Contratado do valor correspondente ao fornecimento do objeto, no prazo, forma e condições estabelecidos no presente Contrato;</w:t>
      </w:r>
    </w:p>
    <w:p w14:paraId="07C47BD6"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 xml:space="preserve">Aplicar ao Contratado as sanções previstas na lei e neste Contrato; </w:t>
      </w:r>
    </w:p>
    <w:p w14:paraId="17CF6443"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Cientificar o órgão de representação judicial da Prefeitura do Município de Guaíra/SP, para adoção das medidas cabíveis quando do descumprimento de obrigações pelo Contratado;</w:t>
      </w:r>
    </w:p>
    <w:p w14:paraId="0A461591"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DB60A22" w14:textId="77777777" w:rsidR="00CE2D90" w:rsidRPr="00616AB7" w:rsidRDefault="00CE2D90" w:rsidP="00220EE8">
      <w:pPr>
        <w:pStyle w:val="Nivel2"/>
        <w:numPr>
          <w:ilvl w:val="2"/>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Administração terá o prazo de</w:t>
      </w:r>
      <w:r w:rsidRPr="00616AB7">
        <w:rPr>
          <w:rFonts w:ascii="Times New Roman" w:hAnsi="Times New Roman" w:cs="Times New Roman"/>
          <w:i/>
          <w:iCs/>
          <w:color w:val="FF0000"/>
          <w:sz w:val="24"/>
          <w:szCs w:val="24"/>
        </w:rPr>
        <w:t xml:space="preserve"> 10 (dez) dias úteis</w:t>
      </w:r>
      <w:r w:rsidRPr="00616AB7">
        <w:rPr>
          <w:rFonts w:ascii="Times New Roman" w:hAnsi="Times New Roman" w:cs="Times New Roman"/>
          <w:sz w:val="24"/>
          <w:szCs w:val="24"/>
        </w:rPr>
        <w:t xml:space="preserve">, a contar da data do protocolo do requerimento para decidir, admitida a prorrogação motivada, por igual período. </w:t>
      </w:r>
    </w:p>
    <w:p w14:paraId="0BAF8582"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 xml:space="preserve">Responder eventuais pedidos de reestabelecimento do equilíbrio econômico-financeiro feitos pelo contratado no prazo máximo de </w:t>
      </w:r>
      <w:r w:rsidRPr="00616AB7">
        <w:rPr>
          <w:rFonts w:ascii="Times New Roman" w:hAnsi="Times New Roman" w:cs="Times New Roman"/>
          <w:color w:val="FF0000"/>
          <w:sz w:val="24"/>
          <w:szCs w:val="24"/>
        </w:rPr>
        <w:t>10 (dez) dias úteis.</w:t>
      </w:r>
    </w:p>
    <w:p w14:paraId="45F232E8"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Notificar os emitentes das garantias quanto ao início de processo administrativo para apuração de descumprimento de cláusulas contratuais.</w:t>
      </w:r>
    </w:p>
    <w:p w14:paraId="7797CF3C"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5F632A7" w14:textId="0BC12DB1" w:rsidR="00CE2D90" w:rsidRPr="00616AB7" w:rsidRDefault="00CE2D90" w:rsidP="00220EE8">
      <w:pPr>
        <w:pStyle w:val="Nivel01"/>
        <w:numPr>
          <w:ilvl w:val="0"/>
          <w:numId w:val="22"/>
        </w:numPr>
        <w:shd w:val="clear" w:color="auto" w:fill="auto"/>
      </w:pPr>
      <w:r w:rsidRPr="00616AB7">
        <w:t>CLÁUSULA NONA - OBRIGAÇÕES DO CONTRATADO (</w:t>
      </w:r>
      <w:hyperlink r:id="rId95" w:anchor="art92" w:history="1">
        <w:r w:rsidRPr="00616AB7">
          <w:rPr>
            <w:rStyle w:val="Hyperlink"/>
            <w:szCs w:val="24"/>
          </w:rPr>
          <w:t>art. 92, XIV, XVI e XVII)</w:t>
        </w:r>
      </w:hyperlink>
    </w:p>
    <w:p w14:paraId="0BADE952" w14:textId="77777777" w:rsidR="00CE2D90" w:rsidRPr="00616AB7" w:rsidRDefault="00CE2D90" w:rsidP="00220EE8">
      <w:pPr>
        <w:pStyle w:val="Nivel2"/>
        <w:numPr>
          <w:ilvl w:val="1"/>
          <w:numId w:val="23"/>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29DC978D" w14:textId="77777777" w:rsidR="00CE2D90" w:rsidRPr="00616AB7" w:rsidRDefault="00CE2D90" w:rsidP="00220EE8">
      <w:pPr>
        <w:pStyle w:val="Nivel2"/>
        <w:numPr>
          <w:ilvl w:val="1"/>
          <w:numId w:val="23"/>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Entregar o objeto acompanhado do manual do usuário, com uma versão em português, e da relação da rede de assistência técnica autorizada;</w:t>
      </w:r>
    </w:p>
    <w:p w14:paraId="0EAECEDF" w14:textId="77777777" w:rsidR="00CE2D90" w:rsidRPr="00616AB7" w:rsidRDefault="00CE2D90" w:rsidP="00220EE8">
      <w:pPr>
        <w:pStyle w:val="Nivel2"/>
        <w:numPr>
          <w:ilvl w:val="1"/>
          <w:numId w:val="23"/>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Responsabilizar-se pelos vícios e danos decorrentes do objeto, de acordo com o Código de Defesa do Consumidor (</w:t>
      </w:r>
      <w:hyperlink r:id="rId96" w:history="1">
        <w:r w:rsidRPr="00616AB7">
          <w:rPr>
            <w:rStyle w:val="Hyperlink"/>
            <w:rFonts w:ascii="Times New Roman" w:hAnsi="Times New Roman" w:cs="Times New Roman"/>
            <w:sz w:val="24"/>
            <w:szCs w:val="24"/>
          </w:rPr>
          <w:t>Lei nº 8.078, de 1990</w:t>
        </w:r>
      </w:hyperlink>
      <w:r w:rsidRPr="00616AB7">
        <w:rPr>
          <w:rFonts w:ascii="Times New Roman" w:hAnsi="Times New Roman" w:cs="Times New Roman"/>
          <w:sz w:val="24"/>
          <w:szCs w:val="24"/>
        </w:rPr>
        <w:t>);</w:t>
      </w:r>
    </w:p>
    <w:p w14:paraId="634301E6" w14:textId="77777777" w:rsidR="00CE2D90" w:rsidRPr="00616AB7" w:rsidRDefault="00CE2D90" w:rsidP="00220EE8">
      <w:pPr>
        <w:pStyle w:val="Nivel2"/>
        <w:numPr>
          <w:ilvl w:val="1"/>
          <w:numId w:val="23"/>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Comunicar ao contratante, no prazo máximo de 24 (vinte e quatro) horas que antecede a data da entrega, os motivos que impossibilitem o cumprimento do prazo previsto, com a devida comprovação;</w:t>
      </w:r>
    </w:p>
    <w:p w14:paraId="1CACB9EF" w14:textId="77777777" w:rsidR="00CE2D90" w:rsidRPr="00616AB7" w:rsidRDefault="00CE2D90" w:rsidP="00220EE8">
      <w:pPr>
        <w:pStyle w:val="Nivel2"/>
        <w:numPr>
          <w:ilvl w:val="1"/>
          <w:numId w:val="23"/>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Atender às determinações regulares emitidas pelo fiscal ou gestor do contrato ou autoridade superior (</w:t>
      </w:r>
      <w:hyperlink r:id="rId97" w:anchor="art137" w:history="1">
        <w:r w:rsidRPr="00616AB7">
          <w:rPr>
            <w:rStyle w:val="Hyperlink"/>
            <w:rFonts w:ascii="Times New Roman" w:hAnsi="Times New Roman" w:cs="Times New Roman"/>
            <w:sz w:val="24"/>
            <w:szCs w:val="24"/>
          </w:rPr>
          <w:t>art. 137, II, da Lei n.º 14.133, de 2021</w:t>
        </w:r>
      </w:hyperlink>
      <w:r w:rsidRPr="00616AB7">
        <w:rPr>
          <w:rFonts w:ascii="Times New Roman" w:hAnsi="Times New Roman" w:cs="Times New Roman"/>
          <w:sz w:val="24"/>
          <w:szCs w:val="24"/>
        </w:rPr>
        <w:t>) e prestar todo esclarecimento ou informação por eles solicitados;</w:t>
      </w:r>
    </w:p>
    <w:p w14:paraId="2965D673" w14:textId="77777777" w:rsidR="00CE2D90" w:rsidRPr="00616AB7" w:rsidRDefault="00CE2D90" w:rsidP="00220EE8">
      <w:pPr>
        <w:pStyle w:val="Nivel2"/>
        <w:numPr>
          <w:ilvl w:val="1"/>
          <w:numId w:val="23"/>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42E0BE56" w14:textId="77777777" w:rsidR="00CE2D90" w:rsidRPr="00616AB7" w:rsidRDefault="00CE2D90" w:rsidP="00220EE8">
      <w:pPr>
        <w:pStyle w:val="Nivel2"/>
        <w:numPr>
          <w:ilvl w:val="1"/>
          <w:numId w:val="23"/>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42F2CACD" w14:textId="77777777" w:rsidR="00CE2D90" w:rsidRPr="00616AB7" w:rsidRDefault="00CE2D90" w:rsidP="00220EE8">
      <w:pPr>
        <w:pStyle w:val="Nivel2"/>
        <w:numPr>
          <w:ilvl w:val="1"/>
          <w:numId w:val="23"/>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 xml:space="preserve">Quando necessário a verificação da regularidade da empresa,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775AE0FA" w14:textId="77777777" w:rsidR="00CE2D90" w:rsidRPr="00616AB7" w:rsidRDefault="00CE2D90" w:rsidP="00220EE8">
      <w:pPr>
        <w:pStyle w:val="Nivel2"/>
        <w:numPr>
          <w:ilvl w:val="1"/>
          <w:numId w:val="23"/>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475D419" w14:textId="77777777" w:rsidR="00CE2D90" w:rsidRPr="00616AB7" w:rsidRDefault="00CE2D90" w:rsidP="00220EE8">
      <w:pPr>
        <w:pStyle w:val="Nivel2"/>
        <w:numPr>
          <w:ilvl w:val="1"/>
          <w:numId w:val="23"/>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Comunicar ao Fiscal do contrato, no prazo de 24 (vinte e quatro) horas, qualquer ocorrência anormal ou acidente que se verifique no local da execução do objeto contratual.</w:t>
      </w:r>
    </w:p>
    <w:p w14:paraId="6756B7E5" w14:textId="77777777" w:rsidR="00CE2D90" w:rsidRPr="00616AB7" w:rsidRDefault="00CE2D90" w:rsidP="00220EE8">
      <w:pPr>
        <w:pStyle w:val="Nivel2"/>
        <w:numPr>
          <w:ilvl w:val="1"/>
          <w:numId w:val="23"/>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Paralisar, por determinação do contratante, qualquer atividade que não esteja sendo executada de acordo com a boa técnica ou que ponha em risco a segurança de pessoas ou bens de terceiros.</w:t>
      </w:r>
    </w:p>
    <w:p w14:paraId="04D9ACEE" w14:textId="77777777" w:rsidR="00CE2D90" w:rsidRPr="00616AB7" w:rsidRDefault="00CE2D90" w:rsidP="00220EE8">
      <w:pPr>
        <w:pStyle w:val="Nivel2"/>
        <w:numPr>
          <w:ilvl w:val="1"/>
          <w:numId w:val="23"/>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 xml:space="preserve">Manter durante toda a vigência do contrato, em compatibilidade com as obrigações assumidas, todas as condições exigidas para habilitação na licitação; </w:t>
      </w:r>
    </w:p>
    <w:p w14:paraId="2DCBC6AE" w14:textId="77777777" w:rsidR="00CE2D90" w:rsidRPr="00616AB7" w:rsidRDefault="00CE2D90" w:rsidP="00220EE8">
      <w:pPr>
        <w:pStyle w:val="Nivel2"/>
        <w:numPr>
          <w:ilvl w:val="1"/>
          <w:numId w:val="23"/>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98" w:anchor="art116" w:history="1">
        <w:r w:rsidRPr="00616AB7">
          <w:rPr>
            <w:rStyle w:val="Hyperlink"/>
            <w:rFonts w:ascii="Times New Roman" w:hAnsi="Times New Roman" w:cs="Times New Roman"/>
            <w:sz w:val="24"/>
            <w:szCs w:val="24"/>
          </w:rPr>
          <w:t>art. 116, da Lei n.º 14.133, de 2021</w:t>
        </w:r>
      </w:hyperlink>
      <w:r w:rsidRPr="00616AB7">
        <w:rPr>
          <w:rFonts w:ascii="Times New Roman" w:hAnsi="Times New Roman" w:cs="Times New Roman"/>
          <w:sz w:val="24"/>
          <w:szCs w:val="24"/>
        </w:rPr>
        <w:t>);</w:t>
      </w:r>
    </w:p>
    <w:p w14:paraId="7D91DF18" w14:textId="77777777" w:rsidR="00CE2D90" w:rsidRPr="00616AB7" w:rsidRDefault="00CE2D90" w:rsidP="00220EE8">
      <w:pPr>
        <w:pStyle w:val="Nivel2"/>
        <w:numPr>
          <w:ilvl w:val="1"/>
          <w:numId w:val="23"/>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Comprovar a reserva de cargos a que se refere a cláusula acima, no prazo fixado pelo fiscal do contrato, com a indicação dos empregados que preencheram as referidas vagas (</w:t>
      </w:r>
      <w:hyperlink r:id="rId99" w:anchor="art116" w:history="1">
        <w:r w:rsidRPr="00616AB7">
          <w:rPr>
            <w:rStyle w:val="Hyperlink"/>
            <w:rFonts w:ascii="Times New Roman" w:hAnsi="Times New Roman" w:cs="Times New Roman"/>
            <w:sz w:val="24"/>
            <w:szCs w:val="24"/>
          </w:rPr>
          <w:t>art. 116, parágrafo único, da Lei n.º 14.133, de 2021</w:t>
        </w:r>
      </w:hyperlink>
      <w:r w:rsidRPr="00616AB7">
        <w:rPr>
          <w:rFonts w:ascii="Times New Roman" w:hAnsi="Times New Roman" w:cs="Times New Roman"/>
          <w:sz w:val="24"/>
          <w:szCs w:val="24"/>
        </w:rPr>
        <w:t>);</w:t>
      </w:r>
    </w:p>
    <w:p w14:paraId="60288C69" w14:textId="77777777" w:rsidR="00CE2D90" w:rsidRPr="00616AB7" w:rsidRDefault="00CE2D90" w:rsidP="00220EE8">
      <w:pPr>
        <w:pStyle w:val="Nivel2"/>
        <w:numPr>
          <w:ilvl w:val="1"/>
          <w:numId w:val="23"/>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lastRenderedPageBreak/>
        <w:t xml:space="preserve">Guardar sigilo sobre todas as informações obtidas em decorrência do cumprimento do contrato; </w:t>
      </w:r>
    </w:p>
    <w:p w14:paraId="0E9F792E" w14:textId="77777777" w:rsidR="00CE2D90" w:rsidRPr="00616AB7" w:rsidRDefault="00CE2D90" w:rsidP="00220EE8">
      <w:pPr>
        <w:pStyle w:val="Nivel2"/>
        <w:numPr>
          <w:ilvl w:val="1"/>
          <w:numId w:val="23"/>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00" w:anchor="art124" w:history="1">
        <w:r w:rsidRPr="00616AB7">
          <w:rPr>
            <w:rStyle w:val="Hyperlink"/>
            <w:rFonts w:ascii="Times New Roman" w:hAnsi="Times New Roman" w:cs="Times New Roman"/>
            <w:sz w:val="24"/>
            <w:szCs w:val="24"/>
          </w:rPr>
          <w:t>art. 124, II, d, da Lei nº 14.133, de 2021.</w:t>
        </w:r>
      </w:hyperlink>
    </w:p>
    <w:p w14:paraId="16F895CE" w14:textId="77777777" w:rsidR="00CE2D90" w:rsidRPr="00616AB7" w:rsidRDefault="00CE2D90" w:rsidP="00220EE8">
      <w:pPr>
        <w:pStyle w:val="Nivel2"/>
        <w:numPr>
          <w:ilvl w:val="1"/>
          <w:numId w:val="23"/>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Cumprir, além dos postulados legais vigentes de âmbito federal, estadual ou municipal, as normas de segurança do contratante;</w:t>
      </w:r>
      <w:bookmarkStart w:id="67" w:name="_Ref118293001"/>
    </w:p>
    <w:p w14:paraId="55B5F8AF" w14:textId="77777777" w:rsidR="00CE2D90" w:rsidRPr="00616AB7" w:rsidRDefault="00CE2D90" w:rsidP="00220EE8">
      <w:pPr>
        <w:pStyle w:val="Nivel2"/>
        <w:numPr>
          <w:ilvl w:val="1"/>
          <w:numId w:val="23"/>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67"/>
    </w:p>
    <w:p w14:paraId="411223B2" w14:textId="77777777" w:rsidR="00CE2D90" w:rsidRPr="00616AB7" w:rsidRDefault="00CE2D90" w:rsidP="00220EE8">
      <w:pPr>
        <w:pStyle w:val="Nivel2"/>
        <w:numPr>
          <w:ilvl w:val="1"/>
          <w:numId w:val="23"/>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Orientar e treinar seus empregados sobre os deveres previstos na Lei nº 13.709, de 14 de agosto de 2018, adotando medidas eficazes para proteção de dados pessoais a que tenha acesso por força da execução deste contrato;</w:t>
      </w:r>
    </w:p>
    <w:p w14:paraId="6FF0407F" w14:textId="77777777" w:rsidR="00CE2D90" w:rsidRPr="00616AB7" w:rsidRDefault="00CE2D90" w:rsidP="00220EE8">
      <w:pPr>
        <w:pStyle w:val="Nivel2"/>
        <w:numPr>
          <w:ilvl w:val="1"/>
          <w:numId w:val="23"/>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Conduzir os trabalhos com estrita observância às normas da legislação pertinente, cumprindo as determinações dos Poderes Públicos, mantendo sempre limpo o local d</w:t>
      </w:r>
      <w:r w:rsidRPr="00616AB7">
        <w:rPr>
          <w:rFonts w:ascii="Times New Roman" w:hAnsi="Times New Roman" w:cs="Times New Roman"/>
          <w:sz w:val="24"/>
          <w:szCs w:val="24"/>
          <w:lang w:eastAsia="en-US"/>
        </w:rPr>
        <w:t>e execução do objeto</w:t>
      </w:r>
      <w:r w:rsidRPr="00616AB7">
        <w:rPr>
          <w:rFonts w:ascii="Times New Roman" w:hAnsi="Times New Roman" w:cs="Times New Roman"/>
          <w:sz w:val="24"/>
          <w:szCs w:val="24"/>
        </w:rPr>
        <w:t xml:space="preserve"> e nas melhores condições de segurança, higiene e disciplina.</w:t>
      </w:r>
    </w:p>
    <w:p w14:paraId="6EE74A5C" w14:textId="77777777" w:rsidR="00CE2D90" w:rsidRPr="00616AB7" w:rsidRDefault="00CE2D90" w:rsidP="00220EE8">
      <w:pPr>
        <w:pStyle w:val="Nivel2"/>
        <w:numPr>
          <w:ilvl w:val="1"/>
          <w:numId w:val="23"/>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Submeter previamente, por escrito, ao contratante, para análise e aprovação, quaisquer mudanças nos métodos executivos que fujam às especificações do memorial descritivo ou instrumento congênere.</w:t>
      </w:r>
      <w:bookmarkStart w:id="68" w:name="_Ref118293030"/>
    </w:p>
    <w:p w14:paraId="3A1C9FF0" w14:textId="77777777" w:rsidR="00CE2D90" w:rsidRPr="00616AB7" w:rsidRDefault="00CE2D90" w:rsidP="00220EE8">
      <w:pPr>
        <w:pStyle w:val="Nivel2"/>
        <w:numPr>
          <w:ilvl w:val="1"/>
          <w:numId w:val="23"/>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bookmarkEnd w:id="68"/>
    </w:p>
    <w:p w14:paraId="77307F0B" w14:textId="77777777" w:rsidR="00CE2D90" w:rsidRPr="00616AB7" w:rsidRDefault="00CE2D90" w:rsidP="00220EE8">
      <w:pPr>
        <w:pStyle w:val="Nivel01"/>
        <w:numPr>
          <w:ilvl w:val="0"/>
          <w:numId w:val="22"/>
        </w:numPr>
        <w:shd w:val="clear" w:color="auto" w:fill="auto"/>
      </w:pPr>
      <w:r w:rsidRPr="00616AB7">
        <w:t>CLÁUSULA DÉCIMA– GARANTIA DE EXECUÇÃO (</w:t>
      </w:r>
      <w:hyperlink r:id="rId101" w:anchor="art92" w:history="1">
        <w:r w:rsidRPr="00616AB7">
          <w:rPr>
            <w:rStyle w:val="Hyperlink"/>
            <w:szCs w:val="24"/>
          </w:rPr>
          <w:t>art. 92, XII e XIII</w:t>
        </w:r>
      </w:hyperlink>
      <w:r w:rsidRPr="00616AB7">
        <w:t>)</w:t>
      </w:r>
    </w:p>
    <w:p w14:paraId="1A86C66E" w14:textId="77777777" w:rsidR="00CE2D90" w:rsidRPr="00616AB7" w:rsidRDefault="00CE2D90" w:rsidP="00220EE8">
      <w:pPr>
        <w:pStyle w:val="Nvel2-Red"/>
        <w:numPr>
          <w:ilvl w:val="1"/>
          <w:numId w:val="24"/>
        </w:numPr>
        <w:spacing w:before="0" w:afterLines="120" w:after="288" w:line="240" w:lineRule="auto"/>
        <w:contextualSpacing/>
        <w:rPr>
          <w:rFonts w:ascii="Times New Roman" w:hAnsi="Times New Roman" w:cs="Times New Roman"/>
          <w:color w:val="auto"/>
          <w:sz w:val="24"/>
          <w:szCs w:val="24"/>
        </w:rPr>
      </w:pPr>
      <w:r w:rsidRPr="00616AB7">
        <w:rPr>
          <w:rFonts w:ascii="Times New Roman" w:hAnsi="Times New Roman" w:cs="Times New Roman"/>
          <w:color w:val="auto"/>
          <w:sz w:val="24"/>
          <w:szCs w:val="24"/>
        </w:rPr>
        <w:t>Não haverá exigência de garantia contratual da execução.</w:t>
      </w:r>
    </w:p>
    <w:p w14:paraId="7FFEDC69" w14:textId="5C76A33C" w:rsidR="00CE55B0" w:rsidRPr="00616AB7" w:rsidRDefault="00CE2D90" w:rsidP="00220EE8">
      <w:pPr>
        <w:pStyle w:val="Nivel01"/>
        <w:numPr>
          <w:ilvl w:val="0"/>
          <w:numId w:val="22"/>
        </w:numPr>
        <w:shd w:val="clear" w:color="auto" w:fill="auto"/>
      </w:pPr>
      <w:r w:rsidRPr="00616AB7">
        <w:lastRenderedPageBreak/>
        <w:t xml:space="preserve">CLÁUSULA DÉCIMA PRIMEIRA – </w:t>
      </w:r>
      <w:r w:rsidR="00CE55B0" w:rsidRPr="00616AB7">
        <w:t>DA FISCALIZAÇÃO</w:t>
      </w:r>
    </w:p>
    <w:p w14:paraId="6BEDBB98" w14:textId="77777777" w:rsidR="00CE55B0" w:rsidRPr="00616AB7" w:rsidRDefault="00CE55B0" w:rsidP="00220EE8">
      <w:pPr>
        <w:pStyle w:val="Default"/>
        <w:numPr>
          <w:ilvl w:val="1"/>
          <w:numId w:val="22"/>
        </w:numPr>
        <w:tabs>
          <w:tab w:val="left" w:pos="851"/>
        </w:tabs>
        <w:spacing w:line="276" w:lineRule="auto"/>
        <w:jc w:val="both"/>
        <w:rPr>
          <w:rFonts w:ascii="Times New Roman" w:hAnsi="Times New Roman" w:cs="Times New Roman"/>
          <w:b/>
        </w:rPr>
      </w:pPr>
      <w:r w:rsidRPr="00616AB7">
        <w:rPr>
          <w:rFonts w:ascii="Times New Roman" w:hAnsi="Times New Roman" w:cs="Times New Roman"/>
        </w:rPr>
        <w:t xml:space="preserve">Durante a vigência da ata, a fiscalização será exercida por </w:t>
      </w:r>
      <w:r w:rsidRPr="00616AB7">
        <w:rPr>
          <w:rFonts w:ascii="Times New Roman" w:hAnsi="Times New Roman" w:cs="Times New Roman"/>
          <w:b/>
          <w:highlight w:val="green"/>
        </w:rPr>
        <w:t>XXXXXX</w:t>
      </w:r>
      <w:r w:rsidRPr="00616AB7">
        <w:rPr>
          <w:rFonts w:ascii="Times New Roman" w:hAnsi="Times New Roman" w:cs="Times New Roman"/>
        </w:rPr>
        <w:t>, Servidor nomeado pelo Exmo. Sr. Prefeito, ao qual competirá registrar em relatório todas as ocorrências e as deficiências verificadas e dirimir as dúvidas que surgirem no curso da execução contratual, em atendimento ao disposto no Art. 171 da Lei Federal nº 14.133/2021, inclusive para efeito de aplicação de penalidades e, de tudo dando ciência ao Município de Guaíra/SP.</w:t>
      </w:r>
    </w:p>
    <w:p w14:paraId="1A429C46" w14:textId="09583522" w:rsidR="00CE55B0" w:rsidRPr="00616AB7" w:rsidRDefault="00CE55B0" w:rsidP="00220EE8">
      <w:pPr>
        <w:pStyle w:val="PargrafodaLista"/>
        <w:numPr>
          <w:ilvl w:val="1"/>
          <w:numId w:val="22"/>
        </w:numPr>
        <w:tabs>
          <w:tab w:val="left" w:pos="851"/>
        </w:tabs>
        <w:spacing w:line="276" w:lineRule="auto"/>
        <w:jc w:val="both"/>
        <w:rPr>
          <w:rFonts w:ascii="Times New Roman" w:hAnsi="Times New Roman" w:cs="Times New Roman"/>
        </w:rPr>
      </w:pPr>
      <w:r w:rsidRPr="00616AB7">
        <w:rPr>
          <w:rFonts w:ascii="Times New Roman" w:eastAsia="Calibri" w:hAnsi="Times New Roman" w:cs="Times New Roman"/>
          <w:color w:val="000000"/>
          <w:lang w:eastAsia="en-US"/>
        </w:rPr>
        <w:t xml:space="preserve">As disposições relativas à fiscalização contratual estão previstas no Estudo Técnico Preliminar e Termo de Referência / Memorial Descritivo / Projeto Básico do Edital n° </w:t>
      </w:r>
      <w:r w:rsidR="00604B2C" w:rsidRPr="00616AB7">
        <w:rPr>
          <w:rFonts w:ascii="Times New Roman" w:eastAsia="Calibri" w:hAnsi="Times New Roman" w:cs="Times New Roman"/>
          <w:color w:val="000000"/>
          <w:lang w:eastAsia="en-US"/>
        </w:rPr>
        <w:t>83</w:t>
      </w:r>
      <w:r w:rsidRPr="00616AB7">
        <w:rPr>
          <w:rFonts w:ascii="Times New Roman" w:eastAsia="Calibri" w:hAnsi="Times New Roman" w:cs="Times New Roman"/>
          <w:color w:val="000000"/>
          <w:lang w:eastAsia="en-US"/>
        </w:rPr>
        <w:t xml:space="preserve">/2024 do PE n° </w:t>
      </w:r>
      <w:r w:rsidR="00604B2C" w:rsidRPr="00616AB7">
        <w:rPr>
          <w:rFonts w:ascii="Times New Roman" w:eastAsia="Calibri" w:hAnsi="Times New Roman" w:cs="Times New Roman"/>
          <w:color w:val="000000"/>
          <w:lang w:eastAsia="en-US"/>
        </w:rPr>
        <w:t>60</w:t>
      </w:r>
      <w:r w:rsidRPr="00616AB7">
        <w:rPr>
          <w:rFonts w:ascii="Times New Roman" w:eastAsia="Calibri" w:hAnsi="Times New Roman" w:cs="Times New Roman"/>
          <w:color w:val="000000"/>
          <w:lang w:eastAsia="en-US"/>
        </w:rPr>
        <w:t>/2024 que fazem parte deste contrato.</w:t>
      </w:r>
    </w:p>
    <w:p w14:paraId="4E6129C2" w14:textId="77777777" w:rsidR="00CE55B0" w:rsidRPr="00616AB7" w:rsidRDefault="00CE55B0" w:rsidP="00220EE8">
      <w:pPr>
        <w:rPr>
          <w:rFonts w:ascii="Times New Roman" w:hAnsi="Times New Roman" w:cs="Times New Roman"/>
        </w:rPr>
      </w:pPr>
    </w:p>
    <w:p w14:paraId="78707108" w14:textId="19781461" w:rsidR="00CE2D90" w:rsidRPr="00616AB7" w:rsidRDefault="00CE55B0" w:rsidP="00220EE8">
      <w:pPr>
        <w:pStyle w:val="Nivel01"/>
        <w:numPr>
          <w:ilvl w:val="0"/>
          <w:numId w:val="22"/>
        </w:numPr>
        <w:shd w:val="clear" w:color="auto" w:fill="auto"/>
        <w:rPr>
          <w:color w:val="FFFFFF"/>
        </w:rPr>
      </w:pPr>
      <w:r w:rsidRPr="00616AB7">
        <w:t xml:space="preserve">CLÁUSULA DÉCIMA SEGUNDA - </w:t>
      </w:r>
      <w:r w:rsidR="00CE2D90" w:rsidRPr="00616AB7">
        <w:t>INFRAÇÕES E SANÇÕES ADMINISTRATIVAS (</w:t>
      </w:r>
      <w:hyperlink r:id="rId102" w:anchor="art92" w:history="1">
        <w:r w:rsidR="00CE2D90" w:rsidRPr="00616AB7">
          <w:rPr>
            <w:rStyle w:val="Hyperlink"/>
            <w:szCs w:val="24"/>
          </w:rPr>
          <w:t>art. 92, XIV</w:t>
        </w:r>
      </w:hyperlink>
      <w:r w:rsidR="00CE2D90" w:rsidRPr="00616AB7">
        <w:t>)</w:t>
      </w:r>
    </w:p>
    <w:p w14:paraId="0CAD321A"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 xml:space="preserve">Comete infração administrativa, nos termos da </w:t>
      </w:r>
      <w:hyperlink r:id="rId103" w:history="1">
        <w:r w:rsidRPr="00616AB7">
          <w:rPr>
            <w:rStyle w:val="Hyperlink"/>
            <w:rFonts w:ascii="Times New Roman" w:hAnsi="Times New Roman" w:cs="Times New Roman"/>
            <w:sz w:val="24"/>
            <w:szCs w:val="24"/>
          </w:rPr>
          <w:t>Lei nº 14.133, de 2021</w:t>
        </w:r>
      </w:hyperlink>
      <w:r w:rsidRPr="00616AB7">
        <w:rPr>
          <w:rFonts w:ascii="Times New Roman" w:hAnsi="Times New Roman" w:cs="Times New Roman"/>
          <w:sz w:val="24"/>
          <w:szCs w:val="24"/>
        </w:rPr>
        <w:t>, o contratado que:</w:t>
      </w:r>
    </w:p>
    <w:p w14:paraId="6B67BC06" w14:textId="77777777" w:rsidR="00CE2D90" w:rsidRPr="00616AB7" w:rsidRDefault="00CE2D90" w:rsidP="00220EE8">
      <w:pPr>
        <w:numPr>
          <w:ilvl w:val="2"/>
          <w:numId w:val="14"/>
        </w:numPr>
        <w:suppressAutoHyphens/>
        <w:spacing w:afterLines="120" w:after="288"/>
        <w:ind w:left="924" w:hanging="357"/>
        <w:contextualSpacing/>
        <w:jc w:val="both"/>
        <w:rPr>
          <w:rFonts w:ascii="Times New Roman" w:eastAsia="Arial" w:hAnsi="Times New Roman" w:cs="Times New Roman"/>
        </w:rPr>
      </w:pPr>
      <w:r w:rsidRPr="00616AB7">
        <w:rPr>
          <w:rFonts w:ascii="Times New Roman" w:eastAsia="Arial" w:hAnsi="Times New Roman" w:cs="Times New Roman"/>
        </w:rPr>
        <w:t>der causa à inexecução parcial do contrato;</w:t>
      </w:r>
    </w:p>
    <w:p w14:paraId="05A5354F" w14:textId="77777777" w:rsidR="00CE2D90" w:rsidRPr="00616AB7" w:rsidRDefault="00CE2D90" w:rsidP="00220EE8">
      <w:pPr>
        <w:numPr>
          <w:ilvl w:val="2"/>
          <w:numId w:val="14"/>
        </w:numPr>
        <w:suppressAutoHyphens/>
        <w:spacing w:afterLines="120" w:after="288"/>
        <w:ind w:left="924" w:hanging="357"/>
        <w:contextualSpacing/>
        <w:jc w:val="both"/>
        <w:rPr>
          <w:rFonts w:ascii="Times New Roman" w:eastAsia="Arial" w:hAnsi="Times New Roman" w:cs="Times New Roman"/>
        </w:rPr>
      </w:pPr>
      <w:r w:rsidRPr="00616AB7">
        <w:rPr>
          <w:rFonts w:ascii="Times New Roman" w:eastAsia="Arial" w:hAnsi="Times New Roman" w:cs="Times New Roman"/>
        </w:rPr>
        <w:t>der causa à inexecução parcial do contrato que cause grave dano à Administração ou ao funcionamento dos serviços públicos ou ao interesse coletivo;</w:t>
      </w:r>
    </w:p>
    <w:p w14:paraId="2DFAC662" w14:textId="77777777" w:rsidR="00CE2D90" w:rsidRPr="00616AB7" w:rsidRDefault="00CE2D90" w:rsidP="00220EE8">
      <w:pPr>
        <w:numPr>
          <w:ilvl w:val="2"/>
          <w:numId w:val="14"/>
        </w:numPr>
        <w:suppressAutoHyphens/>
        <w:spacing w:afterLines="120" w:after="288"/>
        <w:ind w:left="924" w:hanging="357"/>
        <w:contextualSpacing/>
        <w:jc w:val="both"/>
        <w:rPr>
          <w:rFonts w:ascii="Times New Roman" w:eastAsia="Arial" w:hAnsi="Times New Roman" w:cs="Times New Roman"/>
        </w:rPr>
      </w:pPr>
      <w:r w:rsidRPr="00616AB7">
        <w:rPr>
          <w:rFonts w:ascii="Times New Roman" w:eastAsia="Arial" w:hAnsi="Times New Roman" w:cs="Times New Roman"/>
        </w:rPr>
        <w:t>der causa à inexecução total do contrato;</w:t>
      </w:r>
    </w:p>
    <w:p w14:paraId="0899574D" w14:textId="77777777" w:rsidR="00CE2D90" w:rsidRPr="00616AB7" w:rsidRDefault="00CE2D90" w:rsidP="00220EE8">
      <w:pPr>
        <w:numPr>
          <w:ilvl w:val="2"/>
          <w:numId w:val="14"/>
        </w:numPr>
        <w:suppressAutoHyphens/>
        <w:spacing w:afterLines="120" w:after="288"/>
        <w:ind w:left="924" w:hanging="357"/>
        <w:contextualSpacing/>
        <w:jc w:val="both"/>
        <w:rPr>
          <w:rFonts w:ascii="Times New Roman" w:eastAsia="Arial" w:hAnsi="Times New Roman" w:cs="Times New Roman"/>
        </w:rPr>
      </w:pPr>
      <w:r w:rsidRPr="00616AB7">
        <w:rPr>
          <w:rFonts w:ascii="Times New Roman" w:eastAsia="Arial" w:hAnsi="Times New Roman" w:cs="Times New Roman"/>
        </w:rPr>
        <w:t>ensejar o retardamento da execução ou da entrega do objeto da contratação sem motivo justificado;</w:t>
      </w:r>
    </w:p>
    <w:p w14:paraId="7DB6D333" w14:textId="77777777" w:rsidR="00CE2D90" w:rsidRPr="00616AB7" w:rsidRDefault="00CE2D90" w:rsidP="00220EE8">
      <w:pPr>
        <w:numPr>
          <w:ilvl w:val="2"/>
          <w:numId w:val="14"/>
        </w:numPr>
        <w:suppressAutoHyphens/>
        <w:spacing w:afterLines="120" w:after="288"/>
        <w:ind w:left="924" w:hanging="357"/>
        <w:contextualSpacing/>
        <w:jc w:val="both"/>
        <w:rPr>
          <w:rFonts w:ascii="Times New Roman" w:eastAsia="Arial" w:hAnsi="Times New Roman" w:cs="Times New Roman"/>
        </w:rPr>
      </w:pPr>
      <w:r w:rsidRPr="00616AB7">
        <w:rPr>
          <w:rFonts w:ascii="Times New Roman" w:eastAsia="Arial" w:hAnsi="Times New Roman" w:cs="Times New Roman"/>
        </w:rPr>
        <w:t>apresentar documentação falsa ou prestar declaração falsa durante a execução do contrato;</w:t>
      </w:r>
    </w:p>
    <w:p w14:paraId="69D14E80" w14:textId="77777777" w:rsidR="00CE2D90" w:rsidRPr="00616AB7" w:rsidRDefault="00CE2D90" w:rsidP="00220EE8">
      <w:pPr>
        <w:numPr>
          <w:ilvl w:val="2"/>
          <w:numId w:val="14"/>
        </w:numPr>
        <w:suppressAutoHyphens/>
        <w:spacing w:afterLines="120" w:after="288"/>
        <w:ind w:left="924" w:hanging="357"/>
        <w:contextualSpacing/>
        <w:jc w:val="both"/>
        <w:rPr>
          <w:rFonts w:ascii="Times New Roman" w:eastAsia="Arial" w:hAnsi="Times New Roman" w:cs="Times New Roman"/>
        </w:rPr>
      </w:pPr>
      <w:r w:rsidRPr="00616AB7">
        <w:rPr>
          <w:rFonts w:ascii="Times New Roman" w:eastAsia="Arial" w:hAnsi="Times New Roman" w:cs="Times New Roman"/>
        </w:rPr>
        <w:t>praticar ato fraudulento na execução do contrato;</w:t>
      </w:r>
    </w:p>
    <w:p w14:paraId="1DBD71D3" w14:textId="77777777" w:rsidR="00CE2D90" w:rsidRPr="00616AB7" w:rsidRDefault="00CE2D90" w:rsidP="00220EE8">
      <w:pPr>
        <w:numPr>
          <w:ilvl w:val="2"/>
          <w:numId w:val="14"/>
        </w:numPr>
        <w:suppressAutoHyphens/>
        <w:spacing w:afterLines="120" w:after="288"/>
        <w:ind w:left="924" w:hanging="357"/>
        <w:contextualSpacing/>
        <w:jc w:val="both"/>
        <w:rPr>
          <w:rFonts w:ascii="Times New Roman" w:eastAsia="Arial" w:hAnsi="Times New Roman" w:cs="Times New Roman"/>
        </w:rPr>
      </w:pPr>
      <w:r w:rsidRPr="00616AB7">
        <w:rPr>
          <w:rFonts w:ascii="Times New Roman" w:eastAsia="Arial" w:hAnsi="Times New Roman" w:cs="Times New Roman"/>
        </w:rPr>
        <w:t>comportar-se de modo inidôneo ou cometer fraude de qualquer natureza;</w:t>
      </w:r>
    </w:p>
    <w:p w14:paraId="07C45FA8" w14:textId="77777777" w:rsidR="00CE2D90" w:rsidRPr="00616AB7" w:rsidRDefault="00CE2D90" w:rsidP="00220EE8">
      <w:pPr>
        <w:numPr>
          <w:ilvl w:val="2"/>
          <w:numId w:val="14"/>
        </w:numPr>
        <w:suppressAutoHyphens/>
        <w:spacing w:afterLines="120" w:after="288"/>
        <w:ind w:left="924" w:hanging="357"/>
        <w:contextualSpacing/>
        <w:jc w:val="both"/>
        <w:rPr>
          <w:rFonts w:ascii="Times New Roman" w:eastAsia="Arial" w:hAnsi="Times New Roman" w:cs="Times New Roman"/>
        </w:rPr>
      </w:pPr>
      <w:r w:rsidRPr="00616AB7">
        <w:rPr>
          <w:rFonts w:ascii="Times New Roman" w:eastAsia="Arial" w:hAnsi="Times New Roman" w:cs="Times New Roman"/>
        </w:rPr>
        <w:t xml:space="preserve">praticar ato lesivo previsto no </w:t>
      </w:r>
      <w:hyperlink r:id="rId104" w:anchor="art5" w:history="1">
        <w:r w:rsidRPr="00616AB7">
          <w:rPr>
            <w:rStyle w:val="Hyperlink"/>
            <w:rFonts w:ascii="Times New Roman" w:eastAsia="Arial" w:hAnsi="Times New Roman" w:cs="Times New Roman"/>
          </w:rPr>
          <w:t>art. 5º da Lei nº 12.846, de 1º de agosto de 2013</w:t>
        </w:r>
      </w:hyperlink>
      <w:r w:rsidRPr="00616AB7">
        <w:rPr>
          <w:rFonts w:ascii="Times New Roman" w:eastAsia="Arial" w:hAnsi="Times New Roman" w:cs="Times New Roman"/>
        </w:rPr>
        <w:t>.</w:t>
      </w:r>
    </w:p>
    <w:p w14:paraId="139665C2"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Serão aplicadas ao contratado que incorrer nas infrações acima descritas as seguintes sanções:</w:t>
      </w:r>
    </w:p>
    <w:p w14:paraId="0BCA8006" w14:textId="77777777" w:rsidR="00CE2D90" w:rsidRPr="00616AB7" w:rsidRDefault="00CE2D90" w:rsidP="00220EE8">
      <w:pPr>
        <w:pStyle w:val="PargrafodaLista"/>
        <w:numPr>
          <w:ilvl w:val="0"/>
          <w:numId w:val="15"/>
        </w:numPr>
        <w:suppressAutoHyphens/>
        <w:spacing w:afterLines="120" w:after="288" w:line="312" w:lineRule="auto"/>
        <w:ind w:left="567" w:firstLine="0"/>
        <w:jc w:val="both"/>
        <w:rPr>
          <w:rFonts w:ascii="Times New Roman" w:eastAsia="Arial" w:hAnsi="Times New Roman" w:cs="Times New Roman"/>
        </w:rPr>
      </w:pPr>
      <w:r w:rsidRPr="00616AB7">
        <w:rPr>
          <w:rFonts w:ascii="Times New Roman" w:eastAsia="Arial" w:hAnsi="Times New Roman" w:cs="Times New Roman"/>
          <w:b/>
          <w:bCs/>
        </w:rPr>
        <w:t>Advertência</w:t>
      </w:r>
      <w:r w:rsidRPr="00616AB7">
        <w:rPr>
          <w:rFonts w:ascii="Times New Roman" w:eastAsia="Arial" w:hAnsi="Times New Roman" w:cs="Times New Roman"/>
        </w:rPr>
        <w:t>, quando o contratado der causa à inexecução parcial do contrato, sempre que não se justificar a imposição de penalidade mais grave (</w:t>
      </w:r>
      <w:hyperlink r:id="rId105" w:anchor="art156§2" w:history="1">
        <w:r w:rsidRPr="00616AB7">
          <w:rPr>
            <w:rStyle w:val="Hyperlink"/>
            <w:rFonts w:ascii="Times New Roman" w:eastAsia="Arial" w:hAnsi="Times New Roman" w:cs="Times New Roman"/>
          </w:rPr>
          <w:t xml:space="preserve">art. 156, §2º, da </w:t>
        </w:r>
        <w:bookmarkStart w:id="69" w:name="_Hlk114504069"/>
        <w:r w:rsidRPr="00616AB7">
          <w:rPr>
            <w:rStyle w:val="Hyperlink"/>
            <w:rFonts w:ascii="Times New Roman" w:eastAsia="Arial" w:hAnsi="Times New Roman" w:cs="Times New Roman"/>
          </w:rPr>
          <w:t>Lei nº 14.133, de 2021</w:t>
        </w:r>
        <w:bookmarkEnd w:id="69"/>
      </w:hyperlink>
      <w:r w:rsidRPr="00616AB7">
        <w:rPr>
          <w:rFonts w:ascii="Times New Roman" w:eastAsia="Arial" w:hAnsi="Times New Roman" w:cs="Times New Roman"/>
        </w:rPr>
        <w:t>);</w:t>
      </w:r>
    </w:p>
    <w:p w14:paraId="729E10A9" w14:textId="77777777" w:rsidR="00CE2D90" w:rsidRPr="00616AB7" w:rsidRDefault="00CE2D90" w:rsidP="00220EE8">
      <w:pPr>
        <w:pStyle w:val="PargrafodaLista"/>
        <w:numPr>
          <w:ilvl w:val="0"/>
          <w:numId w:val="15"/>
        </w:numPr>
        <w:suppressAutoHyphens/>
        <w:spacing w:afterLines="120" w:after="288" w:line="312" w:lineRule="auto"/>
        <w:ind w:left="567" w:firstLine="0"/>
        <w:jc w:val="both"/>
        <w:rPr>
          <w:rFonts w:ascii="Times New Roman" w:eastAsia="Arial" w:hAnsi="Times New Roman" w:cs="Times New Roman"/>
        </w:rPr>
      </w:pPr>
      <w:r w:rsidRPr="00616AB7">
        <w:rPr>
          <w:rFonts w:ascii="Times New Roman" w:eastAsia="Arial" w:hAnsi="Times New Roman" w:cs="Times New Roman"/>
          <w:b/>
          <w:bCs/>
        </w:rPr>
        <w:lastRenderedPageBreak/>
        <w:t>Impedimento de licitar e contratar</w:t>
      </w:r>
      <w:r w:rsidRPr="00616AB7">
        <w:rPr>
          <w:rFonts w:ascii="Times New Roman" w:eastAsia="Arial" w:hAnsi="Times New Roman" w:cs="Times New Roman"/>
        </w:rPr>
        <w:t>, quando praticadas as condutas descritas nas alíneas “b”, “c” e “d” do subitem acima deste Contrato, sempre que não se justificar a imposição de penalidade mais grave (</w:t>
      </w:r>
      <w:hyperlink r:id="rId106" w:anchor="art156§4" w:history="1">
        <w:r w:rsidRPr="00616AB7">
          <w:rPr>
            <w:rStyle w:val="Hyperlink"/>
            <w:rFonts w:ascii="Times New Roman" w:eastAsia="Arial" w:hAnsi="Times New Roman" w:cs="Times New Roman"/>
          </w:rPr>
          <w:t>art. 156, § 4º, da Lei nº 14.133, de 2021</w:t>
        </w:r>
      </w:hyperlink>
      <w:r w:rsidRPr="00616AB7">
        <w:rPr>
          <w:rFonts w:ascii="Times New Roman" w:eastAsia="Arial" w:hAnsi="Times New Roman" w:cs="Times New Roman"/>
        </w:rPr>
        <w:t>);</w:t>
      </w:r>
    </w:p>
    <w:p w14:paraId="34F22339" w14:textId="77777777" w:rsidR="00CE2D90" w:rsidRPr="00616AB7" w:rsidRDefault="00CE2D90" w:rsidP="00220EE8">
      <w:pPr>
        <w:pStyle w:val="PargrafodaLista"/>
        <w:numPr>
          <w:ilvl w:val="0"/>
          <w:numId w:val="15"/>
        </w:numPr>
        <w:suppressAutoHyphens/>
        <w:spacing w:afterLines="120" w:after="288" w:line="312" w:lineRule="auto"/>
        <w:ind w:left="567" w:firstLine="0"/>
        <w:jc w:val="both"/>
        <w:rPr>
          <w:rFonts w:ascii="Times New Roman" w:eastAsia="Arial" w:hAnsi="Times New Roman" w:cs="Times New Roman"/>
        </w:rPr>
      </w:pPr>
      <w:r w:rsidRPr="00616AB7">
        <w:rPr>
          <w:rFonts w:ascii="Times New Roman" w:eastAsia="Arial" w:hAnsi="Times New Roman" w:cs="Times New Roman"/>
          <w:b/>
          <w:bCs/>
        </w:rPr>
        <w:t>Declaração de inidoneidade para licitar e contratar</w:t>
      </w:r>
      <w:r w:rsidRPr="00616AB7">
        <w:rPr>
          <w:rFonts w:ascii="Times New Roman" w:eastAsia="Arial" w:hAnsi="Times New Roman" w:cs="Times New Roman"/>
        </w:rPr>
        <w:t>, quando praticadas as condutas descritas nas alíneas “e”, “f”, “g” e “h” do subitem acima deste Contrato, bem como nas alíneas “b”, “c” e “d”, que justifiquem a imposição de penalidade mais grave (</w:t>
      </w:r>
      <w:hyperlink r:id="rId107" w:anchor="art156§5" w:history="1">
        <w:r w:rsidRPr="00616AB7">
          <w:rPr>
            <w:rStyle w:val="Hyperlink"/>
            <w:rFonts w:ascii="Times New Roman" w:eastAsia="Arial" w:hAnsi="Times New Roman" w:cs="Times New Roman"/>
          </w:rPr>
          <w:t>art. 156, §5º, da Lei nº 14.133, de 2021</w:t>
        </w:r>
      </w:hyperlink>
      <w:r w:rsidRPr="00616AB7">
        <w:rPr>
          <w:rFonts w:ascii="Times New Roman" w:eastAsia="Arial" w:hAnsi="Times New Roman" w:cs="Times New Roman"/>
        </w:rPr>
        <w:t>).</w:t>
      </w:r>
    </w:p>
    <w:p w14:paraId="483E170D" w14:textId="77777777" w:rsidR="00CE2D90" w:rsidRPr="00616AB7" w:rsidRDefault="00CE2D90" w:rsidP="00220EE8">
      <w:pPr>
        <w:pStyle w:val="PargrafodaLista"/>
        <w:numPr>
          <w:ilvl w:val="0"/>
          <w:numId w:val="15"/>
        </w:numPr>
        <w:suppressAutoHyphens/>
        <w:spacing w:afterLines="120" w:after="288" w:line="312" w:lineRule="auto"/>
        <w:ind w:left="567" w:firstLine="0"/>
        <w:jc w:val="both"/>
        <w:rPr>
          <w:rFonts w:ascii="Times New Roman" w:eastAsia="Arial" w:hAnsi="Times New Roman" w:cs="Times New Roman"/>
        </w:rPr>
      </w:pPr>
      <w:r w:rsidRPr="00616AB7">
        <w:rPr>
          <w:rFonts w:ascii="Times New Roman" w:eastAsia="Arial" w:hAnsi="Times New Roman" w:cs="Times New Roman"/>
          <w:b/>
          <w:bCs/>
        </w:rPr>
        <w:t>Multa:</w:t>
      </w:r>
    </w:p>
    <w:p w14:paraId="1107234B" w14:textId="77777777" w:rsidR="00CE2D90" w:rsidRPr="00616AB7" w:rsidRDefault="00CE2D90" w:rsidP="00220EE8">
      <w:pPr>
        <w:pStyle w:val="PargrafodaLista"/>
        <w:suppressAutoHyphens/>
        <w:spacing w:afterLines="120" w:after="288" w:line="312" w:lineRule="auto"/>
        <w:ind w:left="1775"/>
        <w:jc w:val="both"/>
        <w:rPr>
          <w:rFonts w:ascii="Times New Roman" w:eastAsia="Arial" w:hAnsi="Times New Roman" w:cs="Times New Roman"/>
        </w:rPr>
      </w:pPr>
    </w:p>
    <w:p w14:paraId="59E1B85B" w14:textId="0FF52CF1" w:rsidR="00CE2D90" w:rsidRPr="00616AB7" w:rsidRDefault="00CE55B0" w:rsidP="00220EE8">
      <w:pPr>
        <w:pStyle w:val="PargrafodaLista"/>
        <w:numPr>
          <w:ilvl w:val="1"/>
          <w:numId w:val="15"/>
        </w:numPr>
        <w:suppressAutoHyphens/>
        <w:spacing w:afterLines="120" w:after="288" w:line="312" w:lineRule="auto"/>
        <w:ind w:left="2127" w:hanging="284"/>
        <w:jc w:val="both"/>
        <w:rPr>
          <w:rFonts w:ascii="Times New Roman" w:eastAsia="Arial" w:hAnsi="Times New Roman" w:cs="Times New Roman"/>
        </w:rPr>
      </w:pPr>
      <w:r w:rsidRPr="00616AB7">
        <w:rPr>
          <w:rFonts w:ascii="Times New Roman" w:eastAsia="Arial" w:hAnsi="Times New Roman" w:cs="Times New Roman"/>
        </w:rPr>
        <w:t>Moratória</w:t>
      </w:r>
      <w:r w:rsidR="00CE2D90" w:rsidRPr="00616AB7">
        <w:rPr>
          <w:rFonts w:ascii="Times New Roman" w:eastAsia="Arial" w:hAnsi="Times New Roman" w:cs="Times New Roman"/>
        </w:rPr>
        <w:t xml:space="preserve"> de 0,5% (cinco décimos por cento) por dia de atraso injustificado sobre o valor da</w:t>
      </w:r>
      <w:r w:rsidRPr="00616AB7">
        <w:rPr>
          <w:rFonts w:ascii="Times New Roman" w:eastAsia="Arial" w:hAnsi="Times New Roman" w:cs="Times New Roman"/>
        </w:rPr>
        <w:t xml:space="preserve"> </w:t>
      </w:r>
      <w:r w:rsidR="00CE2D90" w:rsidRPr="00616AB7">
        <w:rPr>
          <w:rFonts w:ascii="Times New Roman" w:eastAsia="Arial" w:hAnsi="Times New Roman" w:cs="Times New Roman"/>
        </w:rPr>
        <w:t>parcela inadimplida, até o limite de 30 (trinta) dias;</w:t>
      </w:r>
    </w:p>
    <w:p w14:paraId="436A592B" w14:textId="03702E6A" w:rsidR="00CE2D90" w:rsidRPr="00616AB7" w:rsidRDefault="00CE55B0" w:rsidP="00220EE8">
      <w:pPr>
        <w:pStyle w:val="PargrafodaLista"/>
        <w:numPr>
          <w:ilvl w:val="1"/>
          <w:numId w:val="15"/>
        </w:numPr>
        <w:suppressAutoHyphens/>
        <w:spacing w:afterLines="120" w:after="288" w:line="312" w:lineRule="auto"/>
        <w:ind w:left="2127" w:hanging="284"/>
        <w:jc w:val="both"/>
        <w:rPr>
          <w:rFonts w:ascii="Times New Roman" w:eastAsia="Arial" w:hAnsi="Times New Roman" w:cs="Times New Roman"/>
        </w:rPr>
      </w:pPr>
      <w:r w:rsidRPr="00616AB7">
        <w:rPr>
          <w:rFonts w:ascii="Times New Roman" w:eastAsia="Arial" w:hAnsi="Times New Roman" w:cs="Times New Roman"/>
          <w:i/>
          <w:iCs/>
        </w:rPr>
        <w:t>Moratória</w:t>
      </w:r>
      <w:r w:rsidR="00CE2D90" w:rsidRPr="00616AB7">
        <w:rPr>
          <w:rFonts w:ascii="Times New Roman" w:eastAsia="Arial" w:hAnsi="Times New Roman" w:cs="Times New Roman"/>
          <w:i/>
          <w:iCs/>
        </w:rPr>
        <w:t xml:space="preserve"> de 0,</w:t>
      </w:r>
      <w:proofErr w:type="gramStart"/>
      <w:r w:rsidR="00CE2D90" w:rsidRPr="00616AB7">
        <w:rPr>
          <w:rFonts w:ascii="Times New Roman" w:eastAsia="Arial" w:hAnsi="Times New Roman" w:cs="Times New Roman"/>
          <w:i/>
          <w:iCs/>
        </w:rPr>
        <w:t>5.%</w:t>
      </w:r>
      <w:proofErr w:type="gramEnd"/>
      <w:r w:rsidR="00CE2D90" w:rsidRPr="00616AB7">
        <w:rPr>
          <w:rFonts w:ascii="Times New Roman" w:eastAsia="Arial" w:hAnsi="Times New Roman" w:cs="Times New Roman"/>
          <w:i/>
          <w:iCs/>
        </w:rPr>
        <w:t xml:space="preserve"> (cinco décimos por cento) por dia de atraso injustificado sobre o valor total do contrato, até o máximo de 30% (trinta por cento), pela inobservância do prazo fixado para apresentação, suplementação ou reposição da garantia.</w:t>
      </w:r>
    </w:p>
    <w:p w14:paraId="61EBA5DA" w14:textId="77777777" w:rsidR="00CE2D90" w:rsidRPr="00616AB7" w:rsidRDefault="00CE2D90" w:rsidP="00220EE8">
      <w:pPr>
        <w:pStyle w:val="PargrafodaLista"/>
        <w:numPr>
          <w:ilvl w:val="2"/>
          <w:numId w:val="15"/>
        </w:numPr>
        <w:suppressAutoHyphens/>
        <w:spacing w:afterLines="120" w:after="288" w:line="312" w:lineRule="auto"/>
        <w:jc w:val="both"/>
        <w:rPr>
          <w:rFonts w:ascii="Times New Roman" w:eastAsia="Arial" w:hAnsi="Times New Roman" w:cs="Times New Roman"/>
        </w:rPr>
      </w:pPr>
      <w:r w:rsidRPr="00616AB7">
        <w:rPr>
          <w:rFonts w:ascii="Times New Roman" w:eastAsia="Arial" w:hAnsi="Times New Roman" w:cs="Times New Roman"/>
          <w:i/>
          <w:iCs/>
        </w:rPr>
        <w:t xml:space="preserve">O atraso superior a 60 dias autoriza a Administração a promover a extinção do contrato por descumprimento ou cumprimento irregular de suas cláusulas, conforme dispõe o inciso I do art. 137 da Lei n. 14.133, de 2021. </w:t>
      </w:r>
    </w:p>
    <w:p w14:paraId="31599EE4" w14:textId="68F1EC89" w:rsidR="00CE2D90" w:rsidRPr="00616AB7" w:rsidRDefault="00CE55B0" w:rsidP="00220EE8">
      <w:pPr>
        <w:pStyle w:val="PargrafodaLista"/>
        <w:numPr>
          <w:ilvl w:val="1"/>
          <w:numId w:val="15"/>
        </w:numPr>
        <w:suppressAutoHyphens/>
        <w:spacing w:afterLines="120" w:after="288" w:line="312" w:lineRule="auto"/>
        <w:ind w:left="2127" w:hanging="284"/>
        <w:jc w:val="both"/>
        <w:rPr>
          <w:rFonts w:ascii="Times New Roman" w:eastAsia="Arial" w:hAnsi="Times New Roman" w:cs="Times New Roman"/>
        </w:rPr>
      </w:pPr>
      <w:r w:rsidRPr="00616AB7">
        <w:rPr>
          <w:rFonts w:ascii="Times New Roman" w:eastAsia="Arial" w:hAnsi="Times New Roman" w:cs="Times New Roman"/>
        </w:rPr>
        <w:t>Compensatória</w:t>
      </w:r>
      <w:r w:rsidR="00CE2D90" w:rsidRPr="00616AB7">
        <w:rPr>
          <w:rFonts w:ascii="Times New Roman" w:eastAsia="Arial" w:hAnsi="Times New Roman" w:cs="Times New Roman"/>
        </w:rPr>
        <w:t xml:space="preserve"> de 20% (vinte por cento) sobre o valor total do contrato, no caso de inexecução total do objeto.</w:t>
      </w:r>
    </w:p>
    <w:p w14:paraId="24681CC5"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A aplicação das sanções previstas neste Contrato não exclui, em hipótese alguma, a obrigação de reparação integral do dano causado ao Contratante (</w:t>
      </w:r>
      <w:hyperlink r:id="rId108" w:anchor="art156§9" w:history="1">
        <w:r w:rsidRPr="00616AB7">
          <w:rPr>
            <w:rStyle w:val="Hyperlink"/>
            <w:rFonts w:ascii="Times New Roman" w:hAnsi="Times New Roman" w:cs="Times New Roman"/>
            <w:sz w:val="24"/>
            <w:szCs w:val="24"/>
          </w:rPr>
          <w:t>art. 156, §9º, da Lei nº 14.133, de 2021</w:t>
        </w:r>
      </w:hyperlink>
      <w:r w:rsidRPr="00616AB7">
        <w:rPr>
          <w:rFonts w:ascii="Times New Roman" w:hAnsi="Times New Roman" w:cs="Times New Roman"/>
          <w:sz w:val="24"/>
          <w:szCs w:val="24"/>
        </w:rPr>
        <w:t>)</w:t>
      </w:r>
    </w:p>
    <w:p w14:paraId="492477D9"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Todas as sanções previstas neste Contrato poderão ser aplicadas cumulativamente com a multa (</w:t>
      </w:r>
      <w:hyperlink r:id="rId109" w:anchor="art156§7" w:history="1">
        <w:r w:rsidRPr="00616AB7">
          <w:rPr>
            <w:rStyle w:val="Hyperlink"/>
            <w:rFonts w:ascii="Times New Roman" w:hAnsi="Times New Roman" w:cs="Times New Roman"/>
            <w:sz w:val="24"/>
            <w:szCs w:val="24"/>
          </w:rPr>
          <w:t>art. 156, §7º, da Lei nº 14.133, de 2021</w:t>
        </w:r>
      </w:hyperlink>
      <w:r w:rsidRPr="00616AB7">
        <w:rPr>
          <w:rFonts w:ascii="Times New Roman" w:hAnsi="Times New Roman" w:cs="Times New Roman"/>
          <w:sz w:val="24"/>
          <w:szCs w:val="24"/>
        </w:rPr>
        <w:t>).</w:t>
      </w:r>
    </w:p>
    <w:p w14:paraId="1716A836" w14:textId="77777777" w:rsidR="00CE2D90" w:rsidRPr="00616AB7" w:rsidRDefault="00CE2D90" w:rsidP="00220EE8">
      <w:pPr>
        <w:pStyle w:val="Nivel2"/>
        <w:numPr>
          <w:ilvl w:val="2"/>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Antes da aplicação da multa será facultada a defesa do interessado no prazo de 15 (quinze) dias úteis, contado da data de sua intimação (</w:t>
      </w:r>
      <w:hyperlink r:id="rId110" w:anchor="art157" w:history="1">
        <w:r w:rsidRPr="00616AB7">
          <w:rPr>
            <w:rStyle w:val="Hyperlink"/>
            <w:rFonts w:ascii="Times New Roman" w:hAnsi="Times New Roman" w:cs="Times New Roman"/>
            <w:sz w:val="24"/>
            <w:szCs w:val="24"/>
          </w:rPr>
          <w:t>art. 157, da Lei nº 14.133, de 2021</w:t>
        </w:r>
      </w:hyperlink>
      <w:r w:rsidRPr="00616AB7">
        <w:rPr>
          <w:rFonts w:ascii="Times New Roman" w:hAnsi="Times New Roman" w:cs="Times New Roman"/>
          <w:sz w:val="24"/>
          <w:szCs w:val="24"/>
        </w:rPr>
        <w:t>)</w:t>
      </w:r>
    </w:p>
    <w:p w14:paraId="5B3FD411" w14:textId="77777777" w:rsidR="00CE2D90" w:rsidRPr="00616AB7" w:rsidRDefault="00CE2D90" w:rsidP="00220EE8">
      <w:pPr>
        <w:pStyle w:val="Nivel2"/>
        <w:numPr>
          <w:ilvl w:val="2"/>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lastRenderedPageBreak/>
        <w:t>Se a multa aplicada e as indenizações cabíveis forem superiores ao valor do pagamento eventualmente devido pelo Contratante ao Contratado, além da perda desse valor, a diferença será descontada da garantia prestada ou será cobrada judicialmente (</w:t>
      </w:r>
      <w:hyperlink r:id="rId111" w:anchor="art156§8" w:history="1">
        <w:r w:rsidRPr="00616AB7">
          <w:rPr>
            <w:rStyle w:val="Hyperlink"/>
            <w:rFonts w:ascii="Times New Roman" w:hAnsi="Times New Roman" w:cs="Times New Roman"/>
            <w:sz w:val="24"/>
            <w:szCs w:val="24"/>
          </w:rPr>
          <w:t>art. 156, §8º, da Lei nº 14.133, de 2021</w:t>
        </w:r>
      </w:hyperlink>
      <w:r w:rsidRPr="00616AB7">
        <w:rPr>
          <w:rFonts w:ascii="Times New Roman" w:hAnsi="Times New Roman" w:cs="Times New Roman"/>
          <w:sz w:val="24"/>
          <w:szCs w:val="24"/>
        </w:rPr>
        <w:t>).</w:t>
      </w:r>
    </w:p>
    <w:p w14:paraId="3AB76FB6" w14:textId="77777777" w:rsidR="00CE2D90" w:rsidRPr="00616AB7" w:rsidRDefault="00CE2D90" w:rsidP="00220EE8">
      <w:pPr>
        <w:pStyle w:val="Nivel2"/>
        <w:numPr>
          <w:ilvl w:val="2"/>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 xml:space="preserve">Previamente ao encaminhamento à cobrança judicial, a multa poderá ser recolhida administrativamente no prazo máximo de </w:t>
      </w:r>
      <w:r w:rsidRPr="00616AB7">
        <w:rPr>
          <w:rFonts w:ascii="Times New Roman" w:hAnsi="Times New Roman" w:cs="Times New Roman"/>
          <w:i/>
          <w:iCs/>
          <w:color w:val="auto"/>
          <w:sz w:val="24"/>
          <w:szCs w:val="24"/>
        </w:rPr>
        <w:t>10 (dez)</w:t>
      </w:r>
      <w:r w:rsidRPr="00616AB7">
        <w:rPr>
          <w:rFonts w:ascii="Times New Roman" w:hAnsi="Times New Roman" w:cs="Times New Roman"/>
          <w:i/>
          <w:iCs/>
          <w:color w:val="FF0000"/>
          <w:sz w:val="24"/>
          <w:szCs w:val="24"/>
        </w:rPr>
        <w:t xml:space="preserve"> </w:t>
      </w:r>
      <w:r w:rsidRPr="00616AB7">
        <w:rPr>
          <w:rFonts w:ascii="Times New Roman" w:hAnsi="Times New Roman" w:cs="Times New Roman"/>
          <w:sz w:val="24"/>
          <w:szCs w:val="24"/>
        </w:rPr>
        <w:t>dias, a contar da data do recebimento da comunicação enviada pela autoridade competente.</w:t>
      </w:r>
      <w:bookmarkStart w:id="70" w:name="_Hlk78351618"/>
      <w:bookmarkEnd w:id="70"/>
    </w:p>
    <w:p w14:paraId="2A45634C"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 xml:space="preserve">A aplicação das sanções realizar-se-á em processo administrativo que assegure o contraditório e a ampla defesa ao Contratado, observando-se o procedimento previsto no </w:t>
      </w:r>
      <w:r w:rsidRPr="00616AB7">
        <w:rPr>
          <w:rFonts w:ascii="Times New Roman" w:hAnsi="Times New Roman" w:cs="Times New Roman"/>
          <w:b/>
          <w:bCs/>
          <w:sz w:val="24"/>
          <w:szCs w:val="24"/>
        </w:rPr>
        <w:t xml:space="preserve">caput </w:t>
      </w:r>
      <w:r w:rsidRPr="00616AB7">
        <w:rPr>
          <w:rFonts w:ascii="Times New Roman" w:hAnsi="Times New Roman" w:cs="Times New Roman"/>
          <w:sz w:val="24"/>
          <w:szCs w:val="24"/>
        </w:rPr>
        <w:t xml:space="preserve">e parágrafos do </w:t>
      </w:r>
      <w:hyperlink r:id="rId112" w:anchor="art158" w:history="1">
        <w:r w:rsidRPr="00616AB7">
          <w:rPr>
            <w:rStyle w:val="Hyperlink"/>
            <w:rFonts w:ascii="Times New Roman" w:hAnsi="Times New Roman" w:cs="Times New Roman"/>
            <w:sz w:val="24"/>
            <w:szCs w:val="24"/>
          </w:rPr>
          <w:t>art. 158 da Lei nº 14.133, de 2021</w:t>
        </w:r>
      </w:hyperlink>
      <w:r w:rsidRPr="00616AB7">
        <w:rPr>
          <w:rFonts w:ascii="Times New Roman" w:hAnsi="Times New Roman" w:cs="Times New Roman"/>
          <w:sz w:val="24"/>
          <w:szCs w:val="24"/>
        </w:rPr>
        <w:t>, para as penalidades de impedimento de licitar e contratar e de declaração de inidoneidade para licitar ou contratar.</w:t>
      </w:r>
    </w:p>
    <w:p w14:paraId="42FF2DB4"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Na aplicação das sanções serão considerados (</w:t>
      </w:r>
      <w:hyperlink r:id="rId113" w:anchor="art156§1" w:history="1">
        <w:r w:rsidRPr="00616AB7">
          <w:rPr>
            <w:rStyle w:val="Hyperlink"/>
            <w:rFonts w:ascii="Times New Roman" w:hAnsi="Times New Roman" w:cs="Times New Roman"/>
            <w:sz w:val="24"/>
            <w:szCs w:val="24"/>
          </w:rPr>
          <w:t>art. 156, §1º, da Lei nº 14.133, de 2021</w:t>
        </w:r>
      </w:hyperlink>
      <w:r w:rsidRPr="00616AB7">
        <w:rPr>
          <w:rFonts w:ascii="Times New Roman" w:hAnsi="Times New Roman" w:cs="Times New Roman"/>
          <w:sz w:val="24"/>
          <w:szCs w:val="24"/>
        </w:rPr>
        <w:t>):</w:t>
      </w:r>
    </w:p>
    <w:p w14:paraId="52893D16" w14:textId="77777777" w:rsidR="00CE2D90" w:rsidRPr="00616AB7" w:rsidRDefault="00CE2D90" w:rsidP="00220EE8">
      <w:pPr>
        <w:numPr>
          <w:ilvl w:val="0"/>
          <w:numId w:val="12"/>
        </w:numPr>
        <w:suppressAutoHyphens/>
        <w:spacing w:afterLines="120" w:after="288" w:line="312" w:lineRule="auto"/>
        <w:ind w:left="340" w:firstLine="567"/>
        <w:contextualSpacing/>
        <w:jc w:val="both"/>
        <w:rPr>
          <w:rFonts w:ascii="Times New Roman" w:eastAsia="Arial" w:hAnsi="Times New Roman" w:cs="Times New Roman"/>
        </w:rPr>
      </w:pPr>
      <w:r w:rsidRPr="00616AB7">
        <w:rPr>
          <w:rFonts w:ascii="Times New Roman" w:eastAsia="Arial" w:hAnsi="Times New Roman" w:cs="Times New Roman"/>
        </w:rPr>
        <w:t>a natureza e a gravidade da infração cometida;</w:t>
      </w:r>
    </w:p>
    <w:p w14:paraId="75F96801" w14:textId="77777777" w:rsidR="00CE2D90" w:rsidRPr="00616AB7" w:rsidRDefault="00CE2D90" w:rsidP="00220EE8">
      <w:pPr>
        <w:numPr>
          <w:ilvl w:val="0"/>
          <w:numId w:val="12"/>
        </w:numPr>
        <w:suppressAutoHyphens/>
        <w:spacing w:afterLines="120" w:after="288" w:line="312" w:lineRule="auto"/>
        <w:ind w:left="340" w:firstLine="567"/>
        <w:contextualSpacing/>
        <w:jc w:val="both"/>
        <w:rPr>
          <w:rFonts w:ascii="Times New Roman" w:eastAsia="Arial" w:hAnsi="Times New Roman" w:cs="Times New Roman"/>
        </w:rPr>
      </w:pPr>
      <w:r w:rsidRPr="00616AB7">
        <w:rPr>
          <w:rFonts w:ascii="Times New Roman" w:eastAsia="Arial" w:hAnsi="Times New Roman" w:cs="Times New Roman"/>
        </w:rPr>
        <w:t>as peculiaridades do caso concreto;</w:t>
      </w:r>
    </w:p>
    <w:p w14:paraId="7C17E798" w14:textId="77777777" w:rsidR="00CE2D90" w:rsidRPr="00616AB7" w:rsidRDefault="00CE2D90" w:rsidP="00220EE8">
      <w:pPr>
        <w:numPr>
          <w:ilvl w:val="0"/>
          <w:numId w:val="12"/>
        </w:numPr>
        <w:suppressAutoHyphens/>
        <w:spacing w:afterLines="120" w:after="288" w:line="312" w:lineRule="auto"/>
        <w:ind w:left="340" w:firstLine="567"/>
        <w:contextualSpacing/>
        <w:jc w:val="both"/>
        <w:rPr>
          <w:rFonts w:ascii="Times New Roman" w:eastAsia="Arial" w:hAnsi="Times New Roman" w:cs="Times New Roman"/>
        </w:rPr>
      </w:pPr>
      <w:r w:rsidRPr="00616AB7">
        <w:rPr>
          <w:rFonts w:ascii="Times New Roman" w:eastAsia="Arial" w:hAnsi="Times New Roman" w:cs="Times New Roman"/>
        </w:rPr>
        <w:t>as circunstâncias agravantes ou atenuantes;</w:t>
      </w:r>
    </w:p>
    <w:p w14:paraId="3C1CAE86" w14:textId="77777777" w:rsidR="00CE2D90" w:rsidRPr="00616AB7" w:rsidRDefault="00CE2D90" w:rsidP="00220EE8">
      <w:pPr>
        <w:numPr>
          <w:ilvl w:val="0"/>
          <w:numId w:val="12"/>
        </w:numPr>
        <w:suppressAutoHyphens/>
        <w:spacing w:afterLines="120" w:after="288" w:line="312" w:lineRule="auto"/>
        <w:ind w:left="340" w:firstLine="567"/>
        <w:contextualSpacing/>
        <w:jc w:val="both"/>
        <w:rPr>
          <w:rFonts w:ascii="Times New Roman" w:eastAsia="Arial" w:hAnsi="Times New Roman" w:cs="Times New Roman"/>
        </w:rPr>
      </w:pPr>
      <w:r w:rsidRPr="00616AB7">
        <w:rPr>
          <w:rFonts w:ascii="Times New Roman" w:eastAsia="Arial" w:hAnsi="Times New Roman" w:cs="Times New Roman"/>
        </w:rPr>
        <w:t>os danos que dela provierem para o Contratante;</w:t>
      </w:r>
    </w:p>
    <w:p w14:paraId="336031B5" w14:textId="77777777" w:rsidR="00CE2D90" w:rsidRPr="00616AB7" w:rsidRDefault="00CE2D90" w:rsidP="00220EE8">
      <w:pPr>
        <w:numPr>
          <w:ilvl w:val="0"/>
          <w:numId w:val="12"/>
        </w:numPr>
        <w:suppressAutoHyphens/>
        <w:spacing w:afterLines="120" w:after="288" w:line="312" w:lineRule="auto"/>
        <w:ind w:left="340" w:firstLine="567"/>
        <w:contextualSpacing/>
        <w:jc w:val="both"/>
        <w:rPr>
          <w:rFonts w:ascii="Times New Roman" w:eastAsia="Arial" w:hAnsi="Times New Roman" w:cs="Times New Roman"/>
        </w:rPr>
      </w:pPr>
      <w:r w:rsidRPr="00616AB7">
        <w:rPr>
          <w:rFonts w:ascii="Times New Roman" w:eastAsia="Arial" w:hAnsi="Times New Roman" w:cs="Times New Roman"/>
        </w:rPr>
        <w:t>a implantação ou o aperfeiçoamento de programa de integridade, conforme normas e orientações dos órgãos de controle.</w:t>
      </w:r>
    </w:p>
    <w:p w14:paraId="0C5FBD3B"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 xml:space="preserve">Os atos previstos como infrações administrativas na </w:t>
      </w:r>
      <w:hyperlink r:id="rId114" w:history="1">
        <w:r w:rsidRPr="00616AB7">
          <w:rPr>
            <w:rStyle w:val="Hyperlink"/>
            <w:rFonts w:ascii="Times New Roman" w:hAnsi="Times New Roman" w:cs="Times New Roman"/>
            <w:sz w:val="24"/>
            <w:szCs w:val="24"/>
          </w:rPr>
          <w:t>Lei nº 14.133, de 2021</w:t>
        </w:r>
      </w:hyperlink>
      <w:r w:rsidRPr="00616AB7">
        <w:rPr>
          <w:rFonts w:ascii="Times New Roman" w:hAnsi="Times New Roman" w:cs="Times New Roman"/>
          <w:sz w:val="24"/>
          <w:szCs w:val="24"/>
        </w:rPr>
        <w:t xml:space="preserve">, ou em outras leis de licitações e contratos da Administração Pública que também sejam tipificados como atos lesivos na </w:t>
      </w:r>
      <w:hyperlink r:id="rId115" w:history="1">
        <w:r w:rsidRPr="00616AB7">
          <w:rPr>
            <w:rStyle w:val="Hyperlink"/>
            <w:rFonts w:ascii="Times New Roman" w:hAnsi="Times New Roman" w:cs="Times New Roman"/>
            <w:sz w:val="24"/>
            <w:szCs w:val="24"/>
          </w:rPr>
          <w:t>Lei nº 12.846, de 2013</w:t>
        </w:r>
      </w:hyperlink>
      <w:r w:rsidRPr="00616AB7">
        <w:rPr>
          <w:rFonts w:ascii="Times New Roman" w:hAnsi="Times New Roman" w:cs="Times New Roman"/>
          <w:sz w:val="24"/>
          <w:szCs w:val="24"/>
        </w:rPr>
        <w:t>, serão apurados e julgados conjuntamente, nos mesmos autos, observados o rito procedimental e autoridade competente definidos na referida Lei (</w:t>
      </w:r>
      <w:hyperlink r:id="rId116" w:history="1">
        <w:r w:rsidRPr="00616AB7">
          <w:rPr>
            <w:rStyle w:val="Hyperlink"/>
            <w:rFonts w:ascii="Times New Roman" w:hAnsi="Times New Roman" w:cs="Times New Roman"/>
            <w:sz w:val="24"/>
            <w:szCs w:val="24"/>
          </w:rPr>
          <w:t>art. 159</w:t>
        </w:r>
      </w:hyperlink>
      <w:r w:rsidRPr="00616AB7">
        <w:rPr>
          <w:rFonts w:ascii="Times New Roman" w:hAnsi="Times New Roman" w:cs="Times New Roman"/>
          <w:sz w:val="24"/>
          <w:szCs w:val="24"/>
        </w:rPr>
        <w:t>).</w:t>
      </w:r>
    </w:p>
    <w:p w14:paraId="4FEB370E"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117" w:anchor="art160" w:history="1">
        <w:r w:rsidRPr="00616AB7">
          <w:rPr>
            <w:rStyle w:val="Hyperlink"/>
            <w:rFonts w:ascii="Times New Roman" w:hAnsi="Times New Roman" w:cs="Times New Roman"/>
            <w:sz w:val="24"/>
            <w:szCs w:val="24"/>
          </w:rPr>
          <w:t>art. 160, da Lei nº 14.133, de 2021</w:t>
        </w:r>
      </w:hyperlink>
      <w:r w:rsidRPr="00616AB7">
        <w:rPr>
          <w:rFonts w:ascii="Times New Roman" w:hAnsi="Times New Roman" w:cs="Times New Roman"/>
          <w:sz w:val="24"/>
          <w:szCs w:val="24"/>
        </w:rPr>
        <w:t>).</w:t>
      </w:r>
    </w:p>
    <w:p w14:paraId="0DABFDE3"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lastRenderedPageBreak/>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616AB7">
        <w:rPr>
          <w:rFonts w:ascii="Times New Roman" w:hAnsi="Times New Roman" w:cs="Times New Roman"/>
          <w:sz w:val="24"/>
          <w:szCs w:val="24"/>
        </w:rPr>
        <w:t>Ceis</w:t>
      </w:r>
      <w:proofErr w:type="spellEnd"/>
      <w:r w:rsidRPr="00616AB7">
        <w:rPr>
          <w:rFonts w:ascii="Times New Roman" w:hAnsi="Times New Roman" w:cs="Times New Roman"/>
          <w:sz w:val="24"/>
          <w:szCs w:val="24"/>
        </w:rPr>
        <w:t>) e no Cadastro Nacional de Empresas Punidas (</w:t>
      </w:r>
      <w:proofErr w:type="spellStart"/>
      <w:r w:rsidRPr="00616AB7">
        <w:rPr>
          <w:rFonts w:ascii="Times New Roman" w:hAnsi="Times New Roman" w:cs="Times New Roman"/>
          <w:sz w:val="24"/>
          <w:szCs w:val="24"/>
        </w:rPr>
        <w:t>Cnep</w:t>
      </w:r>
      <w:proofErr w:type="spellEnd"/>
      <w:r w:rsidRPr="00616AB7">
        <w:rPr>
          <w:rFonts w:ascii="Times New Roman" w:hAnsi="Times New Roman" w:cs="Times New Roman"/>
          <w:sz w:val="24"/>
          <w:szCs w:val="24"/>
        </w:rPr>
        <w:t>), instituídos no âmbito do Poder Executivo Federal. (</w:t>
      </w:r>
      <w:hyperlink r:id="rId118" w:anchor="art161" w:history="1">
        <w:r w:rsidRPr="00616AB7">
          <w:rPr>
            <w:rStyle w:val="Hyperlink"/>
            <w:rFonts w:ascii="Times New Roman" w:hAnsi="Times New Roman" w:cs="Times New Roman"/>
            <w:sz w:val="24"/>
            <w:szCs w:val="24"/>
          </w:rPr>
          <w:t>Art. 161, da Lei nº 14.133, de 2021</w:t>
        </w:r>
      </w:hyperlink>
      <w:r w:rsidRPr="00616AB7">
        <w:rPr>
          <w:rFonts w:ascii="Times New Roman" w:hAnsi="Times New Roman" w:cs="Times New Roman"/>
          <w:sz w:val="24"/>
          <w:szCs w:val="24"/>
        </w:rPr>
        <w:t>).</w:t>
      </w:r>
    </w:p>
    <w:p w14:paraId="1A37B33A"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 xml:space="preserve">As sanções de impedimento de licitar e contratar e declaração de inidoneidade para licitar ou contratar são passíveis de reabilitação na forma do </w:t>
      </w:r>
      <w:hyperlink r:id="rId119" w:anchor="163" w:history="1">
        <w:r w:rsidRPr="00616AB7">
          <w:rPr>
            <w:rStyle w:val="Hyperlink"/>
            <w:rFonts w:ascii="Times New Roman" w:hAnsi="Times New Roman" w:cs="Times New Roman"/>
            <w:sz w:val="24"/>
            <w:szCs w:val="24"/>
          </w:rPr>
          <w:t>art. 163 da Lei nº 14.133/21</w:t>
        </w:r>
      </w:hyperlink>
      <w:r w:rsidRPr="00616AB7">
        <w:rPr>
          <w:rFonts w:ascii="Times New Roman" w:hAnsi="Times New Roman" w:cs="Times New Roman"/>
          <w:sz w:val="24"/>
          <w:szCs w:val="24"/>
        </w:rPr>
        <w:t>.</w:t>
      </w:r>
    </w:p>
    <w:p w14:paraId="65E36FAA"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120" w:history="1">
        <w:r w:rsidRPr="00616AB7">
          <w:rPr>
            <w:rStyle w:val="Hyperlink"/>
            <w:rFonts w:ascii="Times New Roman" w:hAnsi="Times New Roman" w:cs="Times New Roman"/>
            <w:sz w:val="24"/>
            <w:szCs w:val="24"/>
          </w:rPr>
          <w:t>Normativa SEGES/ME nº 26, de 13 de abril de 2022</w:t>
        </w:r>
      </w:hyperlink>
      <w:r w:rsidRPr="00616AB7">
        <w:rPr>
          <w:rFonts w:ascii="Times New Roman" w:hAnsi="Times New Roman" w:cs="Times New Roman"/>
          <w:sz w:val="24"/>
          <w:szCs w:val="24"/>
        </w:rPr>
        <w:t xml:space="preserve">. </w:t>
      </w:r>
    </w:p>
    <w:p w14:paraId="613FC46B" w14:textId="426DFB90" w:rsidR="00CE2D90" w:rsidRPr="00616AB7" w:rsidRDefault="00CE2D90" w:rsidP="00220EE8">
      <w:pPr>
        <w:pStyle w:val="Nivel01"/>
        <w:numPr>
          <w:ilvl w:val="0"/>
          <w:numId w:val="22"/>
        </w:numPr>
        <w:shd w:val="clear" w:color="auto" w:fill="auto"/>
        <w:rPr>
          <w:color w:val="FFFFFF"/>
        </w:rPr>
      </w:pPr>
      <w:r w:rsidRPr="00616AB7">
        <w:t xml:space="preserve">CLÁUSULA DÉCIMA </w:t>
      </w:r>
      <w:r w:rsidR="00C91E3A" w:rsidRPr="00616AB7">
        <w:t xml:space="preserve">TERCEIRA </w:t>
      </w:r>
      <w:r w:rsidRPr="00616AB7">
        <w:t>– DA EXTINÇÃO CONTRATUAL (</w:t>
      </w:r>
      <w:hyperlink r:id="rId121" w:anchor="art92" w:history="1">
        <w:r w:rsidRPr="00616AB7">
          <w:rPr>
            <w:rStyle w:val="Hyperlink"/>
            <w:szCs w:val="24"/>
          </w:rPr>
          <w:t>art. 92, XIX</w:t>
        </w:r>
      </w:hyperlink>
      <w:r w:rsidRPr="00616AB7">
        <w:t>)</w:t>
      </w:r>
    </w:p>
    <w:p w14:paraId="665F19C8" w14:textId="761F7808" w:rsidR="00CE2D90" w:rsidRPr="00616AB7" w:rsidRDefault="00CE2D90" w:rsidP="00220EE8">
      <w:pPr>
        <w:pStyle w:val="Nvel2-Red"/>
        <w:numPr>
          <w:ilvl w:val="1"/>
          <w:numId w:val="22"/>
        </w:numPr>
        <w:spacing w:before="0" w:afterLines="120" w:after="288" w:line="312" w:lineRule="auto"/>
        <w:contextualSpacing/>
        <w:rPr>
          <w:rFonts w:ascii="Times New Roman" w:hAnsi="Times New Roman" w:cs="Times New Roman"/>
          <w:color w:val="auto"/>
          <w:sz w:val="24"/>
          <w:szCs w:val="24"/>
        </w:rPr>
      </w:pPr>
      <w:r w:rsidRPr="00616AB7">
        <w:rPr>
          <w:rFonts w:ascii="Times New Roman" w:hAnsi="Times New Roman" w:cs="Times New Roman"/>
          <w:color w:val="auto"/>
          <w:sz w:val="24"/>
          <w:szCs w:val="24"/>
        </w:rPr>
        <w:t>O contrato se extingue quando cumpridas as obrigações de ambas as partes, ainda que isso ocorra antes do prazo estipulado para tanto.</w:t>
      </w:r>
    </w:p>
    <w:p w14:paraId="696CF07C" w14:textId="77777777" w:rsidR="00CE2D90" w:rsidRPr="00616AB7" w:rsidRDefault="00CE2D90" w:rsidP="00220EE8">
      <w:pPr>
        <w:pStyle w:val="Nvel2-Red"/>
        <w:numPr>
          <w:ilvl w:val="1"/>
          <w:numId w:val="22"/>
        </w:numPr>
        <w:spacing w:before="0" w:afterLines="120" w:after="288" w:line="312" w:lineRule="auto"/>
        <w:contextualSpacing/>
        <w:rPr>
          <w:rFonts w:ascii="Times New Roman" w:hAnsi="Times New Roman" w:cs="Times New Roman"/>
          <w:color w:val="auto"/>
          <w:sz w:val="24"/>
          <w:szCs w:val="24"/>
        </w:rPr>
      </w:pPr>
      <w:r w:rsidRPr="00616AB7">
        <w:rPr>
          <w:rFonts w:ascii="Times New Roman" w:hAnsi="Times New Roman" w:cs="Times New Roman"/>
          <w:color w:val="auto"/>
          <w:sz w:val="24"/>
          <w:szCs w:val="24"/>
        </w:rPr>
        <w:t>Se as obrigações não forem cumpridas no prazo estipulado, a vigência ficará prorrogada até a conclusão do objeto, caso em que deverá a Administração providenciar a readequação do cronograma fixado para o contrato.</w:t>
      </w:r>
    </w:p>
    <w:p w14:paraId="1352B54B" w14:textId="77777777" w:rsidR="00CE2D90" w:rsidRPr="00616AB7" w:rsidRDefault="00CE2D90" w:rsidP="00220EE8">
      <w:pPr>
        <w:pStyle w:val="Nvel2-Red"/>
        <w:numPr>
          <w:ilvl w:val="2"/>
          <w:numId w:val="22"/>
        </w:numPr>
        <w:spacing w:before="0" w:afterLines="120" w:after="288" w:line="312" w:lineRule="auto"/>
        <w:contextualSpacing/>
        <w:rPr>
          <w:rFonts w:ascii="Times New Roman" w:hAnsi="Times New Roman" w:cs="Times New Roman"/>
          <w:color w:val="auto"/>
          <w:sz w:val="24"/>
          <w:szCs w:val="24"/>
        </w:rPr>
      </w:pPr>
      <w:r w:rsidRPr="00616AB7">
        <w:rPr>
          <w:rFonts w:ascii="Times New Roman" w:hAnsi="Times New Roman" w:cs="Times New Roman"/>
          <w:color w:val="auto"/>
          <w:sz w:val="24"/>
          <w:szCs w:val="24"/>
        </w:rPr>
        <w:t>Quando a não conclusão do contrato referida no item anterior decorrer de culpa do contratado:</w:t>
      </w:r>
    </w:p>
    <w:p w14:paraId="6701B577" w14:textId="77777777" w:rsidR="00CE2D90" w:rsidRPr="00616AB7" w:rsidRDefault="00CE2D90" w:rsidP="00220EE8">
      <w:pPr>
        <w:pStyle w:val="PargrafodaLista"/>
        <w:numPr>
          <w:ilvl w:val="0"/>
          <w:numId w:val="17"/>
        </w:numPr>
        <w:suppressAutoHyphens/>
        <w:spacing w:afterLines="120" w:after="288" w:line="312" w:lineRule="auto"/>
        <w:ind w:left="0" w:firstLine="709"/>
        <w:jc w:val="both"/>
        <w:rPr>
          <w:rFonts w:ascii="Times New Roman" w:eastAsia="Arial" w:hAnsi="Times New Roman" w:cs="Times New Roman"/>
          <w:i/>
          <w:iCs/>
        </w:rPr>
      </w:pPr>
      <w:r w:rsidRPr="00616AB7">
        <w:rPr>
          <w:rFonts w:ascii="Times New Roman" w:eastAsia="Arial" w:hAnsi="Times New Roman" w:cs="Times New Roman"/>
          <w:i/>
          <w:iCs/>
        </w:rPr>
        <w:t xml:space="preserve">ficará ele constituído em mora, sendo-lhe aplicáveis as respectivas sanções administrativas; e  </w:t>
      </w:r>
    </w:p>
    <w:p w14:paraId="66283B81" w14:textId="26AAE7EC" w:rsidR="00604B2C" w:rsidRPr="00616AB7" w:rsidRDefault="00CE2D90" w:rsidP="00220EE8">
      <w:pPr>
        <w:pStyle w:val="PargrafodaLista"/>
        <w:numPr>
          <w:ilvl w:val="0"/>
          <w:numId w:val="17"/>
        </w:numPr>
        <w:suppressAutoHyphens/>
        <w:spacing w:afterLines="120" w:after="288" w:line="312" w:lineRule="auto"/>
        <w:ind w:left="0" w:firstLine="709"/>
        <w:jc w:val="both"/>
        <w:rPr>
          <w:rFonts w:ascii="Times New Roman" w:eastAsia="Arial" w:hAnsi="Times New Roman" w:cs="Times New Roman"/>
          <w:i/>
          <w:iCs/>
        </w:rPr>
      </w:pPr>
      <w:r w:rsidRPr="00616AB7">
        <w:rPr>
          <w:rFonts w:ascii="Times New Roman" w:eastAsia="Arial" w:hAnsi="Times New Roman" w:cs="Times New Roman"/>
          <w:i/>
          <w:iCs/>
        </w:rPr>
        <w:t>poderá a Administração optar pela extinção do contrato e, nesse caso, adotará as medidas admitidas em lei para a continuidade da execução contratual.</w:t>
      </w:r>
    </w:p>
    <w:p w14:paraId="4927DD24" w14:textId="0EE44498" w:rsidR="00CE2D90" w:rsidRPr="00616AB7" w:rsidRDefault="00CE2D90" w:rsidP="00220EE8">
      <w:pPr>
        <w:pStyle w:val="Nvel2-Red"/>
        <w:numPr>
          <w:ilvl w:val="1"/>
          <w:numId w:val="22"/>
        </w:numPr>
        <w:spacing w:before="0" w:afterLines="120" w:after="288" w:line="312" w:lineRule="auto"/>
        <w:contextualSpacing/>
        <w:rPr>
          <w:rFonts w:ascii="Times New Roman" w:hAnsi="Times New Roman" w:cs="Times New Roman"/>
          <w:color w:val="auto"/>
          <w:sz w:val="24"/>
          <w:szCs w:val="24"/>
        </w:rPr>
      </w:pPr>
      <w:r w:rsidRPr="00616AB7">
        <w:rPr>
          <w:rFonts w:ascii="Times New Roman" w:hAnsi="Times New Roman" w:cs="Times New Roman"/>
          <w:color w:val="auto"/>
          <w:sz w:val="24"/>
          <w:szCs w:val="24"/>
        </w:rPr>
        <w:t xml:space="preserve">O contrato pode ser extinto antes de cumpridas as obrigações nele estipuladas, ou antes do prazo nele fixado, por algum dos motivos previstos no </w:t>
      </w:r>
      <w:hyperlink r:id="rId122" w:anchor="art137" w:history="1">
        <w:r w:rsidRPr="00616AB7">
          <w:rPr>
            <w:rStyle w:val="Hyperlink"/>
            <w:rFonts w:ascii="Times New Roman" w:hAnsi="Times New Roman" w:cs="Times New Roman"/>
            <w:color w:val="auto"/>
            <w:sz w:val="24"/>
            <w:szCs w:val="24"/>
          </w:rPr>
          <w:t>artigo 137 da Lei nº 14.133/21</w:t>
        </w:r>
      </w:hyperlink>
      <w:r w:rsidRPr="00616AB7">
        <w:rPr>
          <w:rFonts w:ascii="Times New Roman" w:hAnsi="Times New Roman" w:cs="Times New Roman"/>
          <w:color w:val="auto"/>
          <w:sz w:val="24"/>
          <w:szCs w:val="24"/>
        </w:rPr>
        <w:t>, bem como amigavelmente, assegurados o contraditório e a ampla defesa.</w:t>
      </w:r>
    </w:p>
    <w:p w14:paraId="195B8034" w14:textId="77777777" w:rsidR="00CE2D90" w:rsidRPr="00616AB7" w:rsidRDefault="00CE2D90" w:rsidP="00220EE8">
      <w:pPr>
        <w:pStyle w:val="Nvel2-Red"/>
        <w:numPr>
          <w:ilvl w:val="2"/>
          <w:numId w:val="22"/>
        </w:numPr>
        <w:spacing w:before="0" w:afterLines="120" w:after="288" w:line="312" w:lineRule="auto"/>
        <w:contextualSpacing/>
        <w:rPr>
          <w:rFonts w:ascii="Times New Roman" w:hAnsi="Times New Roman" w:cs="Times New Roman"/>
          <w:color w:val="auto"/>
          <w:sz w:val="24"/>
          <w:szCs w:val="24"/>
        </w:rPr>
      </w:pPr>
      <w:r w:rsidRPr="00616AB7">
        <w:rPr>
          <w:rFonts w:ascii="Times New Roman" w:hAnsi="Times New Roman" w:cs="Times New Roman"/>
          <w:color w:val="auto"/>
          <w:sz w:val="24"/>
          <w:szCs w:val="24"/>
        </w:rPr>
        <w:t xml:space="preserve">Nesta hipótese, aplicam-se também os </w:t>
      </w:r>
      <w:hyperlink r:id="rId123" w:anchor="art138" w:history="1">
        <w:r w:rsidRPr="00616AB7">
          <w:rPr>
            <w:rStyle w:val="Hyperlink"/>
            <w:rFonts w:ascii="Times New Roman" w:hAnsi="Times New Roman" w:cs="Times New Roman"/>
            <w:color w:val="auto"/>
            <w:sz w:val="24"/>
            <w:szCs w:val="24"/>
          </w:rPr>
          <w:t>artigos 138 e 139 da mesma Lei</w:t>
        </w:r>
      </w:hyperlink>
      <w:r w:rsidRPr="00616AB7">
        <w:rPr>
          <w:rFonts w:ascii="Times New Roman" w:hAnsi="Times New Roman" w:cs="Times New Roman"/>
          <w:color w:val="auto"/>
          <w:sz w:val="24"/>
          <w:szCs w:val="24"/>
        </w:rPr>
        <w:t>.</w:t>
      </w:r>
    </w:p>
    <w:p w14:paraId="6652015D" w14:textId="77777777" w:rsidR="00CE2D90" w:rsidRPr="00616AB7" w:rsidRDefault="00CE2D90" w:rsidP="00220EE8">
      <w:pPr>
        <w:pStyle w:val="Nvel2-Red"/>
        <w:numPr>
          <w:ilvl w:val="2"/>
          <w:numId w:val="22"/>
        </w:numPr>
        <w:spacing w:before="0" w:afterLines="120" w:after="288" w:line="312" w:lineRule="auto"/>
        <w:contextualSpacing/>
        <w:rPr>
          <w:rFonts w:ascii="Times New Roman" w:hAnsi="Times New Roman" w:cs="Times New Roman"/>
          <w:color w:val="auto"/>
          <w:sz w:val="24"/>
          <w:szCs w:val="24"/>
        </w:rPr>
      </w:pPr>
      <w:r w:rsidRPr="00616AB7">
        <w:rPr>
          <w:rFonts w:ascii="Times New Roman" w:hAnsi="Times New Roman" w:cs="Times New Roman"/>
          <w:color w:val="auto"/>
          <w:sz w:val="24"/>
          <w:szCs w:val="24"/>
        </w:rPr>
        <w:lastRenderedPageBreak/>
        <w:t>A alteração social ou a modificação da finalidade ou da estrutura da empresa não ensejará a rescisão se não restringir sua capacidade de concluir o contrato.</w:t>
      </w:r>
    </w:p>
    <w:p w14:paraId="730B28A5" w14:textId="77777777" w:rsidR="00CE2D90" w:rsidRPr="00616AB7" w:rsidRDefault="00CE2D90" w:rsidP="00220EE8">
      <w:pPr>
        <w:pStyle w:val="Nvel2-Red"/>
        <w:numPr>
          <w:ilvl w:val="3"/>
          <w:numId w:val="22"/>
        </w:numPr>
        <w:spacing w:before="0" w:afterLines="120" w:after="288" w:line="312" w:lineRule="auto"/>
        <w:contextualSpacing/>
        <w:rPr>
          <w:rFonts w:ascii="Times New Roman" w:hAnsi="Times New Roman" w:cs="Times New Roman"/>
          <w:color w:val="auto"/>
          <w:sz w:val="24"/>
          <w:szCs w:val="24"/>
        </w:rPr>
      </w:pPr>
      <w:r w:rsidRPr="00616AB7">
        <w:rPr>
          <w:rFonts w:ascii="Times New Roman" w:hAnsi="Times New Roman" w:cs="Times New Roman"/>
          <w:color w:val="auto"/>
          <w:sz w:val="24"/>
          <w:szCs w:val="24"/>
        </w:rPr>
        <w:t>Se a operação implicar mudança da pessoa jurídica contratada, deverá ser formalizado termo aditivo para alteração subjetiva.</w:t>
      </w:r>
    </w:p>
    <w:p w14:paraId="0E23364F" w14:textId="77777777" w:rsidR="00CE2D90" w:rsidRPr="00616AB7" w:rsidRDefault="00CE2D90" w:rsidP="00220EE8">
      <w:pPr>
        <w:pStyle w:val="Nvel2-Red"/>
        <w:numPr>
          <w:ilvl w:val="1"/>
          <w:numId w:val="22"/>
        </w:numPr>
        <w:spacing w:before="0" w:afterLines="120" w:after="288" w:line="312" w:lineRule="auto"/>
        <w:contextualSpacing/>
        <w:rPr>
          <w:rFonts w:ascii="Times New Roman" w:hAnsi="Times New Roman" w:cs="Times New Roman"/>
          <w:color w:val="auto"/>
          <w:sz w:val="24"/>
          <w:szCs w:val="24"/>
        </w:rPr>
      </w:pPr>
      <w:r w:rsidRPr="00616AB7">
        <w:rPr>
          <w:rFonts w:ascii="Times New Roman" w:hAnsi="Times New Roman" w:cs="Times New Roman"/>
          <w:color w:val="auto"/>
          <w:sz w:val="24"/>
          <w:szCs w:val="24"/>
        </w:rPr>
        <w:t>O termo de rescisão, sempre que possível, será precedido</w:t>
      </w:r>
    </w:p>
    <w:p w14:paraId="77E72B9E" w14:textId="77777777" w:rsidR="00CE2D90" w:rsidRPr="00616AB7" w:rsidRDefault="00CE2D90" w:rsidP="00220EE8">
      <w:pPr>
        <w:pStyle w:val="Nvel2-Red"/>
        <w:numPr>
          <w:ilvl w:val="2"/>
          <w:numId w:val="22"/>
        </w:numPr>
        <w:spacing w:before="0" w:afterLines="120" w:after="288" w:line="312" w:lineRule="auto"/>
        <w:contextualSpacing/>
        <w:rPr>
          <w:rFonts w:ascii="Times New Roman" w:hAnsi="Times New Roman" w:cs="Times New Roman"/>
          <w:color w:val="auto"/>
          <w:sz w:val="24"/>
          <w:szCs w:val="24"/>
        </w:rPr>
      </w:pPr>
      <w:r w:rsidRPr="00616AB7">
        <w:rPr>
          <w:rFonts w:ascii="Times New Roman" w:hAnsi="Times New Roman" w:cs="Times New Roman"/>
          <w:color w:val="auto"/>
          <w:sz w:val="24"/>
          <w:szCs w:val="24"/>
        </w:rPr>
        <w:t>Balanço dos eventos contratuais já cumpridos ou parcialmente cumpridos</w:t>
      </w:r>
    </w:p>
    <w:p w14:paraId="7A815211" w14:textId="77777777" w:rsidR="00CE2D90" w:rsidRPr="00616AB7" w:rsidRDefault="00CE2D90" w:rsidP="00220EE8">
      <w:pPr>
        <w:pStyle w:val="Nvel2-Red"/>
        <w:numPr>
          <w:ilvl w:val="2"/>
          <w:numId w:val="22"/>
        </w:numPr>
        <w:spacing w:before="0" w:afterLines="120" w:after="288" w:line="312" w:lineRule="auto"/>
        <w:contextualSpacing/>
        <w:rPr>
          <w:rFonts w:ascii="Times New Roman" w:hAnsi="Times New Roman" w:cs="Times New Roman"/>
          <w:color w:val="auto"/>
          <w:sz w:val="24"/>
          <w:szCs w:val="24"/>
        </w:rPr>
      </w:pPr>
      <w:r w:rsidRPr="00616AB7">
        <w:rPr>
          <w:rFonts w:ascii="Times New Roman" w:hAnsi="Times New Roman" w:cs="Times New Roman"/>
          <w:color w:val="auto"/>
          <w:sz w:val="24"/>
          <w:szCs w:val="24"/>
        </w:rPr>
        <w:t>Relação dos pagamentos já efetuados e ainda devidos;</w:t>
      </w:r>
    </w:p>
    <w:p w14:paraId="4E36582D" w14:textId="77777777" w:rsidR="00CE2D90" w:rsidRPr="00616AB7" w:rsidRDefault="00CE2D90" w:rsidP="00220EE8">
      <w:pPr>
        <w:pStyle w:val="Nvel2-Red"/>
        <w:numPr>
          <w:ilvl w:val="2"/>
          <w:numId w:val="22"/>
        </w:numPr>
        <w:spacing w:before="0" w:afterLines="120" w:after="288" w:line="312" w:lineRule="auto"/>
        <w:contextualSpacing/>
        <w:rPr>
          <w:rFonts w:ascii="Times New Roman" w:hAnsi="Times New Roman" w:cs="Times New Roman"/>
          <w:color w:val="auto"/>
          <w:sz w:val="24"/>
          <w:szCs w:val="24"/>
        </w:rPr>
      </w:pPr>
      <w:r w:rsidRPr="00616AB7">
        <w:rPr>
          <w:rFonts w:ascii="Times New Roman" w:hAnsi="Times New Roman" w:cs="Times New Roman"/>
          <w:color w:val="auto"/>
          <w:sz w:val="24"/>
          <w:szCs w:val="24"/>
        </w:rPr>
        <w:t>Indenizações e multas.</w:t>
      </w:r>
    </w:p>
    <w:p w14:paraId="15E195E2" w14:textId="77777777" w:rsidR="00CE2D90" w:rsidRPr="00616AB7" w:rsidRDefault="00CE2D90" w:rsidP="00220EE8">
      <w:pPr>
        <w:pStyle w:val="Nvel2-Red"/>
        <w:numPr>
          <w:ilvl w:val="1"/>
          <w:numId w:val="22"/>
        </w:numPr>
        <w:spacing w:before="0" w:afterLines="120" w:after="288" w:line="312" w:lineRule="auto"/>
        <w:contextualSpacing/>
        <w:rPr>
          <w:rFonts w:ascii="Times New Roman" w:hAnsi="Times New Roman" w:cs="Times New Roman"/>
          <w:color w:val="auto"/>
          <w:sz w:val="24"/>
          <w:szCs w:val="24"/>
        </w:rPr>
      </w:pPr>
      <w:r w:rsidRPr="00616AB7">
        <w:rPr>
          <w:rFonts w:ascii="Times New Roman" w:hAnsi="Times New Roman" w:cs="Times New Roman"/>
          <w:color w:val="auto"/>
          <w:sz w:val="24"/>
          <w:szCs w:val="24"/>
        </w:rPr>
        <w:t>A extinção do contrato não configura óbice para o reconhecimento do desequilíbrio econômico-financeiro, hipótese em que será concedida indenização por meio de termo indenizatório</w:t>
      </w:r>
      <w:r w:rsidRPr="00616AB7">
        <w:rPr>
          <w:rFonts w:ascii="Times New Roman" w:hAnsi="Times New Roman" w:cs="Times New Roman"/>
          <w:sz w:val="24"/>
          <w:szCs w:val="24"/>
        </w:rPr>
        <w:t xml:space="preserve"> (</w:t>
      </w:r>
      <w:hyperlink r:id="rId124" w:anchor="art131" w:history="1">
        <w:r w:rsidRPr="00616AB7">
          <w:rPr>
            <w:rStyle w:val="Hyperlink"/>
            <w:rFonts w:ascii="Times New Roman" w:hAnsi="Times New Roman" w:cs="Times New Roman"/>
            <w:sz w:val="24"/>
            <w:szCs w:val="24"/>
          </w:rPr>
          <w:t>art. 131, caput, da Lei n.º 14.133, de 2021</w:t>
        </w:r>
      </w:hyperlink>
      <w:r w:rsidRPr="00616AB7">
        <w:rPr>
          <w:rFonts w:ascii="Times New Roman" w:hAnsi="Times New Roman" w:cs="Times New Roman"/>
          <w:sz w:val="24"/>
          <w:szCs w:val="24"/>
        </w:rPr>
        <w:t xml:space="preserve">). </w:t>
      </w:r>
    </w:p>
    <w:p w14:paraId="0A3FC949" w14:textId="6A8F158E" w:rsidR="00CE2D90" w:rsidRPr="00616AB7" w:rsidRDefault="00CE2D90" w:rsidP="00220EE8">
      <w:pPr>
        <w:pStyle w:val="Nivel01"/>
        <w:numPr>
          <w:ilvl w:val="0"/>
          <w:numId w:val="22"/>
        </w:numPr>
        <w:shd w:val="clear" w:color="auto" w:fill="auto"/>
        <w:rPr>
          <w:color w:val="FFFFFF"/>
        </w:rPr>
      </w:pPr>
      <w:r w:rsidRPr="00616AB7">
        <w:t xml:space="preserve">CLÁUSULA DÉCIMA </w:t>
      </w:r>
      <w:r w:rsidR="00C91E3A" w:rsidRPr="00616AB7">
        <w:t>QUARTA</w:t>
      </w:r>
      <w:r w:rsidRPr="00616AB7">
        <w:t xml:space="preserve"> – DOTAÇÃO ORÇAMENTÁRIA (</w:t>
      </w:r>
      <w:hyperlink r:id="rId125" w:anchor="art92" w:history="1">
        <w:r w:rsidRPr="00616AB7">
          <w:rPr>
            <w:rStyle w:val="Hyperlink"/>
            <w:szCs w:val="24"/>
          </w:rPr>
          <w:t>art. 92, VIII</w:t>
        </w:r>
      </w:hyperlink>
      <w:r w:rsidRPr="00616AB7">
        <w:t>)</w:t>
      </w:r>
    </w:p>
    <w:p w14:paraId="4C19A240"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As despesas decorrentes da presente contratação correrão à conta de recursos específicos consignados no Orçamento Geral do Município deste exercício, na dotação abaixo discriminada:</w:t>
      </w:r>
    </w:p>
    <w:p w14:paraId="0E725BF4" w14:textId="77777777" w:rsidR="00CE2D90" w:rsidRPr="00616AB7" w:rsidRDefault="00CE2D90" w:rsidP="00220EE8">
      <w:pPr>
        <w:numPr>
          <w:ilvl w:val="1"/>
          <w:numId w:val="13"/>
        </w:numPr>
        <w:suppressAutoHyphens/>
        <w:spacing w:afterLines="120" w:after="288" w:line="276" w:lineRule="auto"/>
        <w:ind w:left="0" w:firstLine="1134"/>
        <w:contextualSpacing/>
        <w:jc w:val="both"/>
        <w:rPr>
          <w:rFonts w:ascii="Times New Roman" w:eastAsia="Arial" w:hAnsi="Times New Roman" w:cs="Times New Roman"/>
        </w:rPr>
      </w:pPr>
      <w:r w:rsidRPr="00616AB7">
        <w:rPr>
          <w:rFonts w:ascii="Times New Roman" w:eastAsia="Arial" w:hAnsi="Times New Roman" w:cs="Times New Roman"/>
        </w:rPr>
        <w:t xml:space="preserve">Gestão/Unidade: </w:t>
      </w:r>
    </w:p>
    <w:p w14:paraId="543E45EE" w14:textId="77777777" w:rsidR="00CE2D90" w:rsidRPr="00616AB7" w:rsidRDefault="00CE2D90" w:rsidP="00220EE8">
      <w:pPr>
        <w:numPr>
          <w:ilvl w:val="1"/>
          <w:numId w:val="13"/>
        </w:numPr>
        <w:suppressAutoHyphens/>
        <w:spacing w:afterLines="120" w:after="288" w:line="276" w:lineRule="auto"/>
        <w:ind w:left="0" w:firstLine="1134"/>
        <w:contextualSpacing/>
        <w:jc w:val="both"/>
        <w:rPr>
          <w:rFonts w:ascii="Times New Roman" w:eastAsia="Arial" w:hAnsi="Times New Roman" w:cs="Times New Roman"/>
        </w:rPr>
      </w:pPr>
      <w:r w:rsidRPr="00616AB7">
        <w:rPr>
          <w:rFonts w:ascii="Times New Roman" w:eastAsia="Arial" w:hAnsi="Times New Roman" w:cs="Times New Roman"/>
        </w:rPr>
        <w:t xml:space="preserve">Fonte de Recursos:  </w:t>
      </w:r>
    </w:p>
    <w:p w14:paraId="740D8E54" w14:textId="77777777" w:rsidR="00CE2D90" w:rsidRPr="00616AB7" w:rsidRDefault="00CE2D90" w:rsidP="00220EE8">
      <w:pPr>
        <w:numPr>
          <w:ilvl w:val="1"/>
          <w:numId w:val="13"/>
        </w:numPr>
        <w:suppressAutoHyphens/>
        <w:spacing w:afterLines="120" w:after="288" w:line="276" w:lineRule="auto"/>
        <w:ind w:left="0" w:firstLine="1134"/>
        <w:contextualSpacing/>
        <w:jc w:val="both"/>
        <w:rPr>
          <w:rFonts w:ascii="Times New Roman" w:eastAsia="Arial" w:hAnsi="Times New Roman" w:cs="Times New Roman"/>
        </w:rPr>
      </w:pPr>
      <w:r w:rsidRPr="00616AB7">
        <w:rPr>
          <w:rFonts w:ascii="Times New Roman" w:eastAsia="Arial" w:hAnsi="Times New Roman" w:cs="Times New Roman"/>
        </w:rPr>
        <w:t xml:space="preserve">Programa de Trabalho: </w:t>
      </w:r>
    </w:p>
    <w:p w14:paraId="471A28AC" w14:textId="77777777" w:rsidR="00CE2D90" w:rsidRPr="00616AB7" w:rsidRDefault="00CE2D90" w:rsidP="00220EE8">
      <w:pPr>
        <w:numPr>
          <w:ilvl w:val="1"/>
          <w:numId w:val="13"/>
        </w:numPr>
        <w:suppressAutoHyphens/>
        <w:spacing w:afterLines="120" w:after="288" w:line="276" w:lineRule="auto"/>
        <w:ind w:left="0" w:firstLine="1134"/>
        <w:contextualSpacing/>
        <w:jc w:val="both"/>
        <w:rPr>
          <w:rFonts w:ascii="Times New Roman" w:eastAsia="Arial" w:hAnsi="Times New Roman" w:cs="Times New Roman"/>
        </w:rPr>
      </w:pPr>
      <w:r w:rsidRPr="00616AB7">
        <w:rPr>
          <w:rFonts w:ascii="Times New Roman" w:eastAsia="Arial" w:hAnsi="Times New Roman" w:cs="Times New Roman"/>
        </w:rPr>
        <w:t xml:space="preserve">Elemento de Despesa: </w:t>
      </w:r>
    </w:p>
    <w:p w14:paraId="51972793" w14:textId="77777777" w:rsidR="00CE2D90" w:rsidRPr="00616AB7" w:rsidRDefault="00CE2D90" w:rsidP="00220EE8">
      <w:pPr>
        <w:numPr>
          <w:ilvl w:val="1"/>
          <w:numId w:val="13"/>
        </w:numPr>
        <w:suppressAutoHyphens/>
        <w:spacing w:afterLines="120" w:after="288" w:line="276" w:lineRule="auto"/>
        <w:ind w:left="0" w:firstLine="1134"/>
        <w:contextualSpacing/>
        <w:jc w:val="both"/>
        <w:rPr>
          <w:rFonts w:ascii="Times New Roman" w:eastAsia="Arial" w:hAnsi="Times New Roman" w:cs="Times New Roman"/>
        </w:rPr>
      </w:pPr>
      <w:r w:rsidRPr="00616AB7">
        <w:rPr>
          <w:rFonts w:ascii="Times New Roman" w:eastAsia="Arial" w:hAnsi="Times New Roman" w:cs="Times New Roman"/>
        </w:rPr>
        <w:t xml:space="preserve">Plano Interno: </w:t>
      </w:r>
    </w:p>
    <w:p w14:paraId="2ED60B1E" w14:textId="77777777" w:rsidR="00CE2D90" w:rsidRPr="00616AB7" w:rsidRDefault="00CE2D90" w:rsidP="00220EE8">
      <w:pPr>
        <w:numPr>
          <w:ilvl w:val="1"/>
          <w:numId w:val="13"/>
        </w:numPr>
        <w:suppressAutoHyphens/>
        <w:spacing w:afterLines="120" w:after="288" w:line="276" w:lineRule="auto"/>
        <w:ind w:left="0" w:firstLine="1134"/>
        <w:contextualSpacing/>
        <w:jc w:val="both"/>
        <w:rPr>
          <w:rFonts w:ascii="Times New Roman" w:eastAsia="Arial" w:hAnsi="Times New Roman" w:cs="Times New Roman"/>
        </w:rPr>
      </w:pPr>
      <w:r w:rsidRPr="00616AB7">
        <w:rPr>
          <w:rFonts w:ascii="Times New Roman" w:eastAsia="Arial" w:hAnsi="Times New Roman" w:cs="Times New Roman"/>
        </w:rPr>
        <w:t>Nota de Empenho:</w:t>
      </w:r>
    </w:p>
    <w:p w14:paraId="050FBB33" w14:textId="77777777" w:rsidR="00CE2D90" w:rsidRPr="00616AB7" w:rsidRDefault="00CE2D90" w:rsidP="00220EE8">
      <w:pPr>
        <w:pStyle w:val="Nvel2-Red"/>
        <w:numPr>
          <w:ilvl w:val="1"/>
          <w:numId w:val="22"/>
        </w:numPr>
        <w:spacing w:before="0" w:afterLines="120" w:after="288" w:line="312" w:lineRule="auto"/>
        <w:contextualSpacing/>
        <w:rPr>
          <w:rFonts w:ascii="Times New Roman" w:hAnsi="Times New Roman" w:cs="Times New Roman"/>
          <w:color w:val="auto"/>
          <w:sz w:val="24"/>
          <w:szCs w:val="24"/>
        </w:rPr>
      </w:pPr>
      <w:r w:rsidRPr="00616AB7">
        <w:rPr>
          <w:rFonts w:ascii="Times New Roman" w:hAnsi="Times New Roman" w:cs="Times New Roman"/>
          <w:color w:val="auto"/>
          <w:sz w:val="24"/>
          <w:szCs w:val="24"/>
        </w:rPr>
        <w:t>A dotação relativa aos exercícios financeiros subsequentes será indicada após aprovação da Lei Orçamentária respectiva e liberação dos créditos correspondentes, mediante apostilamento.</w:t>
      </w:r>
    </w:p>
    <w:p w14:paraId="478D35C5" w14:textId="2C5C5B74" w:rsidR="00CE2D90" w:rsidRPr="00616AB7" w:rsidRDefault="00CE2D90" w:rsidP="00220EE8">
      <w:pPr>
        <w:pStyle w:val="Nivel01"/>
        <w:numPr>
          <w:ilvl w:val="0"/>
          <w:numId w:val="22"/>
        </w:numPr>
        <w:shd w:val="clear" w:color="auto" w:fill="auto"/>
        <w:rPr>
          <w:color w:val="FFFFFF"/>
        </w:rPr>
      </w:pPr>
      <w:r w:rsidRPr="00616AB7">
        <w:t xml:space="preserve">CLÁUSULA DÉCIMA </w:t>
      </w:r>
      <w:r w:rsidR="00C91E3A" w:rsidRPr="00616AB7">
        <w:t>QUINTA</w:t>
      </w:r>
      <w:r w:rsidRPr="00616AB7">
        <w:t xml:space="preserve"> – DOS CASOS OMISSOS (</w:t>
      </w:r>
      <w:hyperlink r:id="rId126" w:anchor="art92" w:history="1">
        <w:r w:rsidRPr="00616AB7">
          <w:rPr>
            <w:rStyle w:val="Hyperlink"/>
            <w:szCs w:val="24"/>
          </w:rPr>
          <w:t>art. 92, III</w:t>
        </w:r>
      </w:hyperlink>
      <w:r w:rsidRPr="00616AB7">
        <w:t>)</w:t>
      </w:r>
    </w:p>
    <w:p w14:paraId="0F54A0C9" w14:textId="2FCDFBA9"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 xml:space="preserve">Os casos omissos serão decididos pelo contratante, segundo as disposições contidas na Lei </w:t>
      </w:r>
      <w:hyperlink r:id="rId127" w:history="1">
        <w:r w:rsidRPr="00616AB7">
          <w:rPr>
            <w:rStyle w:val="Hyperlink"/>
            <w:rFonts w:ascii="Times New Roman" w:hAnsi="Times New Roman" w:cs="Times New Roman"/>
            <w:sz w:val="24"/>
            <w:szCs w:val="24"/>
          </w:rPr>
          <w:t>nº 14.133, de 2021</w:t>
        </w:r>
      </w:hyperlink>
      <w:r w:rsidRPr="00616AB7">
        <w:rPr>
          <w:rFonts w:ascii="Times New Roman" w:hAnsi="Times New Roman" w:cs="Times New Roman"/>
          <w:sz w:val="24"/>
          <w:szCs w:val="24"/>
        </w:rPr>
        <w:t xml:space="preserve">, e demais normas federais aplicáveis e, subsidiariamente, segundo </w:t>
      </w:r>
      <w:r w:rsidRPr="00616AB7">
        <w:rPr>
          <w:rFonts w:ascii="Times New Roman" w:hAnsi="Times New Roman" w:cs="Times New Roman"/>
          <w:sz w:val="24"/>
          <w:szCs w:val="24"/>
        </w:rPr>
        <w:lastRenderedPageBreak/>
        <w:t xml:space="preserve">as disposições contidas na </w:t>
      </w:r>
      <w:hyperlink r:id="rId128" w:history="1">
        <w:r w:rsidRPr="00616AB7">
          <w:rPr>
            <w:rStyle w:val="Hyperlink"/>
            <w:rFonts w:ascii="Times New Roman" w:hAnsi="Times New Roman" w:cs="Times New Roman"/>
            <w:sz w:val="24"/>
            <w:szCs w:val="24"/>
          </w:rPr>
          <w:t>Lei nº 8.078, de 1990 – Código de Defesa do Consumidor</w:t>
        </w:r>
      </w:hyperlink>
      <w:r w:rsidRPr="00616AB7">
        <w:rPr>
          <w:rFonts w:ascii="Times New Roman" w:hAnsi="Times New Roman" w:cs="Times New Roman"/>
          <w:sz w:val="24"/>
          <w:szCs w:val="24"/>
        </w:rPr>
        <w:t xml:space="preserve"> – e normas e princípios gerais dos contratos.</w:t>
      </w:r>
    </w:p>
    <w:p w14:paraId="3CA8E6CF" w14:textId="5962C7F1" w:rsidR="00CE2D90" w:rsidRPr="00616AB7" w:rsidRDefault="00CE2D90" w:rsidP="00220EE8">
      <w:pPr>
        <w:pStyle w:val="Nivel01"/>
        <w:numPr>
          <w:ilvl w:val="0"/>
          <w:numId w:val="22"/>
        </w:numPr>
        <w:shd w:val="clear" w:color="auto" w:fill="auto"/>
        <w:rPr>
          <w:color w:val="FFFFFF"/>
        </w:rPr>
      </w:pPr>
      <w:r w:rsidRPr="00616AB7">
        <w:t xml:space="preserve">CLÁUSULA DÉCIMA </w:t>
      </w:r>
      <w:r w:rsidR="00C91E3A" w:rsidRPr="00616AB7">
        <w:t>SEXTA</w:t>
      </w:r>
      <w:r w:rsidRPr="00616AB7">
        <w:t xml:space="preserve"> – ALTERAÇÕES</w:t>
      </w:r>
    </w:p>
    <w:p w14:paraId="36AB57FC" w14:textId="4CFB1A65"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 xml:space="preserve">Eventuais alterações contratuais reger-se-ão pela disciplina dos </w:t>
      </w:r>
      <w:hyperlink r:id="rId129" w:anchor="art124" w:history="1">
        <w:proofErr w:type="spellStart"/>
        <w:r w:rsidRPr="00616AB7">
          <w:rPr>
            <w:rStyle w:val="Hyperlink"/>
            <w:rFonts w:ascii="Times New Roman" w:hAnsi="Times New Roman" w:cs="Times New Roman"/>
            <w:sz w:val="24"/>
            <w:szCs w:val="24"/>
          </w:rPr>
          <w:t>arts</w:t>
        </w:r>
        <w:proofErr w:type="spellEnd"/>
        <w:r w:rsidRPr="00616AB7">
          <w:rPr>
            <w:rStyle w:val="Hyperlink"/>
            <w:rFonts w:ascii="Times New Roman" w:hAnsi="Times New Roman" w:cs="Times New Roman"/>
            <w:sz w:val="24"/>
            <w:szCs w:val="24"/>
          </w:rPr>
          <w:t>. 124 e seguintes da Lei nº 14.133, de 2021</w:t>
        </w:r>
      </w:hyperlink>
      <w:r w:rsidRPr="00616AB7">
        <w:rPr>
          <w:rFonts w:ascii="Times New Roman" w:hAnsi="Times New Roman" w:cs="Times New Roman"/>
          <w:sz w:val="24"/>
          <w:szCs w:val="24"/>
        </w:rPr>
        <w:t>.</w:t>
      </w:r>
    </w:p>
    <w:p w14:paraId="665B2EA5"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O contratado é obrigado a aceitar, nas mesmas condições contratuais, os acréscimos ou supressões que se fizerem necessários, até o limite de 25% (vinte e cinco por cento) do valor inicial atualizado do contrato.</w:t>
      </w:r>
    </w:p>
    <w:p w14:paraId="53195073"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 xml:space="preserve">Registros que não caracterizam alteração do contrato podem ser realizados por simples apostila, dispensada a celebração de termo aditivo, na forma do </w:t>
      </w:r>
      <w:hyperlink r:id="rId130" w:anchor="art136" w:history="1">
        <w:r w:rsidRPr="00616AB7">
          <w:rPr>
            <w:rStyle w:val="Hyperlink"/>
            <w:rFonts w:ascii="Times New Roman" w:hAnsi="Times New Roman" w:cs="Times New Roman"/>
            <w:sz w:val="24"/>
            <w:szCs w:val="24"/>
          </w:rPr>
          <w:t>art. 136 da Lei nº 14.133, de 2021</w:t>
        </w:r>
      </w:hyperlink>
      <w:r w:rsidRPr="00616AB7">
        <w:rPr>
          <w:rFonts w:ascii="Times New Roman" w:hAnsi="Times New Roman" w:cs="Times New Roman"/>
          <w:sz w:val="24"/>
          <w:szCs w:val="24"/>
        </w:rPr>
        <w:t>.</w:t>
      </w:r>
    </w:p>
    <w:p w14:paraId="0D3023D2" w14:textId="2B60EF54" w:rsidR="00CE2D90" w:rsidRPr="00616AB7" w:rsidRDefault="00CE2D90" w:rsidP="00220EE8">
      <w:pPr>
        <w:pStyle w:val="Nivel01"/>
        <w:numPr>
          <w:ilvl w:val="0"/>
          <w:numId w:val="22"/>
        </w:numPr>
        <w:shd w:val="clear" w:color="auto" w:fill="auto"/>
        <w:rPr>
          <w:color w:val="FFFFFF"/>
        </w:rPr>
      </w:pPr>
      <w:r w:rsidRPr="00616AB7">
        <w:t xml:space="preserve">CLÁUSULA DÉCIMA </w:t>
      </w:r>
      <w:r w:rsidR="00C91E3A" w:rsidRPr="00616AB7">
        <w:t>SÉTIMA</w:t>
      </w:r>
      <w:r w:rsidRPr="00616AB7">
        <w:t xml:space="preserve"> – PUBLICAÇÃO</w:t>
      </w:r>
    </w:p>
    <w:p w14:paraId="0ADAF32D" w14:textId="77777777"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rPr>
        <w:t xml:space="preserve">Incumbirá ao contratante divulgar o presente instrumento no Portal Nacional de Contratações Públicas (PNCP), na forma prevista no </w:t>
      </w:r>
      <w:hyperlink r:id="rId131" w:anchor="art94" w:history="1">
        <w:r w:rsidRPr="00616AB7">
          <w:rPr>
            <w:rStyle w:val="Hyperlink"/>
            <w:rFonts w:ascii="Times New Roman" w:hAnsi="Times New Roman" w:cs="Times New Roman"/>
            <w:sz w:val="24"/>
            <w:szCs w:val="24"/>
          </w:rPr>
          <w:t>art. 94 da Lei 14.133, de 2021</w:t>
        </w:r>
      </w:hyperlink>
      <w:r w:rsidRPr="00616AB7">
        <w:rPr>
          <w:rFonts w:ascii="Times New Roman" w:hAnsi="Times New Roman" w:cs="Times New Roman"/>
          <w:sz w:val="24"/>
          <w:szCs w:val="24"/>
        </w:rPr>
        <w:t xml:space="preserve">, bem como no respectivo sítio oficial na Internet, em atenção ao </w:t>
      </w:r>
      <w:hyperlink r:id="rId132" w:anchor="art8§2" w:history="1">
        <w:r w:rsidRPr="00616AB7">
          <w:rPr>
            <w:rStyle w:val="Hyperlink"/>
            <w:rFonts w:ascii="Times New Roman" w:hAnsi="Times New Roman" w:cs="Times New Roman"/>
            <w:sz w:val="24"/>
            <w:szCs w:val="24"/>
          </w:rPr>
          <w:t>art. 8º, §2º, da Lei n. 12.527, de 2011</w:t>
        </w:r>
      </w:hyperlink>
      <w:r w:rsidRPr="00616AB7">
        <w:rPr>
          <w:rFonts w:ascii="Times New Roman" w:hAnsi="Times New Roman" w:cs="Times New Roman"/>
          <w:sz w:val="24"/>
          <w:szCs w:val="24"/>
        </w:rPr>
        <w:t xml:space="preserve">, c/c </w:t>
      </w:r>
      <w:hyperlink r:id="rId133" w:anchor="art7§3" w:history="1">
        <w:r w:rsidRPr="00616AB7">
          <w:rPr>
            <w:rStyle w:val="Hyperlink"/>
            <w:rFonts w:ascii="Times New Roman" w:hAnsi="Times New Roman" w:cs="Times New Roman"/>
            <w:sz w:val="24"/>
            <w:szCs w:val="24"/>
          </w:rPr>
          <w:t>art. 7º, §3º, inciso V, do Decreto n. 7.724, de 2012</w:t>
        </w:r>
      </w:hyperlink>
      <w:r w:rsidRPr="00616AB7">
        <w:rPr>
          <w:rFonts w:ascii="Times New Roman" w:hAnsi="Times New Roman" w:cs="Times New Roman"/>
          <w:sz w:val="24"/>
          <w:szCs w:val="24"/>
        </w:rPr>
        <w:t>.</w:t>
      </w:r>
    </w:p>
    <w:p w14:paraId="0CAFCE8E" w14:textId="75972C80" w:rsidR="00CE2D90" w:rsidRPr="00616AB7" w:rsidRDefault="00CE2D90" w:rsidP="00220EE8">
      <w:pPr>
        <w:pStyle w:val="Nivel01"/>
        <w:numPr>
          <w:ilvl w:val="0"/>
          <w:numId w:val="22"/>
        </w:numPr>
        <w:shd w:val="clear" w:color="auto" w:fill="auto"/>
        <w:rPr>
          <w:color w:val="FFFFFF"/>
        </w:rPr>
      </w:pPr>
      <w:r w:rsidRPr="00616AB7">
        <w:t xml:space="preserve">CLÁUSULA DÉCIMA </w:t>
      </w:r>
      <w:r w:rsidR="00C91E3A" w:rsidRPr="00616AB7">
        <w:t>OITAVA</w:t>
      </w:r>
      <w:r w:rsidRPr="00616AB7">
        <w:t>– FORO (</w:t>
      </w:r>
      <w:hyperlink r:id="rId134" w:anchor="art92§1" w:history="1">
        <w:r w:rsidRPr="00616AB7">
          <w:rPr>
            <w:rStyle w:val="Hyperlink"/>
            <w:szCs w:val="24"/>
          </w:rPr>
          <w:t>art. 92, §1º</w:t>
        </w:r>
      </w:hyperlink>
      <w:r w:rsidRPr="00616AB7">
        <w:t>)</w:t>
      </w:r>
    </w:p>
    <w:p w14:paraId="4F93E2D2" w14:textId="708257AF" w:rsidR="00CE2D90" w:rsidRPr="00616AB7" w:rsidRDefault="00CE2D90" w:rsidP="00220EE8">
      <w:pPr>
        <w:pStyle w:val="Nivel2"/>
        <w:numPr>
          <w:ilvl w:val="1"/>
          <w:numId w:val="22"/>
        </w:numPr>
        <w:spacing w:before="0" w:afterLines="120" w:after="288" w:line="312" w:lineRule="auto"/>
        <w:contextualSpacing/>
        <w:rPr>
          <w:rFonts w:ascii="Times New Roman" w:hAnsi="Times New Roman" w:cs="Times New Roman"/>
          <w:sz w:val="24"/>
          <w:szCs w:val="24"/>
        </w:rPr>
      </w:pPr>
      <w:r w:rsidRPr="00616AB7">
        <w:rPr>
          <w:rFonts w:ascii="Times New Roman" w:hAnsi="Times New Roman" w:cs="Times New Roman"/>
          <w:sz w:val="24"/>
          <w:szCs w:val="24"/>
          <w:lang w:eastAsia="en-US"/>
        </w:rPr>
        <w:t xml:space="preserve">Fica eleito o Foro da </w:t>
      </w:r>
      <w:r w:rsidR="00C91E3A" w:rsidRPr="00616AB7">
        <w:rPr>
          <w:rFonts w:ascii="Times New Roman" w:hAnsi="Times New Roman" w:cs="Times New Roman"/>
          <w:sz w:val="24"/>
          <w:szCs w:val="24"/>
          <w:lang w:eastAsia="en-US"/>
        </w:rPr>
        <w:t>Comarca de Guaíra/SP</w:t>
      </w:r>
      <w:r w:rsidRPr="00616AB7">
        <w:rPr>
          <w:rFonts w:ascii="Times New Roman" w:hAnsi="Times New Roman" w:cs="Times New Roman"/>
          <w:sz w:val="24"/>
          <w:szCs w:val="24"/>
        </w:rPr>
        <w:t xml:space="preserve"> para dirimir os litígios que decorrerem da execução deste Termo de Contrato que não puderem ser compostos pela conciliação, conforme </w:t>
      </w:r>
      <w:hyperlink r:id="rId135" w:anchor="art92§1" w:history="1">
        <w:r w:rsidRPr="00616AB7">
          <w:rPr>
            <w:rStyle w:val="Hyperlink"/>
            <w:rFonts w:ascii="Times New Roman" w:hAnsi="Times New Roman" w:cs="Times New Roman"/>
            <w:sz w:val="24"/>
            <w:szCs w:val="24"/>
          </w:rPr>
          <w:t>art. 92, §1º, da Lei nº 14.133/21</w:t>
        </w:r>
      </w:hyperlink>
      <w:r w:rsidRPr="00616AB7">
        <w:rPr>
          <w:rFonts w:ascii="Times New Roman" w:hAnsi="Times New Roman" w:cs="Times New Roman"/>
          <w:sz w:val="24"/>
          <w:szCs w:val="24"/>
        </w:rPr>
        <w:t>.</w:t>
      </w:r>
    </w:p>
    <w:p w14:paraId="777165D5" w14:textId="77777777" w:rsidR="00CE2D90" w:rsidRPr="00616AB7" w:rsidRDefault="00CE2D90" w:rsidP="00220EE8">
      <w:pPr>
        <w:pStyle w:val="Nivel2"/>
        <w:numPr>
          <w:ilvl w:val="0"/>
          <w:numId w:val="0"/>
        </w:numPr>
        <w:spacing w:before="0" w:afterLines="120" w:after="288" w:line="312" w:lineRule="auto"/>
        <w:ind w:firstLine="567"/>
        <w:contextualSpacing/>
        <w:rPr>
          <w:rFonts w:ascii="Times New Roman" w:hAnsi="Times New Roman" w:cs="Times New Roman"/>
          <w:i/>
          <w:iCs/>
          <w:color w:val="FF0000"/>
          <w:sz w:val="24"/>
          <w:szCs w:val="24"/>
        </w:rPr>
      </w:pPr>
    </w:p>
    <w:p w14:paraId="545C8A86" w14:textId="77777777" w:rsidR="00CE2D90" w:rsidRPr="00616AB7" w:rsidRDefault="00CE2D90" w:rsidP="00220EE8">
      <w:pPr>
        <w:pStyle w:val="Nivel2"/>
        <w:numPr>
          <w:ilvl w:val="0"/>
          <w:numId w:val="0"/>
        </w:numPr>
        <w:spacing w:before="0" w:afterLines="120" w:after="288" w:line="312" w:lineRule="auto"/>
        <w:ind w:firstLine="567"/>
        <w:contextualSpacing/>
        <w:rPr>
          <w:rFonts w:ascii="Times New Roman" w:hAnsi="Times New Roman" w:cs="Times New Roman"/>
          <w:i/>
          <w:iCs/>
          <w:sz w:val="24"/>
          <w:szCs w:val="24"/>
        </w:rPr>
      </w:pPr>
      <w:r w:rsidRPr="00616AB7">
        <w:rPr>
          <w:rFonts w:ascii="Times New Roman" w:hAnsi="Times New Roman" w:cs="Times New Roman"/>
          <w:i/>
          <w:iCs/>
          <w:color w:val="FF0000"/>
          <w:sz w:val="24"/>
          <w:szCs w:val="24"/>
        </w:rPr>
        <w:t xml:space="preserve">Guaíra/SP, </w:t>
      </w:r>
      <w:proofErr w:type="spellStart"/>
      <w:r w:rsidRPr="00616AB7">
        <w:rPr>
          <w:rFonts w:ascii="Times New Roman" w:hAnsi="Times New Roman" w:cs="Times New Roman"/>
          <w:i/>
          <w:iCs/>
          <w:color w:val="FF0000"/>
          <w:sz w:val="24"/>
          <w:szCs w:val="24"/>
        </w:rPr>
        <w:t>xx</w:t>
      </w:r>
      <w:proofErr w:type="spellEnd"/>
      <w:r w:rsidRPr="00616AB7">
        <w:rPr>
          <w:rFonts w:ascii="Times New Roman" w:hAnsi="Times New Roman" w:cs="Times New Roman"/>
          <w:i/>
          <w:iCs/>
          <w:color w:val="FF0000"/>
          <w:sz w:val="24"/>
          <w:szCs w:val="24"/>
        </w:rPr>
        <w:t xml:space="preserve"> de </w:t>
      </w:r>
      <w:proofErr w:type="spellStart"/>
      <w:r w:rsidRPr="00616AB7">
        <w:rPr>
          <w:rFonts w:ascii="Times New Roman" w:hAnsi="Times New Roman" w:cs="Times New Roman"/>
          <w:i/>
          <w:iCs/>
          <w:color w:val="FF0000"/>
          <w:sz w:val="24"/>
          <w:szCs w:val="24"/>
        </w:rPr>
        <w:t>xxxxx</w:t>
      </w:r>
      <w:proofErr w:type="spellEnd"/>
      <w:r w:rsidRPr="00616AB7">
        <w:rPr>
          <w:rFonts w:ascii="Times New Roman" w:hAnsi="Times New Roman" w:cs="Times New Roman"/>
          <w:i/>
          <w:iCs/>
          <w:color w:val="FF0000"/>
          <w:sz w:val="24"/>
          <w:szCs w:val="24"/>
        </w:rPr>
        <w:t xml:space="preserve"> de 2024.</w:t>
      </w:r>
    </w:p>
    <w:p w14:paraId="7D3B111D" w14:textId="77777777" w:rsidR="00CE2D90" w:rsidRPr="00616AB7" w:rsidRDefault="00CE2D90" w:rsidP="00220EE8">
      <w:pPr>
        <w:spacing w:afterLines="120" w:after="288" w:line="312" w:lineRule="auto"/>
        <w:ind w:firstLine="567"/>
        <w:contextualSpacing/>
        <w:jc w:val="center"/>
        <w:rPr>
          <w:rFonts w:ascii="Times New Roman" w:hAnsi="Times New Roman" w:cs="Times New Roman"/>
          <w:bCs/>
        </w:rPr>
      </w:pPr>
    </w:p>
    <w:p w14:paraId="5E0C8EF4" w14:textId="77777777" w:rsidR="00CE2D90" w:rsidRPr="00616AB7" w:rsidRDefault="00CE2D90" w:rsidP="00220EE8">
      <w:pPr>
        <w:spacing w:afterLines="120" w:after="288" w:line="312" w:lineRule="auto"/>
        <w:ind w:firstLine="567"/>
        <w:contextualSpacing/>
        <w:jc w:val="center"/>
        <w:rPr>
          <w:rFonts w:ascii="Times New Roman" w:hAnsi="Times New Roman" w:cs="Times New Roman"/>
          <w:bCs/>
        </w:rPr>
      </w:pPr>
      <w:r w:rsidRPr="00616AB7">
        <w:rPr>
          <w:rFonts w:ascii="Times New Roman" w:hAnsi="Times New Roman" w:cs="Times New Roman"/>
          <w:bCs/>
        </w:rPr>
        <w:t>_________________________</w:t>
      </w:r>
    </w:p>
    <w:p w14:paraId="22D50594" w14:textId="77777777" w:rsidR="00CE2D90" w:rsidRPr="00616AB7" w:rsidRDefault="00CE2D90" w:rsidP="00220EE8">
      <w:pPr>
        <w:spacing w:afterLines="120" w:after="288" w:line="312" w:lineRule="auto"/>
        <w:ind w:firstLine="567"/>
        <w:contextualSpacing/>
        <w:jc w:val="center"/>
        <w:rPr>
          <w:rFonts w:ascii="Times New Roman" w:hAnsi="Times New Roman" w:cs="Times New Roman"/>
          <w:bCs/>
        </w:rPr>
      </w:pPr>
      <w:r w:rsidRPr="00616AB7">
        <w:rPr>
          <w:rFonts w:ascii="Times New Roman" w:hAnsi="Times New Roman" w:cs="Times New Roman"/>
          <w:bCs/>
        </w:rPr>
        <w:t>Representante legal do CONTRATANTE</w:t>
      </w:r>
    </w:p>
    <w:p w14:paraId="6143B78F" w14:textId="77777777" w:rsidR="00CE2D90" w:rsidRPr="00616AB7" w:rsidRDefault="00CE2D90" w:rsidP="00220EE8">
      <w:pPr>
        <w:spacing w:afterLines="120" w:after="288" w:line="312" w:lineRule="auto"/>
        <w:ind w:firstLine="567"/>
        <w:contextualSpacing/>
        <w:jc w:val="center"/>
        <w:rPr>
          <w:rFonts w:ascii="Times New Roman" w:hAnsi="Times New Roman" w:cs="Times New Roman"/>
        </w:rPr>
      </w:pPr>
    </w:p>
    <w:p w14:paraId="7DE5DD02" w14:textId="77777777" w:rsidR="00CE2D90" w:rsidRPr="00616AB7" w:rsidRDefault="00CE2D90" w:rsidP="00220EE8">
      <w:pPr>
        <w:spacing w:afterLines="120" w:after="288" w:line="312" w:lineRule="auto"/>
        <w:ind w:firstLine="567"/>
        <w:contextualSpacing/>
        <w:jc w:val="center"/>
        <w:rPr>
          <w:rFonts w:ascii="Times New Roman" w:hAnsi="Times New Roman" w:cs="Times New Roman"/>
        </w:rPr>
      </w:pPr>
    </w:p>
    <w:p w14:paraId="765CA3CA" w14:textId="77777777" w:rsidR="00CE2D90" w:rsidRPr="00616AB7" w:rsidRDefault="00CE2D90" w:rsidP="00220EE8">
      <w:pPr>
        <w:spacing w:afterLines="120" w:after="288" w:line="312" w:lineRule="auto"/>
        <w:ind w:firstLine="567"/>
        <w:contextualSpacing/>
        <w:jc w:val="center"/>
        <w:rPr>
          <w:rFonts w:ascii="Times New Roman" w:hAnsi="Times New Roman" w:cs="Times New Roman"/>
        </w:rPr>
      </w:pPr>
      <w:r w:rsidRPr="00616AB7">
        <w:rPr>
          <w:rFonts w:ascii="Times New Roman" w:hAnsi="Times New Roman" w:cs="Times New Roman"/>
        </w:rPr>
        <w:lastRenderedPageBreak/>
        <w:t>_________________________</w:t>
      </w:r>
    </w:p>
    <w:p w14:paraId="5B046535" w14:textId="77777777" w:rsidR="00CE2D90" w:rsidRPr="00616AB7" w:rsidRDefault="00CE2D90" w:rsidP="00220EE8">
      <w:pPr>
        <w:spacing w:afterLines="120" w:after="288" w:line="312" w:lineRule="auto"/>
        <w:ind w:firstLine="567"/>
        <w:contextualSpacing/>
        <w:jc w:val="center"/>
        <w:rPr>
          <w:rFonts w:ascii="Times New Roman" w:hAnsi="Times New Roman" w:cs="Times New Roman"/>
        </w:rPr>
      </w:pPr>
      <w:r w:rsidRPr="00616AB7">
        <w:rPr>
          <w:rFonts w:ascii="Times New Roman" w:hAnsi="Times New Roman" w:cs="Times New Roman"/>
          <w:bCs/>
        </w:rPr>
        <w:t>Representante</w:t>
      </w:r>
      <w:r w:rsidRPr="00616AB7">
        <w:rPr>
          <w:rFonts w:ascii="Times New Roman" w:hAnsi="Times New Roman" w:cs="Times New Roman"/>
        </w:rPr>
        <w:t xml:space="preserve"> legal do CONTRATADO</w:t>
      </w:r>
    </w:p>
    <w:p w14:paraId="79F4C06E" w14:textId="4223D221" w:rsidR="00CE2D90" w:rsidRPr="00616AB7" w:rsidRDefault="00CE2D90" w:rsidP="00220EE8">
      <w:pPr>
        <w:rPr>
          <w:rFonts w:ascii="Times New Roman" w:eastAsia="Calibri" w:hAnsi="Times New Roman" w:cs="Times New Roman"/>
          <w:b/>
          <w:color w:val="000000"/>
          <w:lang w:eastAsia="en-US"/>
        </w:rPr>
      </w:pPr>
      <w:r w:rsidRPr="00616AB7">
        <w:rPr>
          <w:rFonts w:ascii="Times New Roman" w:hAnsi="Times New Roman" w:cs="Times New Roman"/>
          <w:b/>
        </w:rPr>
        <w:br w:type="page"/>
      </w:r>
    </w:p>
    <w:p w14:paraId="34447313" w14:textId="77777777" w:rsidR="00CE2D90" w:rsidRPr="00616AB7" w:rsidRDefault="00CE2D90" w:rsidP="00220EE8">
      <w:pPr>
        <w:pStyle w:val="Default"/>
        <w:tabs>
          <w:tab w:val="left" w:pos="851"/>
        </w:tabs>
        <w:spacing w:line="360" w:lineRule="auto"/>
        <w:jc w:val="center"/>
        <w:rPr>
          <w:rFonts w:ascii="Times New Roman" w:hAnsi="Times New Roman" w:cs="Times New Roman"/>
          <w:b/>
          <w:bCs/>
          <w:iCs/>
        </w:rPr>
      </w:pPr>
      <w:r w:rsidRPr="00616AB7">
        <w:rPr>
          <w:rFonts w:ascii="Times New Roman" w:hAnsi="Times New Roman" w:cs="Times New Roman"/>
          <w:b/>
          <w:bCs/>
          <w:iCs/>
        </w:rPr>
        <w:lastRenderedPageBreak/>
        <w:t xml:space="preserve">ANEXO IV - </w:t>
      </w:r>
      <w:r w:rsidRPr="00616AB7">
        <w:rPr>
          <w:rFonts w:ascii="Times New Roman" w:hAnsi="Times New Roman" w:cs="Times New Roman"/>
          <w:b/>
        </w:rPr>
        <w:t>MODELO DE CARTA PROPOSTA COMERCIAL</w:t>
      </w:r>
    </w:p>
    <w:p w14:paraId="40FF6BA8" w14:textId="77777777" w:rsidR="00CE2D90" w:rsidRPr="00616AB7" w:rsidRDefault="00CE2D90" w:rsidP="00220EE8">
      <w:pPr>
        <w:pStyle w:val="Default"/>
        <w:jc w:val="center"/>
        <w:rPr>
          <w:rFonts w:ascii="Times New Roman" w:hAnsi="Times New Roman" w:cs="Times New Roman"/>
        </w:rPr>
      </w:pPr>
      <w:r w:rsidRPr="00616AB7">
        <w:rPr>
          <w:rFonts w:ascii="Times New Roman" w:hAnsi="Times New Roman" w:cs="Times New Roman"/>
        </w:rPr>
        <w:t xml:space="preserve"> </w:t>
      </w:r>
    </w:p>
    <w:p w14:paraId="21D1D803" w14:textId="77777777" w:rsidR="00CE2D90" w:rsidRPr="00616AB7" w:rsidRDefault="00CE2D90" w:rsidP="00220EE8">
      <w:pPr>
        <w:pStyle w:val="Recuodecorpodetexto"/>
        <w:rPr>
          <w:rFonts w:ascii="Times New Roman" w:hAnsi="Times New Roman" w:cs="Times New Roman"/>
          <w:bCs/>
        </w:rPr>
      </w:pPr>
      <w:r w:rsidRPr="00616AB7">
        <w:rPr>
          <w:rFonts w:ascii="Times New Roman" w:hAnsi="Times New Roman" w:cs="Times New Roman"/>
          <w:bCs/>
        </w:rPr>
        <w:t>AO MUNICÍPIO DE GUAÍRA/SP</w:t>
      </w:r>
    </w:p>
    <w:p w14:paraId="0A58A59D" w14:textId="77777777" w:rsidR="00CE2D90" w:rsidRPr="00616AB7" w:rsidRDefault="00CE2D90" w:rsidP="00220EE8">
      <w:pPr>
        <w:jc w:val="both"/>
        <w:rPr>
          <w:rFonts w:ascii="Times New Roman" w:hAnsi="Times New Roman" w:cs="Times New Roman"/>
        </w:rPr>
      </w:pPr>
      <w:r w:rsidRPr="00616AB7">
        <w:rPr>
          <w:rFonts w:ascii="Times New Roman" w:hAnsi="Times New Roman" w:cs="Times New Roman"/>
        </w:rPr>
        <w:t>A/C - Pregoeiro</w:t>
      </w:r>
    </w:p>
    <w:p w14:paraId="05D62632" w14:textId="77777777" w:rsidR="00CE2D90" w:rsidRPr="00616AB7" w:rsidRDefault="00CE2D90" w:rsidP="00220EE8">
      <w:pPr>
        <w:jc w:val="both"/>
        <w:rPr>
          <w:rFonts w:ascii="Times New Roman" w:hAnsi="Times New Roman" w:cs="Times New Roman"/>
          <w:bCs/>
        </w:rPr>
      </w:pPr>
      <w:r w:rsidRPr="00616AB7">
        <w:rPr>
          <w:rFonts w:ascii="Times New Roman" w:hAnsi="Times New Roman" w:cs="Times New Roman"/>
        </w:rPr>
        <w:t>Av. Gabriel Garcia Leal nº 676 - Bairro: Maracá – Guaíra/SP</w:t>
      </w:r>
      <w:r w:rsidRPr="00616AB7">
        <w:rPr>
          <w:rFonts w:ascii="Times New Roman" w:hAnsi="Times New Roman" w:cs="Times New Roman"/>
          <w:bCs/>
        </w:rPr>
        <w:t>.</w:t>
      </w:r>
    </w:p>
    <w:p w14:paraId="0383FB73" w14:textId="77777777" w:rsidR="00CE2D90" w:rsidRPr="00616AB7" w:rsidRDefault="00CE2D90" w:rsidP="00220EE8">
      <w:pPr>
        <w:jc w:val="both"/>
        <w:rPr>
          <w:rFonts w:ascii="Times New Roman" w:hAnsi="Times New Roman" w:cs="Times New Roman"/>
        </w:rPr>
      </w:pPr>
    </w:p>
    <w:p w14:paraId="79520F7D" w14:textId="3B153E68" w:rsidR="00CE2D90" w:rsidRPr="00616AB7" w:rsidRDefault="00CE2D90" w:rsidP="00220EE8">
      <w:pPr>
        <w:jc w:val="both"/>
        <w:rPr>
          <w:rFonts w:ascii="Times New Roman" w:hAnsi="Times New Roman" w:cs="Times New Roman"/>
        </w:rPr>
      </w:pPr>
      <w:r w:rsidRPr="00616AB7">
        <w:rPr>
          <w:rFonts w:ascii="Times New Roman" w:hAnsi="Times New Roman" w:cs="Times New Roman"/>
          <w:b/>
        </w:rPr>
        <w:t>Assunto:</w:t>
      </w:r>
      <w:r w:rsidRPr="00616AB7">
        <w:rPr>
          <w:rFonts w:ascii="Times New Roman" w:hAnsi="Times New Roman" w:cs="Times New Roman"/>
        </w:rPr>
        <w:t xml:space="preserve"> PREGÃO ELETRÔNICO Nº </w:t>
      </w:r>
      <w:r w:rsidR="00C601A3">
        <w:rPr>
          <w:rFonts w:ascii="Times New Roman" w:hAnsi="Times New Roman" w:cs="Times New Roman"/>
          <w:b/>
          <w:bCs/>
        </w:rPr>
        <w:t>95/2024</w:t>
      </w:r>
    </w:p>
    <w:p w14:paraId="5C292EC3" w14:textId="62742C8A" w:rsidR="00CE2D90" w:rsidRPr="00616AB7" w:rsidRDefault="00CE2D90" w:rsidP="00220EE8">
      <w:pPr>
        <w:jc w:val="both"/>
        <w:rPr>
          <w:rFonts w:ascii="Times New Roman" w:hAnsi="Times New Roman" w:cs="Times New Roman"/>
          <w:b/>
          <w:bCs/>
          <w:color w:val="FF0000"/>
        </w:rPr>
      </w:pPr>
      <w:r w:rsidRPr="00616AB7">
        <w:rPr>
          <w:rFonts w:ascii="Times New Roman" w:hAnsi="Times New Roman" w:cs="Times New Roman"/>
          <w:b/>
        </w:rPr>
        <w:t>Objeto:</w:t>
      </w:r>
      <w:r w:rsidRPr="00616AB7">
        <w:rPr>
          <w:rFonts w:ascii="Times New Roman" w:hAnsi="Times New Roman" w:cs="Times New Roman"/>
        </w:rPr>
        <w:t xml:space="preserve"> </w:t>
      </w:r>
      <w:r w:rsidR="007455DE" w:rsidRPr="00616AB7">
        <w:rPr>
          <w:rFonts w:ascii="Times New Roman" w:hAnsi="Times New Roman" w:cs="Times New Roman"/>
          <w:b/>
          <w:bCs/>
          <w:color w:val="000000"/>
        </w:rPr>
        <w:t xml:space="preserve">AQUISIÇÃO </w:t>
      </w:r>
      <w:r w:rsidR="00616AB7" w:rsidRPr="00616AB7">
        <w:rPr>
          <w:rFonts w:ascii="Times New Roman" w:hAnsi="Times New Roman" w:cs="Times New Roman"/>
          <w:b/>
          <w:bCs/>
          <w:color w:val="000000"/>
        </w:rPr>
        <w:t>RAÇÃO E INSUMOS AGROPECUÁRIOS</w:t>
      </w:r>
    </w:p>
    <w:p w14:paraId="32F3CE86" w14:textId="77777777" w:rsidR="00CE2D90" w:rsidRPr="00616AB7" w:rsidRDefault="00CE2D90" w:rsidP="00220EE8">
      <w:pPr>
        <w:jc w:val="both"/>
        <w:rPr>
          <w:rFonts w:ascii="Times New Roman" w:hAnsi="Times New Roman" w:cs="Times New Roman"/>
          <w:b/>
          <w:bCs/>
          <w:color w:val="FF0000"/>
        </w:rPr>
      </w:pPr>
    </w:p>
    <w:p w14:paraId="4E46C2CB" w14:textId="77777777" w:rsidR="00CE2D90" w:rsidRPr="00616AB7" w:rsidRDefault="00CE2D90" w:rsidP="00220EE8">
      <w:pPr>
        <w:jc w:val="both"/>
        <w:rPr>
          <w:rFonts w:ascii="Times New Roman" w:hAnsi="Times New Roman" w:cs="Times New Roman"/>
        </w:rPr>
      </w:pPr>
      <w:r w:rsidRPr="00616AB7">
        <w:rPr>
          <w:rFonts w:ascii="Times New Roman" w:hAnsi="Times New Roman" w:cs="Times New Roman"/>
        </w:rPr>
        <w:t>Apresentamos nossa proposta para fornecimento dos itens abaixo discriminados, conforme Termo de Referência (ANEXO 01), que integra o instrumento convocatório da licitação em epígrafe; e declara conhecer os termos do instrumento convocatório que rege a presente licitação.</w:t>
      </w:r>
    </w:p>
    <w:p w14:paraId="0BABD6F7" w14:textId="77777777" w:rsidR="00CE2D90" w:rsidRPr="00616AB7" w:rsidRDefault="00CE2D90" w:rsidP="00220EE8">
      <w:pPr>
        <w:jc w:val="both"/>
        <w:rPr>
          <w:rFonts w:ascii="Times New Roman" w:hAnsi="Times New Roman" w:cs="Times New Roman"/>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2803"/>
        <w:gridCol w:w="1003"/>
        <w:gridCol w:w="1070"/>
        <w:gridCol w:w="1369"/>
        <w:gridCol w:w="992"/>
        <w:gridCol w:w="1134"/>
      </w:tblGrid>
      <w:tr w:rsidR="002E66CB" w:rsidRPr="00616AB7" w14:paraId="5DCC9350" w14:textId="1773F4E3" w:rsidTr="002E66CB">
        <w:tc>
          <w:tcPr>
            <w:tcW w:w="696" w:type="dxa"/>
            <w:shd w:val="clear" w:color="auto" w:fill="auto"/>
          </w:tcPr>
          <w:p w14:paraId="1DA32022" w14:textId="77777777" w:rsidR="002E66CB" w:rsidRPr="00616AB7" w:rsidRDefault="002E66CB" w:rsidP="00220EE8">
            <w:pPr>
              <w:jc w:val="center"/>
              <w:rPr>
                <w:rFonts w:ascii="Times New Roman" w:eastAsia="Calibri" w:hAnsi="Times New Roman" w:cs="Times New Roman"/>
                <w:b/>
              </w:rPr>
            </w:pPr>
            <w:r w:rsidRPr="00616AB7">
              <w:rPr>
                <w:rFonts w:ascii="Times New Roman" w:eastAsia="Calibri" w:hAnsi="Times New Roman" w:cs="Times New Roman"/>
                <w:b/>
              </w:rPr>
              <w:t>Item</w:t>
            </w:r>
          </w:p>
        </w:tc>
        <w:tc>
          <w:tcPr>
            <w:tcW w:w="2803" w:type="dxa"/>
            <w:shd w:val="clear" w:color="auto" w:fill="auto"/>
          </w:tcPr>
          <w:p w14:paraId="16147AF7" w14:textId="77777777" w:rsidR="002E66CB" w:rsidRPr="00616AB7" w:rsidRDefault="002E66CB" w:rsidP="00220EE8">
            <w:pPr>
              <w:jc w:val="center"/>
              <w:rPr>
                <w:rFonts w:ascii="Times New Roman" w:eastAsia="Calibri" w:hAnsi="Times New Roman" w:cs="Times New Roman"/>
                <w:b/>
              </w:rPr>
            </w:pPr>
            <w:r w:rsidRPr="00616AB7">
              <w:rPr>
                <w:rFonts w:ascii="Times New Roman" w:eastAsia="Calibri" w:hAnsi="Times New Roman" w:cs="Times New Roman"/>
                <w:b/>
              </w:rPr>
              <w:t>Descrição</w:t>
            </w:r>
          </w:p>
        </w:tc>
        <w:tc>
          <w:tcPr>
            <w:tcW w:w="1003" w:type="dxa"/>
          </w:tcPr>
          <w:p w14:paraId="2ABE1B91" w14:textId="63127F8F" w:rsidR="002E66CB" w:rsidRPr="00616AB7" w:rsidRDefault="002E66CB" w:rsidP="00220EE8">
            <w:pPr>
              <w:jc w:val="center"/>
              <w:rPr>
                <w:rFonts w:ascii="Times New Roman" w:eastAsia="Calibri" w:hAnsi="Times New Roman" w:cs="Times New Roman"/>
                <w:b/>
              </w:rPr>
            </w:pPr>
            <w:r w:rsidRPr="00616AB7">
              <w:rPr>
                <w:rFonts w:ascii="Times New Roman" w:eastAsia="Calibri" w:hAnsi="Times New Roman" w:cs="Times New Roman"/>
                <w:b/>
              </w:rPr>
              <w:t>Un</w:t>
            </w:r>
            <w:r>
              <w:rPr>
                <w:rFonts w:ascii="Times New Roman" w:eastAsia="Calibri" w:hAnsi="Times New Roman" w:cs="Times New Roman"/>
                <w:b/>
              </w:rPr>
              <w:t>id.</w:t>
            </w:r>
            <w:r w:rsidRPr="00616AB7">
              <w:rPr>
                <w:rFonts w:ascii="Times New Roman" w:eastAsia="Calibri" w:hAnsi="Times New Roman" w:cs="Times New Roman"/>
                <w:b/>
              </w:rPr>
              <w:t xml:space="preserve"> de Medida</w:t>
            </w:r>
          </w:p>
        </w:tc>
        <w:tc>
          <w:tcPr>
            <w:tcW w:w="1070" w:type="dxa"/>
          </w:tcPr>
          <w:p w14:paraId="5A34483D" w14:textId="4410D744" w:rsidR="002E66CB" w:rsidRPr="00616AB7" w:rsidRDefault="002E66CB" w:rsidP="00220EE8">
            <w:pPr>
              <w:jc w:val="center"/>
              <w:rPr>
                <w:rFonts w:ascii="Times New Roman" w:eastAsia="Calibri" w:hAnsi="Times New Roman" w:cs="Times New Roman"/>
                <w:b/>
              </w:rPr>
            </w:pPr>
            <w:r>
              <w:rPr>
                <w:rFonts w:ascii="Times New Roman" w:eastAsia="Calibri" w:hAnsi="Times New Roman" w:cs="Times New Roman"/>
                <w:b/>
              </w:rPr>
              <w:t>Qtde Máxima</w:t>
            </w:r>
          </w:p>
        </w:tc>
        <w:tc>
          <w:tcPr>
            <w:tcW w:w="1369" w:type="dxa"/>
          </w:tcPr>
          <w:p w14:paraId="22C43FB4" w14:textId="648A101B" w:rsidR="002E66CB" w:rsidRPr="00616AB7" w:rsidRDefault="002E66CB" w:rsidP="00220EE8">
            <w:pPr>
              <w:jc w:val="center"/>
              <w:rPr>
                <w:rFonts w:ascii="Times New Roman" w:eastAsia="Calibri" w:hAnsi="Times New Roman" w:cs="Times New Roman"/>
                <w:b/>
              </w:rPr>
            </w:pPr>
            <w:r>
              <w:rPr>
                <w:rFonts w:ascii="Times New Roman" w:eastAsia="Calibri" w:hAnsi="Times New Roman" w:cs="Times New Roman"/>
                <w:b/>
              </w:rPr>
              <w:t>Marca</w:t>
            </w:r>
          </w:p>
        </w:tc>
        <w:tc>
          <w:tcPr>
            <w:tcW w:w="992" w:type="dxa"/>
          </w:tcPr>
          <w:p w14:paraId="30190206" w14:textId="524CE7A4" w:rsidR="002E66CB" w:rsidRDefault="002E66CB" w:rsidP="00220EE8">
            <w:pPr>
              <w:jc w:val="center"/>
              <w:rPr>
                <w:rFonts w:ascii="Times New Roman" w:eastAsia="Calibri" w:hAnsi="Times New Roman" w:cs="Times New Roman"/>
                <w:b/>
              </w:rPr>
            </w:pPr>
            <w:r>
              <w:rPr>
                <w:rFonts w:ascii="Times New Roman" w:eastAsia="Calibri" w:hAnsi="Times New Roman" w:cs="Times New Roman"/>
                <w:b/>
              </w:rPr>
              <w:t xml:space="preserve">Valor Unit. R$ </w:t>
            </w:r>
          </w:p>
        </w:tc>
        <w:tc>
          <w:tcPr>
            <w:tcW w:w="1134" w:type="dxa"/>
          </w:tcPr>
          <w:p w14:paraId="56866947" w14:textId="41C82A1E" w:rsidR="002E66CB" w:rsidRDefault="002E66CB" w:rsidP="00220EE8">
            <w:pPr>
              <w:jc w:val="center"/>
              <w:rPr>
                <w:rFonts w:ascii="Times New Roman" w:eastAsia="Calibri" w:hAnsi="Times New Roman" w:cs="Times New Roman"/>
                <w:b/>
              </w:rPr>
            </w:pPr>
            <w:r>
              <w:rPr>
                <w:rFonts w:ascii="Times New Roman" w:eastAsia="Calibri" w:hAnsi="Times New Roman" w:cs="Times New Roman"/>
                <w:b/>
              </w:rPr>
              <w:t xml:space="preserve">Valor Total R$ </w:t>
            </w:r>
          </w:p>
        </w:tc>
      </w:tr>
      <w:tr w:rsidR="002E66CB" w:rsidRPr="00616AB7" w14:paraId="2A4ECFF7" w14:textId="7D81A733" w:rsidTr="002E66CB">
        <w:tc>
          <w:tcPr>
            <w:tcW w:w="696" w:type="dxa"/>
            <w:shd w:val="clear" w:color="auto" w:fill="auto"/>
          </w:tcPr>
          <w:p w14:paraId="0C3C4360" w14:textId="77777777" w:rsidR="002E66CB" w:rsidRPr="00616AB7" w:rsidRDefault="002E66CB" w:rsidP="00220EE8">
            <w:pPr>
              <w:pStyle w:val="PargrafodaLista"/>
              <w:numPr>
                <w:ilvl w:val="0"/>
                <w:numId w:val="30"/>
              </w:numPr>
              <w:ind w:left="0" w:firstLine="0"/>
              <w:contextualSpacing w:val="0"/>
              <w:rPr>
                <w:rFonts w:ascii="Times New Roman" w:eastAsia="Calibri" w:hAnsi="Times New Roman" w:cs="Times New Roman"/>
              </w:rPr>
            </w:pPr>
          </w:p>
        </w:tc>
        <w:tc>
          <w:tcPr>
            <w:tcW w:w="2803" w:type="dxa"/>
            <w:shd w:val="clear" w:color="auto" w:fill="auto"/>
          </w:tcPr>
          <w:p w14:paraId="7EF16F25" w14:textId="77777777" w:rsidR="002E66CB" w:rsidRPr="00616AB7" w:rsidRDefault="002E66CB" w:rsidP="00220EE8">
            <w:pPr>
              <w:jc w:val="both"/>
              <w:rPr>
                <w:rFonts w:ascii="Times New Roman" w:eastAsia="Calibri" w:hAnsi="Times New Roman" w:cs="Times New Roman"/>
                <w:bCs/>
              </w:rPr>
            </w:pPr>
            <w:r w:rsidRPr="00616AB7">
              <w:rPr>
                <w:rFonts w:ascii="Times New Roman" w:eastAsia="Calibri" w:hAnsi="Times New Roman" w:cs="Times New Roman"/>
                <w:b/>
              </w:rPr>
              <w:t>Girassol Graúdo</w:t>
            </w:r>
            <w:r w:rsidRPr="00616AB7">
              <w:rPr>
                <w:rFonts w:ascii="Times New Roman" w:eastAsia="Calibri" w:hAnsi="Times New Roman" w:cs="Times New Roman"/>
                <w:bCs/>
              </w:rPr>
              <w:t>, saca com 22,8 kg</w:t>
            </w:r>
          </w:p>
        </w:tc>
        <w:tc>
          <w:tcPr>
            <w:tcW w:w="1003" w:type="dxa"/>
          </w:tcPr>
          <w:p w14:paraId="0F41E444" w14:textId="77777777" w:rsidR="002E66CB" w:rsidRPr="00616AB7" w:rsidRDefault="002E66CB" w:rsidP="00220EE8">
            <w:pPr>
              <w:jc w:val="center"/>
              <w:rPr>
                <w:rFonts w:ascii="Times New Roman" w:eastAsia="Calibri" w:hAnsi="Times New Roman" w:cs="Times New Roman"/>
              </w:rPr>
            </w:pPr>
            <w:r w:rsidRPr="00616AB7">
              <w:rPr>
                <w:rFonts w:ascii="Times New Roman" w:eastAsia="Calibri" w:hAnsi="Times New Roman" w:cs="Times New Roman"/>
              </w:rPr>
              <w:t>SC</w:t>
            </w:r>
          </w:p>
        </w:tc>
        <w:tc>
          <w:tcPr>
            <w:tcW w:w="1070" w:type="dxa"/>
          </w:tcPr>
          <w:p w14:paraId="6DDEC810" w14:textId="6EF06CEB" w:rsidR="002E66CB" w:rsidRPr="00616AB7" w:rsidRDefault="002E66CB" w:rsidP="00220EE8">
            <w:pPr>
              <w:jc w:val="center"/>
              <w:rPr>
                <w:rFonts w:ascii="Times New Roman" w:eastAsia="Calibri" w:hAnsi="Times New Roman" w:cs="Times New Roman"/>
              </w:rPr>
            </w:pPr>
            <w:r>
              <w:rPr>
                <w:rFonts w:ascii="Times New Roman" w:eastAsia="Calibri" w:hAnsi="Times New Roman" w:cs="Times New Roman"/>
              </w:rPr>
              <w:t>100</w:t>
            </w:r>
          </w:p>
        </w:tc>
        <w:tc>
          <w:tcPr>
            <w:tcW w:w="1369" w:type="dxa"/>
          </w:tcPr>
          <w:p w14:paraId="16ADF2F8" w14:textId="07088FAA" w:rsidR="002E66CB" w:rsidRPr="00616AB7" w:rsidRDefault="002E66CB" w:rsidP="00220EE8">
            <w:pPr>
              <w:jc w:val="center"/>
              <w:rPr>
                <w:rFonts w:ascii="Times New Roman" w:eastAsia="Calibri" w:hAnsi="Times New Roman" w:cs="Times New Roman"/>
              </w:rPr>
            </w:pPr>
          </w:p>
        </w:tc>
        <w:tc>
          <w:tcPr>
            <w:tcW w:w="992" w:type="dxa"/>
          </w:tcPr>
          <w:p w14:paraId="30167598" w14:textId="77777777" w:rsidR="002E66CB" w:rsidRPr="00616AB7" w:rsidRDefault="002E66CB" w:rsidP="00220EE8">
            <w:pPr>
              <w:jc w:val="center"/>
              <w:rPr>
                <w:rFonts w:ascii="Times New Roman" w:eastAsia="Calibri" w:hAnsi="Times New Roman" w:cs="Times New Roman"/>
              </w:rPr>
            </w:pPr>
          </w:p>
        </w:tc>
        <w:tc>
          <w:tcPr>
            <w:tcW w:w="1134" w:type="dxa"/>
          </w:tcPr>
          <w:p w14:paraId="71F84AA2" w14:textId="77777777" w:rsidR="002E66CB" w:rsidRPr="00616AB7" w:rsidRDefault="002E66CB" w:rsidP="00220EE8">
            <w:pPr>
              <w:jc w:val="center"/>
              <w:rPr>
                <w:rFonts w:ascii="Times New Roman" w:eastAsia="Calibri" w:hAnsi="Times New Roman" w:cs="Times New Roman"/>
              </w:rPr>
            </w:pPr>
          </w:p>
        </w:tc>
      </w:tr>
      <w:tr w:rsidR="002E66CB" w:rsidRPr="00616AB7" w14:paraId="2F9C16AD" w14:textId="5D541379" w:rsidTr="002E66CB">
        <w:tc>
          <w:tcPr>
            <w:tcW w:w="696" w:type="dxa"/>
            <w:shd w:val="clear" w:color="auto" w:fill="auto"/>
          </w:tcPr>
          <w:p w14:paraId="2C8CEF3A" w14:textId="77777777" w:rsidR="002E66CB" w:rsidRPr="00616AB7" w:rsidRDefault="002E66CB" w:rsidP="00220EE8">
            <w:pPr>
              <w:pStyle w:val="PargrafodaLista"/>
              <w:numPr>
                <w:ilvl w:val="0"/>
                <w:numId w:val="30"/>
              </w:numPr>
              <w:ind w:left="0" w:firstLine="0"/>
              <w:contextualSpacing w:val="0"/>
              <w:rPr>
                <w:rFonts w:ascii="Times New Roman" w:eastAsia="Calibri" w:hAnsi="Times New Roman" w:cs="Times New Roman"/>
              </w:rPr>
            </w:pPr>
          </w:p>
        </w:tc>
        <w:tc>
          <w:tcPr>
            <w:tcW w:w="2803" w:type="dxa"/>
            <w:shd w:val="clear" w:color="auto" w:fill="auto"/>
          </w:tcPr>
          <w:p w14:paraId="35C25C43" w14:textId="77777777" w:rsidR="002E66CB" w:rsidRPr="00616AB7" w:rsidRDefault="002E66CB" w:rsidP="00220EE8">
            <w:pPr>
              <w:jc w:val="both"/>
              <w:rPr>
                <w:rFonts w:ascii="Times New Roman" w:eastAsia="Calibri" w:hAnsi="Times New Roman" w:cs="Times New Roman"/>
                <w:bCs/>
              </w:rPr>
            </w:pPr>
            <w:r w:rsidRPr="00616AB7">
              <w:rPr>
                <w:rFonts w:ascii="Times New Roman" w:eastAsia="Calibri" w:hAnsi="Times New Roman" w:cs="Times New Roman"/>
                <w:b/>
              </w:rPr>
              <w:t>Milho Graúdo</w:t>
            </w:r>
            <w:r w:rsidRPr="00616AB7">
              <w:rPr>
                <w:rFonts w:ascii="Times New Roman" w:eastAsia="Calibri" w:hAnsi="Times New Roman" w:cs="Times New Roman"/>
                <w:bCs/>
              </w:rPr>
              <w:t xml:space="preserve">, saca com 50kg </w:t>
            </w:r>
          </w:p>
        </w:tc>
        <w:tc>
          <w:tcPr>
            <w:tcW w:w="1003" w:type="dxa"/>
          </w:tcPr>
          <w:p w14:paraId="7C5A4828" w14:textId="77777777" w:rsidR="002E66CB" w:rsidRPr="00616AB7" w:rsidRDefault="002E66CB" w:rsidP="00220EE8">
            <w:pPr>
              <w:jc w:val="center"/>
              <w:rPr>
                <w:rFonts w:ascii="Times New Roman" w:eastAsia="Calibri" w:hAnsi="Times New Roman" w:cs="Times New Roman"/>
              </w:rPr>
            </w:pPr>
            <w:r w:rsidRPr="00616AB7">
              <w:rPr>
                <w:rFonts w:ascii="Times New Roman" w:eastAsia="Calibri" w:hAnsi="Times New Roman" w:cs="Times New Roman"/>
              </w:rPr>
              <w:t>SC</w:t>
            </w:r>
          </w:p>
        </w:tc>
        <w:tc>
          <w:tcPr>
            <w:tcW w:w="1070" w:type="dxa"/>
          </w:tcPr>
          <w:p w14:paraId="2E8F3439" w14:textId="68ED4B0C" w:rsidR="002E66CB" w:rsidRPr="00616AB7" w:rsidRDefault="002E66CB" w:rsidP="00220EE8">
            <w:pPr>
              <w:jc w:val="center"/>
              <w:rPr>
                <w:rFonts w:ascii="Times New Roman" w:eastAsia="Calibri" w:hAnsi="Times New Roman" w:cs="Times New Roman"/>
              </w:rPr>
            </w:pPr>
            <w:r>
              <w:rPr>
                <w:rFonts w:ascii="Times New Roman" w:eastAsia="Calibri" w:hAnsi="Times New Roman" w:cs="Times New Roman"/>
              </w:rPr>
              <w:t>100</w:t>
            </w:r>
          </w:p>
        </w:tc>
        <w:tc>
          <w:tcPr>
            <w:tcW w:w="1369" w:type="dxa"/>
          </w:tcPr>
          <w:p w14:paraId="46D334C4" w14:textId="6E7C2626" w:rsidR="002E66CB" w:rsidRPr="00616AB7" w:rsidRDefault="002E66CB" w:rsidP="00220EE8">
            <w:pPr>
              <w:jc w:val="center"/>
              <w:rPr>
                <w:rFonts w:ascii="Times New Roman" w:eastAsia="Calibri" w:hAnsi="Times New Roman" w:cs="Times New Roman"/>
              </w:rPr>
            </w:pPr>
          </w:p>
        </w:tc>
        <w:tc>
          <w:tcPr>
            <w:tcW w:w="992" w:type="dxa"/>
          </w:tcPr>
          <w:p w14:paraId="6211A94F" w14:textId="77777777" w:rsidR="002E66CB" w:rsidRPr="00616AB7" w:rsidRDefault="002E66CB" w:rsidP="00220EE8">
            <w:pPr>
              <w:jc w:val="center"/>
              <w:rPr>
                <w:rFonts w:ascii="Times New Roman" w:eastAsia="Calibri" w:hAnsi="Times New Roman" w:cs="Times New Roman"/>
              </w:rPr>
            </w:pPr>
          </w:p>
        </w:tc>
        <w:tc>
          <w:tcPr>
            <w:tcW w:w="1134" w:type="dxa"/>
          </w:tcPr>
          <w:p w14:paraId="7D7BF513" w14:textId="77777777" w:rsidR="002E66CB" w:rsidRPr="00616AB7" w:rsidRDefault="002E66CB" w:rsidP="00220EE8">
            <w:pPr>
              <w:jc w:val="center"/>
              <w:rPr>
                <w:rFonts w:ascii="Times New Roman" w:eastAsia="Calibri" w:hAnsi="Times New Roman" w:cs="Times New Roman"/>
              </w:rPr>
            </w:pPr>
          </w:p>
        </w:tc>
      </w:tr>
      <w:tr w:rsidR="002E66CB" w:rsidRPr="00616AB7" w14:paraId="315526A3" w14:textId="1775DE3B" w:rsidTr="002E66CB">
        <w:tc>
          <w:tcPr>
            <w:tcW w:w="696" w:type="dxa"/>
            <w:shd w:val="clear" w:color="auto" w:fill="auto"/>
          </w:tcPr>
          <w:p w14:paraId="121EABAA" w14:textId="77777777" w:rsidR="002E66CB" w:rsidRPr="00616AB7" w:rsidRDefault="002E66CB" w:rsidP="00220EE8">
            <w:pPr>
              <w:pStyle w:val="PargrafodaLista"/>
              <w:numPr>
                <w:ilvl w:val="0"/>
                <w:numId w:val="30"/>
              </w:numPr>
              <w:ind w:left="0" w:firstLine="0"/>
              <w:contextualSpacing w:val="0"/>
              <w:rPr>
                <w:rFonts w:ascii="Times New Roman" w:eastAsia="Calibri" w:hAnsi="Times New Roman" w:cs="Times New Roman"/>
              </w:rPr>
            </w:pPr>
          </w:p>
        </w:tc>
        <w:tc>
          <w:tcPr>
            <w:tcW w:w="2803" w:type="dxa"/>
            <w:shd w:val="clear" w:color="auto" w:fill="auto"/>
          </w:tcPr>
          <w:p w14:paraId="3DAC50CE" w14:textId="77777777" w:rsidR="002E66CB" w:rsidRPr="00616AB7" w:rsidRDefault="002E66CB" w:rsidP="00220EE8">
            <w:pPr>
              <w:jc w:val="both"/>
              <w:rPr>
                <w:rFonts w:ascii="Times New Roman" w:eastAsia="Calibri" w:hAnsi="Times New Roman" w:cs="Times New Roman"/>
              </w:rPr>
            </w:pPr>
            <w:r w:rsidRPr="00616AB7">
              <w:rPr>
                <w:rFonts w:ascii="Times New Roman" w:eastAsia="Calibri" w:hAnsi="Times New Roman" w:cs="Times New Roman"/>
                <w:b/>
              </w:rPr>
              <w:t>Quirela de milho a granel</w:t>
            </w:r>
            <w:r w:rsidRPr="00616AB7">
              <w:rPr>
                <w:rFonts w:ascii="Times New Roman" w:eastAsia="Calibri" w:hAnsi="Times New Roman" w:cs="Times New Roman"/>
              </w:rPr>
              <w:t xml:space="preserve"> </w:t>
            </w:r>
          </w:p>
          <w:p w14:paraId="14BCB525" w14:textId="0EAEE96C" w:rsidR="002E66CB" w:rsidRPr="00616AB7" w:rsidRDefault="002E66CB" w:rsidP="00220EE8">
            <w:pPr>
              <w:jc w:val="both"/>
              <w:rPr>
                <w:rFonts w:ascii="Times New Roman" w:eastAsia="Calibri" w:hAnsi="Times New Roman" w:cs="Times New Roman"/>
              </w:rPr>
            </w:pPr>
            <w:r w:rsidRPr="00616AB7">
              <w:rPr>
                <w:rFonts w:ascii="Times New Roman" w:eastAsia="Calibri" w:hAnsi="Times New Roman" w:cs="Times New Roman"/>
              </w:rPr>
              <w:t xml:space="preserve"> </w:t>
            </w:r>
          </w:p>
        </w:tc>
        <w:tc>
          <w:tcPr>
            <w:tcW w:w="1003" w:type="dxa"/>
          </w:tcPr>
          <w:p w14:paraId="267E0131" w14:textId="77777777" w:rsidR="002E66CB" w:rsidRPr="00616AB7" w:rsidRDefault="002E66CB" w:rsidP="00220EE8">
            <w:pPr>
              <w:jc w:val="center"/>
              <w:rPr>
                <w:rFonts w:ascii="Times New Roman" w:eastAsia="Calibri" w:hAnsi="Times New Roman" w:cs="Times New Roman"/>
              </w:rPr>
            </w:pPr>
            <w:r w:rsidRPr="00616AB7">
              <w:rPr>
                <w:rFonts w:ascii="Times New Roman" w:eastAsia="Calibri" w:hAnsi="Times New Roman" w:cs="Times New Roman"/>
              </w:rPr>
              <w:t>KG</w:t>
            </w:r>
          </w:p>
        </w:tc>
        <w:tc>
          <w:tcPr>
            <w:tcW w:w="1070" w:type="dxa"/>
          </w:tcPr>
          <w:p w14:paraId="4B0089D8" w14:textId="3F726F6D" w:rsidR="002E66CB" w:rsidRPr="00616AB7" w:rsidRDefault="002E66CB" w:rsidP="00220EE8">
            <w:pPr>
              <w:jc w:val="center"/>
              <w:rPr>
                <w:rFonts w:ascii="Times New Roman" w:eastAsia="Calibri" w:hAnsi="Times New Roman" w:cs="Times New Roman"/>
              </w:rPr>
            </w:pPr>
            <w:r>
              <w:rPr>
                <w:rFonts w:ascii="Times New Roman" w:eastAsia="Calibri" w:hAnsi="Times New Roman" w:cs="Times New Roman"/>
              </w:rPr>
              <w:t>230</w:t>
            </w:r>
          </w:p>
        </w:tc>
        <w:tc>
          <w:tcPr>
            <w:tcW w:w="1369" w:type="dxa"/>
          </w:tcPr>
          <w:p w14:paraId="6EB50386" w14:textId="2BD08541" w:rsidR="002E66CB" w:rsidRPr="00616AB7" w:rsidRDefault="002E66CB" w:rsidP="00220EE8">
            <w:pPr>
              <w:jc w:val="center"/>
              <w:rPr>
                <w:rFonts w:ascii="Times New Roman" w:eastAsia="Calibri" w:hAnsi="Times New Roman" w:cs="Times New Roman"/>
              </w:rPr>
            </w:pPr>
          </w:p>
        </w:tc>
        <w:tc>
          <w:tcPr>
            <w:tcW w:w="992" w:type="dxa"/>
          </w:tcPr>
          <w:p w14:paraId="40A500BB" w14:textId="77777777" w:rsidR="002E66CB" w:rsidRPr="00616AB7" w:rsidRDefault="002E66CB" w:rsidP="00220EE8">
            <w:pPr>
              <w:jc w:val="center"/>
              <w:rPr>
                <w:rFonts w:ascii="Times New Roman" w:eastAsia="Calibri" w:hAnsi="Times New Roman" w:cs="Times New Roman"/>
              </w:rPr>
            </w:pPr>
          </w:p>
        </w:tc>
        <w:tc>
          <w:tcPr>
            <w:tcW w:w="1134" w:type="dxa"/>
          </w:tcPr>
          <w:p w14:paraId="1FDB2885" w14:textId="77777777" w:rsidR="002E66CB" w:rsidRPr="00616AB7" w:rsidRDefault="002E66CB" w:rsidP="00220EE8">
            <w:pPr>
              <w:jc w:val="center"/>
              <w:rPr>
                <w:rFonts w:ascii="Times New Roman" w:eastAsia="Calibri" w:hAnsi="Times New Roman" w:cs="Times New Roman"/>
              </w:rPr>
            </w:pPr>
          </w:p>
        </w:tc>
      </w:tr>
      <w:tr w:rsidR="002E66CB" w:rsidRPr="00616AB7" w14:paraId="0BCBBDC6" w14:textId="7E532170" w:rsidTr="002E66CB">
        <w:tc>
          <w:tcPr>
            <w:tcW w:w="696" w:type="dxa"/>
            <w:shd w:val="clear" w:color="auto" w:fill="auto"/>
          </w:tcPr>
          <w:p w14:paraId="11C28E4D" w14:textId="5570981E" w:rsidR="002E66CB" w:rsidRPr="00616AB7" w:rsidRDefault="009F3369" w:rsidP="00220EE8">
            <w:pPr>
              <w:rPr>
                <w:rFonts w:ascii="Times New Roman" w:eastAsia="Calibri" w:hAnsi="Times New Roman" w:cs="Times New Roman"/>
              </w:rPr>
            </w:pPr>
            <w:r>
              <w:rPr>
                <w:rFonts w:ascii="Times New Roman" w:eastAsia="Calibri" w:hAnsi="Times New Roman" w:cs="Times New Roman"/>
              </w:rPr>
              <w:t>4</w:t>
            </w:r>
            <w:r w:rsidR="002E66CB" w:rsidRPr="00616AB7">
              <w:rPr>
                <w:rFonts w:ascii="Times New Roman" w:eastAsia="Calibri" w:hAnsi="Times New Roman" w:cs="Times New Roman"/>
              </w:rPr>
              <w:t>.</w:t>
            </w:r>
          </w:p>
        </w:tc>
        <w:tc>
          <w:tcPr>
            <w:tcW w:w="2803" w:type="dxa"/>
            <w:shd w:val="clear" w:color="auto" w:fill="auto"/>
          </w:tcPr>
          <w:p w14:paraId="6FD9CBF4" w14:textId="77777777" w:rsidR="002E66CB" w:rsidRPr="00616AB7" w:rsidRDefault="002E66CB" w:rsidP="00220EE8">
            <w:pPr>
              <w:jc w:val="both"/>
              <w:rPr>
                <w:rFonts w:ascii="Times New Roman" w:eastAsia="Calibri" w:hAnsi="Times New Roman" w:cs="Times New Roman"/>
                <w:bCs/>
              </w:rPr>
            </w:pPr>
            <w:r w:rsidRPr="00616AB7">
              <w:rPr>
                <w:rFonts w:ascii="Times New Roman" w:eastAsia="Calibri" w:hAnsi="Times New Roman" w:cs="Times New Roman"/>
                <w:b/>
              </w:rPr>
              <w:t>Ração para bezerros peletizada</w:t>
            </w:r>
            <w:r w:rsidRPr="00616AB7">
              <w:rPr>
                <w:rFonts w:ascii="Times New Roman" w:eastAsia="Calibri" w:hAnsi="Times New Roman" w:cs="Times New Roman"/>
                <w:bCs/>
              </w:rPr>
              <w:t xml:space="preserve">. Saca com 40 kg </w:t>
            </w:r>
          </w:p>
          <w:p w14:paraId="67431C40" w14:textId="41191232" w:rsidR="002E66CB" w:rsidRPr="00616AB7" w:rsidRDefault="002E66CB" w:rsidP="00220EE8">
            <w:pPr>
              <w:jc w:val="both"/>
              <w:rPr>
                <w:rFonts w:ascii="Times New Roman" w:eastAsia="Calibri" w:hAnsi="Times New Roman" w:cs="Times New Roman"/>
              </w:rPr>
            </w:pPr>
          </w:p>
        </w:tc>
        <w:tc>
          <w:tcPr>
            <w:tcW w:w="1003" w:type="dxa"/>
          </w:tcPr>
          <w:p w14:paraId="149FA050" w14:textId="77777777" w:rsidR="002E66CB" w:rsidRPr="00616AB7" w:rsidRDefault="002E66CB" w:rsidP="00220EE8">
            <w:pPr>
              <w:jc w:val="center"/>
              <w:rPr>
                <w:rFonts w:ascii="Times New Roman" w:eastAsia="Calibri" w:hAnsi="Times New Roman" w:cs="Times New Roman"/>
              </w:rPr>
            </w:pPr>
            <w:r w:rsidRPr="00616AB7">
              <w:rPr>
                <w:rFonts w:ascii="Times New Roman" w:eastAsia="Calibri" w:hAnsi="Times New Roman" w:cs="Times New Roman"/>
              </w:rPr>
              <w:t>SC</w:t>
            </w:r>
          </w:p>
        </w:tc>
        <w:tc>
          <w:tcPr>
            <w:tcW w:w="1070" w:type="dxa"/>
          </w:tcPr>
          <w:p w14:paraId="4AD5E777" w14:textId="4E30DE90" w:rsidR="002E66CB" w:rsidRPr="00616AB7" w:rsidRDefault="002E66CB" w:rsidP="00220EE8">
            <w:pPr>
              <w:jc w:val="center"/>
              <w:rPr>
                <w:rFonts w:ascii="Times New Roman" w:eastAsia="Calibri" w:hAnsi="Times New Roman" w:cs="Times New Roman"/>
              </w:rPr>
            </w:pPr>
            <w:r>
              <w:rPr>
                <w:rFonts w:ascii="Times New Roman" w:eastAsia="Calibri" w:hAnsi="Times New Roman" w:cs="Times New Roman"/>
              </w:rPr>
              <w:t>200</w:t>
            </w:r>
          </w:p>
        </w:tc>
        <w:tc>
          <w:tcPr>
            <w:tcW w:w="1369" w:type="dxa"/>
          </w:tcPr>
          <w:p w14:paraId="0B1DA83C" w14:textId="5DCC5CA9" w:rsidR="002E66CB" w:rsidRPr="00616AB7" w:rsidRDefault="002E66CB" w:rsidP="00220EE8">
            <w:pPr>
              <w:jc w:val="center"/>
              <w:rPr>
                <w:rFonts w:ascii="Times New Roman" w:eastAsia="Calibri" w:hAnsi="Times New Roman" w:cs="Times New Roman"/>
              </w:rPr>
            </w:pPr>
          </w:p>
        </w:tc>
        <w:tc>
          <w:tcPr>
            <w:tcW w:w="992" w:type="dxa"/>
          </w:tcPr>
          <w:p w14:paraId="79C30E8E" w14:textId="77777777" w:rsidR="002E66CB" w:rsidRPr="00616AB7" w:rsidRDefault="002E66CB" w:rsidP="00220EE8">
            <w:pPr>
              <w:jc w:val="center"/>
              <w:rPr>
                <w:rFonts w:ascii="Times New Roman" w:eastAsia="Calibri" w:hAnsi="Times New Roman" w:cs="Times New Roman"/>
              </w:rPr>
            </w:pPr>
          </w:p>
        </w:tc>
        <w:tc>
          <w:tcPr>
            <w:tcW w:w="1134" w:type="dxa"/>
          </w:tcPr>
          <w:p w14:paraId="5636C298" w14:textId="77777777" w:rsidR="002E66CB" w:rsidRPr="00616AB7" w:rsidRDefault="002E66CB" w:rsidP="00220EE8">
            <w:pPr>
              <w:jc w:val="center"/>
              <w:rPr>
                <w:rFonts w:ascii="Times New Roman" w:eastAsia="Calibri" w:hAnsi="Times New Roman" w:cs="Times New Roman"/>
              </w:rPr>
            </w:pPr>
          </w:p>
        </w:tc>
      </w:tr>
      <w:tr w:rsidR="002E66CB" w:rsidRPr="00616AB7" w14:paraId="76034E1A" w14:textId="77EDDA05" w:rsidTr="002E66CB">
        <w:tc>
          <w:tcPr>
            <w:tcW w:w="696" w:type="dxa"/>
            <w:tcBorders>
              <w:top w:val="single" w:sz="4" w:space="0" w:color="000000"/>
              <w:left w:val="single" w:sz="4" w:space="0" w:color="000000"/>
              <w:bottom w:val="single" w:sz="4" w:space="0" w:color="000000"/>
              <w:right w:val="single" w:sz="4" w:space="0" w:color="000000"/>
            </w:tcBorders>
            <w:shd w:val="clear" w:color="auto" w:fill="auto"/>
          </w:tcPr>
          <w:p w14:paraId="432866FB" w14:textId="1C5DB594" w:rsidR="002E66CB" w:rsidRPr="00616AB7" w:rsidRDefault="009F3369" w:rsidP="00220EE8">
            <w:pPr>
              <w:pStyle w:val="PargrafodaLista"/>
              <w:ind w:left="0"/>
              <w:contextualSpacing w:val="0"/>
              <w:rPr>
                <w:rFonts w:ascii="Times New Roman" w:eastAsia="Calibri" w:hAnsi="Times New Roman" w:cs="Times New Roman"/>
              </w:rPr>
            </w:pPr>
            <w:r>
              <w:rPr>
                <w:rFonts w:ascii="Times New Roman" w:eastAsia="Calibri" w:hAnsi="Times New Roman" w:cs="Times New Roman"/>
              </w:rPr>
              <w:t>5</w:t>
            </w:r>
            <w:r w:rsidR="002E66CB" w:rsidRPr="00616AB7">
              <w:rPr>
                <w:rFonts w:ascii="Times New Roman" w:eastAsia="Calibri" w:hAnsi="Times New Roman" w:cs="Times New Roman"/>
              </w:rPr>
              <w:t>.</w:t>
            </w:r>
          </w:p>
        </w:tc>
        <w:tc>
          <w:tcPr>
            <w:tcW w:w="2803" w:type="dxa"/>
            <w:tcBorders>
              <w:top w:val="single" w:sz="4" w:space="0" w:color="000000"/>
              <w:left w:val="single" w:sz="4" w:space="0" w:color="000000"/>
              <w:bottom w:val="single" w:sz="4" w:space="0" w:color="000000"/>
              <w:right w:val="single" w:sz="4" w:space="0" w:color="000000"/>
            </w:tcBorders>
            <w:shd w:val="clear" w:color="auto" w:fill="auto"/>
          </w:tcPr>
          <w:p w14:paraId="000374EB" w14:textId="77777777" w:rsidR="002E66CB" w:rsidRPr="00616AB7" w:rsidRDefault="002E66CB" w:rsidP="00220EE8">
            <w:pPr>
              <w:jc w:val="both"/>
              <w:rPr>
                <w:rFonts w:ascii="Times New Roman" w:eastAsia="Calibri" w:hAnsi="Times New Roman" w:cs="Times New Roman"/>
                <w:b/>
              </w:rPr>
            </w:pPr>
            <w:r w:rsidRPr="00616AB7">
              <w:rPr>
                <w:rFonts w:ascii="Times New Roman" w:eastAsia="Calibri" w:hAnsi="Times New Roman" w:cs="Times New Roman"/>
                <w:b/>
              </w:rPr>
              <w:t>Ração para cães filhotes SEM CORANTES. Pacote com 20kg</w:t>
            </w:r>
          </w:p>
          <w:p w14:paraId="1FA904A9" w14:textId="77777777" w:rsidR="002E66CB" w:rsidRPr="00616AB7" w:rsidRDefault="002E66CB" w:rsidP="00220EE8">
            <w:pPr>
              <w:jc w:val="both"/>
              <w:rPr>
                <w:rFonts w:ascii="Times New Roman" w:eastAsia="Calibri" w:hAnsi="Times New Roman" w:cs="Times New Roman"/>
                <w:b/>
              </w:rPr>
            </w:pPr>
            <w:r w:rsidRPr="00616AB7">
              <w:rPr>
                <w:rFonts w:ascii="Times New Roman" w:eastAsia="Calibri" w:hAnsi="Times New Roman" w:cs="Times New Roman"/>
                <w:b/>
              </w:rPr>
              <w:t>(</w:t>
            </w:r>
            <w:proofErr w:type="spellStart"/>
            <w:r w:rsidRPr="00616AB7">
              <w:rPr>
                <w:rFonts w:ascii="Times New Roman" w:eastAsia="Calibri" w:hAnsi="Times New Roman" w:cs="Times New Roman"/>
                <w:b/>
              </w:rPr>
              <w:t>Special</w:t>
            </w:r>
            <w:proofErr w:type="spellEnd"/>
            <w:r w:rsidRPr="00616AB7">
              <w:rPr>
                <w:rFonts w:ascii="Times New Roman" w:eastAsia="Calibri" w:hAnsi="Times New Roman" w:cs="Times New Roman"/>
                <w:b/>
              </w:rPr>
              <w:t xml:space="preserve"> Dog ou superior)</w:t>
            </w:r>
          </w:p>
          <w:p w14:paraId="10B40396" w14:textId="77777777" w:rsidR="002E66CB" w:rsidRPr="00616AB7" w:rsidRDefault="002E66CB" w:rsidP="00220EE8">
            <w:pPr>
              <w:jc w:val="both"/>
              <w:rPr>
                <w:rFonts w:ascii="Times New Roman" w:eastAsia="Calibri" w:hAnsi="Times New Roman" w:cs="Times New Roman"/>
                <w:bCs/>
              </w:rPr>
            </w:pPr>
            <w:r w:rsidRPr="00616AB7">
              <w:rPr>
                <w:rFonts w:ascii="Times New Roman" w:eastAsia="Calibri" w:hAnsi="Times New Roman" w:cs="Times New Roman"/>
                <w:bCs/>
              </w:rPr>
              <w:tab/>
              <w:t xml:space="preserve">                                                                       </w:t>
            </w:r>
          </w:p>
        </w:tc>
        <w:tc>
          <w:tcPr>
            <w:tcW w:w="1003" w:type="dxa"/>
            <w:tcBorders>
              <w:top w:val="single" w:sz="4" w:space="0" w:color="000000"/>
              <w:left w:val="single" w:sz="4" w:space="0" w:color="000000"/>
              <w:bottom w:val="single" w:sz="4" w:space="0" w:color="000000"/>
              <w:right w:val="single" w:sz="4" w:space="0" w:color="000000"/>
            </w:tcBorders>
          </w:tcPr>
          <w:p w14:paraId="64FA5A3F" w14:textId="77777777" w:rsidR="002E66CB" w:rsidRPr="00616AB7" w:rsidRDefault="002E66CB" w:rsidP="00220EE8">
            <w:pPr>
              <w:jc w:val="center"/>
              <w:rPr>
                <w:rFonts w:ascii="Times New Roman" w:eastAsia="Calibri" w:hAnsi="Times New Roman" w:cs="Times New Roman"/>
              </w:rPr>
            </w:pPr>
            <w:r w:rsidRPr="00616AB7">
              <w:rPr>
                <w:rFonts w:ascii="Times New Roman" w:eastAsia="Calibri" w:hAnsi="Times New Roman" w:cs="Times New Roman"/>
              </w:rPr>
              <w:t>PCT</w:t>
            </w:r>
          </w:p>
        </w:tc>
        <w:tc>
          <w:tcPr>
            <w:tcW w:w="1070" w:type="dxa"/>
            <w:tcBorders>
              <w:top w:val="single" w:sz="4" w:space="0" w:color="000000"/>
              <w:left w:val="single" w:sz="4" w:space="0" w:color="000000"/>
              <w:bottom w:val="single" w:sz="4" w:space="0" w:color="000000"/>
              <w:right w:val="single" w:sz="4" w:space="0" w:color="000000"/>
            </w:tcBorders>
          </w:tcPr>
          <w:p w14:paraId="73650B09" w14:textId="76F33E8C" w:rsidR="002E66CB" w:rsidRPr="00616AB7" w:rsidRDefault="002E66CB" w:rsidP="00220EE8">
            <w:pPr>
              <w:jc w:val="center"/>
              <w:rPr>
                <w:rFonts w:ascii="Times New Roman" w:eastAsia="Calibri" w:hAnsi="Times New Roman" w:cs="Times New Roman"/>
              </w:rPr>
            </w:pPr>
            <w:r>
              <w:rPr>
                <w:rFonts w:ascii="Times New Roman" w:eastAsia="Calibri" w:hAnsi="Times New Roman" w:cs="Times New Roman"/>
              </w:rPr>
              <w:t>350</w:t>
            </w:r>
          </w:p>
        </w:tc>
        <w:tc>
          <w:tcPr>
            <w:tcW w:w="1369" w:type="dxa"/>
            <w:tcBorders>
              <w:top w:val="single" w:sz="4" w:space="0" w:color="000000"/>
              <w:left w:val="single" w:sz="4" w:space="0" w:color="000000"/>
              <w:bottom w:val="single" w:sz="4" w:space="0" w:color="000000"/>
              <w:right w:val="single" w:sz="4" w:space="0" w:color="000000"/>
            </w:tcBorders>
          </w:tcPr>
          <w:p w14:paraId="0665448B" w14:textId="040BA3BA" w:rsidR="002E66CB" w:rsidRPr="00616AB7" w:rsidRDefault="002E66CB" w:rsidP="00220EE8">
            <w:pPr>
              <w:rPr>
                <w:rFonts w:ascii="Times New Roman" w:eastAsia="Calibri"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1FA5FC04" w14:textId="77777777" w:rsidR="002E66CB" w:rsidRPr="00616AB7" w:rsidRDefault="002E66CB" w:rsidP="00220EE8">
            <w:pPr>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AD1E5CD" w14:textId="77777777" w:rsidR="002E66CB" w:rsidRPr="00616AB7" w:rsidRDefault="002E66CB" w:rsidP="00220EE8">
            <w:pPr>
              <w:rPr>
                <w:rFonts w:ascii="Times New Roman" w:eastAsia="Calibri" w:hAnsi="Times New Roman" w:cs="Times New Roman"/>
              </w:rPr>
            </w:pPr>
          </w:p>
        </w:tc>
      </w:tr>
      <w:tr w:rsidR="002E66CB" w:rsidRPr="00616AB7" w14:paraId="6254E42D" w14:textId="6169F091" w:rsidTr="002E66CB">
        <w:tc>
          <w:tcPr>
            <w:tcW w:w="696" w:type="dxa"/>
            <w:shd w:val="clear" w:color="auto" w:fill="auto"/>
          </w:tcPr>
          <w:p w14:paraId="77D831D4" w14:textId="5A2BBF8C" w:rsidR="002E66CB" w:rsidRPr="00616AB7" w:rsidRDefault="009F3369" w:rsidP="00220EE8">
            <w:pPr>
              <w:rPr>
                <w:rFonts w:ascii="Times New Roman" w:eastAsia="Calibri" w:hAnsi="Times New Roman" w:cs="Times New Roman"/>
              </w:rPr>
            </w:pPr>
            <w:r>
              <w:rPr>
                <w:rFonts w:ascii="Times New Roman" w:eastAsia="Calibri" w:hAnsi="Times New Roman" w:cs="Times New Roman"/>
              </w:rPr>
              <w:t>6</w:t>
            </w:r>
            <w:r w:rsidR="002E66CB" w:rsidRPr="00616AB7">
              <w:rPr>
                <w:rFonts w:ascii="Times New Roman" w:eastAsia="Calibri" w:hAnsi="Times New Roman" w:cs="Times New Roman"/>
              </w:rPr>
              <w:t>.</w:t>
            </w:r>
          </w:p>
        </w:tc>
        <w:tc>
          <w:tcPr>
            <w:tcW w:w="2803" w:type="dxa"/>
            <w:shd w:val="clear" w:color="auto" w:fill="auto"/>
          </w:tcPr>
          <w:p w14:paraId="3BFC91EB" w14:textId="77777777" w:rsidR="002E66CB" w:rsidRPr="00616AB7" w:rsidRDefault="002E66CB" w:rsidP="00220EE8">
            <w:pPr>
              <w:jc w:val="both"/>
              <w:rPr>
                <w:rFonts w:ascii="Times New Roman" w:eastAsia="Calibri" w:hAnsi="Times New Roman" w:cs="Times New Roman"/>
                <w:bCs/>
              </w:rPr>
            </w:pPr>
            <w:r w:rsidRPr="00616AB7">
              <w:rPr>
                <w:rFonts w:ascii="Times New Roman" w:eastAsia="Calibri" w:hAnsi="Times New Roman" w:cs="Times New Roman"/>
                <w:b/>
              </w:rPr>
              <w:t xml:space="preserve">Ração para Equinos. </w:t>
            </w:r>
            <w:r w:rsidRPr="00616AB7">
              <w:rPr>
                <w:rFonts w:ascii="Times New Roman" w:eastAsia="Calibri" w:hAnsi="Times New Roman" w:cs="Times New Roman"/>
                <w:bCs/>
              </w:rPr>
              <w:t>Saca com 40 kg</w:t>
            </w:r>
          </w:p>
          <w:p w14:paraId="18C54534" w14:textId="25904926" w:rsidR="002E66CB" w:rsidRPr="00616AB7" w:rsidRDefault="002E66CB" w:rsidP="00220EE8">
            <w:pPr>
              <w:jc w:val="both"/>
              <w:rPr>
                <w:rFonts w:ascii="Times New Roman" w:eastAsia="Calibri" w:hAnsi="Times New Roman" w:cs="Times New Roman"/>
                <w:b/>
              </w:rPr>
            </w:pPr>
          </w:p>
        </w:tc>
        <w:tc>
          <w:tcPr>
            <w:tcW w:w="1003" w:type="dxa"/>
          </w:tcPr>
          <w:p w14:paraId="62FC8DCB" w14:textId="77777777" w:rsidR="002E66CB" w:rsidRPr="00616AB7" w:rsidRDefault="002E66CB" w:rsidP="00220EE8">
            <w:pPr>
              <w:jc w:val="center"/>
              <w:rPr>
                <w:rFonts w:ascii="Times New Roman" w:eastAsia="Calibri" w:hAnsi="Times New Roman" w:cs="Times New Roman"/>
              </w:rPr>
            </w:pPr>
            <w:r w:rsidRPr="00616AB7">
              <w:rPr>
                <w:rFonts w:ascii="Times New Roman" w:eastAsia="Calibri" w:hAnsi="Times New Roman" w:cs="Times New Roman"/>
              </w:rPr>
              <w:t>SC</w:t>
            </w:r>
          </w:p>
        </w:tc>
        <w:tc>
          <w:tcPr>
            <w:tcW w:w="1070" w:type="dxa"/>
          </w:tcPr>
          <w:p w14:paraId="0DD87D8A" w14:textId="7D36F624" w:rsidR="002E66CB" w:rsidRPr="00616AB7" w:rsidRDefault="002E66CB" w:rsidP="00220EE8">
            <w:pPr>
              <w:jc w:val="center"/>
              <w:rPr>
                <w:rFonts w:ascii="Times New Roman" w:eastAsia="Calibri" w:hAnsi="Times New Roman" w:cs="Times New Roman"/>
              </w:rPr>
            </w:pPr>
            <w:r>
              <w:rPr>
                <w:rFonts w:ascii="Times New Roman" w:eastAsia="Calibri" w:hAnsi="Times New Roman" w:cs="Times New Roman"/>
              </w:rPr>
              <w:t>100</w:t>
            </w:r>
          </w:p>
        </w:tc>
        <w:tc>
          <w:tcPr>
            <w:tcW w:w="1369" w:type="dxa"/>
          </w:tcPr>
          <w:p w14:paraId="4554D3F9" w14:textId="4D94D25D" w:rsidR="002E66CB" w:rsidRPr="00616AB7" w:rsidRDefault="002E66CB" w:rsidP="00220EE8">
            <w:pPr>
              <w:rPr>
                <w:rFonts w:ascii="Times New Roman" w:eastAsia="Calibri" w:hAnsi="Times New Roman" w:cs="Times New Roman"/>
              </w:rPr>
            </w:pPr>
          </w:p>
        </w:tc>
        <w:tc>
          <w:tcPr>
            <w:tcW w:w="992" w:type="dxa"/>
          </w:tcPr>
          <w:p w14:paraId="52D6BB2C" w14:textId="77777777" w:rsidR="002E66CB" w:rsidRPr="00616AB7" w:rsidRDefault="002E66CB" w:rsidP="00220EE8">
            <w:pPr>
              <w:rPr>
                <w:rFonts w:ascii="Times New Roman" w:eastAsia="Calibri" w:hAnsi="Times New Roman" w:cs="Times New Roman"/>
              </w:rPr>
            </w:pPr>
          </w:p>
        </w:tc>
        <w:tc>
          <w:tcPr>
            <w:tcW w:w="1134" w:type="dxa"/>
          </w:tcPr>
          <w:p w14:paraId="383ED7B2" w14:textId="77777777" w:rsidR="002E66CB" w:rsidRPr="00616AB7" w:rsidRDefault="002E66CB" w:rsidP="00220EE8">
            <w:pPr>
              <w:rPr>
                <w:rFonts w:ascii="Times New Roman" w:eastAsia="Calibri" w:hAnsi="Times New Roman" w:cs="Times New Roman"/>
              </w:rPr>
            </w:pPr>
          </w:p>
        </w:tc>
      </w:tr>
      <w:tr w:rsidR="002E66CB" w:rsidRPr="00616AB7" w14:paraId="473FE3C6" w14:textId="6E0A6615" w:rsidTr="002E66CB">
        <w:tc>
          <w:tcPr>
            <w:tcW w:w="696" w:type="dxa"/>
            <w:shd w:val="clear" w:color="auto" w:fill="auto"/>
          </w:tcPr>
          <w:p w14:paraId="0F9F8C10" w14:textId="634C0F22" w:rsidR="002E66CB" w:rsidRPr="00616AB7" w:rsidRDefault="009F3369" w:rsidP="00220EE8">
            <w:pPr>
              <w:rPr>
                <w:rFonts w:ascii="Times New Roman" w:eastAsia="Calibri" w:hAnsi="Times New Roman" w:cs="Times New Roman"/>
              </w:rPr>
            </w:pPr>
            <w:r>
              <w:rPr>
                <w:rFonts w:ascii="Times New Roman" w:eastAsia="Calibri" w:hAnsi="Times New Roman" w:cs="Times New Roman"/>
              </w:rPr>
              <w:t>7.</w:t>
            </w:r>
          </w:p>
        </w:tc>
        <w:tc>
          <w:tcPr>
            <w:tcW w:w="2803" w:type="dxa"/>
            <w:shd w:val="clear" w:color="auto" w:fill="auto"/>
          </w:tcPr>
          <w:p w14:paraId="76CD0B77" w14:textId="77777777" w:rsidR="002E66CB" w:rsidRPr="00616AB7" w:rsidRDefault="002E66CB" w:rsidP="00220EE8">
            <w:pPr>
              <w:rPr>
                <w:rFonts w:ascii="Times New Roman" w:hAnsi="Times New Roman" w:cs="Times New Roman"/>
                <w:b/>
              </w:rPr>
            </w:pPr>
            <w:r w:rsidRPr="00616AB7">
              <w:rPr>
                <w:rFonts w:ascii="Times New Roman" w:hAnsi="Times New Roman" w:cs="Times New Roman"/>
                <w:b/>
              </w:rPr>
              <w:t xml:space="preserve">Rações para peixes </w:t>
            </w:r>
          </w:p>
          <w:p w14:paraId="77EF8CDE" w14:textId="52F50746" w:rsidR="002E66CB" w:rsidRPr="00445C91" w:rsidRDefault="002E66CB" w:rsidP="00220EE8">
            <w:pPr>
              <w:rPr>
                <w:rFonts w:ascii="Times New Roman" w:hAnsi="Times New Roman" w:cs="Times New Roman"/>
                <w:b/>
              </w:rPr>
            </w:pPr>
            <w:r>
              <w:rPr>
                <w:rFonts w:ascii="Times New Roman" w:hAnsi="Times New Roman" w:cs="Times New Roman"/>
                <w:b/>
              </w:rPr>
              <w:t xml:space="preserve">Saca com 25kg </w:t>
            </w:r>
          </w:p>
          <w:p w14:paraId="3BFC0D4C" w14:textId="77777777" w:rsidR="002E66CB" w:rsidRPr="00616AB7" w:rsidRDefault="002E66CB" w:rsidP="00220EE8">
            <w:pPr>
              <w:rPr>
                <w:rFonts w:ascii="Times New Roman" w:hAnsi="Times New Roman" w:cs="Times New Roman"/>
                <w:b/>
              </w:rPr>
            </w:pPr>
          </w:p>
        </w:tc>
        <w:tc>
          <w:tcPr>
            <w:tcW w:w="1003" w:type="dxa"/>
          </w:tcPr>
          <w:p w14:paraId="4F96DEC5" w14:textId="77777777" w:rsidR="002E66CB" w:rsidRPr="00616AB7" w:rsidRDefault="002E66CB" w:rsidP="00220EE8">
            <w:pPr>
              <w:jc w:val="center"/>
              <w:rPr>
                <w:rFonts w:ascii="Times New Roman" w:eastAsia="Calibri" w:hAnsi="Times New Roman" w:cs="Times New Roman"/>
              </w:rPr>
            </w:pPr>
            <w:r w:rsidRPr="00616AB7">
              <w:rPr>
                <w:rFonts w:ascii="Times New Roman" w:eastAsia="Calibri" w:hAnsi="Times New Roman" w:cs="Times New Roman"/>
              </w:rPr>
              <w:t>SC</w:t>
            </w:r>
          </w:p>
        </w:tc>
        <w:tc>
          <w:tcPr>
            <w:tcW w:w="1070" w:type="dxa"/>
          </w:tcPr>
          <w:p w14:paraId="69ED1450" w14:textId="73B58566" w:rsidR="002E66CB" w:rsidRPr="00616AB7" w:rsidRDefault="002E66CB" w:rsidP="00220EE8">
            <w:pPr>
              <w:jc w:val="center"/>
              <w:rPr>
                <w:rFonts w:ascii="Times New Roman" w:eastAsia="Calibri" w:hAnsi="Times New Roman" w:cs="Times New Roman"/>
              </w:rPr>
            </w:pPr>
            <w:r>
              <w:rPr>
                <w:rFonts w:ascii="Times New Roman" w:eastAsia="Calibri" w:hAnsi="Times New Roman" w:cs="Times New Roman"/>
              </w:rPr>
              <w:t>80</w:t>
            </w:r>
          </w:p>
        </w:tc>
        <w:tc>
          <w:tcPr>
            <w:tcW w:w="1369" w:type="dxa"/>
          </w:tcPr>
          <w:p w14:paraId="47313EB8" w14:textId="644DF628" w:rsidR="002E66CB" w:rsidRPr="00616AB7" w:rsidRDefault="002E66CB" w:rsidP="00220EE8">
            <w:pPr>
              <w:jc w:val="center"/>
              <w:rPr>
                <w:rFonts w:ascii="Times New Roman" w:eastAsia="Calibri" w:hAnsi="Times New Roman" w:cs="Times New Roman"/>
              </w:rPr>
            </w:pPr>
          </w:p>
        </w:tc>
        <w:tc>
          <w:tcPr>
            <w:tcW w:w="992" w:type="dxa"/>
          </w:tcPr>
          <w:p w14:paraId="59FD0248" w14:textId="77777777" w:rsidR="002E66CB" w:rsidRPr="00616AB7" w:rsidRDefault="002E66CB" w:rsidP="00220EE8">
            <w:pPr>
              <w:jc w:val="center"/>
              <w:rPr>
                <w:rFonts w:ascii="Times New Roman" w:eastAsia="Calibri" w:hAnsi="Times New Roman" w:cs="Times New Roman"/>
              </w:rPr>
            </w:pPr>
          </w:p>
        </w:tc>
        <w:tc>
          <w:tcPr>
            <w:tcW w:w="1134" w:type="dxa"/>
          </w:tcPr>
          <w:p w14:paraId="1FFB38EE" w14:textId="77777777" w:rsidR="002E66CB" w:rsidRPr="00616AB7" w:rsidRDefault="002E66CB" w:rsidP="00220EE8">
            <w:pPr>
              <w:jc w:val="center"/>
              <w:rPr>
                <w:rFonts w:ascii="Times New Roman" w:eastAsia="Calibri" w:hAnsi="Times New Roman" w:cs="Times New Roman"/>
              </w:rPr>
            </w:pPr>
          </w:p>
        </w:tc>
      </w:tr>
    </w:tbl>
    <w:p w14:paraId="327C83E1" w14:textId="2DFB4545" w:rsidR="00CE2D90" w:rsidRPr="00616AB7" w:rsidRDefault="00CE2D90" w:rsidP="00220EE8">
      <w:pPr>
        <w:autoSpaceDE w:val="0"/>
        <w:jc w:val="both"/>
        <w:rPr>
          <w:rFonts w:ascii="Times New Roman" w:hAnsi="Times New Roman" w:cs="Times New Roman"/>
          <w:b/>
        </w:rPr>
      </w:pPr>
    </w:p>
    <w:p w14:paraId="10016E59" w14:textId="72CF9644" w:rsidR="000D4562" w:rsidRDefault="000D4562" w:rsidP="00220EE8">
      <w:pPr>
        <w:autoSpaceDE w:val="0"/>
        <w:jc w:val="both"/>
        <w:rPr>
          <w:rFonts w:ascii="Times New Roman" w:hAnsi="Times New Roman" w:cs="Times New Roman"/>
          <w:b/>
          <w:u w:val="single"/>
        </w:rPr>
      </w:pPr>
    </w:p>
    <w:p w14:paraId="3DE7B507" w14:textId="7993866D" w:rsidR="002E66CB" w:rsidRDefault="002E66CB" w:rsidP="00220EE8">
      <w:pPr>
        <w:autoSpaceDE w:val="0"/>
        <w:jc w:val="both"/>
        <w:rPr>
          <w:rFonts w:ascii="Times New Roman" w:hAnsi="Times New Roman" w:cs="Times New Roman"/>
          <w:b/>
          <w:u w:val="single"/>
        </w:rPr>
      </w:pPr>
    </w:p>
    <w:p w14:paraId="6DDC0D60" w14:textId="77777777" w:rsidR="00CE2D90" w:rsidRPr="00616AB7" w:rsidRDefault="00CE2D90" w:rsidP="00220EE8">
      <w:pPr>
        <w:autoSpaceDE w:val="0"/>
        <w:jc w:val="both"/>
        <w:rPr>
          <w:rFonts w:ascii="Times New Roman" w:hAnsi="Times New Roman" w:cs="Times New Roman"/>
        </w:rPr>
      </w:pPr>
      <w:r w:rsidRPr="00616AB7">
        <w:rPr>
          <w:rFonts w:ascii="Times New Roman" w:hAnsi="Times New Roman" w:cs="Times New Roman"/>
        </w:rPr>
        <w:lastRenderedPageBreak/>
        <w:t>Declaramos sob as penas das leis, que:</w:t>
      </w:r>
    </w:p>
    <w:p w14:paraId="2DFA1662" w14:textId="77777777" w:rsidR="00CE2D90" w:rsidRPr="00616AB7" w:rsidRDefault="00CE2D90" w:rsidP="00220EE8">
      <w:pPr>
        <w:autoSpaceDE w:val="0"/>
        <w:jc w:val="both"/>
        <w:rPr>
          <w:rFonts w:ascii="Times New Roman" w:hAnsi="Times New Roman" w:cs="Times New Roman"/>
        </w:rPr>
      </w:pPr>
      <w:r w:rsidRPr="00616AB7">
        <w:rPr>
          <w:rFonts w:ascii="Times New Roman" w:hAnsi="Times New Roman" w:cs="Times New Roman"/>
        </w:rPr>
        <w:t>1) concorda com as condições de entregar os itens que foram propostos;</w:t>
      </w:r>
    </w:p>
    <w:p w14:paraId="6E3986D7" w14:textId="7B8A02D1" w:rsidR="00CE2D90" w:rsidRPr="00616AB7" w:rsidRDefault="00CE2D90" w:rsidP="00220EE8">
      <w:pPr>
        <w:autoSpaceDE w:val="0"/>
        <w:jc w:val="both"/>
        <w:rPr>
          <w:rFonts w:ascii="Times New Roman" w:eastAsia="MS Mincho" w:hAnsi="Times New Roman" w:cs="Times New Roman"/>
        </w:rPr>
      </w:pPr>
      <w:r w:rsidRPr="00616AB7">
        <w:rPr>
          <w:rFonts w:ascii="Times New Roman" w:hAnsi="Times New Roman" w:cs="Times New Roman"/>
        </w:rPr>
        <w:t xml:space="preserve">2) os preços propostos, já estão </w:t>
      </w:r>
      <w:r w:rsidR="002E66CB" w:rsidRPr="00616AB7">
        <w:rPr>
          <w:rFonts w:ascii="Times New Roman" w:eastAsia="MS Mincho" w:hAnsi="Times New Roman" w:cs="Times New Roman"/>
        </w:rPr>
        <w:t>inclusas</w:t>
      </w:r>
      <w:r w:rsidRPr="00616AB7">
        <w:rPr>
          <w:rFonts w:ascii="Times New Roman" w:eastAsia="MS Mincho" w:hAnsi="Times New Roman" w:cs="Times New Roman"/>
        </w:rPr>
        <w:t xml:space="preserve"> todas as despesas, que estejam </w:t>
      </w:r>
      <w:r w:rsidR="00220EE8" w:rsidRPr="00616AB7">
        <w:rPr>
          <w:rFonts w:ascii="Times New Roman" w:eastAsia="MS Mincho" w:hAnsi="Times New Roman" w:cs="Times New Roman"/>
        </w:rPr>
        <w:t>diretas</w:t>
      </w:r>
      <w:r w:rsidRPr="00616AB7">
        <w:rPr>
          <w:rFonts w:ascii="Times New Roman" w:eastAsia="MS Mincho" w:hAnsi="Times New Roman" w:cs="Times New Roman"/>
        </w:rPr>
        <w:t xml:space="preserve"> ou indiretamente relacionadas com a execução do objeto da presente licitação;</w:t>
      </w:r>
    </w:p>
    <w:p w14:paraId="2FF6CCC2" w14:textId="77777777" w:rsidR="00CE2D90" w:rsidRPr="00616AB7" w:rsidRDefault="00CE2D90" w:rsidP="00220EE8">
      <w:pPr>
        <w:autoSpaceDE w:val="0"/>
        <w:jc w:val="both"/>
        <w:rPr>
          <w:rFonts w:ascii="Times New Roman" w:hAnsi="Times New Roman" w:cs="Times New Roman"/>
        </w:rPr>
      </w:pPr>
      <w:r w:rsidRPr="00616AB7">
        <w:rPr>
          <w:rFonts w:ascii="Times New Roman" w:hAnsi="Times New Roman" w:cs="Times New Roman"/>
        </w:rPr>
        <w:t>3) que concorda com o Contratante, por ocasião da entrega do objeto, se necessário, executar, com pessoal próprio ou por terceiros, teste de qualidade, que não sendo satisfatórios, ensejarão a devolução de todo o lote entregue, sem qualquer tipo de indenização, e a Contratada deverá substituí-lo por outro lote, sem qualquer custo, que também estará sujeito os mesmos testes;</w:t>
      </w:r>
    </w:p>
    <w:p w14:paraId="2A1A029F" w14:textId="77777777" w:rsidR="00CE2D90" w:rsidRPr="00616AB7" w:rsidRDefault="00CE2D90" w:rsidP="00220EE8">
      <w:pPr>
        <w:jc w:val="both"/>
        <w:rPr>
          <w:rFonts w:ascii="Times New Roman" w:hAnsi="Times New Roman" w:cs="Times New Roman"/>
        </w:rPr>
      </w:pPr>
      <w:r w:rsidRPr="00616AB7">
        <w:rPr>
          <w:rFonts w:ascii="Times New Roman" w:hAnsi="Times New Roman" w:cs="Times New Roman"/>
          <w:bCs/>
        </w:rPr>
        <w:t xml:space="preserve">4) </w:t>
      </w:r>
      <w:r w:rsidRPr="00616AB7">
        <w:rPr>
          <w:rFonts w:ascii="Times New Roman" w:hAnsi="Times New Roman" w:cs="Times New Roman"/>
        </w:rPr>
        <w:t xml:space="preserve">Sempre que julgar necessário, o Município de Guaíra/SP solicitará, durante a vigência do respectivo Contrato, o fornecimento do objeto desta licitação, na quantidade que for preciso, mediante Ordem de Compra, emitida pelo Setor de Compras, os quais deverão ser entregues no Município de Guaíra/SP, </w:t>
      </w:r>
      <w:r w:rsidRPr="00616AB7">
        <w:rPr>
          <w:rFonts w:ascii="Times New Roman" w:hAnsi="Times New Roman" w:cs="Times New Roman"/>
          <w:color w:val="0D0D0D"/>
        </w:rPr>
        <w:t xml:space="preserve">e </w:t>
      </w:r>
      <w:r w:rsidRPr="00616AB7">
        <w:rPr>
          <w:rFonts w:ascii="Times New Roman" w:hAnsi="Times New Roman" w:cs="Times New Roman"/>
        </w:rPr>
        <w:t xml:space="preserve">deverão ser entregues na </w:t>
      </w:r>
      <w:r w:rsidRPr="00616AB7">
        <w:rPr>
          <w:rFonts w:ascii="Times New Roman" w:hAnsi="Times New Roman" w:cs="Times New Roman"/>
          <w:highlight w:val="yellow"/>
        </w:rPr>
        <w:t>_________ localizado na __________,</w:t>
      </w:r>
      <w:r w:rsidRPr="00616AB7">
        <w:rPr>
          <w:rFonts w:ascii="Times New Roman" w:hAnsi="Times New Roman" w:cs="Times New Roman"/>
        </w:rPr>
        <w:t xml:space="preserve"> Guaíra/SP, CEP 14.790-000, no horário das 8h às 16h.</w:t>
      </w:r>
    </w:p>
    <w:p w14:paraId="42E366ED" w14:textId="77777777" w:rsidR="00CE2D90" w:rsidRPr="00616AB7" w:rsidRDefault="00CE2D90" w:rsidP="00220EE8">
      <w:pPr>
        <w:tabs>
          <w:tab w:val="left" w:pos="2835"/>
        </w:tabs>
        <w:jc w:val="both"/>
        <w:rPr>
          <w:rFonts w:ascii="Times New Roman" w:hAnsi="Times New Roman" w:cs="Times New Roman"/>
          <w:b/>
        </w:rPr>
      </w:pPr>
    </w:p>
    <w:p w14:paraId="28F071C8" w14:textId="6BAC959A" w:rsidR="00CE2D90" w:rsidRPr="00616AB7" w:rsidRDefault="00CE2D90" w:rsidP="00220EE8">
      <w:pPr>
        <w:jc w:val="both"/>
        <w:rPr>
          <w:rFonts w:ascii="Times New Roman" w:hAnsi="Times New Roman" w:cs="Times New Roman"/>
        </w:rPr>
      </w:pPr>
      <w:r w:rsidRPr="00616AB7">
        <w:rPr>
          <w:rFonts w:ascii="Times New Roman" w:hAnsi="Times New Roman" w:cs="Times New Roman"/>
          <w:b/>
          <w:color w:val="000000"/>
        </w:rPr>
        <w:t xml:space="preserve">Prazo de validade da Proposta não inferior a </w:t>
      </w:r>
      <w:r w:rsidR="00C91E3A" w:rsidRPr="00616AB7">
        <w:rPr>
          <w:rFonts w:ascii="Times New Roman" w:hAnsi="Times New Roman" w:cs="Times New Roman"/>
          <w:b/>
          <w:color w:val="000000"/>
        </w:rPr>
        <w:t>9</w:t>
      </w:r>
      <w:r w:rsidRPr="00616AB7">
        <w:rPr>
          <w:rFonts w:ascii="Times New Roman" w:hAnsi="Times New Roman" w:cs="Times New Roman"/>
          <w:b/>
          <w:color w:val="000000"/>
        </w:rPr>
        <w:t>0 (</w:t>
      </w:r>
      <w:r w:rsidR="00C91E3A" w:rsidRPr="00616AB7">
        <w:rPr>
          <w:rFonts w:ascii="Times New Roman" w:hAnsi="Times New Roman" w:cs="Times New Roman"/>
          <w:b/>
          <w:color w:val="000000"/>
        </w:rPr>
        <w:t>noventa</w:t>
      </w:r>
      <w:r w:rsidRPr="00616AB7">
        <w:rPr>
          <w:rFonts w:ascii="Times New Roman" w:hAnsi="Times New Roman" w:cs="Times New Roman"/>
          <w:b/>
          <w:color w:val="000000"/>
        </w:rPr>
        <w:t>) dias - a contar da data da sua apresentação.</w:t>
      </w:r>
      <w:r w:rsidRPr="00616AB7">
        <w:rPr>
          <w:rFonts w:ascii="Times New Roman" w:hAnsi="Times New Roman" w:cs="Times New Roman"/>
        </w:rPr>
        <w:t xml:space="preserve"> Quando não constar a validade da proposta, entende-se que a validade é de 90 (noventa) dias.</w:t>
      </w:r>
    </w:p>
    <w:p w14:paraId="13AD8DCB" w14:textId="726E53E0" w:rsidR="00CE2D90" w:rsidRPr="00616AB7" w:rsidRDefault="00CE2D90" w:rsidP="00220EE8">
      <w:pPr>
        <w:jc w:val="both"/>
        <w:rPr>
          <w:rFonts w:ascii="Times New Roman" w:hAnsi="Times New Roman" w:cs="Times New Roman"/>
        </w:rPr>
      </w:pPr>
    </w:p>
    <w:p w14:paraId="081E7D53" w14:textId="77777777" w:rsidR="00CE2D90" w:rsidRPr="00616AB7" w:rsidRDefault="00CE2D90" w:rsidP="00220EE8">
      <w:pPr>
        <w:tabs>
          <w:tab w:val="left" w:leader="underscore" w:pos="8505"/>
        </w:tabs>
        <w:autoSpaceDE w:val="0"/>
        <w:autoSpaceDN w:val="0"/>
        <w:adjustRightInd w:val="0"/>
        <w:spacing w:line="276" w:lineRule="auto"/>
        <w:jc w:val="both"/>
        <w:rPr>
          <w:rFonts w:ascii="Times New Roman" w:hAnsi="Times New Roman" w:cs="Times New Roman"/>
          <w:b/>
          <w:color w:val="000000"/>
          <w:sz w:val="22"/>
          <w:szCs w:val="22"/>
        </w:rPr>
      </w:pPr>
      <w:r w:rsidRPr="00616AB7">
        <w:rPr>
          <w:rFonts w:ascii="Times New Roman" w:hAnsi="Times New Roman" w:cs="Times New Roman"/>
          <w:b/>
          <w:color w:val="000000"/>
          <w:sz w:val="22"/>
          <w:szCs w:val="22"/>
        </w:rPr>
        <w:t>INFORMAÇÕES BANCÁRIAS PARA PAGAMENTO:</w:t>
      </w:r>
    </w:p>
    <w:p w14:paraId="14BA81B1" w14:textId="77777777" w:rsidR="00CE2D90" w:rsidRPr="00616AB7" w:rsidRDefault="00CE2D90" w:rsidP="00220EE8">
      <w:pPr>
        <w:tabs>
          <w:tab w:val="left" w:leader="underscore" w:pos="8505"/>
        </w:tabs>
        <w:autoSpaceDE w:val="0"/>
        <w:autoSpaceDN w:val="0"/>
        <w:adjustRightInd w:val="0"/>
        <w:spacing w:line="276" w:lineRule="auto"/>
        <w:jc w:val="both"/>
        <w:rPr>
          <w:rFonts w:ascii="Times New Roman" w:hAnsi="Times New Roman" w:cs="Times New Roman"/>
          <w:color w:val="000000"/>
          <w:sz w:val="22"/>
          <w:szCs w:val="22"/>
        </w:rPr>
      </w:pPr>
      <w:r w:rsidRPr="00616AB7">
        <w:rPr>
          <w:rFonts w:ascii="Times New Roman" w:hAnsi="Times New Roman" w:cs="Times New Roman"/>
          <w:color w:val="000000"/>
          <w:sz w:val="22"/>
          <w:szCs w:val="22"/>
        </w:rPr>
        <w:t>BANCO º ___________________________ AGENCIA Nº</w:t>
      </w:r>
      <w:r w:rsidRPr="00616AB7">
        <w:rPr>
          <w:rFonts w:ascii="Times New Roman" w:hAnsi="Times New Roman" w:cs="Times New Roman"/>
          <w:color w:val="000000"/>
          <w:sz w:val="22"/>
          <w:szCs w:val="22"/>
        </w:rPr>
        <w:tab/>
      </w:r>
    </w:p>
    <w:p w14:paraId="520E210A" w14:textId="77777777" w:rsidR="00CE2D90" w:rsidRPr="00616AB7" w:rsidRDefault="00CE2D90" w:rsidP="00220EE8">
      <w:pPr>
        <w:tabs>
          <w:tab w:val="left" w:leader="underscore" w:pos="8505"/>
        </w:tabs>
        <w:autoSpaceDE w:val="0"/>
        <w:autoSpaceDN w:val="0"/>
        <w:adjustRightInd w:val="0"/>
        <w:spacing w:line="276" w:lineRule="auto"/>
        <w:jc w:val="both"/>
        <w:rPr>
          <w:rFonts w:ascii="Times New Roman" w:hAnsi="Times New Roman" w:cs="Times New Roman"/>
          <w:color w:val="000000"/>
          <w:sz w:val="22"/>
          <w:szCs w:val="22"/>
        </w:rPr>
      </w:pPr>
      <w:r w:rsidRPr="00616AB7">
        <w:rPr>
          <w:rFonts w:ascii="Times New Roman" w:hAnsi="Times New Roman" w:cs="Times New Roman"/>
          <w:color w:val="000000"/>
          <w:sz w:val="22"/>
          <w:szCs w:val="22"/>
        </w:rPr>
        <w:t xml:space="preserve">CONTA CORRENTE </w:t>
      </w:r>
      <w:proofErr w:type="gramStart"/>
      <w:r w:rsidRPr="00616AB7">
        <w:rPr>
          <w:rFonts w:ascii="Times New Roman" w:hAnsi="Times New Roman" w:cs="Times New Roman"/>
          <w:color w:val="000000"/>
          <w:sz w:val="22"/>
          <w:szCs w:val="22"/>
        </w:rPr>
        <w:t>Nº :</w:t>
      </w:r>
      <w:proofErr w:type="gramEnd"/>
      <w:r w:rsidRPr="00616AB7">
        <w:rPr>
          <w:rFonts w:ascii="Times New Roman" w:hAnsi="Times New Roman" w:cs="Times New Roman"/>
          <w:color w:val="000000"/>
          <w:sz w:val="22"/>
          <w:szCs w:val="22"/>
        </w:rPr>
        <w:tab/>
      </w:r>
    </w:p>
    <w:p w14:paraId="03167040" w14:textId="77777777" w:rsidR="00CE2D90" w:rsidRPr="00616AB7" w:rsidRDefault="00CE2D90" w:rsidP="00220EE8">
      <w:pPr>
        <w:tabs>
          <w:tab w:val="left" w:leader="underscore" w:pos="8505"/>
        </w:tabs>
        <w:autoSpaceDE w:val="0"/>
        <w:autoSpaceDN w:val="0"/>
        <w:adjustRightInd w:val="0"/>
        <w:spacing w:line="276" w:lineRule="auto"/>
        <w:jc w:val="both"/>
        <w:rPr>
          <w:rFonts w:ascii="Times New Roman" w:hAnsi="Times New Roman" w:cs="Times New Roman"/>
          <w:b/>
          <w:color w:val="000000"/>
          <w:sz w:val="22"/>
          <w:szCs w:val="22"/>
        </w:rPr>
      </w:pPr>
    </w:p>
    <w:p w14:paraId="0EDD0525" w14:textId="77777777" w:rsidR="00CE2D90" w:rsidRPr="00616AB7" w:rsidRDefault="00CE2D90" w:rsidP="00220EE8">
      <w:pPr>
        <w:tabs>
          <w:tab w:val="left" w:leader="underscore" w:pos="8505"/>
        </w:tabs>
        <w:autoSpaceDE w:val="0"/>
        <w:autoSpaceDN w:val="0"/>
        <w:adjustRightInd w:val="0"/>
        <w:spacing w:line="276" w:lineRule="auto"/>
        <w:jc w:val="both"/>
        <w:rPr>
          <w:rFonts w:ascii="Times New Roman" w:hAnsi="Times New Roman" w:cs="Times New Roman"/>
          <w:b/>
          <w:color w:val="000000"/>
          <w:sz w:val="22"/>
          <w:szCs w:val="22"/>
        </w:rPr>
      </w:pPr>
      <w:r w:rsidRPr="00616AB7">
        <w:rPr>
          <w:rFonts w:ascii="Times New Roman" w:hAnsi="Times New Roman" w:cs="Times New Roman"/>
          <w:b/>
          <w:color w:val="000000"/>
          <w:sz w:val="22"/>
          <w:szCs w:val="22"/>
        </w:rPr>
        <w:t>RESPONSÁVEL PELA ASSINATURA DO CONTRATO / ATA</w:t>
      </w:r>
    </w:p>
    <w:p w14:paraId="501B1144" w14:textId="77777777" w:rsidR="00CE2D90" w:rsidRPr="00616AB7" w:rsidRDefault="00CE2D90" w:rsidP="00220EE8">
      <w:pPr>
        <w:tabs>
          <w:tab w:val="left" w:leader="underscore" w:pos="8505"/>
        </w:tabs>
        <w:autoSpaceDE w:val="0"/>
        <w:autoSpaceDN w:val="0"/>
        <w:adjustRightInd w:val="0"/>
        <w:spacing w:line="276" w:lineRule="auto"/>
        <w:jc w:val="both"/>
        <w:rPr>
          <w:rFonts w:ascii="Times New Roman" w:hAnsi="Times New Roman" w:cs="Times New Roman"/>
          <w:color w:val="000000"/>
          <w:sz w:val="22"/>
          <w:szCs w:val="22"/>
        </w:rPr>
      </w:pPr>
      <w:r w:rsidRPr="00616AB7">
        <w:rPr>
          <w:rFonts w:ascii="Times New Roman" w:hAnsi="Times New Roman" w:cs="Times New Roman"/>
          <w:color w:val="000000"/>
          <w:sz w:val="22"/>
          <w:szCs w:val="22"/>
        </w:rPr>
        <w:t>NOME:</w:t>
      </w:r>
      <w:r w:rsidRPr="00616AB7">
        <w:rPr>
          <w:rFonts w:ascii="Times New Roman" w:hAnsi="Times New Roman" w:cs="Times New Roman"/>
          <w:color w:val="000000"/>
          <w:sz w:val="22"/>
          <w:szCs w:val="22"/>
        </w:rPr>
        <w:tab/>
      </w:r>
    </w:p>
    <w:p w14:paraId="397250B8" w14:textId="77777777" w:rsidR="00CE2D90" w:rsidRPr="00616AB7" w:rsidRDefault="00CE2D90" w:rsidP="00220EE8">
      <w:pPr>
        <w:tabs>
          <w:tab w:val="left" w:leader="underscore" w:pos="8505"/>
        </w:tabs>
        <w:autoSpaceDE w:val="0"/>
        <w:autoSpaceDN w:val="0"/>
        <w:adjustRightInd w:val="0"/>
        <w:spacing w:line="276" w:lineRule="auto"/>
        <w:jc w:val="both"/>
        <w:rPr>
          <w:rFonts w:ascii="Times New Roman" w:hAnsi="Times New Roman" w:cs="Times New Roman"/>
          <w:color w:val="000000"/>
          <w:sz w:val="22"/>
          <w:szCs w:val="22"/>
        </w:rPr>
      </w:pPr>
      <w:r w:rsidRPr="00616AB7">
        <w:rPr>
          <w:rFonts w:ascii="Times New Roman" w:hAnsi="Times New Roman" w:cs="Times New Roman"/>
          <w:color w:val="000000"/>
          <w:sz w:val="22"/>
          <w:szCs w:val="22"/>
        </w:rPr>
        <w:t>CARGO NA EMPRESA:</w:t>
      </w:r>
      <w:r w:rsidRPr="00616AB7">
        <w:rPr>
          <w:rFonts w:ascii="Times New Roman" w:hAnsi="Times New Roman" w:cs="Times New Roman"/>
          <w:color w:val="000000"/>
          <w:sz w:val="22"/>
          <w:szCs w:val="22"/>
        </w:rPr>
        <w:tab/>
      </w:r>
    </w:p>
    <w:p w14:paraId="718F75B6" w14:textId="77777777" w:rsidR="00CE2D90" w:rsidRPr="00616AB7" w:rsidRDefault="00CE2D90" w:rsidP="00220EE8">
      <w:pPr>
        <w:tabs>
          <w:tab w:val="left" w:leader="underscore" w:pos="8505"/>
        </w:tabs>
        <w:autoSpaceDE w:val="0"/>
        <w:autoSpaceDN w:val="0"/>
        <w:adjustRightInd w:val="0"/>
        <w:spacing w:line="276" w:lineRule="auto"/>
        <w:jc w:val="both"/>
        <w:rPr>
          <w:rFonts w:ascii="Times New Roman" w:hAnsi="Times New Roman" w:cs="Times New Roman"/>
          <w:color w:val="000000"/>
          <w:sz w:val="22"/>
          <w:szCs w:val="22"/>
        </w:rPr>
      </w:pPr>
      <w:r w:rsidRPr="00616AB7">
        <w:rPr>
          <w:rFonts w:ascii="Times New Roman" w:hAnsi="Times New Roman" w:cs="Times New Roman"/>
          <w:color w:val="000000"/>
          <w:sz w:val="22"/>
          <w:szCs w:val="22"/>
        </w:rPr>
        <w:t>CPF Nº ___________________________ RG Nº</w:t>
      </w:r>
      <w:r w:rsidRPr="00616AB7">
        <w:rPr>
          <w:rFonts w:ascii="Times New Roman" w:hAnsi="Times New Roman" w:cs="Times New Roman"/>
          <w:color w:val="000000"/>
          <w:sz w:val="22"/>
          <w:szCs w:val="22"/>
        </w:rPr>
        <w:tab/>
      </w:r>
    </w:p>
    <w:p w14:paraId="27A3C346" w14:textId="77777777" w:rsidR="00CE2D90" w:rsidRPr="00616AB7" w:rsidRDefault="00CE2D90" w:rsidP="00220EE8">
      <w:pPr>
        <w:tabs>
          <w:tab w:val="left" w:leader="underscore" w:pos="8505"/>
        </w:tabs>
        <w:autoSpaceDE w:val="0"/>
        <w:autoSpaceDN w:val="0"/>
        <w:adjustRightInd w:val="0"/>
        <w:spacing w:line="276" w:lineRule="auto"/>
        <w:jc w:val="both"/>
        <w:rPr>
          <w:rFonts w:ascii="Times New Roman" w:hAnsi="Times New Roman" w:cs="Times New Roman"/>
          <w:color w:val="000000"/>
          <w:sz w:val="22"/>
          <w:szCs w:val="22"/>
        </w:rPr>
      </w:pPr>
      <w:r w:rsidRPr="00616AB7">
        <w:rPr>
          <w:rFonts w:ascii="Times New Roman" w:hAnsi="Times New Roman" w:cs="Times New Roman"/>
          <w:color w:val="000000"/>
          <w:sz w:val="22"/>
          <w:szCs w:val="22"/>
        </w:rPr>
        <w:t xml:space="preserve">DATA DE NASCIMENTO: </w:t>
      </w:r>
      <w:r w:rsidRPr="00616AB7">
        <w:rPr>
          <w:rFonts w:ascii="Times New Roman" w:hAnsi="Times New Roman" w:cs="Times New Roman"/>
          <w:b/>
          <w:bCs/>
          <w:color w:val="FF0000"/>
          <w:sz w:val="22"/>
          <w:szCs w:val="22"/>
        </w:rPr>
        <w:t>_______/________/_______________</w:t>
      </w:r>
    </w:p>
    <w:p w14:paraId="50872D85" w14:textId="77777777" w:rsidR="00CE2D90" w:rsidRPr="00616AB7" w:rsidRDefault="00CE2D90" w:rsidP="00220EE8">
      <w:pPr>
        <w:tabs>
          <w:tab w:val="left" w:leader="underscore" w:pos="8505"/>
        </w:tabs>
        <w:autoSpaceDE w:val="0"/>
        <w:autoSpaceDN w:val="0"/>
        <w:adjustRightInd w:val="0"/>
        <w:spacing w:line="276" w:lineRule="auto"/>
        <w:jc w:val="both"/>
        <w:rPr>
          <w:rFonts w:ascii="Times New Roman" w:hAnsi="Times New Roman" w:cs="Times New Roman"/>
          <w:color w:val="000000"/>
          <w:sz w:val="22"/>
          <w:szCs w:val="22"/>
        </w:rPr>
      </w:pPr>
      <w:r w:rsidRPr="00616AB7">
        <w:rPr>
          <w:rFonts w:ascii="Times New Roman" w:hAnsi="Times New Roman" w:cs="Times New Roman"/>
          <w:color w:val="000000"/>
          <w:sz w:val="22"/>
          <w:szCs w:val="22"/>
        </w:rPr>
        <w:t>ENDEREÇO RESIDENCIAL COMPLETO:</w:t>
      </w:r>
      <w:r w:rsidRPr="00616AB7">
        <w:rPr>
          <w:rFonts w:ascii="Times New Roman" w:hAnsi="Times New Roman" w:cs="Times New Roman"/>
          <w:color w:val="000000"/>
          <w:sz w:val="22"/>
          <w:szCs w:val="22"/>
        </w:rPr>
        <w:tab/>
      </w:r>
    </w:p>
    <w:p w14:paraId="6CEA2007" w14:textId="77777777" w:rsidR="00CE2D90" w:rsidRPr="00616AB7" w:rsidRDefault="00CE2D90" w:rsidP="00220EE8">
      <w:pPr>
        <w:tabs>
          <w:tab w:val="left" w:leader="underscore" w:pos="8505"/>
        </w:tabs>
        <w:autoSpaceDE w:val="0"/>
        <w:autoSpaceDN w:val="0"/>
        <w:adjustRightInd w:val="0"/>
        <w:spacing w:line="276" w:lineRule="auto"/>
        <w:jc w:val="both"/>
        <w:rPr>
          <w:rFonts w:ascii="Times New Roman" w:hAnsi="Times New Roman" w:cs="Times New Roman"/>
          <w:color w:val="000000"/>
          <w:sz w:val="22"/>
          <w:szCs w:val="22"/>
        </w:rPr>
      </w:pPr>
      <w:r w:rsidRPr="00616AB7">
        <w:rPr>
          <w:rFonts w:ascii="Times New Roman" w:hAnsi="Times New Roman" w:cs="Times New Roman"/>
          <w:color w:val="000000"/>
          <w:sz w:val="22"/>
          <w:szCs w:val="22"/>
        </w:rPr>
        <w:t>E-MAIL INSTITUCIONAL:</w:t>
      </w:r>
      <w:r w:rsidRPr="00616AB7">
        <w:rPr>
          <w:rFonts w:ascii="Times New Roman" w:hAnsi="Times New Roman" w:cs="Times New Roman"/>
          <w:color w:val="000000"/>
          <w:sz w:val="22"/>
          <w:szCs w:val="22"/>
        </w:rPr>
        <w:tab/>
      </w:r>
    </w:p>
    <w:p w14:paraId="6CDBAF24" w14:textId="77777777" w:rsidR="00CE2D90" w:rsidRPr="00616AB7" w:rsidRDefault="00CE2D90" w:rsidP="00220EE8">
      <w:pPr>
        <w:tabs>
          <w:tab w:val="left" w:leader="underscore" w:pos="8505"/>
        </w:tabs>
        <w:autoSpaceDE w:val="0"/>
        <w:autoSpaceDN w:val="0"/>
        <w:adjustRightInd w:val="0"/>
        <w:spacing w:line="276" w:lineRule="auto"/>
        <w:jc w:val="both"/>
        <w:rPr>
          <w:rFonts w:ascii="Times New Roman" w:hAnsi="Times New Roman" w:cs="Times New Roman"/>
          <w:color w:val="000000"/>
          <w:sz w:val="22"/>
          <w:szCs w:val="22"/>
        </w:rPr>
      </w:pPr>
      <w:r w:rsidRPr="00616AB7">
        <w:rPr>
          <w:rFonts w:ascii="Times New Roman" w:hAnsi="Times New Roman" w:cs="Times New Roman"/>
          <w:color w:val="000000"/>
          <w:sz w:val="22"/>
          <w:szCs w:val="22"/>
        </w:rPr>
        <w:t>E-MAIL PESSOAL:</w:t>
      </w:r>
      <w:r w:rsidRPr="00616AB7">
        <w:rPr>
          <w:rFonts w:ascii="Times New Roman" w:hAnsi="Times New Roman" w:cs="Times New Roman"/>
          <w:color w:val="000000"/>
          <w:sz w:val="22"/>
          <w:szCs w:val="22"/>
        </w:rPr>
        <w:tab/>
      </w:r>
    </w:p>
    <w:p w14:paraId="42DAE8FF" w14:textId="77777777" w:rsidR="00CE2D90" w:rsidRPr="00616AB7" w:rsidRDefault="00CE2D90" w:rsidP="00220EE8">
      <w:pPr>
        <w:tabs>
          <w:tab w:val="left" w:leader="underscore" w:pos="8505"/>
        </w:tabs>
        <w:autoSpaceDE w:val="0"/>
        <w:autoSpaceDN w:val="0"/>
        <w:adjustRightInd w:val="0"/>
        <w:spacing w:line="276" w:lineRule="auto"/>
        <w:jc w:val="both"/>
        <w:rPr>
          <w:rFonts w:ascii="Times New Roman" w:hAnsi="Times New Roman" w:cs="Times New Roman"/>
          <w:color w:val="000000"/>
          <w:sz w:val="22"/>
          <w:szCs w:val="22"/>
        </w:rPr>
      </w:pPr>
      <w:r w:rsidRPr="00616AB7">
        <w:rPr>
          <w:rFonts w:ascii="Times New Roman" w:hAnsi="Times New Roman" w:cs="Times New Roman"/>
          <w:color w:val="000000"/>
          <w:sz w:val="22"/>
          <w:szCs w:val="22"/>
        </w:rPr>
        <w:t>TELEFONE(S):</w:t>
      </w:r>
      <w:r w:rsidRPr="00616AB7">
        <w:rPr>
          <w:rFonts w:ascii="Times New Roman" w:hAnsi="Times New Roman" w:cs="Times New Roman"/>
          <w:color w:val="000000"/>
          <w:sz w:val="22"/>
          <w:szCs w:val="22"/>
        </w:rPr>
        <w:tab/>
      </w:r>
    </w:p>
    <w:p w14:paraId="0D94BC54" w14:textId="77777777" w:rsidR="00CE2D90" w:rsidRPr="00616AB7" w:rsidRDefault="00CE2D90" w:rsidP="00220EE8">
      <w:pPr>
        <w:jc w:val="both"/>
        <w:rPr>
          <w:rFonts w:ascii="Times New Roman" w:hAnsi="Times New Roman" w:cs="Times New Roman"/>
        </w:rPr>
      </w:pPr>
    </w:p>
    <w:p w14:paraId="2B49DDC6" w14:textId="77777777" w:rsidR="00CE2D90" w:rsidRPr="00616AB7" w:rsidRDefault="00CE2D90" w:rsidP="00220EE8">
      <w:pPr>
        <w:jc w:val="right"/>
        <w:rPr>
          <w:rFonts w:ascii="Times New Roman" w:hAnsi="Times New Roman" w:cs="Times New Roman"/>
        </w:rPr>
      </w:pPr>
    </w:p>
    <w:p w14:paraId="4BCDBFC8" w14:textId="77777777" w:rsidR="00CE2D90" w:rsidRPr="00616AB7" w:rsidRDefault="00CE2D90" w:rsidP="00220EE8">
      <w:pPr>
        <w:spacing w:line="240" w:lineRule="atLeast"/>
        <w:ind w:left="142" w:right="51" w:hanging="142"/>
        <w:jc w:val="right"/>
        <w:rPr>
          <w:rFonts w:ascii="Times New Roman" w:hAnsi="Times New Roman" w:cs="Times New Roman"/>
        </w:rPr>
      </w:pPr>
      <w:r w:rsidRPr="00616AB7">
        <w:rPr>
          <w:rFonts w:ascii="Times New Roman" w:hAnsi="Times New Roman" w:cs="Times New Roman"/>
        </w:rPr>
        <w:t>(Local) _______________, ____________ de _______de 2024.</w:t>
      </w:r>
    </w:p>
    <w:p w14:paraId="2F43471B" w14:textId="77777777" w:rsidR="00CE2D90" w:rsidRPr="00616AB7" w:rsidRDefault="00CE2D90" w:rsidP="00220EE8">
      <w:pPr>
        <w:jc w:val="right"/>
        <w:rPr>
          <w:rFonts w:ascii="Times New Roman" w:hAnsi="Times New Roman" w:cs="Times New Roman"/>
        </w:rPr>
      </w:pPr>
    </w:p>
    <w:p w14:paraId="2F7C84E5" w14:textId="77777777" w:rsidR="00CE2D90" w:rsidRPr="00616AB7" w:rsidRDefault="00CE2D90" w:rsidP="00220EE8">
      <w:pPr>
        <w:jc w:val="right"/>
        <w:rPr>
          <w:rFonts w:ascii="Times New Roman" w:hAnsi="Times New Roman" w:cs="Times New Roman"/>
        </w:rPr>
      </w:pPr>
    </w:p>
    <w:p w14:paraId="57031EBB" w14:textId="77777777" w:rsidR="00CE2D90" w:rsidRPr="00616AB7" w:rsidRDefault="00CE2D90" w:rsidP="00220EE8">
      <w:pPr>
        <w:jc w:val="center"/>
        <w:rPr>
          <w:rFonts w:ascii="Times New Roman" w:hAnsi="Times New Roman" w:cs="Times New Roman"/>
        </w:rPr>
      </w:pPr>
      <w:r w:rsidRPr="00616AB7">
        <w:rPr>
          <w:rFonts w:ascii="Times New Roman" w:hAnsi="Times New Roman" w:cs="Times New Roman"/>
        </w:rPr>
        <w:t>____________________________________</w:t>
      </w:r>
    </w:p>
    <w:p w14:paraId="2DBEC819" w14:textId="77777777" w:rsidR="00CE2D90" w:rsidRPr="00616AB7" w:rsidRDefault="00CE2D90" w:rsidP="00220EE8">
      <w:pPr>
        <w:jc w:val="center"/>
        <w:rPr>
          <w:rFonts w:ascii="Times New Roman" w:hAnsi="Times New Roman" w:cs="Times New Roman"/>
        </w:rPr>
      </w:pPr>
      <w:r w:rsidRPr="00616AB7">
        <w:rPr>
          <w:rFonts w:ascii="Times New Roman" w:hAnsi="Times New Roman" w:cs="Times New Roman"/>
        </w:rPr>
        <w:t>(assinatura)</w:t>
      </w:r>
    </w:p>
    <w:p w14:paraId="423188C3" w14:textId="2464EC07" w:rsidR="00582254" w:rsidRPr="00616AB7" w:rsidRDefault="00CE2D90" w:rsidP="00220EE8">
      <w:pPr>
        <w:jc w:val="center"/>
        <w:rPr>
          <w:rFonts w:ascii="Times New Roman" w:eastAsia="Calibri" w:hAnsi="Times New Roman" w:cs="Times New Roman"/>
          <w:b/>
          <w:color w:val="000000"/>
          <w:lang w:eastAsia="en-US"/>
        </w:rPr>
      </w:pPr>
      <w:r w:rsidRPr="00616AB7">
        <w:rPr>
          <w:rFonts w:ascii="Times New Roman" w:hAnsi="Times New Roman" w:cs="Times New Roman"/>
        </w:rPr>
        <w:t xml:space="preserve">Nome; RG. nº; CPF. nº; Cargo; </w:t>
      </w:r>
    </w:p>
    <w:p w14:paraId="2328EB73" w14:textId="77777777" w:rsidR="00194431" w:rsidRPr="00616AB7" w:rsidRDefault="00194431" w:rsidP="00220EE8">
      <w:pPr>
        <w:rPr>
          <w:rFonts w:ascii="Times New Roman" w:eastAsia="Calibri" w:hAnsi="Times New Roman" w:cs="Times New Roman"/>
          <w:b/>
          <w:color w:val="000000"/>
          <w:lang w:eastAsia="en-US"/>
        </w:rPr>
      </w:pPr>
      <w:r w:rsidRPr="00616AB7">
        <w:rPr>
          <w:rFonts w:ascii="Times New Roman" w:hAnsi="Times New Roman" w:cs="Times New Roman"/>
          <w:b/>
        </w:rPr>
        <w:br w:type="page"/>
      </w:r>
    </w:p>
    <w:p w14:paraId="25EE5DCC" w14:textId="4E6F6956" w:rsidR="00CE2D90" w:rsidRPr="00616AB7" w:rsidRDefault="00CE2D90" w:rsidP="00220EE8">
      <w:pPr>
        <w:pStyle w:val="Default"/>
        <w:tabs>
          <w:tab w:val="left" w:pos="851"/>
        </w:tabs>
        <w:spacing w:line="360" w:lineRule="auto"/>
        <w:jc w:val="center"/>
        <w:rPr>
          <w:rFonts w:ascii="Times New Roman" w:hAnsi="Times New Roman" w:cs="Times New Roman"/>
          <w:b/>
          <w:bCs/>
          <w:sz w:val="22"/>
          <w:szCs w:val="22"/>
        </w:rPr>
      </w:pPr>
      <w:r w:rsidRPr="00616AB7">
        <w:rPr>
          <w:rFonts w:ascii="Times New Roman" w:hAnsi="Times New Roman" w:cs="Times New Roman"/>
          <w:b/>
        </w:rPr>
        <w:lastRenderedPageBreak/>
        <w:t xml:space="preserve">ANEXO V </w:t>
      </w:r>
      <w:r w:rsidR="00582254" w:rsidRPr="00616AB7">
        <w:rPr>
          <w:rFonts w:ascii="Times New Roman" w:hAnsi="Times New Roman" w:cs="Times New Roman"/>
          <w:b/>
        </w:rPr>
        <w:t>–</w:t>
      </w:r>
      <w:r w:rsidRPr="00616AB7">
        <w:rPr>
          <w:rFonts w:ascii="Times New Roman" w:hAnsi="Times New Roman" w:cs="Times New Roman"/>
          <w:b/>
        </w:rPr>
        <w:t xml:space="preserve"> </w:t>
      </w:r>
      <w:r w:rsidR="00582254" w:rsidRPr="00616AB7">
        <w:rPr>
          <w:rFonts w:ascii="Times New Roman" w:hAnsi="Times New Roman" w:cs="Times New Roman"/>
          <w:b/>
        </w:rPr>
        <w:t>MODELO DE DECLARAÇÃO</w:t>
      </w:r>
      <w:r w:rsidR="00094C3F" w:rsidRPr="00616AB7">
        <w:rPr>
          <w:rFonts w:ascii="Times New Roman" w:hAnsi="Times New Roman" w:cs="Times New Roman"/>
          <w:b/>
        </w:rPr>
        <w:t xml:space="preserve"> CONJUNTA</w:t>
      </w:r>
    </w:p>
    <w:p w14:paraId="44911A46" w14:textId="77777777" w:rsidR="00CE2D90" w:rsidRPr="00616AB7" w:rsidRDefault="00CE2D90" w:rsidP="00220EE8">
      <w:pPr>
        <w:pStyle w:val="Corpodetexto2"/>
        <w:spacing w:after="0" w:line="240" w:lineRule="auto"/>
        <w:jc w:val="both"/>
        <w:rPr>
          <w:rFonts w:ascii="Times New Roman" w:hAnsi="Times New Roman" w:cs="Times New Roman"/>
        </w:rPr>
      </w:pPr>
    </w:p>
    <w:p w14:paraId="0DA9CDFE" w14:textId="77777777" w:rsidR="00CE2D90" w:rsidRPr="00616AB7" w:rsidRDefault="00CE2D90" w:rsidP="00220EE8">
      <w:pPr>
        <w:spacing w:line="360" w:lineRule="auto"/>
        <w:jc w:val="both"/>
        <w:rPr>
          <w:rFonts w:ascii="Times New Roman" w:hAnsi="Times New Roman" w:cs="Times New Roman"/>
        </w:rPr>
      </w:pPr>
      <w:r w:rsidRPr="00616AB7">
        <w:rPr>
          <w:rFonts w:ascii="Times New Roman" w:hAnsi="Times New Roman" w:cs="Times New Roman"/>
        </w:rPr>
        <w:t>À Prefeitura Municipal de Guaíra-SP</w:t>
      </w:r>
    </w:p>
    <w:p w14:paraId="46504597" w14:textId="3238F509" w:rsidR="00CE2D90" w:rsidRPr="00616AB7" w:rsidRDefault="00CE2D90" w:rsidP="00220EE8">
      <w:pPr>
        <w:spacing w:line="360" w:lineRule="auto"/>
        <w:jc w:val="both"/>
        <w:rPr>
          <w:rFonts w:ascii="Times New Roman" w:hAnsi="Times New Roman" w:cs="Times New Roman"/>
        </w:rPr>
      </w:pPr>
      <w:r w:rsidRPr="00616AB7">
        <w:rPr>
          <w:rFonts w:ascii="Times New Roman" w:hAnsi="Times New Roman" w:cs="Times New Roman"/>
        </w:rPr>
        <w:t xml:space="preserve">Referência: </w:t>
      </w:r>
      <w:r w:rsidR="00582254" w:rsidRPr="00616AB7">
        <w:rPr>
          <w:rFonts w:ascii="Times New Roman" w:hAnsi="Times New Roman" w:cs="Times New Roman"/>
        </w:rPr>
        <w:t>PREGÃO ELETRÔNICO</w:t>
      </w:r>
      <w:r w:rsidRPr="00616AB7">
        <w:rPr>
          <w:rFonts w:ascii="Times New Roman" w:hAnsi="Times New Roman" w:cs="Times New Roman"/>
        </w:rPr>
        <w:t xml:space="preserve"> N° </w:t>
      </w:r>
      <w:r w:rsidR="00220EE8">
        <w:rPr>
          <w:rFonts w:ascii="Times New Roman" w:hAnsi="Times New Roman" w:cs="Times New Roman"/>
        </w:rPr>
        <w:t>66</w:t>
      </w:r>
      <w:r w:rsidRPr="00616AB7">
        <w:rPr>
          <w:rFonts w:ascii="Times New Roman" w:hAnsi="Times New Roman" w:cs="Times New Roman"/>
        </w:rPr>
        <w:t xml:space="preserve">/2024 – PROCESSO N° </w:t>
      </w:r>
      <w:r w:rsidR="00220EE8">
        <w:rPr>
          <w:rFonts w:ascii="Times New Roman" w:hAnsi="Times New Roman" w:cs="Times New Roman"/>
        </w:rPr>
        <w:t>166</w:t>
      </w:r>
      <w:r w:rsidRPr="00616AB7">
        <w:rPr>
          <w:rFonts w:ascii="Times New Roman" w:hAnsi="Times New Roman" w:cs="Times New Roman"/>
        </w:rPr>
        <w:t>/2024</w:t>
      </w:r>
    </w:p>
    <w:p w14:paraId="108A942A" w14:textId="0DC9E909" w:rsidR="00CE2D90" w:rsidRPr="00616AB7" w:rsidRDefault="00CE2D90" w:rsidP="00220EE8">
      <w:pPr>
        <w:spacing w:line="360" w:lineRule="auto"/>
        <w:jc w:val="both"/>
        <w:rPr>
          <w:rFonts w:ascii="Times New Roman" w:hAnsi="Times New Roman" w:cs="Times New Roman"/>
        </w:rPr>
      </w:pPr>
      <w:r w:rsidRPr="00616AB7">
        <w:rPr>
          <w:rFonts w:ascii="Times New Roman" w:hAnsi="Times New Roman" w:cs="Times New Roman"/>
        </w:rPr>
        <w:t xml:space="preserve">Objeto: </w:t>
      </w:r>
      <w:r w:rsidR="00220EE8">
        <w:rPr>
          <w:rFonts w:ascii="Times New Roman" w:hAnsi="Times New Roman" w:cs="Times New Roman"/>
          <w:b/>
        </w:rPr>
        <w:t>AQUISIÇÃO DE INSUMOS AGROPECUÁRIOS</w:t>
      </w:r>
      <w:r w:rsidR="00680675">
        <w:rPr>
          <w:rFonts w:ascii="Times New Roman" w:hAnsi="Times New Roman" w:cs="Times New Roman"/>
          <w:b/>
        </w:rPr>
        <w:t xml:space="preserve"> E RAÇÃO EM GERAL</w:t>
      </w:r>
    </w:p>
    <w:p w14:paraId="2F62CEB9" w14:textId="77777777" w:rsidR="00CE2D90" w:rsidRPr="00616AB7" w:rsidRDefault="00CE2D90" w:rsidP="00220EE8">
      <w:pPr>
        <w:spacing w:line="360" w:lineRule="auto"/>
        <w:jc w:val="both"/>
        <w:rPr>
          <w:rFonts w:ascii="Times New Roman" w:hAnsi="Times New Roman" w:cs="Times New Roman"/>
        </w:rPr>
      </w:pPr>
    </w:p>
    <w:p w14:paraId="7CA16346" w14:textId="6C6D7B4E" w:rsidR="00CE2D90" w:rsidRPr="00616AB7" w:rsidRDefault="00220EE8" w:rsidP="00220EE8">
      <w:pPr>
        <w:spacing w:line="360" w:lineRule="auto"/>
        <w:jc w:val="both"/>
        <w:rPr>
          <w:rFonts w:ascii="Times New Roman" w:hAnsi="Times New Roman" w:cs="Times New Roman"/>
        </w:rPr>
      </w:pPr>
      <w:r w:rsidRPr="00616AB7">
        <w:rPr>
          <w:rFonts w:ascii="Times New Roman" w:hAnsi="Times New Roman" w:cs="Times New Roman"/>
        </w:rPr>
        <w:t>Prezados (</w:t>
      </w:r>
      <w:r w:rsidR="00CE2D90" w:rsidRPr="00616AB7">
        <w:rPr>
          <w:rFonts w:ascii="Times New Roman" w:hAnsi="Times New Roman" w:cs="Times New Roman"/>
        </w:rPr>
        <w:t xml:space="preserve">as) </w:t>
      </w:r>
      <w:r w:rsidRPr="00616AB7">
        <w:rPr>
          <w:rFonts w:ascii="Times New Roman" w:hAnsi="Times New Roman" w:cs="Times New Roman"/>
        </w:rPr>
        <w:t>Senhores (</w:t>
      </w:r>
      <w:r w:rsidR="00CE2D90" w:rsidRPr="00616AB7">
        <w:rPr>
          <w:rFonts w:ascii="Times New Roman" w:hAnsi="Times New Roman" w:cs="Times New Roman"/>
        </w:rPr>
        <w:t>as):</w:t>
      </w:r>
    </w:p>
    <w:p w14:paraId="566A6CFD" w14:textId="30037EA7" w:rsidR="00CE2D90" w:rsidRPr="00616AB7" w:rsidRDefault="00CE2D90" w:rsidP="00220EE8">
      <w:pPr>
        <w:spacing w:line="360" w:lineRule="auto"/>
        <w:jc w:val="both"/>
        <w:rPr>
          <w:rFonts w:ascii="Times New Roman" w:hAnsi="Times New Roman" w:cs="Times New Roman"/>
        </w:rPr>
      </w:pPr>
      <w:r w:rsidRPr="00616AB7">
        <w:rPr>
          <w:rFonts w:ascii="Times New Roman" w:hAnsi="Times New Roman" w:cs="Times New Roman"/>
        </w:rPr>
        <w:t xml:space="preserve">Eu _____________________________(nome completo), representante legal da empresa_______________________________________(denominação da pessoa jurídica) devidamente inscrita no C.N.P.J./MF sob Nº ___________________________________ interessada em participar da </w:t>
      </w:r>
      <w:r w:rsidR="00582254" w:rsidRPr="00616AB7">
        <w:rPr>
          <w:rFonts w:ascii="Times New Roman" w:hAnsi="Times New Roman" w:cs="Times New Roman"/>
        </w:rPr>
        <w:t xml:space="preserve">PREGÃO ELETRÔNICO N° </w:t>
      </w:r>
      <w:r w:rsidR="00220EE8">
        <w:rPr>
          <w:rFonts w:ascii="Times New Roman" w:hAnsi="Times New Roman" w:cs="Times New Roman"/>
        </w:rPr>
        <w:t>66</w:t>
      </w:r>
      <w:r w:rsidR="00582254" w:rsidRPr="00616AB7">
        <w:rPr>
          <w:rFonts w:ascii="Times New Roman" w:hAnsi="Times New Roman" w:cs="Times New Roman"/>
        </w:rPr>
        <w:t>/2024</w:t>
      </w:r>
      <w:r w:rsidRPr="00616AB7">
        <w:rPr>
          <w:rFonts w:ascii="Times New Roman" w:hAnsi="Times New Roman" w:cs="Times New Roman"/>
        </w:rPr>
        <w:t xml:space="preserve">, da Prefeitura Municipal de Guaíra/SP, </w:t>
      </w:r>
      <w:r w:rsidRPr="00616AB7">
        <w:rPr>
          <w:rFonts w:ascii="Times New Roman" w:hAnsi="Times New Roman" w:cs="Times New Roman"/>
          <w:b/>
        </w:rPr>
        <w:t>DECLARO</w:t>
      </w:r>
      <w:r w:rsidRPr="00616AB7">
        <w:rPr>
          <w:rFonts w:ascii="Times New Roman" w:hAnsi="Times New Roman" w:cs="Times New Roman"/>
        </w:rPr>
        <w:t xml:space="preserve"> sob as penas da lei:</w:t>
      </w:r>
    </w:p>
    <w:p w14:paraId="4BE409CA" w14:textId="77777777" w:rsidR="00CE2D90" w:rsidRPr="00616AB7" w:rsidRDefault="00CE2D90" w:rsidP="00220EE8">
      <w:pPr>
        <w:pStyle w:val="PargrafodaLista"/>
        <w:numPr>
          <w:ilvl w:val="0"/>
          <w:numId w:val="26"/>
        </w:numPr>
        <w:spacing w:line="360" w:lineRule="auto"/>
        <w:jc w:val="both"/>
        <w:rPr>
          <w:rFonts w:ascii="Times New Roman" w:hAnsi="Times New Roman" w:cs="Times New Roman"/>
        </w:rPr>
      </w:pPr>
      <w:r w:rsidRPr="00616AB7">
        <w:rPr>
          <w:rFonts w:ascii="Times New Roman" w:hAnsi="Times New Roman" w:cs="Times New Roman"/>
        </w:rPr>
        <w:t>Que cumpre plenamente os requisitos de habilitação exigidos no Edital em epígrafe e seus anexos, estando ciente de todos os seus termos</w:t>
      </w:r>
    </w:p>
    <w:p w14:paraId="06586919" w14:textId="77777777" w:rsidR="00CE2D90" w:rsidRPr="00616AB7" w:rsidRDefault="00CE2D90" w:rsidP="00220EE8">
      <w:pPr>
        <w:pStyle w:val="PargrafodaLista"/>
        <w:numPr>
          <w:ilvl w:val="0"/>
          <w:numId w:val="26"/>
        </w:numPr>
        <w:spacing w:line="360" w:lineRule="auto"/>
        <w:jc w:val="both"/>
        <w:rPr>
          <w:rFonts w:ascii="Times New Roman" w:hAnsi="Times New Roman" w:cs="Times New Roman"/>
        </w:rPr>
      </w:pPr>
      <w:r w:rsidRPr="00616AB7">
        <w:rPr>
          <w:rFonts w:ascii="Times New Roman" w:hAnsi="Times New Roman" w:cs="Times New Roman"/>
        </w:rPr>
        <w:t>Que até a presente data inexiste fato superveniente impeditivo para a sua habilitação no presente processo licitatório, ciente da obrigatoriedade de declarar ocorrências posteriores;</w:t>
      </w:r>
    </w:p>
    <w:p w14:paraId="08C487FA" w14:textId="6B9D9E4A" w:rsidR="00CE2D90" w:rsidRPr="00616AB7" w:rsidRDefault="00CE2D90" w:rsidP="00220EE8">
      <w:pPr>
        <w:pStyle w:val="PargrafodaLista"/>
        <w:numPr>
          <w:ilvl w:val="0"/>
          <w:numId w:val="26"/>
        </w:numPr>
        <w:spacing w:line="360" w:lineRule="auto"/>
        <w:jc w:val="both"/>
        <w:rPr>
          <w:rFonts w:ascii="Times New Roman" w:hAnsi="Times New Roman" w:cs="Times New Roman"/>
        </w:rPr>
      </w:pPr>
      <w:r w:rsidRPr="00616AB7">
        <w:rPr>
          <w:rFonts w:ascii="Times New Roman" w:hAnsi="Times New Roman" w:cs="Times New Roman"/>
        </w:rPr>
        <w:t>Encontra-se em situação regular perante o Ministério do Trabalho, no que se refere a observância do disposto no inciso XXXIII do artigo 7</w:t>
      </w:r>
      <w:r w:rsidR="00194431" w:rsidRPr="00616AB7">
        <w:rPr>
          <w:rFonts w:ascii="Times New Roman" w:hAnsi="Times New Roman" w:cs="Times New Roman"/>
        </w:rPr>
        <w:t>°</w:t>
      </w:r>
      <w:r w:rsidRPr="00616AB7">
        <w:rPr>
          <w:rFonts w:ascii="Times New Roman" w:hAnsi="Times New Roman" w:cs="Times New Roman"/>
        </w:rPr>
        <w:t xml:space="preserve"> da Constituição Federal e na forma do artigo 68 incisos VI da Lei Federal 14.133/21; </w:t>
      </w:r>
    </w:p>
    <w:p w14:paraId="76A13585" w14:textId="77777777" w:rsidR="00CE2D90" w:rsidRPr="00616AB7" w:rsidRDefault="00CE2D90" w:rsidP="00220EE8">
      <w:pPr>
        <w:pStyle w:val="PargrafodaLista"/>
        <w:numPr>
          <w:ilvl w:val="0"/>
          <w:numId w:val="26"/>
        </w:numPr>
        <w:spacing w:line="360" w:lineRule="auto"/>
        <w:jc w:val="both"/>
        <w:rPr>
          <w:rFonts w:ascii="Times New Roman" w:hAnsi="Times New Roman" w:cs="Times New Roman"/>
        </w:rPr>
      </w:pPr>
      <w:r w:rsidRPr="00616AB7">
        <w:rPr>
          <w:rFonts w:ascii="Times New Roman" w:hAnsi="Times New Roman" w:cs="Times New Roman"/>
        </w:rPr>
        <w:t xml:space="preserve">Que não se encontra sujeito aos efeitos de declaração de inidoneidade para licitar ou contratar com a Administração Pública, em quaisquer das esferas da Federação, ou a qualquer outro título; </w:t>
      </w:r>
    </w:p>
    <w:p w14:paraId="218F15E5" w14:textId="77777777" w:rsidR="00CE2D90" w:rsidRPr="00616AB7" w:rsidRDefault="00CE2D90" w:rsidP="00220EE8">
      <w:pPr>
        <w:pStyle w:val="PargrafodaLista"/>
        <w:numPr>
          <w:ilvl w:val="0"/>
          <w:numId w:val="26"/>
        </w:numPr>
        <w:spacing w:line="360" w:lineRule="auto"/>
        <w:jc w:val="both"/>
        <w:rPr>
          <w:rFonts w:ascii="Times New Roman" w:hAnsi="Times New Roman" w:cs="Times New Roman"/>
        </w:rPr>
      </w:pPr>
      <w:r w:rsidRPr="00616AB7">
        <w:rPr>
          <w:rFonts w:ascii="Times New Roman" w:hAnsi="Times New Roman" w:cs="Times New Roman"/>
        </w:rPr>
        <w:t>Não integra nosso corpo social, administradores, dirigentes, gerentes, sócios ou componentes do quadro técnico que sejam servidores da Administração Direta ou empregados, diretores ou Conselheiros de entidade da Administração Indireta do Município.</w:t>
      </w:r>
    </w:p>
    <w:p w14:paraId="0947BF4C" w14:textId="77777777" w:rsidR="00CE2D90" w:rsidRPr="00616AB7" w:rsidRDefault="00CE2D90" w:rsidP="00220EE8">
      <w:pPr>
        <w:pStyle w:val="PargrafodaLista"/>
        <w:numPr>
          <w:ilvl w:val="0"/>
          <w:numId w:val="26"/>
        </w:numPr>
        <w:spacing w:line="360" w:lineRule="auto"/>
        <w:jc w:val="both"/>
        <w:rPr>
          <w:rFonts w:ascii="Times New Roman" w:hAnsi="Times New Roman" w:cs="Times New Roman"/>
        </w:rPr>
      </w:pPr>
      <w:r w:rsidRPr="00616AB7">
        <w:rPr>
          <w:rFonts w:ascii="Times New Roman" w:hAnsi="Times New Roman" w:cs="Times New Roman"/>
        </w:rPr>
        <w:lastRenderedPageBreak/>
        <w:t>Que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20827691" w14:textId="77777777" w:rsidR="00CE2D90" w:rsidRPr="00616AB7" w:rsidRDefault="00CE2D90" w:rsidP="00220EE8">
      <w:pPr>
        <w:pStyle w:val="PargrafodaLista"/>
        <w:numPr>
          <w:ilvl w:val="0"/>
          <w:numId w:val="26"/>
        </w:numPr>
        <w:spacing w:line="360" w:lineRule="auto"/>
        <w:jc w:val="both"/>
        <w:rPr>
          <w:rFonts w:ascii="Times New Roman" w:hAnsi="Times New Roman" w:cs="Times New Roman"/>
        </w:rPr>
      </w:pPr>
      <w:r w:rsidRPr="00616AB7">
        <w:rPr>
          <w:rFonts w:ascii="Times New Roman" w:hAnsi="Times New Roman" w:cs="Times New Roman"/>
        </w:rPr>
        <w:t xml:space="preserve">Não possui empregados executando trabalho degradante ou forcado, observando o disposto nos incisos III e IV do art. 1° e no inciso III do art. 5° da Constituição Federal; </w:t>
      </w:r>
    </w:p>
    <w:p w14:paraId="480B55BE" w14:textId="77777777" w:rsidR="00CE2D90" w:rsidRPr="00616AB7" w:rsidRDefault="00CE2D90" w:rsidP="00220EE8">
      <w:pPr>
        <w:pStyle w:val="PargrafodaLista"/>
        <w:numPr>
          <w:ilvl w:val="0"/>
          <w:numId w:val="26"/>
        </w:numPr>
        <w:spacing w:line="360" w:lineRule="auto"/>
        <w:jc w:val="both"/>
        <w:rPr>
          <w:rFonts w:ascii="Times New Roman" w:hAnsi="Times New Roman" w:cs="Times New Roman"/>
        </w:rPr>
      </w:pPr>
      <w:r w:rsidRPr="00616AB7">
        <w:rPr>
          <w:rFonts w:ascii="Times New Roman" w:hAnsi="Times New Roman" w:cs="Times New Roman"/>
        </w:rPr>
        <w:t xml:space="preserve">Que cumpre as exigências de reserva de cargos para pessoa com deficiência e para reabilitado da Previdência Social, previstas em lei e em outras normas especificas; </w:t>
      </w:r>
    </w:p>
    <w:p w14:paraId="75E53548" w14:textId="77777777" w:rsidR="00CE2D90" w:rsidRPr="00616AB7" w:rsidRDefault="00CE2D90" w:rsidP="00220EE8">
      <w:pPr>
        <w:pStyle w:val="PargrafodaLista"/>
        <w:numPr>
          <w:ilvl w:val="0"/>
          <w:numId w:val="26"/>
        </w:numPr>
        <w:spacing w:line="360" w:lineRule="auto"/>
        <w:jc w:val="both"/>
        <w:rPr>
          <w:rFonts w:ascii="Times New Roman" w:hAnsi="Times New Roman" w:cs="Times New Roman"/>
        </w:rPr>
      </w:pPr>
      <w:r w:rsidRPr="00616AB7">
        <w:rPr>
          <w:rFonts w:ascii="Times New Roman" w:hAnsi="Times New Roman" w:cs="Times New Roman"/>
        </w:rPr>
        <w:t xml:space="preserve">Atesto que a Empresa Licitante não possui em seu quadro societário servidor público da Prefeitura Municipal de Guaíra/SP.   </w:t>
      </w:r>
    </w:p>
    <w:p w14:paraId="50314A64" w14:textId="77777777" w:rsidR="00CE2D90" w:rsidRPr="00616AB7" w:rsidRDefault="00CE2D90" w:rsidP="00220EE8">
      <w:pPr>
        <w:spacing w:line="360" w:lineRule="auto"/>
        <w:jc w:val="both"/>
        <w:rPr>
          <w:rFonts w:ascii="Times New Roman" w:hAnsi="Times New Roman" w:cs="Times New Roman"/>
        </w:rPr>
      </w:pPr>
    </w:p>
    <w:p w14:paraId="0DFFBAB8" w14:textId="77777777" w:rsidR="00CE2D90" w:rsidRPr="00616AB7" w:rsidRDefault="00CE2D90" w:rsidP="00220EE8">
      <w:pPr>
        <w:spacing w:line="360" w:lineRule="auto"/>
        <w:jc w:val="right"/>
        <w:rPr>
          <w:rFonts w:ascii="Times New Roman" w:hAnsi="Times New Roman" w:cs="Times New Roman"/>
        </w:rPr>
      </w:pPr>
    </w:p>
    <w:p w14:paraId="26AAD6E6" w14:textId="77777777" w:rsidR="00CE2D90" w:rsidRPr="00616AB7" w:rsidRDefault="00CE2D90" w:rsidP="00220EE8">
      <w:pPr>
        <w:spacing w:line="360" w:lineRule="auto"/>
        <w:jc w:val="right"/>
        <w:rPr>
          <w:rFonts w:ascii="Times New Roman" w:hAnsi="Times New Roman" w:cs="Times New Roman"/>
        </w:rPr>
      </w:pPr>
      <w:r w:rsidRPr="00616AB7">
        <w:rPr>
          <w:rFonts w:ascii="Times New Roman" w:hAnsi="Times New Roman" w:cs="Times New Roman"/>
        </w:rPr>
        <w:t xml:space="preserve">Guaíra/SP, </w:t>
      </w:r>
      <w:proofErr w:type="gramStart"/>
      <w:r w:rsidRPr="00616AB7">
        <w:rPr>
          <w:rFonts w:ascii="Times New Roman" w:hAnsi="Times New Roman" w:cs="Times New Roman"/>
        </w:rPr>
        <w:t>.....</w:t>
      </w:r>
      <w:proofErr w:type="gramEnd"/>
      <w:r w:rsidRPr="00616AB7">
        <w:rPr>
          <w:rFonts w:ascii="Times New Roman" w:hAnsi="Times New Roman" w:cs="Times New Roman"/>
        </w:rPr>
        <w:t>de ......................de 2024.</w:t>
      </w:r>
    </w:p>
    <w:p w14:paraId="0302F5EC" w14:textId="77777777" w:rsidR="00CE2D90" w:rsidRPr="00616AB7" w:rsidRDefault="00CE2D90" w:rsidP="00220EE8">
      <w:pPr>
        <w:jc w:val="both"/>
        <w:rPr>
          <w:rFonts w:ascii="Times New Roman" w:hAnsi="Times New Roman" w:cs="Times New Roman"/>
        </w:rPr>
      </w:pPr>
    </w:p>
    <w:p w14:paraId="23A11356" w14:textId="77777777" w:rsidR="00CE2D90" w:rsidRPr="00616AB7" w:rsidRDefault="00CE2D90" w:rsidP="00220EE8">
      <w:pPr>
        <w:jc w:val="both"/>
        <w:rPr>
          <w:rFonts w:ascii="Times New Roman" w:hAnsi="Times New Roman" w:cs="Times New Roman"/>
        </w:rPr>
      </w:pPr>
    </w:p>
    <w:p w14:paraId="756F9159" w14:textId="77777777" w:rsidR="00CE2D90" w:rsidRPr="00616AB7" w:rsidRDefault="00CE2D90" w:rsidP="00220EE8">
      <w:pPr>
        <w:jc w:val="both"/>
        <w:rPr>
          <w:rFonts w:ascii="Times New Roman" w:hAnsi="Times New Roman" w:cs="Times New Roman"/>
        </w:rPr>
      </w:pPr>
    </w:p>
    <w:p w14:paraId="542802A2" w14:textId="77777777" w:rsidR="00CE2D90" w:rsidRPr="00616AB7" w:rsidRDefault="00CE2D90" w:rsidP="00220EE8">
      <w:pPr>
        <w:jc w:val="both"/>
        <w:rPr>
          <w:rFonts w:ascii="Times New Roman" w:hAnsi="Times New Roman" w:cs="Times New Roman"/>
          <w:b/>
        </w:rPr>
      </w:pPr>
      <w:r w:rsidRPr="00616AB7">
        <w:rPr>
          <w:rFonts w:ascii="Times New Roman" w:hAnsi="Times New Roman" w:cs="Times New Roman"/>
          <w:b/>
        </w:rPr>
        <w:t xml:space="preserve">REPRESENTANTE LEGAL </w:t>
      </w:r>
    </w:p>
    <w:p w14:paraId="1DF9F212" w14:textId="52FA15C8" w:rsidR="00CE2D90" w:rsidRPr="00616AB7" w:rsidRDefault="00CE2D90" w:rsidP="00220EE8">
      <w:pPr>
        <w:jc w:val="both"/>
        <w:rPr>
          <w:rFonts w:ascii="Times New Roman" w:hAnsi="Times New Roman" w:cs="Times New Roman"/>
          <w:b/>
        </w:rPr>
      </w:pPr>
      <w:r w:rsidRPr="00616AB7">
        <w:rPr>
          <w:rFonts w:ascii="Times New Roman" w:hAnsi="Times New Roman" w:cs="Times New Roman"/>
          <w:b/>
        </w:rPr>
        <w:t xml:space="preserve">Assinatura, nome </w:t>
      </w:r>
      <w:r w:rsidR="00220EE8" w:rsidRPr="00616AB7">
        <w:rPr>
          <w:rFonts w:ascii="Times New Roman" w:hAnsi="Times New Roman" w:cs="Times New Roman"/>
          <w:b/>
        </w:rPr>
        <w:t>legível</w:t>
      </w:r>
      <w:r w:rsidRPr="00616AB7">
        <w:rPr>
          <w:rFonts w:ascii="Times New Roman" w:hAnsi="Times New Roman" w:cs="Times New Roman"/>
          <w:b/>
        </w:rPr>
        <w:t xml:space="preserve"> e cargo do </w:t>
      </w:r>
      <w:r w:rsidR="00220EE8" w:rsidRPr="00616AB7">
        <w:rPr>
          <w:rFonts w:ascii="Times New Roman" w:hAnsi="Times New Roman" w:cs="Times New Roman"/>
          <w:b/>
        </w:rPr>
        <w:t>signatário</w:t>
      </w:r>
    </w:p>
    <w:p w14:paraId="18C861A0" w14:textId="77777777" w:rsidR="00CE2D90" w:rsidRPr="00616AB7" w:rsidRDefault="00CE2D90" w:rsidP="00220EE8">
      <w:pPr>
        <w:tabs>
          <w:tab w:val="left" w:pos="6186"/>
        </w:tabs>
        <w:jc w:val="center"/>
        <w:rPr>
          <w:rFonts w:ascii="Times New Roman" w:hAnsi="Times New Roman" w:cs="Times New Roman"/>
          <w:b/>
          <w:sz w:val="28"/>
        </w:rPr>
      </w:pPr>
    </w:p>
    <w:p w14:paraId="5A55FCBB" w14:textId="77777777" w:rsidR="00CE2D90" w:rsidRPr="00616AB7" w:rsidRDefault="00CE2D90" w:rsidP="00220EE8">
      <w:pPr>
        <w:tabs>
          <w:tab w:val="left" w:pos="6186"/>
        </w:tabs>
        <w:jc w:val="center"/>
        <w:rPr>
          <w:rFonts w:ascii="Times New Roman" w:hAnsi="Times New Roman" w:cs="Times New Roman"/>
          <w:b/>
          <w:sz w:val="28"/>
        </w:rPr>
      </w:pPr>
    </w:p>
    <w:p w14:paraId="2FCD8852" w14:textId="77777777" w:rsidR="00CE2D90" w:rsidRPr="00616AB7" w:rsidRDefault="00CE2D90" w:rsidP="00220EE8">
      <w:pPr>
        <w:tabs>
          <w:tab w:val="left" w:pos="6186"/>
        </w:tabs>
        <w:jc w:val="center"/>
        <w:rPr>
          <w:rFonts w:ascii="Times New Roman" w:hAnsi="Times New Roman" w:cs="Times New Roman"/>
          <w:b/>
          <w:sz w:val="28"/>
        </w:rPr>
      </w:pPr>
    </w:p>
    <w:p w14:paraId="7AF38B53" w14:textId="77777777" w:rsidR="00CE2D90" w:rsidRPr="00616AB7" w:rsidRDefault="00CE2D90" w:rsidP="00220EE8">
      <w:pPr>
        <w:tabs>
          <w:tab w:val="left" w:pos="6186"/>
        </w:tabs>
        <w:jc w:val="center"/>
        <w:rPr>
          <w:rFonts w:ascii="Times New Roman" w:hAnsi="Times New Roman" w:cs="Times New Roman"/>
          <w:b/>
          <w:sz w:val="28"/>
        </w:rPr>
      </w:pPr>
    </w:p>
    <w:p w14:paraId="6C34F1AD" w14:textId="77777777" w:rsidR="00CE2D90" w:rsidRPr="00616AB7" w:rsidRDefault="00CE2D90" w:rsidP="00220EE8">
      <w:pPr>
        <w:tabs>
          <w:tab w:val="left" w:pos="6186"/>
        </w:tabs>
        <w:jc w:val="center"/>
        <w:rPr>
          <w:rFonts w:ascii="Times New Roman" w:hAnsi="Times New Roman" w:cs="Times New Roman"/>
          <w:b/>
          <w:sz w:val="28"/>
        </w:rPr>
      </w:pPr>
    </w:p>
    <w:p w14:paraId="7F49ECC4" w14:textId="76C8D337" w:rsidR="00CE2D90" w:rsidRPr="00616AB7" w:rsidRDefault="00CE2D90" w:rsidP="00220EE8">
      <w:pPr>
        <w:pStyle w:val="Default"/>
        <w:tabs>
          <w:tab w:val="left" w:pos="851"/>
        </w:tabs>
        <w:spacing w:line="360" w:lineRule="auto"/>
        <w:jc w:val="center"/>
        <w:rPr>
          <w:rFonts w:ascii="Times New Roman" w:hAnsi="Times New Roman" w:cs="Times New Roman"/>
          <w:bCs/>
        </w:rPr>
      </w:pPr>
    </w:p>
    <w:p w14:paraId="520D27EB" w14:textId="77777777" w:rsidR="00CE2D90" w:rsidRPr="00616AB7" w:rsidRDefault="00CE2D90" w:rsidP="00220EE8">
      <w:pPr>
        <w:pStyle w:val="Default"/>
        <w:tabs>
          <w:tab w:val="left" w:pos="851"/>
        </w:tabs>
        <w:jc w:val="center"/>
        <w:rPr>
          <w:rFonts w:ascii="Times New Roman" w:hAnsi="Times New Roman" w:cs="Times New Roman"/>
          <w:b/>
          <w:bCs/>
        </w:rPr>
      </w:pPr>
    </w:p>
    <w:p w14:paraId="5DC14101" w14:textId="77777777" w:rsidR="00CE2D90" w:rsidRPr="00616AB7" w:rsidRDefault="00CE2D90" w:rsidP="00220EE8">
      <w:pPr>
        <w:pStyle w:val="Default"/>
        <w:tabs>
          <w:tab w:val="left" w:pos="851"/>
        </w:tabs>
        <w:jc w:val="center"/>
        <w:rPr>
          <w:rFonts w:ascii="Times New Roman" w:hAnsi="Times New Roman" w:cs="Times New Roman"/>
          <w:b/>
          <w:bCs/>
        </w:rPr>
      </w:pPr>
    </w:p>
    <w:p w14:paraId="59E7AD03" w14:textId="77777777" w:rsidR="00CE2D90" w:rsidRPr="00616AB7" w:rsidRDefault="00CE2D90" w:rsidP="00220EE8">
      <w:pPr>
        <w:pStyle w:val="Default"/>
        <w:tabs>
          <w:tab w:val="left" w:pos="851"/>
        </w:tabs>
        <w:jc w:val="center"/>
        <w:rPr>
          <w:rFonts w:ascii="Times New Roman" w:hAnsi="Times New Roman" w:cs="Times New Roman"/>
          <w:b/>
          <w:bCs/>
        </w:rPr>
      </w:pPr>
    </w:p>
    <w:p w14:paraId="27E52A47" w14:textId="77777777" w:rsidR="00CE2D90" w:rsidRPr="00616AB7" w:rsidRDefault="00CE2D90" w:rsidP="00220EE8">
      <w:pPr>
        <w:pStyle w:val="Default"/>
        <w:tabs>
          <w:tab w:val="left" w:pos="851"/>
        </w:tabs>
        <w:jc w:val="center"/>
        <w:rPr>
          <w:rFonts w:ascii="Times New Roman" w:hAnsi="Times New Roman" w:cs="Times New Roman"/>
          <w:b/>
          <w:bCs/>
        </w:rPr>
      </w:pPr>
    </w:p>
    <w:p w14:paraId="1D93A5A2" w14:textId="77777777" w:rsidR="00CE2D90" w:rsidRPr="00616AB7" w:rsidRDefault="00CE2D90" w:rsidP="00220EE8">
      <w:pPr>
        <w:pStyle w:val="Default"/>
        <w:tabs>
          <w:tab w:val="left" w:pos="851"/>
        </w:tabs>
        <w:jc w:val="center"/>
        <w:rPr>
          <w:rFonts w:ascii="Times New Roman" w:hAnsi="Times New Roman" w:cs="Times New Roman"/>
          <w:b/>
          <w:bCs/>
        </w:rPr>
      </w:pPr>
    </w:p>
    <w:p w14:paraId="44460866" w14:textId="77777777" w:rsidR="00CE2D90" w:rsidRPr="00616AB7" w:rsidRDefault="00CE2D90" w:rsidP="00220EE8">
      <w:pPr>
        <w:pStyle w:val="Default"/>
        <w:tabs>
          <w:tab w:val="left" w:pos="851"/>
        </w:tabs>
        <w:spacing w:line="360" w:lineRule="auto"/>
        <w:jc w:val="center"/>
        <w:rPr>
          <w:rFonts w:ascii="Times New Roman" w:hAnsi="Times New Roman" w:cs="Times New Roman"/>
          <w:b/>
          <w:bCs/>
        </w:rPr>
      </w:pPr>
    </w:p>
    <w:p w14:paraId="4DBD1502" w14:textId="77777777" w:rsidR="00CE2D90" w:rsidRPr="00616AB7" w:rsidRDefault="00CE2D90" w:rsidP="00220EE8">
      <w:pPr>
        <w:pStyle w:val="Default"/>
        <w:tabs>
          <w:tab w:val="left" w:pos="851"/>
        </w:tabs>
        <w:spacing w:line="360" w:lineRule="auto"/>
        <w:jc w:val="center"/>
        <w:rPr>
          <w:rFonts w:ascii="Times New Roman" w:hAnsi="Times New Roman" w:cs="Times New Roman"/>
          <w:bCs/>
        </w:rPr>
      </w:pPr>
    </w:p>
    <w:p w14:paraId="221AD5BB" w14:textId="77777777" w:rsidR="00582254" w:rsidRPr="00616AB7" w:rsidRDefault="00582254" w:rsidP="00220EE8">
      <w:pPr>
        <w:rPr>
          <w:rFonts w:ascii="Times New Roman" w:eastAsia="Calibri" w:hAnsi="Times New Roman" w:cs="Times New Roman"/>
          <w:b/>
          <w:color w:val="000000"/>
          <w:lang w:eastAsia="en-US"/>
        </w:rPr>
      </w:pPr>
      <w:r w:rsidRPr="00616AB7">
        <w:rPr>
          <w:rFonts w:ascii="Times New Roman" w:hAnsi="Times New Roman" w:cs="Times New Roman"/>
          <w:b/>
        </w:rPr>
        <w:br w:type="page"/>
      </w:r>
    </w:p>
    <w:p w14:paraId="69DBD367" w14:textId="0CBB44CA" w:rsidR="00CE2D90" w:rsidRPr="00616AB7" w:rsidRDefault="00CE2D90" w:rsidP="00220EE8">
      <w:pPr>
        <w:pStyle w:val="Default"/>
        <w:spacing w:line="360" w:lineRule="auto"/>
        <w:jc w:val="center"/>
        <w:rPr>
          <w:rFonts w:ascii="Times New Roman" w:hAnsi="Times New Roman" w:cs="Times New Roman"/>
          <w:b/>
        </w:rPr>
      </w:pPr>
      <w:r w:rsidRPr="00616AB7">
        <w:rPr>
          <w:rFonts w:ascii="Times New Roman" w:hAnsi="Times New Roman" w:cs="Times New Roman"/>
          <w:b/>
        </w:rPr>
        <w:lastRenderedPageBreak/>
        <w:t>ANEXO VI - MODELO DE DECLARAÇÃO DE MICRO EMPRESA; EMPRESA DE PEQUENO PORTE, MICRO EMPRESÁRIO INDIVIDUAL</w:t>
      </w:r>
    </w:p>
    <w:p w14:paraId="314A02EA" w14:textId="77777777" w:rsidR="00CE2D90" w:rsidRPr="00616AB7" w:rsidRDefault="00CE2D90" w:rsidP="00220EE8">
      <w:pPr>
        <w:jc w:val="both"/>
        <w:rPr>
          <w:rFonts w:ascii="Times New Roman" w:hAnsi="Times New Roman" w:cs="Times New Roman"/>
          <w:bCs/>
        </w:rPr>
      </w:pPr>
    </w:p>
    <w:p w14:paraId="7F5EA571" w14:textId="77777777" w:rsidR="00CE2D90" w:rsidRPr="00616AB7" w:rsidRDefault="00CE2D90" w:rsidP="00220EE8">
      <w:pPr>
        <w:jc w:val="both"/>
        <w:rPr>
          <w:rFonts w:ascii="Times New Roman" w:hAnsi="Times New Roman" w:cs="Times New Roman"/>
          <w:bCs/>
        </w:rPr>
      </w:pPr>
    </w:p>
    <w:p w14:paraId="6CFDE978" w14:textId="6BFADC63" w:rsidR="00CE2D90" w:rsidRPr="00616AB7" w:rsidRDefault="00CE2D90" w:rsidP="00220EE8">
      <w:pPr>
        <w:spacing w:line="276" w:lineRule="auto"/>
        <w:jc w:val="both"/>
        <w:rPr>
          <w:rFonts w:ascii="Times New Roman" w:hAnsi="Times New Roman" w:cs="Times New Roman"/>
        </w:rPr>
      </w:pPr>
      <w:r w:rsidRPr="00616AB7">
        <w:rPr>
          <w:rFonts w:ascii="Times New Roman" w:hAnsi="Times New Roman" w:cs="Times New Roman"/>
        </w:rPr>
        <w:t xml:space="preserve">A empresa ____________, pessoa Jurídica de Direito Privado, inscrita no CNPJ sob o nº ________________, inscrição estadual nº __________________, com sede ____ (Endereço completo), no Município de __________________, representada pelo seu Representante Legal e pelo ________ (Contador ou técnico contábil) ______ (Qualificação), infra assinados, e atendendo as formalidades constantes do Edital Completo do PREGÃO ELETRÔNICO Nº </w:t>
      </w:r>
      <w:r w:rsidR="00220EE8" w:rsidRPr="00220EE8">
        <w:rPr>
          <w:rFonts w:ascii="Times New Roman" w:hAnsi="Times New Roman" w:cs="Times New Roman"/>
          <w:b/>
          <w:bCs/>
        </w:rPr>
        <w:t>66</w:t>
      </w:r>
      <w:r w:rsidRPr="00220EE8">
        <w:rPr>
          <w:rFonts w:ascii="Times New Roman" w:hAnsi="Times New Roman" w:cs="Times New Roman"/>
          <w:b/>
          <w:bCs/>
        </w:rPr>
        <w:t>/2024</w:t>
      </w:r>
      <w:r w:rsidRPr="00616AB7">
        <w:rPr>
          <w:rFonts w:ascii="Times New Roman" w:hAnsi="Times New Roman" w:cs="Times New Roman"/>
        </w:rPr>
        <w:t xml:space="preserve">, do Município de Guaíra/SP, </w:t>
      </w:r>
      <w:r w:rsidRPr="00616AB7">
        <w:rPr>
          <w:rFonts w:ascii="Times New Roman" w:hAnsi="Times New Roman" w:cs="Times New Roman"/>
          <w:bCs/>
        </w:rPr>
        <w:t>DECLARAM</w:t>
      </w:r>
      <w:r w:rsidRPr="00616AB7">
        <w:rPr>
          <w:rFonts w:ascii="Times New Roman" w:hAnsi="Times New Roman" w:cs="Times New Roman"/>
        </w:rPr>
        <w:t>, que a empresa acima citada, e sob as penas da lei, que:</w:t>
      </w:r>
    </w:p>
    <w:p w14:paraId="63F27F87" w14:textId="77777777" w:rsidR="00CE2D90" w:rsidRPr="00616AB7" w:rsidRDefault="00CE2D90" w:rsidP="00220EE8">
      <w:pPr>
        <w:spacing w:line="276" w:lineRule="auto"/>
        <w:jc w:val="both"/>
        <w:rPr>
          <w:rFonts w:ascii="Times New Roman" w:hAnsi="Times New Roman" w:cs="Times New Roman"/>
        </w:rPr>
      </w:pPr>
    </w:p>
    <w:p w14:paraId="69133D46" w14:textId="77777777" w:rsidR="00CE2D90" w:rsidRPr="00616AB7" w:rsidRDefault="00CE2D90" w:rsidP="00220EE8">
      <w:pPr>
        <w:spacing w:line="276" w:lineRule="auto"/>
        <w:jc w:val="both"/>
        <w:rPr>
          <w:rFonts w:ascii="Times New Roman" w:hAnsi="Times New Roman" w:cs="Times New Roman"/>
        </w:rPr>
      </w:pPr>
      <w:r w:rsidRPr="00616AB7">
        <w:rPr>
          <w:rFonts w:ascii="Times New Roman" w:hAnsi="Times New Roman" w:cs="Times New Roman"/>
        </w:rPr>
        <w:t>a) enquadra-se na situação de Micro Empresa (ME); Empresa de Pequeno Porte (EPP) ou Micro Empreendedor Individual (MEI);</w:t>
      </w:r>
    </w:p>
    <w:p w14:paraId="2222A177" w14:textId="77777777" w:rsidR="00CE2D90" w:rsidRPr="00616AB7" w:rsidRDefault="00CE2D90" w:rsidP="00220EE8">
      <w:pPr>
        <w:spacing w:line="276" w:lineRule="auto"/>
        <w:jc w:val="both"/>
        <w:rPr>
          <w:rFonts w:ascii="Times New Roman" w:hAnsi="Times New Roman" w:cs="Times New Roman"/>
        </w:rPr>
      </w:pPr>
    </w:p>
    <w:p w14:paraId="25990F73" w14:textId="77777777" w:rsidR="00CE2D90" w:rsidRPr="00616AB7" w:rsidRDefault="00CE2D90" w:rsidP="00220EE8">
      <w:pPr>
        <w:spacing w:line="276" w:lineRule="auto"/>
        <w:jc w:val="both"/>
        <w:rPr>
          <w:rFonts w:ascii="Times New Roman" w:hAnsi="Times New Roman" w:cs="Times New Roman"/>
        </w:rPr>
      </w:pPr>
      <w:r w:rsidRPr="00616AB7">
        <w:rPr>
          <w:rFonts w:ascii="Times New Roman" w:hAnsi="Times New Roman" w:cs="Times New Roman"/>
        </w:rPr>
        <w:t>b) o valor da receita bruta anual da sociedade, no último exercício, não excedeu o limite fixado nos incisos I e II, Art. 3º, da Lei Complementar nº 123/2006 e Lei Complementar nº 147/2014;</w:t>
      </w:r>
    </w:p>
    <w:p w14:paraId="7BF2719C" w14:textId="77777777" w:rsidR="00CE2D90" w:rsidRPr="00616AB7" w:rsidRDefault="00CE2D90" w:rsidP="00220EE8">
      <w:pPr>
        <w:spacing w:line="276" w:lineRule="auto"/>
        <w:jc w:val="both"/>
        <w:rPr>
          <w:rFonts w:ascii="Times New Roman" w:hAnsi="Times New Roman" w:cs="Times New Roman"/>
        </w:rPr>
      </w:pPr>
    </w:p>
    <w:p w14:paraId="1EFD6EC7" w14:textId="77777777" w:rsidR="00CE2D90" w:rsidRPr="00616AB7" w:rsidRDefault="00CE2D90" w:rsidP="00220EE8">
      <w:pPr>
        <w:spacing w:line="276" w:lineRule="auto"/>
        <w:jc w:val="both"/>
        <w:rPr>
          <w:rFonts w:ascii="Times New Roman" w:hAnsi="Times New Roman" w:cs="Times New Roman"/>
        </w:rPr>
      </w:pPr>
      <w:r w:rsidRPr="00616AB7">
        <w:rPr>
          <w:rFonts w:ascii="Times New Roman" w:hAnsi="Times New Roman" w:cs="Times New Roman"/>
        </w:rPr>
        <w:t>c) não se enquadra em quaisquer das hipóteses de exclusão relacionadas no Art. 3º, §4º, incisos I a X, da mesma da Lei Complementar nº 123/2006 e Lei Complementar nº 147/2014.</w:t>
      </w:r>
    </w:p>
    <w:p w14:paraId="7B8F7A91" w14:textId="77777777" w:rsidR="00CE2D90" w:rsidRPr="00616AB7" w:rsidRDefault="00CE2D90" w:rsidP="00220EE8">
      <w:pPr>
        <w:spacing w:line="276" w:lineRule="auto"/>
        <w:jc w:val="both"/>
        <w:rPr>
          <w:rFonts w:ascii="Times New Roman" w:hAnsi="Times New Roman" w:cs="Times New Roman"/>
        </w:rPr>
      </w:pPr>
    </w:p>
    <w:p w14:paraId="4A5E084F" w14:textId="77777777" w:rsidR="00CE2D90" w:rsidRPr="00616AB7" w:rsidRDefault="00CE2D90" w:rsidP="00220EE8">
      <w:pPr>
        <w:spacing w:line="276" w:lineRule="auto"/>
        <w:jc w:val="both"/>
        <w:rPr>
          <w:rFonts w:ascii="Times New Roman" w:hAnsi="Times New Roman" w:cs="Times New Roman"/>
        </w:rPr>
      </w:pPr>
      <w:r w:rsidRPr="00616AB7">
        <w:rPr>
          <w:rFonts w:ascii="Times New Roman" w:hAnsi="Times New Roman" w:cs="Times New Roman"/>
        </w:rPr>
        <w:t>Por ser expressão da verdade, firmamos a presente.</w:t>
      </w:r>
    </w:p>
    <w:p w14:paraId="14718D74" w14:textId="77777777" w:rsidR="00CE2D90" w:rsidRPr="00616AB7" w:rsidRDefault="00CE2D90" w:rsidP="00220EE8">
      <w:pPr>
        <w:rPr>
          <w:rFonts w:ascii="Times New Roman" w:hAnsi="Times New Roman" w:cs="Times New Roman"/>
        </w:rPr>
      </w:pPr>
    </w:p>
    <w:p w14:paraId="634C4AF1" w14:textId="77777777" w:rsidR="00CE2D90" w:rsidRPr="00616AB7" w:rsidRDefault="00CE2D90" w:rsidP="00220EE8">
      <w:pPr>
        <w:rPr>
          <w:rFonts w:ascii="Times New Roman" w:hAnsi="Times New Roman" w:cs="Times New Roman"/>
        </w:rPr>
      </w:pPr>
    </w:p>
    <w:p w14:paraId="00E3FB69" w14:textId="77777777" w:rsidR="00CE2D90" w:rsidRPr="00616AB7" w:rsidRDefault="00CE2D90" w:rsidP="00220EE8">
      <w:pPr>
        <w:spacing w:line="240" w:lineRule="atLeast"/>
        <w:ind w:left="142" w:right="51" w:hanging="142"/>
        <w:jc w:val="right"/>
        <w:rPr>
          <w:rFonts w:ascii="Times New Roman" w:hAnsi="Times New Roman" w:cs="Times New Roman"/>
        </w:rPr>
      </w:pPr>
      <w:r w:rsidRPr="00616AB7">
        <w:rPr>
          <w:rFonts w:ascii="Times New Roman" w:hAnsi="Times New Roman" w:cs="Times New Roman"/>
        </w:rPr>
        <w:t>(Local) _______________, ____________ de _______de 2024.</w:t>
      </w:r>
    </w:p>
    <w:p w14:paraId="4530A849" w14:textId="77777777" w:rsidR="00CE2D90" w:rsidRPr="00616AB7" w:rsidRDefault="00CE2D90" w:rsidP="00220EE8">
      <w:pPr>
        <w:rPr>
          <w:rFonts w:ascii="Times New Roman" w:hAnsi="Times New Roman" w:cs="Times New Roman"/>
        </w:rPr>
      </w:pPr>
    </w:p>
    <w:p w14:paraId="76B4DAC0" w14:textId="77777777" w:rsidR="00CE2D90" w:rsidRPr="00616AB7" w:rsidRDefault="00CE2D90" w:rsidP="00220EE8">
      <w:pPr>
        <w:rPr>
          <w:rFonts w:ascii="Times New Roman" w:hAnsi="Times New Roman" w:cs="Times New Roman"/>
        </w:rPr>
      </w:pPr>
    </w:p>
    <w:p w14:paraId="1338E214" w14:textId="77777777" w:rsidR="00CE2D90" w:rsidRPr="00616AB7" w:rsidRDefault="00CE2D90" w:rsidP="00220EE8">
      <w:pPr>
        <w:rPr>
          <w:rFonts w:ascii="Times New Roman" w:hAnsi="Times New Roman" w:cs="Times New Roman"/>
        </w:rPr>
      </w:pPr>
    </w:p>
    <w:p w14:paraId="0845C327" w14:textId="77777777" w:rsidR="00CE2D90" w:rsidRPr="00616AB7" w:rsidRDefault="00CE2D90" w:rsidP="00220EE8">
      <w:pPr>
        <w:rPr>
          <w:rFonts w:ascii="Times New Roman" w:hAnsi="Times New Roman" w:cs="Times New Roman"/>
        </w:rPr>
      </w:pPr>
    </w:p>
    <w:p w14:paraId="775C773F" w14:textId="77777777" w:rsidR="00CE2D90" w:rsidRPr="00616AB7" w:rsidRDefault="00CE2D90" w:rsidP="00220EE8">
      <w:pPr>
        <w:rPr>
          <w:rFonts w:ascii="Times New Roman" w:hAnsi="Times New Roman" w:cs="Times New Roman"/>
        </w:rPr>
      </w:pPr>
    </w:p>
    <w:p w14:paraId="3157A20D" w14:textId="77777777" w:rsidR="00CE2D90" w:rsidRPr="00616AB7" w:rsidRDefault="00CE2D90" w:rsidP="00220EE8">
      <w:pPr>
        <w:rPr>
          <w:rFonts w:ascii="Times New Roman" w:hAnsi="Times New Roman" w:cs="Times New Roman"/>
        </w:rPr>
      </w:pPr>
    </w:p>
    <w:p w14:paraId="09F0916F" w14:textId="77777777" w:rsidR="00CE2D90" w:rsidRPr="00616AB7" w:rsidRDefault="00CE2D90" w:rsidP="00220EE8">
      <w:pPr>
        <w:jc w:val="center"/>
        <w:rPr>
          <w:rFonts w:ascii="Times New Roman" w:hAnsi="Times New Roman" w:cs="Times New Roman"/>
        </w:rPr>
      </w:pPr>
      <w:r w:rsidRPr="00616AB7">
        <w:rPr>
          <w:rFonts w:ascii="Times New Roman" w:hAnsi="Times New Roman" w:cs="Times New Roman"/>
        </w:rPr>
        <w:t>_______________________________________</w:t>
      </w:r>
    </w:p>
    <w:p w14:paraId="6D081874" w14:textId="77777777" w:rsidR="00CE2D90" w:rsidRPr="00616AB7" w:rsidRDefault="00CE2D90" w:rsidP="00220EE8">
      <w:pPr>
        <w:jc w:val="center"/>
        <w:rPr>
          <w:rFonts w:ascii="Times New Roman" w:hAnsi="Times New Roman" w:cs="Times New Roman"/>
        </w:rPr>
      </w:pPr>
      <w:r w:rsidRPr="00616AB7">
        <w:rPr>
          <w:rFonts w:ascii="Times New Roman" w:hAnsi="Times New Roman" w:cs="Times New Roman"/>
        </w:rPr>
        <w:t xml:space="preserve">Nome completo e assinatura do responsável </w:t>
      </w:r>
    </w:p>
    <w:p w14:paraId="6A9EFEC4" w14:textId="77777777" w:rsidR="00CE2D90" w:rsidRPr="00616AB7" w:rsidRDefault="00CE2D90" w:rsidP="00220EE8">
      <w:pPr>
        <w:jc w:val="center"/>
        <w:rPr>
          <w:rFonts w:ascii="Times New Roman" w:hAnsi="Times New Roman" w:cs="Times New Roman"/>
        </w:rPr>
      </w:pPr>
      <w:r w:rsidRPr="00616AB7">
        <w:rPr>
          <w:rFonts w:ascii="Times New Roman" w:hAnsi="Times New Roman" w:cs="Times New Roman"/>
        </w:rPr>
        <w:t>legal da empresa</w:t>
      </w:r>
    </w:p>
    <w:p w14:paraId="70A0A34E" w14:textId="77777777" w:rsidR="00CE2D90" w:rsidRPr="00616AB7" w:rsidRDefault="00CE2D90" w:rsidP="00220EE8">
      <w:pPr>
        <w:pStyle w:val="Default"/>
        <w:tabs>
          <w:tab w:val="left" w:pos="851"/>
        </w:tabs>
        <w:jc w:val="center"/>
        <w:rPr>
          <w:rFonts w:ascii="Times New Roman" w:hAnsi="Times New Roman" w:cs="Times New Roman"/>
          <w:b/>
          <w:bCs/>
        </w:rPr>
      </w:pPr>
      <w:r w:rsidRPr="00616AB7">
        <w:rPr>
          <w:rFonts w:ascii="Times New Roman" w:hAnsi="Times New Roman" w:cs="Times New Roman"/>
          <w:bCs/>
        </w:rPr>
        <w:br w:type="page"/>
      </w:r>
    </w:p>
    <w:p w14:paraId="56DAFB7A" w14:textId="7B3B6FC6" w:rsidR="00CE2D90" w:rsidRPr="00616AB7" w:rsidRDefault="00CE2D90" w:rsidP="00220EE8">
      <w:pPr>
        <w:pStyle w:val="Default"/>
        <w:spacing w:line="360" w:lineRule="auto"/>
        <w:jc w:val="center"/>
        <w:rPr>
          <w:rFonts w:ascii="Times New Roman" w:hAnsi="Times New Roman" w:cs="Times New Roman"/>
          <w:b/>
        </w:rPr>
      </w:pPr>
      <w:r w:rsidRPr="00616AB7">
        <w:rPr>
          <w:rFonts w:ascii="Times New Roman" w:hAnsi="Times New Roman" w:cs="Times New Roman"/>
          <w:b/>
        </w:rPr>
        <w:lastRenderedPageBreak/>
        <w:t xml:space="preserve">ANEXO </w:t>
      </w:r>
      <w:r w:rsidR="00094C3F" w:rsidRPr="00616AB7">
        <w:rPr>
          <w:rFonts w:ascii="Times New Roman" w:hAnsi="Times New Roman" w:cs="Times New Roman"/>
          <w:b/>
        </w:rPr>
        <w:t>VII</w:t>
      </w:r>
      <w:r w:rsidRPr="00616AB7">
        <w:rPr>
          <w:rFonts w:ascii="Times New Roman" w:hAnsi="Times New Roman" w:cs="Times New Roman"/>
          <w:b/>
        </w:rPr>
        <w:t xml:space="preserve"> - MODELO DECLARAÇÃO DE PROPOSTA DE PREÇO</w:t>
      </w:r>
    </w:p>
    <w:p w14:paraId="29EE5595" w14:textId="77777777" w:rsidR="00CE2D90" w:rsidRPr="00616AB7" w:rsidRDefault="00CE2D90" w:rsidP="00220EE8">
      <w:pPr>
        <w:pStyle w:val="Default"/>
        <w:spacing w:line="360" w:lineRule="auto"/>
        <w:jc w:val="center"/>
        <w:rPr>
          <w:rFonts w:ascii="Times New Roman" w:hAnsi="Times New Roman" w:cs="Times New Roman"/>
          <w:bCs/>
        </w:rPr>
      </w:pPr>
    </w:p>
    <w:p w14:paraId="3755FBF0" w14:textId="77777777" w:rsidR="00CE2D90" w:rsidRPr="00616AB7" w:rsidRDefault="00CE2D90" w:rsidP="00220EE8">
      <w:pPr>
        <w:spacing w:line="360" w:lineRule="auto"/>
        <w:jc w:val="both"/>
        <w:rPr>
          <w:rFonts w:ascii="Times New Roman" w:hAnsi="Times New Roman" w:cs="Times New Roman"/>
          <w:bCs/>
        </w:rPr>
      </w:pPr>
    </w:p>
    <w:p w14:paraId="78AEF29C" w14:textId="338A6DDF" w:rsidR="00CE2D90" w:rsidRPr="00616AB7" w:rsidRDefault="00CE2D90" w:rsidP="00220EE8">
      <w:pPr>
        <w:autoSpaceDE w:val="0"/>
        <w:autoSpaceDN w:val="0"/>
        <w:adjustRightInd w:val="0"/>
        <w:spacing w:line="360" w:lineRule="auto"/>
        <w:jc w:val="both"/>
        <w:rPr>
          <w:rFonts w:ascii="Times New Roman" w:eastAsia="Calibri" w:hAnsi="Times New Roman" w:cs="Times New Roman"/>
          <w:color w:val="000000"/>
          <w:lang w:eastAsia="en-US"/>
        </w:rPr>
      </w:pPr>
      <w:r w:rsidRPr="00616AB7">
        <w:rPr>
          <w:rFonts w:ascii="Times New Roman" w:eastAsia="Calibri" w:hAnsi="Times New Roman" w:cs="Times New Roman"/>
          <w:color w:val="000000"/>
          <w:lang w:eastAsia="en-US"/>
        </w:rPr>
        <w:t xml:space="preserve">A Empresa..................................................................(nome da empresa licitante)..., inscrita no CNPJ/MF sob o n.º.................sediada.....................(endereço completo)..........., declara, possui aptidão financeira para a execução do CONTRATO e que a sua PROPOSTA DE PREÇO compreende a integralidade dos custos para atendimento dos direitos trabalhistas assegurados na Constituição Federal, nas leis trabalhistas, nas normas </w:t>
      </w:r>
      <w:r w:rsidR="00220EE8" w:rsidRPr="00616AB7">
        <w:rPr>
          <w:rFonts w:ascii="Times New Roman" w:eastAsia="Calibri" w:hAnsi="Times New Roman" w:cs="Times New Roman"/>
          <w:color w:val="000000"/>
          <w:lang w:eastAsia="en-US"/>
        </w:rPr>
        <w:t>infra legais</w:t>
      </w:r>
      <w:r w:rsidRPr="00616AB7">
        <w:rPr>
          <w:rFonts w:ascii="Times New Roman" w:eastAsia="Calibri" w:hAnsi="Times New Roman" w:cs="Times New Roman"/>
          <w:color w:val="000000"/>
          <w:lang w:eastAsia="en-US"/>
        </w:rPr>
        <w:t>, nas convenções coletivas de trabalho e nos termos de ajustamento de conduta vigentes na data de entrega das propostas.</w:t>
      </w:r>
    </w:p>
    <w:p w14:paraId="6A9E555D" w14:textId="77777777" w:rsidR="00CE2D90" w:rsidRPr="00616AB7" w:rsidRDefault="00CE2D90" w:rsidP="00220EE8">
      <w:pPr>
        <w:autoSpaceDE w:val="0"/>
        <w:autoSpaceDN w:val="0"/>
        <w:adjustRightInd w:val="0"/>
        <w:spacing w:line="360" w:lineRule="auto"/>
        <w:jc w:val="both"/>
        <w:rPr>
          <w:rFonts w:ascii="Times New Roman" w:eastAsia="Calibri" w:hAnsi="Times New Roman" w:cs="Times New Roman"/>
          <w:color w:val="000000"/>
          <w:lang w:eastAsia="en-US"/>
        </w:rPr>
      </w:pPr>
    </w:p>
    <w:p w14:paraId="573DB304" w14:textId="77777777" w:rsidR="00CE2D90" w:rsidRPr="00616AB7" w:rsidRDefault="00CE2D90" w:rsidP="00220EE8">
      <w:pPr>
        <w:autoSpaceDE w:val="0"/>
        <w:autoSpaceDN w:val="0"/>
        <w:adjustRightInd w:val="0"/>
        <w:spacing w:line="360" w:lineRule="auto"/>
        <w:jc w:val="both"/>
        <w:rPr>
          <w:rFonts w:ascii="Times New Roman" w:eastAsia="Calibri" w:hAnsi="Times New Roman" w:cs="Times New Roman"/>
          <w:color w:val="000000"/>
          <w:lang w:eastAsia="en-US"/>
        </w:rPr>
      </w:pPr>
      <w:r w:rsidRPr="00616AB7">
        <w:rPr>
          <w:rFonts w:ascii="Times New Roman" w:eastAsia="Calibri" w:hAnsi="Times New Roman" w:cs="Times New Roman"/>
          <w:color w:val="000000"/>
          <w:lang w:eastAsia="en-US"/>
        </w:rPr>
        <w:t>Declara ainda que está plenamente ciente do teor e da extensão desta Declaração, bem como detém plenos poderes e informações para firmá-la.</w:t>
      </w:r>
    </w:p>
    <w:p w14:paraId="75097F4F" w14:textId="77777777" w:rsidR="00CE2D90" w:rsidRPr="00616AB7" w:rsidRDefault="00CE2D90" w:rsidP="00220EE8">
      <w:pPr>
        <w:autoSpaceDE w:val="0"/>
        <w:autoSpaceDN w:val="0"/>
        <w:adjustRightInd w:val="0"/>
        <w:spacing w:line="360" w:lineRule="auto"/>
        <w:jc w:val="both"/>
        <w:rPr>
          <w:rFonts w:ascii="Times New Roman" w:eastAsia="Calibri" w:hAnsi="Times New Roman" w:cs="Times New Roman"/>
          <w:color w:val="000000"/>
          <w:lang w:eastAsia="en-US"/>
        </w:rPr>
      </w:pPr>
    </w:p>
    <w:p w14:paraId="0865F842" w14:textId="77777777" w:rsidR="00CE2D90" w:rsidRPr="00616AB7" w:rsidRDefault="00CE2D90" w:rsidP="00220EE8">
      <w:pPr>
        <w:autoSpaceDE w:val="0"/>
        <w:autoSpaceDN w:val="0"/>
        <w:adjustRightInd w:val="0"/>
        <w:spacing w:line="360" w:lineRule="auto"/>
        <w:jc w:val="both"/>
        <w:rPr>
          <w:rFonts w:ascii="Times New Roman" w:eastAsia="Calibri" w:hAnsi="Times New Roman" w:cs="Times New Roman"/>
          <w:color w:val="000000"/>
          <w:lang w:eastAsia="en-US"/>
        </w:rPr>
      </w:pPr>
    </w:p>
    <w:p w14:paraId="4AF1A782" w14:textId="77777777" w:rsidR="00CE2D90" w:rsidRPr="00616AB7" w:rsidRDefault="00CE2D90" w:rsidP="00220EE8">
      <w:pPr>
        <w:autoSpaceDE w:val="0"/>
        <w:autoSpaceDN w:val="0"/>
        <w:adjustRightInd w:val="0"/>
        <w:spacing w:line="360" w:lineRule="auto"/>
        <w:jc w:val="both"/>
        <w:rPr>
          <w:rFonts w:ascii="Times New Roman" w:eastAsia="Calibri" w:hAnsi="Times New Roman" w:cs="Times New Roman"/>
          <w:color w:val="000000"/>
          <w:lang w:eastAsia="en-US"/>
        </w:rPr>
      </w:pPr>
    </w:p>
    <w:p w14:paraId="33B41486" w14:textId="77777777" w:rsidR="00CE2D90" w:rsidRPr="00616AB7" w:rsidRDefault="00CE2D90" w:rsidP="00220EE8">
      <w:pPr>
        <w:spacing w:line="240" w:lineRule="atLeast"/>
        <w:ind w:left="142" w:right="51" w:hanging="142"/>
        <w:jc w:val="right"/>
        <w:rPr>
          <w:rFonts w:ascii="Times New Roman" w:hAnsi="Times New Roman" w:cs="Times New Roman"/>
        </w:rPr>
      </w:pPr>
      <w:r w:rsidRPr="00616AB7">
        <w:rPr>
          <w:rFonts w:ascii="Times New Roman" w:hAnsi="Times New Roman" w:cs="Times New Roman"/>
        </w:rPr>
        <w:t>(Local) _______________, ____________ de _______de 2024.</w:t>
      </w:r>
    </w:p>
    <w:p w14:paraId="1E841A8B" w14:textId="77777777" w:rsidR="00CE2D90" w:rsidRPr="00616AB7" w:rsidRDefault="00CE2D90" w:rsidP="00220EE8">
      <w:pPr>
        <w:rPr>
          <w:rFonts w:ascii="Times New Roman" w:hAnsi="Times New Roman" w:cs="Times New Roman"/>
        </w:rPr>
      </w:pPr>
    </w:p>
    <w:p w14:paraId="4CFB135F" w14:textId="77777777" w:rsidR="00CE2D90" w:rsidRPr="00616AB7" w:rsidRDefault="00CE2D90" w:rsidP="00220EE8">
      <w:pPr>
        <w:rPr>
          <w:rFonts w:ascii="Times New Roman" w:hAnsi="Times New Roman" w:cs="Times New Roman"/>
        </w:rPr>
      </w:pPr>
    </w:p>
    <w:p w14:paraId="57230B49" w14:textId="77777777" w:rsidR="00CE2D90" w:rsidRPr="00616AB7" w:rsidRDefault="00CE2D90" w:rsidP="00220EE8">
      <w:pPr>
        <w:rPr>
          <w:rFonts w:ascii="Times New Roman" w:hAnsi="Times New Roman" w:cs="Times New Roman"/>
        </w:rPr>
      </w:pPr>
    </w:p>
    <w:p w14:paraId="7674DF4F" w14:textId="77777777" w:rsidR="00CE2D90" w:rsidRPr="00616AB7" w:rsidRDefault="00CE2D90" w:rsidP="00220EE8">
      <w:pPr>
        <w:rPr>
          <w:rFonts w:ascii="Times New Roman" w:hAnsi="Times New Roman" w:cs="Times New Roman"/>
        </w:rPr>
      </w:pPr>
    </w:p>
    <w:p w14:paraId="7CA7DA33" w14:textId="77777777" w:rsidR="00CE2D90" w:rsidRPr="00616AB7" w:rsidRDefault="00CE2D90" w:rsidP="00220EE8">
      <w:pPr>
        <w:rPr>
          <w:rFonts w:ascii="Times New Roman" w:hAnsi="Times New Roman" w:cs="Times New Roman"/>
        </w:rPr>
      </w:pPr>
    </w:p>
    <w:p w14:paraId="4E6AC426" w14:textId="77777777" w:rsidR="00CE2D90" w:rsidRPr="00616AB7" w:rsidRDefault="00CE2D90" w:rsidP="00220EE8">
      <w:pPr>
        <w:jc w:val="center"/>
        <w:rPr>
          <w:rFonts w:ascii="Times New Roman" w:hAnsi="Times New Roman" w:cs="Times New Roman"/>
        </w:rPr>
      </w:pPr>
      <w:r w:rsidRPr="00616AB7">
        <w:rPr>
          <w:rFonts w:ascii="Times New Roman" w:hAnsi="Times New Roman" w:cs="Times New Roman"/>
        </w:rPr>
        <w:t>_______________________________________</w:t>
      </w:r>
    </w:p>
    <w:p w14:paraId="70F3B5C0" w14:textId="77777777" w:rsidR="00CE2D90" w:rsidRPr="00616AB7" w:rsidRDefault="00CE2D90" w:rsidP="00220EE8">
      <w:pPr>
        <w:jc w:val="center"/>
        <w:rPr>
          <w:rFonts w:ascii="Times New Roman" w:hAnsi="Times New Roman" w:cs="Times New Roman"/>
        </w:rPr>
      </w:pPr>
      <w:r w:rsidRPr="00616AB7">
        <w:rPr>
          <w:rFonts w:ascii="Times New Roman" w:hAnsi="Times New Roman" w:cs="Times New Roman"/>
        </w:rPr>
        <w:t xml:space="preserve">Nome completo e assinatura do responsável </w:t>
      </w:r>
    </w:p>
    <w:p w14:paraId="50907FAF" w14:textId="77777777" w:rsidR="00CE2D90" w:rsidRPr="00616AB7" w:rsidRDefault="00CE2D90" w:rsidP="00220EE8">
      <w:pPr>
        <w:jc w:val="center"/>
        <w:rPr>
          <w:rFonts w:ascii="Times New Roman" w:hAnsi="Times New Roman" w:cs="Times New Roman"/>
        </w:rPr>
      </w:pPr>
      <w:r w:rsidRPr="00616AB7">
        <w:rPr>
          <w:rFonts w:ascii="Times New Roman" w:hAnsi="Times New Roman" w:cs="Times New Roman"/>
        </w:rPr>
        <w:t>legal da empresa</w:t>
      </w:r>
    </w:p>
    <w:p w14:paraId="527F3D02" w14:textId="77777777" w:rsidR="00CE2D90" w:rsidRPr="00616AB7" w:rsidRDefault="00CE2D90" w:rsidP="00220EE8">
      <w:pPr>
        <w:autoSpaceDE w:val="0"/>
        <w:autoSpaceDN w:val="0"/>
        <w:adjustRightInd w:val="0"/>
        <w:spacing w:line="360" w:lineRule="auto"/>
        <w:jc w:val="both"/>
        <w:rPr>
          <w:rFonts w:ascii="Times New Roman" w:hAnsi="Times New Roman" w:cs="Times New Roman"/>
          <w:b/>
        </w:rPr>
      </w:pPr>
    </w:p>
    <w:p w14:paraId="765446CC" w14:textId="77777777" w:rsidR="00CE2D90" w:rsidRPr="00616AB7" w:rsidRDefault="00CE2D90" w:rsidP="00220EE8">
      <w:pPr>
        <w:jc w:val="center"/>
        <w:rPr>
          <w:rFonts w:ascii="Times New Roman" w:hAnsi="Times New Roman" w:cs="Times New Roman"/>
        </w:rPr>
      </w:pPr>
    </w:p>
    <w:p w14:paraId="1A2CEE7B" w14:textId="77777777" w:rsidR="00CE2D90" w:rsidRPr="00616AB7" w:rsidRDefault="00CE2D90" w:rsidP="00220EE8">
      <w:pPr>
        <w:jc w:val="center"/>
        <w:rPr>
          <w:rFonts w:ascii="Times New Roman" w:hAnsi="Times New Roman" w:cs="Times New Roman"/>
        </w:rPr>
      </w:pPr>
    </w:p>
    <w:p w14:paraId="734112C1" w14:textId="77777777" w:rsidR="00CE2D90" w:rsidRPr="00616AB7" w:rsidRDefault="00CE2D90" w:rsidP="00220EE8">
      <w:pPr>
        <w:pStyle w:val="Default"/>
        <w:tabs>
          <w:tab w:val="left" w:pos="851"/>
        </w:tabs>
        <w:jc w:val="center"/>
        <w:rPr>
          <w:rFonts w:ascii="Times New Roman" w:hAnsi="Times New Roman" w:cs="Times New Roman"/>
          <w:b/>
        </w:rPr>
      </w:pPr>
    </w:p>
    <w:bookmarkEnd w:id="64"/>
    <w:p w14:paraId="553CAD75" w14:textId="21D252E8" w:rsidR="00094C3F" w:rsidRPr="00616AB7" w:rsidRDefault="00094C3F" w:rsidP="00220EE8">
      <w:pPr>
        <w:tabs>
          <w:tab w:val="left" w:pos="6261"/>
        </w:tabs>
        <w:rPr>
          <w:rFonts w:ascii="Times New Roman" w:eastAsia="MS Mincho" w:hAnsi="Times New Roman" w:cs="Times New Roman"/>
        </w:rPr>
      </w:pPr>
    </w:p>
    <w:p w14:paraId="1CC34402" w14:textId="459CEBCF" w:rsidR="00094C3F" w:rsidRPr="00616AB7" w:rsidRDefault="00094C3F" w:rsidP="00220EE8">
      <w:pPr>
        <w:rPr>
          <w:rFonts w:ascii="Times New Roman" w:eastAsia="MS Mincho" w:hAnsi="Times New Roman" w:cs="Times New Roman"/>
        </w:rPr>
      </w:pPr>
    </w:p>
    <w:p w14:paraId="46543492" w14:textId="502E1554" w:rsidR="00094C3F" w:rsidRPr="00616AB7" w:rsidRDefault="00094C3F" w:rsidP="00220EE8">
      <w:pPr>
        <w:tabs>
          <w:tab w:val="left" w:pos="5370"/>
        </w:tabs>
        <w:rPr>
          <w:rFonts w:ascii="Times New Roman" w:eastAsia="MS Mincho" w:hAnsi="Times New Roman" w:cs="Times New Roman"/>
        </w:rPr>
      </w:pPr>
      <w:r w:rsidRPr="00616AB7">
        <w:rPr>
          <w:rFonts w:ascii="Times New Roman" w:eastAsia="MS Mincho" w:hAnsi="Times New Roman" w:cs="Times New Roman"/>
        </w:rPr>
        <w:tab/>
      </w:r>
    </w:p>
    <w:p w14:paraId="1692F67F" w14:textId="23E15DDF" w:rsidR="00094C3F" w:rsidRPr="00616AB7" w:rsidRDefault="00094C3F" w:rsidP="00220EE8">
      <w:pPr>
        <w:tabs>
          <w:tab w:val="left" w:pos="5370"/>
        </w:tabs>
        <w:rPr>
          <w:rFonts w:ascii="Times New Roman" w:eastAsia="MS Mincho" w:hAnsi="Times New Roman" w:cs="Times New Roman"/>
        </w:rPr>
      </w:pPr>
    </w:p>
    <w:p w14:paraId="17DAFA13" w14:textId="4F473C82" w:rsidR="00094C3F" w:rsidRPr="00616AB7" w:rsidRDefault="00094C3F" w:rsidP="00220EE8">
      <w:pPr>
        <w:tabs>
          <w:tab w:val="left" w:pos="5370"/>
        </w:tabs>
        <w:rPr>
          <w:rFonts w:ascii="Times New Roman" w:eastAsia="MS Mincho" w:hAnsi="Times New Roman" w:cs="Times New Roman"/>
        </w:rPr>
      </w:pPr>
    </w:p>
    <w:p w14:paraId="02D8A6CD" w14:textId="56D6BF3B" w:rsidR="00094C3F" w:rsidRPr="00616AB7" w:rsidRDefault="00094C3F" w:rsidP="00220EE8">
      <w:pPr>
        <w:tabs>
          <w:tab w:val="left" w:pos="5370"/>
        </w:tabs>
        <w:rPr>
          <w:rFonts w:ascii="Times New Roman" w:eastAsia="MS Mincho" w:hAnsi="Times New Roman" w:cs="Times New Roman"/>
        </w:rPr>
      </w:pPr>
    </w:p>
    <w:sectPr w:rsidR="00094C3F" w:rsidRPr="00616AB7" w:rsidSect="00616AB7">
      <w:headerReference w:type="default" r:id="rId136"/>
      <w:footerReference w:type="default" r:id="rId137"/>
      <w:headerReference w:type="first" r:id="rId138"/>
      <w:type w:val="continuous"/>
      <w:pgSz w:w="11906" w:h="16838" w:code="9"/>
      <w:pgMar w:top="1701" w:right="1134" w:bottom="993" w:left="1701" w:header="426"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C837B" w14:textId="77777777" w:rsidR="00D90E0F" w:rsidRDefault="00D90E0F">
      <w:r>
        <w:separator/>
      </w:r>
    </w:p>
  </w:endnote>
  <w:endnote w:type="continuationSeparator" w:id="0">
    <w:p w14:paraId="27AAAA04" w14:textId="77777777" w:rsidR="00D90E0F" w:rsidRDefault="00D90E0F">
      <w:r>
        <w:continuationSeparator/>
      </w:r>
    </w:p>
  </w:endnote>
  <w:endnote w:type="continuationNotice" w:id="1">
    <w:p w14:paraId="66D3A3D5" w14:textId="77777777" w:rsidR="00D90E0F" w:rsidRDefault="00D90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mbria"/>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New">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00000001"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517518"/>
      <w:docPartObj>
        <w:docPartGallery w:val="Page Numbers (Bottom of Page)"/>
        <w:docPartUnique/>
      </w:docPartObj>
    </w:sdtPr>
    <w:sdtEndPr>
      <w:rPr>
        <w:rFonts w:ascii="Arial" w:hAnsi="Arial" w:cs="Arial"/>
        <w:sz w:val="14"/>
        <w:szCs w:val="14"/>
      </w:rPr>
    </w:sdtEndPr>
    <w:sdtContent>
      <w:p w14:paraId="58DEC1BC" w14:textId="77777777" w:rsidR="00F03177" w:rsidRPr="007B5385" w:rsidRDefault="00F03177"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2423F9E5" w:rsidR="00F03177" w:rsidRPr="00244403" w:rsidRDefault="00F03177" w:rsidP="00E96341">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1206FC">
          <w:rPr>
            <w:rFonts w:ascii="Arial" w:hAnsi="Arial" w:cs="Arial"/>
            <w:noProof/>
            <w:color w:val="595959" w:themeColor="text1" w:themeTint="A6"/>
            <w:sz w:val="18"/>
            <w:szCs w:val="18"/>
          </w:rPr>
          <w:t>48</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1206FC">
          <w:rPr>
            <w:rFonts w:ascii="Arial" w:hAnsi="Arial" w:cs="Arial"/>
            <w:noProof/>
            <w:color w:val="595959" w:themeColor="text1" w:themeTint="A6"/>
            <w:sz w:val="18"/>
            <w:szCs w:val="18"/>
          </w:rPr>
          <w:t>96</w:t>
        </w:r>
        <w:r w:rsidRPr="00244403">
          <w:rPr>
            <w:rFonts w:ascii="Arial" w:hAnsi="Arial" w:cs="Arial"/>
            <w:color w:val="595959" w:themeColor="text1" w:themeTint="A6"/>
            <w:sz w:val="18"/>
            <w:szCs w:val="18"/>
          </w:rPr>
          <w:fldChar w:fldCharType="end"/>
        </w:r>
      </w:p>
      <w:p w14:paraId="7E6308F2" w14:textId="40A31D7E" w:rsidR="00F03177" w:rsidRPr="00B9651D" w:rsidRDefault="00000000" w:rsidP="00225EC5">
        <w:pPr>
          <w:pStyle w:val="Rodap"/>
          <w:rPr>
            <w:rFonts w:ascii="Arial" w:hAnsi="Arial" w:cs="Arial"/>
            <w:sz w:val="14"/>
            <w:szCs w:val="14"/>
          </w:rPr>
        </w:pPr>
      </w:p>
      <w:bookmarkStart w:id="71" w:name="_Hlk135299703" w:displacedByCustomXml="next"/>
    </w:sdtContent>
  </w:sdt>
  <w:bookmarkEnd w:id="71" w:displacedByCustomXml="prev"/>
  <w:p w14:paraId="618F8318" w14:textId="77777777" w:rsidR="00F03177" w:rsidRDefault="00F03177"/>
  <w:p w14:paraId="09D45F15" w14:textId="77777777" w:rsidR="00F03177" w:rsidRDefault="00F031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4D9D7" w14:textId="77777777" w:rsidR="00D90E0F" w:rsidRDefault="00D90E0F">
      <w:r>
        <w:separator/>
      </w:r>
    </w:p>
  </w:footnote>
  <w:footnote w:type="continuationSeparator" w:id="0">
    <w:p w14:paraId="56F4CDF3" w14:textId="77777777" w:rsidR="00D90E0F" w:rsidRDefault="00D90E0F">
      <w:r>
        <w:continuationSeparator/>
      </w:r>
    </w:p>
  </w:footnote>
  <w:footnote w:type="continuationNotice" w:id="1">
    <w:p w14:paraId="40EECEEB" w14:textId="77777777" w:rsidR="00D90E0F" w:rsidRDefault="00D90E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91" w:type="pct"/>
      <w:jc w:val="center"/>
      <w:tblLook w:val="01E0" w:firstRow="1" w:lastRow="1" w:firstColumn="1" w:lastColumn="1" w:noHBand="0" w:noVBand="0"/>
    </w:tblPr>
    <w:tblGrid>
      <w:gridCol w:w="1506"/>
      <w:gridCol w:w="5567"/>
      <w:gridCol w:w="2526"/>
    </w:tblGrid>
    <w:tr w:rsidR="00F03177" w:rsidRPr="00E70729" w14:paraId="37470EC9" w14:textId="77777777" w:rsidTr="00CE2D90">
      <w:trPr>
        <w:trHeight w:val="1133"/>
        <w:jc w:val="center"/>
      </w:trPr>
      <w:tc>
        <w:tcPr>
          <w:tcW w:w="746" w:type="pct"/>
          <w:vAlign w:val="center"/>
        </w:tcPr>
        <w:p w14:paraId="73833CBC" w14:textId="77777777" w:rsidR="00F03177" w:rsidRPr="00E70729" w:rsidRDefault="00F03177" w:rsidP="004066C1">
          <w:pPr>
            <w:tabs>
              <w:tab w:val="left" w:pos="905"/>
            </w:tabs>
            <w:jc w:val="center"/>
            <w:rPr>
              <w:rFonts w:ascii="Times New Roman" w:hAnsi="Times New Roman" w:cs="Times New Roman"/>
              <w:sz w:val="22"/>
            </w:rPr>
          </w:pPr>
          <w:r w:rsidRPr="00E70729">
            <w:rPr>
              <w:rFonts w:ascii="Times New Roman" w:hAnsi="Times New Roman" w:cs="Times New Roman"/>
              <w:noProof/>
              <w:sz w:val="22"/>
            </w:rPr>
            <w:drawing>
              <wp:inline distT="0" distB="0" distL="0" distR="0" wp14:anchorId="3C0F04BE" wp14:editId="2735D10E">
                <wp:extent cx="790575" cy="83820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90575" cy="838200"/>
                        </a:xfrm>
                        <a:prstGeom prst="rect">
                          <a:avLst/>
                        </a:prstGeom>
                        <a:noFill/>
                        <a:ln w="9525">
                          <a:noFill/>
                          <a:miter lim="800000"/>
                          <a:headEnd/>
                          <a:tailEnd/>
                        </a:ln>
                      </pic:spPr>
                    </pic:pic>
                  </a:graphicData>
                </a:graphic>
              </wp:inline>
            </w:drawing>
          </w:r>
        </w:p>
      </w:tc>
      <w:tc>
        <w:tcPr>
          <w:tcW w:w="3226" w:type="pct"/>
          <w:vAlign w:val="center"/>
        </w:tcPr>
        <w:p w14:paraId="0CBDDB5B" w14:textId="77777777" w:rsidR="00F03177" w:rsidRPr="00E70729" w:rsidRDefault="00F03177" w:rsidP="004066C1">
          <w:pPr>
            <w:pStyle w:val="Legenda"/>
            <w:jc w:val="center"/>
            <w:rPr>
              <w:sz w:val="22"/>
            </w:rPr>
          </w:pPr>
          <w:r w:rsidRPr="00E70729">
            <w:rPr>
              <w:sz w:val="22"/>
            </w:rPr>
            <w:t>MUNICÍPIO DE GUAÍRA</w:t>
          </w:r>
        </w:p>
        <w:p w14:paraId="6A94EAA1" w14:textId="77777777" w:rsidR="00F03177" w:rsidRPr="00E70729" w:rsidRDefault="00F03177" w:rsidP="004066C1">
          <w:pPr>
            <w:jc w:val="center"/>
            <w:rPr>
              <w:rFonts w:ascii="Times New Roman" w:hAnsi="Times New Roman" w:cs="Times New Roman"/>
              <w:b/>
              <w:sz w:val="22"/>
            </w:rPr>
          </w:pPr>
          <w:r w:rsidRPr="00E70729">
            <w:rPr>
              <w:rFonts w:ascii="Times New Roman" w:hAnsi="Times New Roman" w:cs="Times New Roman"/>
              <w:b/>
              <w:sz w:val="22"/>
            </w:rPr>
            <w:t>Paço Municipal “Messias Cândido Faleiros”</w:t>
          </w:r>
        </w:p>
        <w:p w14:paraId="6DFA01A5" w14:textId="77777777" w:rsidR="00F03177" w:rsidRPr="00E70729" w:rsidRDefault="00F03177" w:rsidP="004066C1">
          <w:pPr>
            <w:jc w:val="center"/>
            <w:rPr>
              <w:rFonts w:ascii="Times New Roman" w:hAnsi="Times New Roman" w:cs="Times New Roman"/>
              <w:b/>
              <w:sz w:val="22"/>
            </w:rPr>
          </w:pPr>
          <w:r w:rsidRPr="00E70729">
            <w:rPr>
              <w:rFonts w:ascii="Times New Roman" w:hAnsi="Times New Roman" w:cs="Times New Roman"/>
              <w:b/>
              <w:sz w:val="22"/>
              <w:szCs w:val="32"/>
            </w:rPr>
            <w:t>DIRETORIA DE COMPRAS E LICITAÇÕES</w:t>
          </w:r>
        </w:p>
        <w:p w14:paraId="2B1E0B02" w14:textId="77777777" w:rsidR="00F03177" w:rsidRPr="00E70729" w:rsidRDefault="00F03177" w:rsidP="004066C1">
          <w:pPr>
            <w:jc w:val="center"/>
            <w:rPr>
              <w:rFonts w:ascii="Times New Roman" w:hAnsi="Times New Roman" w:cs="Times New Roman"/>
              <w:sz w:val="22"/>
            </w:rPr>
          </w:pPr>
          <w:r w:rsidRPr="00E70729">
            <w:rPr>
              <w:rFonts w:ascii="Times New Roman" w:hAnsi="Times New Roman" w:cs="Times New Roman"/>
              <w:sz w:val="22"/>
            </w:rPr>
            <w:t>CNPJ: 48.344.014/0001-59 - Fone: (17) 3332-5100</w:t>
          </w:r>
        </w:p>
        <w:p w14:paraId="3A990D24" w14:textId="77777777" w:rsidR="00F03177" w:rsidRPr="00E70729" w:rsidRDefault="00F03177" w:rsidP="004066C1">
          <w:pPr>
            <w:jc w:val="center"/>
            <w:rPr>
              <w:rFonts w:ascii="Times New Roman" w:hAnsi="Times New Roman" w:cs="Times New Roman"/>
              <w:sz w:val="22"/>
            </w:rPr>
          </w:pPr>
          <w:r w:rsidRPr="00E70729">
            <w:rPr>
              <w:rFonts w:ascii="Times New Roman" w:hAnsi="Times New Roman" w:cs="Times New Roman"/>
              <w:sz w:val="22"/>
            </w:rPr>
            <w:t>Av. Gabriel Garcia Leal nº 676 - CEP - 14.790-000</w:t>
          </w:r>
        </w:p>
        <w:p w14:paraId="1C99E783" w14:textId="77777777" w:rsidR="00F03177" w:rsidRPr="00E70729" w:rsidRDefault="00F03177" w:rsidP="004066C1">
          <w:pPr>
            <w:jc w:val="center"/>
            <w:rPr>
              <w:rFonts w:ascii="Times New Roman" w:hAnsi="Times New Roman" w:cs="Times New Roman"/>
              <w:sz w:val="22"/>
            </w:rPr>
          </w:pPr>
          <w:r w:rsidRPr="00E70729">
            <w:rPr>
              <w:rFonts w:ascii="Times New Roman" w:hAnsi="Times New Roman" w:cs="Times New Roman"/>
              <w:sz w:val="22"/>
            </w:rPr>
            <w:t>Guaíra - Estado de São Paulo</w:t>
          </w:r>
        </w:p>
        <w:p w14:paraId="5753405D" w14:textId="77777777" w:rsidR="00F03177" w:rsidRPr="00E70729" w:rsidRDefault="00000000" w:rsidP="004066C1">
          <w:pPr>
            <w:pStyle w:val="Cabealho"/>
            <w:jc w:val="center"/>
            <w:rPr>
              <w:rFonts w:ascii="Times New Roman" w:hAnsi="Times New Roman" w:cs="Times New Roman"/>
              <w:sz w:val="22"/>
            </w:rPr>
          </w:pPr>
          <w:hyperlink r:id="rId2" w:history="1">
            <w:r w:rsidR="00F03177" w:rsidRPr="00E70729">
              <w:rPr>
                <w:rStyle w:val="Hyperlink"/>
                <w:rFonts w:ascii="Times New Roman" w:hAnsi="Times New Roman" w:cs="Times New Roman"/>
                <w:sz w:val="22"/>
              </w:rPr>
              <w:t>www.guaira.sp.gov.br</w:t>
            </w:r>
          </w:hyperlink>
          <w:r w:rsidR="00F03177" w:rsidRPr="00E70729">
            <w:rPr>
              <w:rFonts w:ascii="Times New Roman" w:hAnsi="Times New Roman" w:cs="Times New Roman"/>
              <w:sz w:val="22"/>
            </w:rPr>
            <w:t xml:space="preserve"> </w:t>
          </w:r>
          <w:r w:rsidR="00F03177" w:rsidRPr="00E70729">
            <w:rPr>
              <w:rFonts w:ascii="Times New Roman" w:hAnsi="Times New Roman" w:cs="Times New Roman"/>
              <w:sz w:val="22"/>
            </w:rPr>
            <w:tab/>
            <w:t xml:space="preserve">e-mail: </w:t>
          </w:r>
          <w:hyperlink r:id="rId3" w:history="1">
            <w:r w:rsidR="00F03177" w:rsidRPr="00E70729">
              <w:rPr>
                <w:rStyle w:val="Hyperlink"/>
                <w:rFonts w:ascii="Times New Roman" w:hAnsi="Times New Roman" w:cs="Times New Roman"/>
                <w:sz w:val="22"/>
              </w:rPr>
              <w:t>compras@guaira.sp.gov.br</w:t>
            </w:r>
          </w:hyperlink>
        </w:p>
      </w:tc>
      <w:tc>
        <w:tcPr>
          <w:tcW w:w="1028" w:type="pct"/>
          <w:vAlign w:val="center"/>
        </w:tcPr>
        <w:p w14:paraId="2FD91D55" w14:textId="77777777" w:rsidR="00F03177" w:rsidRPr="00E70729" w:rsidRDefault="00F03177" w:rsidP="004066C1">
          <w:pPr>
            <w:pStyle w:val="Legenda"/>
            <w:rPr>
              <w:sz w:val="22"/>
            </w:rPr>
          </w:pPr>
          <w:r w:rsidRPr="00E70729">
            <w:rPr>
              <w:noProof/>
              <w:sz w:val="22"/>
            </w:rPr>
            <w:drawing>
              <wp:anchor distT="0" distB="0" distL="114300" distR="114300" simplePos="0" relativeHeight="251661312" behindDoc="1" locked="0" layoutInCell="1" allowOverlap="1" wp14:anchorId="56A1CC5E" wp14:editId="182A1A87">
                <wp:simplePos x="0" y="0"/>
                <wp:positionH relativeFrom="column">
                  <wp:posOffset>262255</wp:posOffset>
                </wp:positionH>
                <wp:positionV relativeFrom="paragraph">
                  <wp:posOffset>353695</wp:posOffset>
                </wp:positionV>
                <wp:extent cx="1441450" cy="441325"/>
                <wp:effectExtent l="19050" t="0" r="6350" b="0"/>
                <wp:wrapTight wrapText="bothSides">
                  <wp:wrapPolygon edited="0">
                    <wp:start x="-285" y="0"/>
                    <wp:lineTo x="-285" y="20512"/>
                    <wp:lineTo x="21695" y="20512"/>
                    <wp:lineTo x="21695" y="0"/>
                    <wp:lineTo x="-285" y="0"/>
                  </wp:wrapPolygon>
                </wp:wrapTight>
                <wp:docPr id="2" name="Imagem 1" descr="https://pps.whatsapp.net/v/t61.24694-24/316448211_119799824147944_5388018719989367522_n.jpg?ccb=11-4&amp;oh=01_AdRYCraBIAXIvhOQ4y78AtF8ezZOhOJd6NltjAJvcQeCaw&amp;oe=63C6AB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s.whatsapp.net/v/t61.24694-24/316448211_119799824147944_5388018719989367522_n.jpg?ccb=11-4&amp;oh=01_AdRYCraBIAXIvhOQ4y78AtF8ezZOhOJd6NltjAJvcQeCaw&amp;oe=63C6AB9A"/>
                        <pic:cNvPicPr>
                          <a:picLocks noChangeAspect="1" noChangeArrowheads="1"/>
                        </pic:cNvPicPr>
                      </pic:nvPicPr>
                      <pic:blipFill>
                        <a:blip r:embed="rId4" r:link="rId5"/>
                        <a:srcRect l="12854" t="39583" b="33678"/>
                        <a:stretch>
                          <a:fillRect/>
                        </a:stretch>
                      </pic:blipFill>
                      <pic:spPr bwMode="auto">
                        <a:xfrm>
                          <a:off x="0" y="0"/>
                          <a:ext cx="1441450" cy="441325"/>
                        </a:xfrm>
                        <a:prstGeom prst="rect">
                          <a:avLst/>
                        </a:prstGeom>
                        <a:noFill/>
                        <a:ln w="9525">
                          <a:noFill/>
                          <a:miter lim="800000"/>
                          <a:headEnd/>
                          <a:tailEnd/>
                        </a:ln>
                      </pic:spPr>
                    </pic:pic>
                  </a:graphicData>
                </a:graphic>
              </wp:anchor>
            </w:drawing>
          </w:r>
        </w:p>
      </w:tc>
    </w:tr>
  </w:tbl>
  <w:p w14:paraId="31134A91" w14:textId="70368A4D" w:rsidR="00F03177" w:rsidRDefault="00F03177" w:rsidP="00AC5259">
    <w:pPr>
      <w:pStyle w:val="Cabealho"/>
      <w:jc w:val="right"/>
      <w:rPr>
        <w:rFonts w:ascii="Arial" w:hAnsi="Arial" w:cs="Arial"/>
        <w:sz w:val="20"/>
        <w:szCs w:val="20"/>
      </w:rPr>
    </w:pPr>
  </w:p>
  <w:p w14:paraId="37E0E58C" w14:textId="77777777" w:rsidR="00F03177" w:rsidRDefault="00F03177" w:rsidP="00AC5259">
    <w:pPr>
      <w:pStyle w:val="Cabealho"/>
      <w:jc w:val="right"/>
      <w:rPr>
        <w:rFonts w:ascii="Arial" w:hAnsi="Arial" w:cs="Arial"/>
        <w:sz w:val="20"/>
        <w:szCs w:val="20"/>
      </w:rPr>
    </w:pPr>
  </w:p>
  <w:p w14:paraId="78B4EF61" w14:textId="27AF8570" w:rsidR="00F03177" w:rsidRDefault="00F03177" w:rsidP="00AC5259">
    <w:pPr>
      <w:pStyle w:val="Cabealho"/>
      <w:jc w:val="right"/>
      <w:rPr>
        <w:rFonts w:ascii="Times New Roman" w:hAnsi="Times New Roman" w:cs="Times New Roman"/>
        <w:b/>
        <w:i/>
        <w:sz w:val="20"/>
        <w:szCs w:val="20"/>
      </w:rPr>
    </w:pPr>
    <w:r w:rsidRPr="00A453A2">
      <w:rPr>
        <w:rFonts w:ascii="Times New Roman" w:hAnsi="Times New Roman" w:cs="Times New Roman"/>
        <w:b/>
        <w:i/>
        <w:sz w:val="20"/>
        <w:szCs w:val="20"/>
      </w:rPr>
      <w:t>EDITAL</w:t>
    </w:r>
    <w:r w:rsidR="00E45733">
      <w:rPr>
        <w:rFonts w:ascii="Times New Roman" w:hAnsi="Times New Roman" w:cs="Times New Roman"/>
        <w:b/>
        <w:i/>
        <w:sz w:val="20"/>
        <w:szCs w:val="20"/>
      </w:rPr>
      <w:t xml:space="preserve"> RETIFICADO</w:t>
    </w:r>
    <w:r w:rsidRPr="00A453A2">
      <w:rPr>
        <w:rFonts w:ascii="Times New Roman" w:hAnsi="Times New Roman" w:cs="Times New Roman"/>
        <w:b/>
        <w:i/>
        <w:sz w:val="20"/>
        <w:szCs w:val="20"/>
      </w:rPr>
      <w:t xml:space="preserve"> n° </w:t>
    </w:r>
    <w:r w:rsidR="00031C32">
      <w:rPr>
        <w:rFonts w:ascii="Times New Roman" w:hAnsi="Times New Roman" w:cs="Times New Roman"/>
        <w:b/>
        <w:i/>
        <w:sz w:val="20"/>
        <w:szCs w:val="20"/>
      </w:rPr>
      <w:t>117</w:t>
    </w:r>
    <w:r w:rsidRPr="00A453A2">
      <w:rPr>
        <w:rFonts w:ascii="Times New Roman" w:hAnsi="Times New Roman" w:cs="Times New Roman"/>
        <w:b/>
        <w:i/>
        <w:sz w:val="20"/>
        <w:szCs w:val="20"/>
      </w:rPr>
      <w:t xml:space="preserve">/2024 - PREGÃO ELETRÔNICO Nº </w:t>
    </w:r>
    <w:r w:rsidR="00C601A3">
      <w:rPr>
        <w:rFonts w:ascii="Times New Roman" w:hAnsi="Times New Roman" w:cs="Times New Roman"/>
        <w:b/>
        <w:i/>
        <w:sz w:val="20"/>
        <w:szCs w:val="20"/>
      </w:rPr>
      <w:t>95</w:t>
    </w:r>
    <w:r w:rsidRPr="00A453A2">
      <w:rPr>
        <w:rFonts w:ascii="Times New Roman" w:hAnsi="Times New Roman" w:cs="Times New Roman"/>
        <w:b/>
        <w:i/>
        <w:sz w:val="20"/>
        <w:szCs w:val="20"/>
      </w:rPr>
      <w:t>/2024</w:t>
    </w:r>
  </w:p>
  <w:p w14:paraId="1FC2CCD4" w14:textId="25AC2B9C" w:rsidR="00C601A3" w:rsidRPr="00A453A2" w:rsidRDefault="00C601A3" w:rsidP="00AC5259">
    <w:pPr>
      <w:pStyle w:val="Cabealho"/>
      <w:jc w:val="right"/>
      <w:rPr>
        <w:rFonts w:ascii="Times New Roman" w:hAnsi="Times New Roman" w:cs="Times New Roman"/>
        <w:b/>
        <w:i/>
        <w:sz w:val="20"/>
        <w:szCs w:val="20"/>
      </w:rPr>
    </w:pPr>
    <w:r>
      <w:rPr>
        <w:rFonts w:ascii="Times New Roman" w:hAnsi="Times New Roman" w:cs="Times New Roman"/>
        <w:b/>
        <w:i/>
        <w:sz w:val="20"/>
        <w:szCs w:val="20"/>
      </w:rPr>
      <w:t>Processo Administrativo n° 203/2024</w:t>
    </w:r>
  </w:p>
  <w:p w14:paraId="53A58E01" w14:textId="77777777" w:rsidR="00F03177" w:rsidRDefault="00F03177" w:rsidP="00AC5259">
    <w:pPr>
      <w:pStyle w:val="Cabealho"/>
      <w:jc w:val="right"/>
    </w:pPr>
  </w:p>
  <w:p w14:paraId="36411352" w14:textId="77777777" w:rsidR="00F03177" w:rsidRDefault="00F03177" w:rsidP="00AC5259">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768" w:type="pct"/>
      <w:jc w:val="center"/>
      <w:tblLook w:val="01E0" w:firstRow="1" w:lastRow="1" w:firstColumn="1" w:lastColumn="1" w:noHBand="0" w:noVBand="0"/>
    </w:tblPr>
    <w:tblGrid>
      <w:gridCol w:w="2411"/>
      <w:gridCol w:w="5527"/>
      <w:gridCol w:w="2526"/>
    </w:tblGrid>
    <w:tr w:rsidR="00F03177" w:rsidRPr="005D5278" w14:paraId="0BF43437" w14:textId="77777777" w:rsidTr="00F379E4">
      <w:trPr>
        <w:trHeight w:val="1133"/>
        <w:jc w:val="center"/>
      </w:trPr>
      <w:tc>
        <w:tcPr>
          <w:tcW w:w="1152" w:type="pct"/>
          <w:vAlign w:val="center"/>
        </w:tcPr>
        <w:p w14:paraId="0DEBE06D" w14:textId="7478C293" w:rsidR="00F03177" w:rsidRPr="005D5278" w:rsidRDefault="00F03177" w:rsidP="00A11F15">
          <w:pPr>
            <w:tabs>
              <w:tab w:val="left" w:pos="905"/>
            </w:tabs>
            <w:jc w:val="center"/>
            <w:rPr>
              <w:rFonts w:ascii="Times New Roman" w:hAnsi="Times New Roman" w:cs="Times New Roman"/>
              <w:sz w:val="20"/>
            </w:rPr>
          </w:pPr>
          <w:r w:rsidRPr="005D5278">
            <w:rPr>
              <w:sz w:val="20"/>
            </w:rPr>
            <w:tab/>
          </w:r>
          <w:r w:rsidRPr="005D5278">
            <w:rPr>
              <w:rFonts w:ascii="Times New Roman" w:hAnsi="Times New Roman" w:cs="Times New Roman"/>
              <w:noProof/>
              <w:sz w:val="20"/>
            </w:rPr>
            <w:drawing>
              <wp:inline distT="0" distB="0" distL="0" distR="0" wp14:anchorId="3283D29C" wp14:editId="06338018">
                <wp:extent cx="790575" cy="838200"/>
                <wp:effectExtent l="1905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90575" cy="838200"/>
                        </a:xfrm>
                        <a:prstGeom prst="rect">
                          <a:avLst/>
                        </a:prstGeom>
                        <a:noFill/>
                        <a:ln w="9525">
                          <a:noFill/>
                          <a:miter lim="800000"/>
                          <a:headEnd/>
                          <a:tailEnd/>
                        </a:ln>
                      </pic:spPr>
                    </pic:pic>
                  </a:graphicData>
                </a:graphic>
              </wp:inline>
            </w:drawing>
          </w:r>
        </w:p>
      </w:tc>
      <w:tc>
        <w:tcPr>
          <w:tcW w:w="2641" w:type="pct"/>
          <w:vAlign w:val="center"/>
        </w:tcPr>
        <w:p w14:paraId="2D0D6EB2" w14:textId="77777777" w:rsidR="00F03177" w:rsidRPr="005D5278" w:rsidRDefault="00F03177" w:rsidP="00A11F15">
          <w:pPr>
            <w:pStyle w:val="Legenda"/>
            <w:jc w:val="center"/>
            <w:rPr>
              <w:sz w:val="20"/>
            </w:rPr>
          </w:pPr>
          <w:r w:rsidRPr="005D5278">
            <w:rPr>
              <w:sz w:val="20"/>
            </w:rPr>
            <w:t>MUNICÍPIO DE GUAÍRA</w:t>
          </w:r>
        </w:p>
        <w:p w14:paraId="775C65DF" w14:textId="77777777" w:rsidR="00F03177" w:rsidRPr="005D5278" w:rsidRDefault="00F03177" w:rsidP="00A11F15">
          <w:pPr>
            <w:jc w:val="center"/>
            <w:rPr>
              <w:rFonts w:ascii="Times New Roman" w:hAnsi="Times New Roman" w:cs="Times New Roman"/>
              <w:b/>
              <w:sz w:val="20"/>
            </w:rPr>
          </w:pPr>
          <w:r w:rsidRPr="005D5278">
            <w:rPr>
              <w:rFonts w:ascii="Times New Roman" w:hAnsi="Times New Roman" w:cs="Times New Roman"/>
              <w:b/>
              <w:sz w:val="20"/>
            </w:rPr>
            <w:t>Paço Municipal “Messias Cândido Faleiros”</w:t>
          </w:r>
        </w:p>
        <w:p w14:paraId="2EBD1998" w14:textId="77777777" w:rsidR="00F03177" w:rsidRPr="005D5278" w:rsidRDefault="00F03177" w:rsidP="00A11F15">
          <w:pPr>
            <w:jc w:val="center"/>
            <w:rPr>
              <w:rFonts w:ascii="Times New Roman" w:hAnsi="Times New Roman" w:cs="Times New Roman"/>
              <w:b/>
              <w:sz w:val="20"/>
            </w:rPr>
          </w:pPr>
          <w:r w:rsidRPr="005D5278">
            <w:rPr>
              <w:rFonts w:ascii="Times New Roman" w:hAnsi="Times New Roman" w:cs="Times New Roman"/>
              <w:b/>
              <w:sz w:val="20"/>
              <w:szCs w:val="32"/>
            </w:rPr>
            <w:t>DIRETORIA DE COMPRAS E LICITAÇÕES</w:t>
          </w:r>
        </w:p>
        <w:p w14:paraId="278BA02E" w14:textId="77777777" w:rsidR="00F03177" w:rsidRPr="005D5278" w:rsidRDefault="00F03177" w:rsidP="00A11F15">
          <w:pPr>
            <w:jc w:val="center"/>
            <w:rPr>
              <w:rFonts w:ascii="Times New Roman" w:hAnsi="Times New Roman" w:cs="Times New Roman"/>
              <w:sz w:val="20"/>
            </w:rPr>
          </w:pPr>
          <w:r w:rsidRPr="005D5278">
            <w:rPr>
              <w:rFonts w:ascii="Times New Roman" w:hAnsi="Times New Roman" w:cs="Times New Roman"/>
              <w:sz w:val="20"/>
            </w:rPr>
            <w:t>CNPJ: 48.344.014/0001-59 - Fone: (17) 3332-5100</w:t>
          </w:r>
        </w:p>
        <w:p w14:paraId="328CD4E3" w14:textId="77777777" w:rsidR="00F03177" w:rsidRPr="005D5278" w:rsidRDefault="00F03177" w:rsidP="00A11F15">
          <w:pPr>
            <w:jc w:val="center"/>
            <w:rPr>
              <w:rFonts w:ascii="Times New Roman" w:hAnsi="Times New Roman" w:cs="Times New Roman"/>
              <w:sz w:val="20"/>
            </w:rPr>
          </w:pPr>
          <w:r w:rsidRPr="005D5278">
            <w:rPr>
              <w:rFonts w:ascii="Times New Roman" w:hAnsi="Times New Roman" w:cs="Times New Roman"/>
              <w:sz w:val="20"/>
            </w:rPr>
            <w:t>Av. Gabriel Garcia Leal nº 676 - CEP - 14.790-000</w:t>
          </w:r>
        </w:p>
        <w:p w14:paraId="5FCFC993" w14:textId="77777777" w:rsidR="00F03177" w:rsidRPr="005D5278" w:rsidRDefault="00F03177" w:rsidP="00A11F15">
          <w:pPr>
            <w:jc w:val="center"/>
            <w:rPr>
              <w:rFonts w:ascii="Times New Roman" w:hAnsi="Times New Roman" w:cs="Times New Roman"/>
              <w:sz w:val="20"/>
            </w:rPr>
          </w:pPr>
          <w:r w:rsidRPr="005D5278">
            <w:rPr>
              <w:rFonts w:ascii="Times New Roman" w:hAnsi="Times New Roman" w:cs="Times New Roman"/>
              <w:sz w:val="20"/>
            </w:rPr>
            <w:t>Guaíra - Estado de São Paulo</w:t>
          </w:r>
        </w:p>
        <w:p w14:paraId="417506B0" w14:textId="77777777" w:rsidR="00F03177" w:rsidRPr="005D5278" w:rsidRDefault="00000000" w:rsidP="00A11F15">
          <w:pPr>
            <w:pStyle w:val="Cabealho"/>
            <w:jc w:val="center"/>
            <w:rPr>
              <w:rFonts w:ascii="Times New Roman" w:hAnsi="Times New Roman" w:cs="Times New Roman"/>
              <w:sz w:val="20"/>
            </w:rPr>
          </w:pPr>
          <w:hyperlink r:id="rId2" w:history="1">
            <w:r w:rsidR="00F03177" w:rsidRPr="005D5278">
              <w:rPr>
                <w:rStyle w:val="Hyperlink"/>
                <w:rFonts w:ascii="Times New Roman" w:hAnsi="Times New Roman" w:cs="Times New Roman"/>
                <w:sz w:val="20"/>
              </w:rPr>
              <w:t>www.guaira.sp.gov.br</w:t>
            </w:r>
          </w:hyperlink>
          <w:r w:rsidR="00F03177" w:rsidRPr="005D5278">
            <w:rPr>
              <w:rFonts w:ascii="Times New Roman" w:hAnsi="Times New Roman" w:cs="Times New Roman"/>
              <w:sz w:val="20"/>
            </w:rPr>
            <w:t xml:space="preserve"> </w:t>
          </w:r>
          <w:r w:rsidR="00F03177" w:rsidRPr="005D5278">
            <w:rPr>
              <w:rFonts w:ascii="Times New Roman" w:hAnsi="Times New Roman" w:cs="Times New Roman"/>
              <w:sz w:val="20"/>
            </w:rPr>
            <w:tab/>
            <w:t xml:space="preserve">e-mail: </w:t>
          </w:r>
          <w:hyperlink r:id="rId3" w:history="1">
            <w:r w:rsidR="00F03177" w:rsidRPr="005D5278">
              <w:rPr>
                <w:rStyle w:val="Hyperlink"/>
                <w:rFonts w:ascii="Times New Roman" w:hAnsi="Times New Roman" w:cs="Times New Roman"/>
                <w:sz w:val="20"/>
              </w:rPr>
              <w:t>compras@guaira.sp.gov.br</w:t>
            </w:r>
          </w:hyperlink>
        </w:p>
      </w:tc>
      <w:tc>
        <w:tcPr>
          <w:tcW w:w="1207" w:type="pct"/>
          <w:vAlign w:val="center"/>
        </w:tcPr>
        <w:p w14:paraId="418E5233" w14:textId="77777777" w:rsidR="00F03177" w:rsidRPr="005D5278" w:rsidRDefault="00F03177" w:rsidP="00A11F15">
          <w:pPr>
            <w:pStyle w:val="Legenda"/>
            <w:rPr>
              <w:sz w:val="20"/>
            </w:rPr>
          </w:pPr>
          <w:r w:rsidRPr="005D5278">
            <w:rPr>
              <w:noProof/>
              <w:sz w:val="20"/>
            </w:rPr>
            <w:drawing>
              <wp:anchor distT="0" distB="0" distL="114300" distR="114300" simplePos="0" relativeHeight="251659264" behindDoc="1" locked="0" layoutInCell="1" allowOverlap="1" wp14:anchorId="00C5CEE5" wp14:editId="3F9EE72E">
                <wp:simplePos x="0" y="0"/>
                <wp:positionH relativeFrom="column">
                  <wp:posOffset>262255</wp:posOffset>
                </wp:positionH>
                <wp:positionV relativeFrom="paragraph">
                  <wp:posOffset>353695</wp:posOffset>
                </wp:positionV>
                <wp:extent cx="1441450" cy="441325"/>
                <wp:effectExtent l="19050" t="0" r="6350" b="0"/>
                <wp:wrapTight wrapText="bothSides">
                  <wp:wrapPolygon edited="0">
                    <wp:start x="-285" y="0"/>
                    <wp:lineTo x="-285" y="20512"/>
                    <wp:lineTo x="21695" y="20512"/>
                    <wp:lineTo x="21695" y="0"/>
                    <wp:lineTo x="-285" y="0"/>
                  </wp:wrapPolygon>
                </wp:wrapTight>
                <wp:docPr id="8" name="Imagem 1" descr="https://pps.whatsapp.net/v/t61.24694-24/316448211_119799824147944_5388018719989367522_n.jpg?ccb=11-4&amp;oh=01_AdRYCraBIAXIvhOQ4y78AtF8ezZOhOJd6NltjAJvcQeCaw&amp;oe=63C6AB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s.whatsapp.net/v/t61.24694-24/316448211_119799824147944_5388018719989367522_n.jpg?ccb=11-4&amp;oh=01_AdRYCraBIAXIvhOQ4y78AtF8ezZOhOJd6NltjAJvcQeCaw&amp;oe=63C6AB9A"/>
                        <pic:cNvPicPr>
                          <a:picLocks noChangeAspect="1" noChangeArrowheads="1"/>
                        </pic:cNvPicPr>
                      </pic:nvPicPr>
                      <pic:blipFill>
                        <a:blip r:embed="rId4" r:link="rId5"/>
                        <a:srcRect l="12854" t="39583" b="33678"/>
                        <a:stretch>
                          <a:fillRect/>
                        </a:stretch>
                      </pic:blipFill>
                      <pic:spPr bwMode="auto">
                        <a:xfrm>
                          <a:off x="0" y="0"/>
                          <a:ext cx="1441450" cy="441325"/>
                        </a:xfrm>
                        <a:prstGeom prst="rect">
                          <a:avLst/>
                        </a:prstGeom>
                        <a:noFill/>
                        <a:ln w="9525">
                          <a:noFill/>
                          <a:miter lim="800000"/>
                          <a:headEnd/>
                          <a:tailEnd/>
                        </a:ln>
                      </pic:spPr>
                    </pic:pic>
                  </a:graphicData>
                </a:graphic>
              </wp:anchor>
            </w:drawing>
          </w:r>
        </w:p>
      </w:tc>
    </w:tr>
  </w:tbl>
  <w:p w14:paraId="614C8EA0" w14:textId="5573D3E1" w:rsidR="00F03177" w:rsidRDefault="00F03177" w:rsidP="00A11F15">
    <w:pPr>
      <w:pStyle w:val="Cabealho"/>
      <w:tabs>
        <w:tab w:val="clear" w:pos="4252"/>
        <w:tab w:val="clear" w:pos="8504"/>
        <w:tab w:val="left" w:pos="332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A07542E"/>
    <w:multiLevelType w:val="multilevel"/>
    <w:tmpl w:val="0D20DE8E"/>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7A0075"/>
    <w:multiLevelType w:val="hybridMultilevel"/>
    <w:tmpl w:val="008084DA"/>
    <w:lvl w:ilvl="0" w:tplc="0416000F">
      <w:start w:val="1"/>
      <w:numFmt w:val="decimal"/>
      <w:lvlText w:val="%1."/>
      <w:lvlJc w:val="left"/>
      <w:pPr>
        <w:ind w:left="107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D453A7B"/>
    <w:multiLevelType w:val="hybridMultilevel"/>
    <w:tmpl w:val="008084DA"/>
    <w:lvl w:ilvl="0" w:tplc="0416000F">
      <w:start w:val="1"/>
      <w:numFmt w:val="decimal"/>
      <w:lvlText w:val="%1."/>
      <w:lvlJc w:val="left"/>
      <w:pPr>
        <w:ind w:left="107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7728A7"/>
    <w:multiLevelType w:val="multilevel"/>
    <w:tmpl w:val="750A640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0EF4578A"/>
    <w:multiLevelType w:val="multilevel"/>
    <w:tmpl w:val="D3029C12"/>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F433C91"/>
    <w:multiLevelType w:val="multilevel"/>
    <w:tmpl w:val="174C1EC4"/>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FD1CA9"/>
    <w:multiLevelType w:val="hybridMultilevel"/>
    <w:tmpl w:val="8190EF58"/>
    <w:lvl w:ilvl="0" w:tplc="DF22AD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D504802"/>
    <w:multiLevelType w:val="multilevel"/>
    <w:tmpl w:val="983A62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5C100D"/>
    <w:multiLevelType w:val="multilevel"/>
    <w:tmpl w:val="103E8D2C"/>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4"/>
        <w:u w:val="none"/>
      </w:rPr>
    </w:lvl>
    <w:lvl w:ilvl="2">
      <w:start w:val="1"/>
      <w:numFmt w:val="decimal"/>
      <w:pStyle w:val="Nivel3"/>
      <w:lvlText w:val="%1.%2.%3."/>
      <w:lvlJc w:val="left"/>
      <w:pPr>
        <w:ind w:left="1638"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3BC52F77"/>
    <w:multiLevelType w:val="multilevel"/>
    <w:tmpl w:val="0344AAD4"/>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363F3E"/>
    <w:multiLevelType w:val="multilevel"/>
    <w:tmpl w:val="983A62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9330AE"/>
    <w:multiLevelType w:val="multilevel"/>
    <w:tmpl w:val="983A62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19D2156"/>
    <w:multiLevelType w:val="hybridMultilevel"/>
    <w:tmpl w:val="008084DA"/>
    <w:lvl w:ilvl="0" w:tplc="0416000F">
      <w:start w:val="1"/>
      <w:numFmt w:val="decimal"/>
      <w:lvlText w:val="%1."/>
      <w:lvlJc w:val="left"/>
      <w:pPr>
        <w:ind w:left="107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9D61109"/>
    <w:multiLevelType w:val="multilevel"/>
    <w:tmpl w:val="73F4B53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804CBE"/>
    <w:multiLevelType w:val="multilevel"/>
    <w:tmpl w:val="E56ABE82"/>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120882542">
    <w:abstractNumId w:val="14"/>
  </w:num>
  <w:num w:numId="2" w16cid:durableId="1764767141">
    <w:abstractNumId w:val="0"/>
  </w:num>
  <w:num w:numId="3" w16cid:durableId="512761507">
    <w:abstractNumId w:val="27"/>
  </w:num>
  <w:num w:numId="4" w16cid:durableId="92634438">
    <w:abstractNumId w:val="28"/>
  </w:num>
  <w:num w:numId="5" w16cid:durableId="341903268">
    <w:abstractNumId w:val="19"/>
  </w:num>
  <w:num w:numId="6" w16cid:durableId="25251713">
    <w:abstractNumId w:val="15"/>
  </w:num>
  <w:num w:numId="7" w16cid:durableId="1957634896">
    <w:abstractNumId w:val="22"/>
  </w:num>
  <w:num w:numId="8" w16cid:durableId="59404069">
    <w:abstractNumId w:val="24"/>
  </w:num>
  <w:num w:numId="9" w16cid:durableId="21184047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6878302">
    <w:abstractNumId w:val="14"/>
    <w:lvlOverride w:ilvl="0">
      <w:startOverride w:val="9"/>
    </w:lvlOverride>
    <w:lvlOverride w:ilvl="1">
      <w:startOverride w:val="2"/>
    </w:lvlOverride>
    <w:lvlOverride w:ilvl="2">
      <w:startOverride w:val="1"/>
    </w:lvlOverride>
  </w:num>
  <w:num w:numId="11" w16cid:durableId="379088363">
    <w:abstractNumId w:val="9"/>
  </w:num>
  <w:num w:numId="12" w16cid:durableId="1867131235">
    <w:abstractNumId w:val="2"/>
  </w:num>
  <w:num w:numId="13" w16cid:durableId="1562322606">
    <w:abstractNumId w:val="6"/>
  </w:num>
  <w:num w:numId="14" w16cid:durableId="703167092">
    <w:abstractNumId w:val="29"/>
  </w:num>
  <w:num w:numId="15" w16cid:durableId="1362513387">
    <w:abstractNumId w:val="12"/>
  </w:num>
  <w:num w:numId="16" w16cid:durableId="1854950560">
    <w:abstractNumId w:val="1"/>
  </w:num>
  <w:num w:numId="17" w16cid:durableId="352539028">
    <w:abstractNumId w:val="3"/>
  </w:num>
  <w:num w:numId="18" w16cid:durableId="1821729826">
    <w:abstractNumId w:val="26"/>
  </w:num>
  <w:num w:numId="19" w16cid:durableId="1357147940">
    <w:abstractNumId w:val="13"/>
  </w:num>
  <w:num w:numId="20" w16cid:durableId="1160121592">
    <w:abstractNumId w:val="20"/>
  </w:num>
  <w:num w:numId="21" w16cid:durableId="1144397839">
    <w:abstractNumId w:val="10"/>
  </w:num>
  <w:num w:numId="22" w16cid:durableId="1702437917">
    <w:abstractNumId w:val="4"/>
  </w:num>
  <w:num w:numId="23" w16cid:durableId="1645234341">
    <w:abstractNumId w:val="18"/>
  </w:num>
  <w:num w:numId="24" w16cid:durableId="2034066124">
    <w:abstractNumId w:val="25"/>
  </w:num>
  <w:num w:numId="25" w16cid:durableId="867959314">
    <w:abstractNumId w:val="17"/>
  </w:num>
  <w:num w:numId="26" w16cid:durableId="595401136">
    <w:abstractNumId w:val="21"/>
  </w:num>
  <w:num w:numId="27" w16cid:durableId="730226680">
    <w:abstractNumId w:val="8"/>
  </w:num>
  <w:num w:numId="28" w16cid:durableId="1774740002">
    <w:abstractNumId w:val="11"/>
  </w:num>
  <w:num w:numId="29" w16cid:durableId="94136439">
    <w:abstractNumId w:val="7"/>
  </w:num>
  <w:num w:numId="30" w16cid:durableId="159345636">
    <w:abstractNumId w:val="23"/>
  </w:num>
  <w:num w:numId="31" w16cid:durableId="1083718596">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C32"/>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167"/>
    <w:rsid w:val="00091828"/>
    <w:rsid w:val="00091897"/>
    <w:rsid w:val="000921E1"/>
    <w:rsid w:val="000923CA"/>
    <w:rsid w:val="00092759"/>
    <w:rsid w:val="00092CA5"/>
    <w:rsid w:val="000935AA"/>
    <w:rsid w:val="00093B86"/>
    <w:rsid w:val="00094191"/>
    <w:rsid w:val="00094321"/>
    <w:rsid w:val="00094790"/>
    <w:rsid w:val="00094A8E"/>
    <w:rsid w:val="00094C3F"/>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06D"/>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67EF"/>
    <w:rsid w:val="000C7B49"/>
    <w:rsid w:val="000C7FA6"/>
    <w:rsid w:val="000C7FFC"/>
    <w:rsid w:val="000D017E"/>
    <w:rsid w:val="000D239E"/>
    <w:rsid w:val="000D294B"/>
    <w:rsid w:val="000D2A6B"/>
    <w:rsid w:val="000D2AC3"/>
    <w:rsid w:val="000D2B1C"/>
    <w:rsid w:val="000D348F"/>
    <w:rsid w:val="000D3590"/>
    <w:rsid w:val="000D4159"/>
    <w:rsid w:val="000D4562"/>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6FC"/>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208F"/>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537"/>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431"/>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099"/>
    <w:rsid w:val="001A6234"/>
    <w:rsid w:val="001A7EEF"/>
    <w:rsid w:val="001A7F1F"/>
    <w:rsid w:val="001B005B"/>
    <w:rsid w:val="001B1079"/>
    <w:rsid w:val="001B1976"/>
    <w:rsid w:val="001B239A"/>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EE8"/>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756"/>
    <w:rsid w:val="002C78B4"/>
    <w:rsid w:val="002C7B23"/>
    <w:rsid w:val="002C7FDB"/>
    <w:rsid w:val="002D04FB"/>
    <w:rsid w:val="002D07BF"/>
    <w:rsid w:val="002D07E2"/>
    <w:rsid w:val="002D14AB"/>
    <w:rsid w:val="002D1B50"/>
    <w:rsid w:val="002D21D8"/>
    <w:rsid w:val="002D381A"/>
    <w:rsid w:val="002D48AF"/>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6CB"/>
    <w:rsid w:val="002E6DA0"/>
    <w:rsid w:val="002E715D"/>
    <w:rsid w:val="002E7459"/>
    <w:rsid w:val="002E7544"/>
    <w:rsid w:val="002E7C0B"/>
    <w:rsid w:val="002E7F19"/>
    <w:rsid w:val="002F084D"/>
    <w:rsid w:val="002F0A9A"/>
    <w:rsid w:val="002F0D0C"/>
    <w:rsid w:val="002F1CE6"/>
    <w:rsid w:val="002F1DAD"/>
    <w:rsid w:val="002F308B"/>
    <w:rsid w:val="002F3699"/>
    <w:rsid w:val="002F3A33"/>
    <w:rsid w:val="002F3B04"/>
    <w:rsid w:val="002F3CC0"/>
    <w:rsid w:val="002F4811"/>
    <w:rsid w:val="002F48A7"/>
    <w:rsid w:val="002F6672"/>
    <w:rsid w:val="002F6A58"/>
    <w:rsid w:val="002F70BE"/>
    <w:rsid w:val="002F717F"/>
    <w:rsid w:val="002F7EB1"/>
    <w:rsid w:val="00300559"/>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20E"/>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7AA"/>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6D3B"/>
    <w:rsid w:val="0036700A"/>
    <w:rsid w:val="003671ED"/>
    <w:rsid w:val="00367ABB"/>
    <w:rsid w:val="00367D72"/>
    <w:rsid w:val="00367EF6"/>
    <w:rsid w:val="00370241"/>
    <w:rsid w:val="00370FE8"/>
    <w:rsid w:val="0037125D"/>
    <w:rsid w:val="003716C9"/>
    <w:rsid w:val="00371E7E"/>
    <w:rsid w:val="00371EF6"/>
    <w:rsid w:val="00372512"/>
    <w:rsid w:val="00372D90"/>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2F1"/>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5EAF"/>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6C1"/>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5C91"/>
    <w:rsid w:val="00446E40"/>
    <w:rsid w:val="0044725C"/>
    <w:rsid w:val="0044746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676BC"/>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05"/>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8C9"/>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939"/>
    <w:rsid w:val="004E1E6B"/>
    <w:rsid w:val="004E2308"/>
    <w:rsid w:val="004E2404"/>
    <w:rsid w:val="004E25E8"/>
    <w:rsid w:val="004E2628"/>
    <w:rsid w:val="004E2A2E"/>
    <w:rsid w:val="004E2F37"/>
    <w:rsid w:val="004E32BB"/>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376"/>
    <w:rsid w:val="004F563A"/>
    <w:rsid w:val="004F56C3"/>
    <w:rsid w:val="004F5DF9"/>
    <w:rsid w:val="004F6042"/>
    <w:rsid w:val="004F65CC"/>
    <w:rsid w:val="004F66B4"/>
    <w:rsid w:val="004F6C38"/>
    <w:rsid w:val="004F737D"/>
    <w:rsid w:val="004F78C6"/>
    <w:rsid w:val="0050023E"/>
    <w:rsid w:val="0050032A"/>
    <w:rsid w:val="00500584"/>
    <w:rsid w:val="005009C7"/>
    <w:rsid w:val="00500E8E"/>
    <w:rsid w:val="005011F0"/>
    <w:rsid w:val="0050139A"/>
    <w:rsid w:val="005014F9"/>
    <w:rsid w:val="00501790"/>
    <w:rsid w:val="0050224C"/>
    <w:rsid w:val="005024BD"/>
    <w:rsid w:val="0050256B"/>
    <w:rsid w:val="0050298B"/>
    <w:rsid w:val="0050340D"/>
    <w:rsid w:val="005037A6"/>
    <w:rsid w:val="00503912"/>
    <w:rsid w:val="00503938"/>
    <w:rsid w:val="0050463D"/>
    <w:rsid w:val="00504BD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254"/>
    <w:rsid w:val="0058251E"/>
    <w:rsid w:val="00582710"/>
    <w:rsid w:val="00584482"/>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25F"/>
    <w:rsid w:val="005C434E"/>
    <w:rsid w:val="005C4633"/>
    <w:rsid w:val="005C4DA7"/>
    <w:rsid w:val="005C5202"/>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27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B2C"/>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1DDC"/>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6AB7"/>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4DE"/>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6C8"/>
    <w:rsid w:val="00674840"/>
    <w:rsid w:val="00674964"/>
    <w:rsid w:val="00674C6E"/>
    <w:rsid w:val="00675EF4"/>
    <w:rsid w:val="00676AFD"/>
    <w:rsid w:val="00677831"/>
    <w:rsid w:val="006779CB"/>
    <w:rsid w:val="00677A77"/>
    <w:rsid w:val="006803C4"/>
    <w:rsid w:val="00680467"/>
    <w:rsid w:val="00680675"/>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4E18"/>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303"/>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F29"/>
    <w:rsid w:val="00733F4A"/>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55DE"/>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249"/>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7F4"/>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20"/>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03"/>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2E34"/>
    <w:rsid w:val="008D303A"/>
    <w:rsid w:val="008D3ACE"/>
    <w:rsid w:val="008D3C0D"/>
    <w:rsid w:val="008D3C88"/>
    <w:rsid w:val="008D3DE1"/>
    <w:rsid w:val="008D41F6"/>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CFF"/>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8B6"/>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A60"/>
    <w:rsid w:val="00946C48"/>
    <w:rsid w:val="00946D8B"/>
    <w:rsid w:val="00946DD8"/>
    <w:rsid w:val="00946EFF"/>
    <w:rsid w:val="00946F6E"/>
    <w:rsid w:val="009474C2"/>
    <w:rsid w:val="0094777A"/>
    <w:rsid w:val="00947A98"/>
    <w:rsid w:val="0095083A"/>
    <w:rsid w:val="00950D81"/>
    <w:rsid w:val="00950FF6"/>
    <w:rsid w:val="00951BD9"/>
    <w:rsid w:val="009528A2"/>
    <w:rsid w:val="009528B3"/>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62B2"/>
    <w:rsid w:val="0099079E"/>
    <w:rsid w:val="0099188F"/>
    <w:rsid w:val="0099189A"/>
    <w:rsid w:val="00991F5D"/>
    <w:rsid w:val="0099281E"/>
    <w:rsid w:val="00992870"/>
    <w:rsid w:val="009930B9"/>
    <w:rsid w:val="009934E2"/>
    <w:rsid w:val="00993669"/>
    <w:rsid w:val="00993AB6"/>
    <w:rsid w:val="00993DDC"/>
    <w:rsid w:val="00994079"/>
    <w:rsid w:val="00994175"/>
    <w:rsid w:val="009944DF"/>
    <w:rsid w:val="00994F59"/>
    <w:rsid w:val="00995933"/>
    <w:rsid w:val="00995FFD"/>
    <w:rsid w:val="00996A15"/>
    <w:rsid w:val="00997F4B"/>
    <w:rsid w:val="009A0B5D"/>
    <w:rsid w:val="009A0DA5"/>
    <w:rsid w:val="009A1301"/>
    <w:rsid w:val="009A2003"/>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900"/>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854"/>
    <w:rsid w:val="009E5B74"/>
    <w:rsid w:val="009E644A"/>
    <w:rsid w:val="009E664B"/>
    <w:rsid w:val="009E6E9A"/>
    <w:rsid w:val="009E7C14"/>
    <w:rsid w:val="009F0803"/>
    <w:rsid w:val="009F094B"/>
    <w:rsid w:val="009F0A01"/>
    <w:rsid w:val="009F14DF"/>
    <w:rsid w:val="009F1B50"/>
    <w:rsid w:val="009F1EFE"/>
    <w:rsid w:val="009F1F1A"/>
    <w:rsid w:val="009F2D3D"/>
    <w:rsid w:val="009F3369"/>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1F15"/>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3A2"/>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4863"/>
    <w:rsid w:val="00AA5517"/>
    <w:rsid w:val="00AA6BB6"/>
    <w:rsid w:val="00AA7470"/>
    <w:rsid w:val="00AA7533"/>
    <w:rsid w:val="00AA7BCE"/>
    <w:rsid w:val="00AA7BF3"/>
    <w:rsid w:val="00AA7D57"/>
    <w:rsid w:val="00AB02E9"/>
    <w:rsid w:val="00AB10EA"/>
    <w:rsid w:val="00AB16B3"/>
    <w:rsid w:val="00AB1EEB"/>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462"/>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67FD6"/>
    <w:rsid w:val="00B70404"/>
    <w:rsid w:val="00B712C3"/>
    <w:rsid w:val="00B7135E"/>
    <w:rsid w:val="00B713FD"/>
    <w:rsid w:val="00B72A25"/>
    <w:rsid w:val="00B72F55"/>
    <w:rsid w:val="00B730E0"/>
    <w:rsid w:val="00B735D2"/>
    <w:rsid w:val="00B7367C"/>
    <w:rsid w:val="00B75204"/>
    <w:rsid w:val="00B75863"/>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A6"/>
    <w:rsid w:val="00C52DB8"/>
    <w:rsid w:val="00C53456"/>
    <w:rsid w:val="00C5397B"/>
    <w:rsid w:val="00C53E6D"/>
    <w:rsid w:val="00C53E92"/>
    <w:rsid w:val="00C54A67"/>
    <w:rsid w:val="00C54CD6"/>
    <w:rsid w:val="00C55CCA"/>
    <w:rsid w:val="00C55E36"/>
    <w:rsid w:val="00C55EA7"/>
    <w:rsid w:val="00C601A3"/>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05AF"/>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1E3A"/>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2D90"/>
    <w:rsid w:val="00CE350A"/>
    <w:rsid w:val="00CE39CD"/>
    <w:rsid w:val="00CE3E59"/>
    <w:rsid w:val="00CE417B"/>
    <w:rsid w:val="00CE442C"/>
    <w:rsid w:val="00CE5352"/>
    <w:rsid w:val="00CE53E5"/>
    <w:rsid w:val="00CE55B0"/>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D20"/>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A26"/>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A3"/>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0E0F"/>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492"/>
    <w:rsid w:val="00DE652F"/>
    <w:rsid w:val="00DE65AF"/>
    <w:rsid w:val="00DE7051"/>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99B"/>
    <w:rsid w:val="00E01B12"/>
    <w:rsid w:val="00E026FD"/>
    <w:rsid w:val="00E02A02"/>
    <w:rsid w:val="00E02AE7"/>
    <w:rsid w:val="00E02F7E"/>
    <w:rsid w:val="00E037E3"/>
    <w:rsid w:val="00E03A47"/>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57F"/>
    <w:rsid w:val="00E307B6"/>
    <w:rsid w:val="00E3142D"/>
    <w:rsid w:val="00E316F5"/>
    <w:rsid w:val="00E32E9C"/>
    <w:rsid w:val="00E339F2"/>
    <w:rsid w:val="00E34EBE"/>
    <w:rsid w:val="00E34F85"/>
    <w:rsid w:val="00E36093"/>
    <w:rsid w:val="00E3683F"/>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733"/>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6FF"/>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177"/>
    <w:rsid w:val="00F03789"/>
    <w:rsid w:val="00F05459"/>
    <w:rsid w:val="00F05514"/>
    <w:rsid w:val="00F063A1"/>
    <w:rsid w:val="00F06CF5"/>
    <w:rsid w:val="00F07781"/>
    <w:rsid w:val="00F07B66"/>
    <w:rsid w:val="00F10028"/>
    <w:rsid w:val="00F10140"/>
    <w:rsid w:val="00F107E3"/>
    <w:rsid w:val="00F109C7"/>
    <w:rsid w:val="00F11525"/>
    <w:rsid w:val="00F11B6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9E4"/>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86C"/>
    <w:rsid w:val="00F71FF8"/>
    <w:rsid w:val="00F721E2"/>
    <w:rsid w:val="00F72602"/>
    <w:rsid w:val="00F72DEA"/>
    <w:rsid w:val="00F72E42"/>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DA8"/>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110"/>
    <w:rsid w:val="00F904AE"/>
    <w:rsid w:val="00F90826"/>
    <w:rsid w:val="00F91B2C"/>
    <w:rsid w:val="00F91CBA"/>
    <w:rsid w:val="00F91D8E"/>
    <w:rsid w:val="00F91DF2"/>
    <w:rsid w:val="00F92513"/>
    <w:rsid w:val="00F925C6"/>
    <w:rsid w:val="00F9294C"/>
    <w:rsid w:val="00F92F98"/>
    <w:rsid w:val="00F93AEB"/>
    <w:rsid w:val="00F93BAF"/>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260"/>
    <w:rsid w:val="00FE77ED"/>
    <w:rsid w:val="00FE7BF7"/>
    <w:rsid w:val="00FE7D6B"/>
    <w:rsid w:val="00FE7EEA"/>
    <w:rsid w:val="00FF1B0B"/>
    <w:rsid w:val="00FF1FBA"/>
    <w:rsid w:val="00FF2773"/>
    <w:rsid w:val="00FF2B42"/>
    <w:rsid w:val="00FF2C9A"/>
    <w:rsid w:val="00FF322C"/>
    <w:rsid w:val="00FF3C73"/>
    <w:rsid w:val="00FF3EF8"/>
    <w:rsid w:val="00FF454E"/>
    <w:rsid w:val="00FF507F"/>
    <w:rsid w:val="00FF5D4D"/>
    <w:rsid w:val="00FF634E"/>
    <w:rsid w:val="00FF649E"/>
    <w:rsid w:val="00FF6FE3"/>
    <w:rsid w:val="00FF7625"/>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091167"/>
    <w:pPr>
      <w:numPr>
        <w:numId w:val="1"/>
      </w:numPr>
      <w:shd w:val="clear" w:color="auto" w:fill="D9D9D9" w:themeFill="background1" w:themeFillShade="D9"/>
      <w:tabs>
        <w:tab w:val="left" w:pos="567"/>
      </w:tabs>
      <w:spacing w:beforeLines="120" w:before="288" w:afterLines="120" w:after="288" w:line="312" w:lineRule="auto"/>
      <w:jc w:val="both"/>
    </w:pPr>
    <w:rPr>
      <w:rFonts w:ascii="Times New Roman" w:hAnsi="Times New Roman" w:cs="Times New Roman"/>
      <w:color w:val="auto"/>
      <w:sz w:val="24"/>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091167"/>
    <w:rPr>
      <w:rFonts w:asciiTheme="majorHAnsi" w:eastAsiaTheme="majorEastAsia" w:hAnsiTheme="majorHAnsi" w:cstheme="majorBidi"/>
      <w:b/>
      <w:bCs/>
      <w:color w:val="17365D" w:themeColor="text2" w:themeShade="BF"/>
      <w:spacing w:val="5"/>
      <w:kern w:val="28"/>
      <w:sz w:val="24"/>
      <w:szCs w:val="52"/>
      <w:shd w:val="clear" w:color="auto" w:fill="D9D9D9" w:themeFill="background1" w:themeFillShade="D9"/>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Theme="majorHAnsi" w:eastAsiaTheme="majorEastAsia" w:hAnsiTheme="majorHAnsi" w:cstheme="majorBidi"/>
      <w:b/>
      <w:bCs/>
      <w:color w:val="000000" w:themeColor="text1"/>
      <w:spacing w:val="5"/>
      <w:kern w:val="28"/>
      <w:sz w:val="52"/>
      <w:szCs w:val="52"/>
      <w:shd w:val="clear" w:color="auto" w:fill="D9D9D9" w:themeFill="background1" w:themeFillShade="D9"/>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shd w:val="clear" w:color="auto" w:fill="D9D9D9" w:themeFill="background1" w:themeFillShade="D9"/>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paragraph" w:styleId="Legenda">
    <w:name w:val="caption"/>
    <w:basedOn w:val="Normal"/>
    <w:next w:val="Normal"/>
    <w:unhideWhenUsed/>
    <w:qFormat/>
    <w:rsid w:val="00A11F15"/>
    <w:rPr>
      <w:rFonts w:ascii="Times New Roman" w:eastAsia="Times New Roman" w:hAnsi="Times New Roman" w:cs="Times New Roman"/>
      <w:b/>
      <w:bCs/>
    </w:rPr>
  </w:style>
  <w:style w:type="paragraph" w:customStyle="1" w:styleId="Default">
    <w:name w:val="Default"/>
    <w:rsid w:val="004066C1"/>
    <w:pPr>
      <w:autoSpaceDE w:val="0"/>
      <w:autoSpaceDN w:val="0"/>
      <w:adjustRightInd w:val="0"/>
    </w:pPr>
    <w:rPr>
      <w:rFonts w:ascii="Calibri" w:eastAsia="Calibri" w:hAnsi="Calibri" w:cs="Calibri"/>
      <w:color w:val="000000"/>
      <w:sz w:val="24"/>
      <w:szCs w:val="24"/>
    </w:rPr>
  </w:style>
  <w:style w:type="paragraph" w:customStyle="1" w:styleId="Artigo">
    <w:name w:val="Artigo"/>
    <w:basedOn w:val="Normal"/>
    <w:link w:val="ArtigoChar"/>
    <w:rsid w:val="00CE2D90"/>
    <w:pPr>
      <w:suppressAutoHyphens/>
      <w:autoSpaceDE w:val="0"/>
      <w:spacing w:before="74" w:after="74"/>
      <w:jc w:val="both"/>
    </w:pPr>
    <w:rPr>
      <w:rFonts w:ascii="Arial" w:eastAsia="Times New Roman" w:hAnsi="Arial" w:cs="Times New Roman"/>
      <w:sz w:val="20"/>
      <w:szCs w:val="20"/>
      <w:lang w:eastAsia="ar-SA"/>
    </w:rPr>
  </w:style>
  <w:style w:type="character" w:customStyle="1" w:styleId="ArtigoChar">
    <w:name w:val="Artigo Char"/>
    <w:link w:val="Artigo"/>
    <w:rsid w:val="00CE2D90"/>
    <w:rPr>
      <w:rFonts w:ascii="Arial" w:eastAsia="Times New Roman" w:hAnsi="Arial"/>
      <w:lang w:eastAsia="ar-SA"/>
    </w:rPr>
  </w:style>
  <w:style w:type="paragraph" w:styleId="Recuodecorpodetexto">
    <w:name w:val="Body Text Indent"/>
    <w:basedOn w:val="Normal"/>
    <w:link w:val="RecuodecorpodetextoChar"/>
    <w:uiPriority w:val="99"/>
    <w:semiHidden/>
    <w:unhideWhenUsed/>
    <w:rsid w:val="00CE2D90"/>
    <w:pPr>
      <w:spacing w:after="120"/>
      <w:ind w:left="283"/>
    </w:pPr>
  </w:style>
  <w:style w:type="character" w:customStyle="1" w:styleId="RecuodecorpodetextoChar">
    <w:name w:val="Recuo de corpo de texto Char"/>
    <w:basedOn w:val="Fontepargpadro"/>
    <w:link w:val="Recuodecorpodetexto"/>
    <w:uiPriority w:val="99"/>
    <w:semiHidden/>
    <w:rsid w:val="00CE2D90"/>
    <w:rPr>
      <w:rFonts w:ascii="Ecofont_Spranq_eco_Sans" w:hAnsi="Ecofont_Spranq_eco_Sans" w:cs="Tahoma"/>
      <w:sz w:val="24"/>
      <w:szCs w:val="24"/>
      <w:lang w:eastAsia="pt-BR"/>
    </w:rPr>
  </w:style>
  <w:style w:type="paragraph" w:styleId="Corpodetexto2">
    <w:name w:val="Body Text 2"/>
    <w:basedOn w:val="Normal"/>
    <w:link w:val="Corpodetexto2Char"/>
    <w:semiHidden/>
    <w:unhideWhenUsed/>
    <w:rsid w:val="00CE2D90"/>
    <w:pPr>
      <w:spacing w:after="120" w:line="480" w:lineRule="auto"/>
    </w:pPr>
  </w:style>
  <w:style w:type="character" w:customStyle="1" w:styleId="Corpodetexto2Char">
    <w:name w:val="Corpo de texto 2 Char"/>
    <w:basedOn w:val="Fontepargpadro"/>
    <w:link w:val="Corpodetexto2"/>
    <w:semiHidden/>
    <w:rsid w:val="00CE2D90"/>
    <w:rPr>
      <w:rFonts w:ascii="Ecofont_Spranq_eco_Sans" w:hAnsi="Ecofont_Spranq_eco_Sans" w:cs="Tahoma"/>
      <w:sz w:val="24"/>
      <w:szCs w:val="24"/>
      <w:lang w:eastAsia="pt-BR"/>
    </w:rPr>
  </w:style>
  <w:style w:type="character" w:styleId="Nmerodepgina">
    <w:name w:val="page number"/>
    <w:basedOn w:val="Fontepargpadro"/>
    <w:rsid w:val="009318B6"/>
  </w:style>
  <w:style w:type="paragraph" w:customStyle="1" w:styleId="Saudao1">
    <w:name w:val="Saudação1"/>
    <w:basedOn w:val="Normal"/>
    <w:rsid w:val="009318B6"/>
    <w:pPr>
      <w:widowControl w:val="0"/>
      <w:suppressAutoHyphens/>
      <w:jc w:val="both"/>
    </w:pPr>
    <w:rPr>
      <w:rFonts w:ascii="Arial" w:eastAsia="Arial Unicode MS" w:hAnsi="Arial" w:cs="Times New Roman"/>
      <w:szCs w:val="20"/>
      <w:lang w:eastAsia="en-US"/>
    </w:rPr>
  </w:style>
  <w:style w:type="character" w:customStyle="1" w:styleId="fontstyle01">
    <w:name w:val="fontstyle01"/>
    <w:rsid w:val="009318B6"/>
    <w:rPr>
      <w:rFonts w:ascii="CourierNew" w:hAnsi="CourierNew" w:hint="default"/>
      <w:b w:val="0"/>
      <w:bCs w:val="0"/>
      <w:i w:val="0"/>
      <w:iCs w:val="0"/>
      <w:color w:val="000000"/>
      <w:sz w:val="20"/>
      <w:szCs w:val="20"/>
    </w:rPr>
  </w:style>
  <w:style w:type="paragraph" w:styleId="SemEspaamento">
    <w:name w:val="No Spacing"/>
    <w:uiPriority w:val="1"/>
    <w:qFormat/>
    <w:rsid w:val="009318B6"/>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9318B6"/>
    <w:pPr>
      <w:widowControl w:val="0"/>
    </w:pPr>
    <w:rPr>
      <w:rFonts w:ascii="Arial" w:eastAsia="Arial" w:hAnsi="Arial" w:cs="Arial"/>
      <w:sz w:val="22"/>
      <w:szCs w:val="22"/>
      <w:lang w:val="en-US" w:eastAsia="en-US"/>
    </w:rPr>
  </w:style>
  <w:style w:type="numbering" w:customStyle="1" w:styleId="Semlista1">
    <w:name w:val="Sem lista1"/>
    <w:next w:val="Semlista"/>
    <w:uiPriority w:val="99"/>
    <w:semiHidden/>
    <w:unhideWhenUsed/>
    <w:rsid w:val="009318B6"/>
  </w:style>
  <w:style w:type="table" w:customStyle="1" w:styleId="TableNormal">
    <w:name w:val="Table Normal"/>
    <w:uiPriority w:val="2"/>
    <w:semiHidden/>
    <w:unhideWhenUsed/>
    <w:qFormat/>
    <w:rsid w:val="009318B6"/>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Subttulo">
    <w:name w:val="Subtitle"/>
    <w:basedOn w:val="Normal"/>
    <w:link w:val="SubttuloChar"/>
    <w:qFormat/>
    <w:rsid w:val="009318B6"/>
    <w:pPr>
      <w:jc w:val="center"/>
    </w:pPr>
    <w:rPr>
      <w:rFonts w:ascii="Times New Roman" w:eastAsia="Times New Roman" w:hAnsi="Times New Roman" w:cs="Times New Roman"/>
      <w:i/>
      <w:sz w:val="32"/>
      <w:lang w:val="x-none" w:eastAsia="x-none"/>
    </w:rPr>
  </w:style>
  <w:style w:type="character" w:customStyle="1" w:styleId="SubttuloChar">
    <w:name w:val="Subtítulo Char"/>
    <w:basedOn w:val="Fontepargpadro"/>
    <w:link w:val="Subttulo"/>
    <w:rsid w:val="009318B6"/>
    <w:rPr>
      <w:rFonts w:eastAsia="Times New Roman"/>
      <w:i/>
      <w:sz w:val="32"/>
      <w:szCs w:val="24"/>
      <w:lang w:val="x-none" w:eastAsia="x-none"/>
    </w:rPr>
  </w:style>
  <w:style w:type="paragraph" w:customStyle="1" w:styleId="Pargrafobsico">
    <w:name w:val="[Parágrafo básico]"/>
    <w:basedOn w:val="Normal"/>
    <w:uiPriority w:val="99"/>
    <w:rsid w:val="009318B6"/>
    <w:pPr>
      <w:autoSpaceDE w:val="0"/>
      <w:autoSpaceDN w:val="0"/>
      <w:adjustRightInd w:val="0"/>
      <w:spacing w:line="288" w:lineRule="auto"/>
      <w:textAlignment w:val="center"/>
    </w:pPr>
    <w:rPr>
      <w:rFonts w:ascii="Minion Pro" w:eastAsia="Calibri" w:hAnsi="Minion Pro" w:cs="Minion Pro"/>
      <w:color w:val="000000"/>
      <w:lang w:eastAsia="en-US"/>
    </w:rPr>
  </w:style>
  <w:style w:type="character" w:styleId="Refdenotaderodap">
    <w:name w:val="footnote reference"/>
    <w:uiPriority w:val="99"/>
    <w:rsid w:val="009318B6"/>
    <w:rPr>
      <w:vertAlign w:val="superscript"/>
    </w:rPr>
  </w:style>
  <w:style w:type="paragraph" w:styleId="Textodenotaderodap">
    <w:name w:val="footnote text"/>
    <w:basedOn w:val="Normal"/>
    <w:link w:val="TextodenotaderodapChar"/>
    <w:uiPriority w:val="99"/>
    <w:unhideWhenUsed/>
    <w:rsid w:val="009318B6"/>
    <w:rPr>
      <w:rFonts w:ascii="Calibri" w:eastAsia="Calibri" w:hAnsi="Calibri" w:cs="Times New Roman"/>
      <w:sz w:val="20"/>
      <w:szCs w:val="20"/>
      <w:lang w:val="x-none" w:eastAsia="en-US"/>
    </w:rPr>
  </w:style>
  <w:style w:type="character" w:customStyle="1" w:styleId="TextodenotaderodapChar">
    <w:name w:val="Texto de nota de rodapé Char"/>
    <w:basedOn w:val="Fontepargpadro"/>
    <w:link w:val="Textodenotaderodap"/>
    <w:uiPriority w:val="99"/>
    <w:rsid w:val="009318B6"/>
    <w:rPr>
      <w:rFonts w:ascii="Calibri" w:eastAsia="Calibri" w:hAnsi="Calibri"/>
      <w:lang w:val="x-none"/>
    </w:rPr>
  </w:style>
  <w:style w:type="paragraph" w:styleId="Pr-formataoHTML">
    <w:name w:val="HTML Preformatted"/>
    <w:basedOn w:val="Normal"/>
    <w:link w:val="Pr-formataoHTMLChar"/>
    <w:uiPriority w:val="99"/>
    <w:unhideWhenUsed/>
    <w:rsid w:val="00931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x-none"/>
    </w:rPr>
  </w:style>
  <w:style w:type="character" w:customStyle="1" w:styleId="Pr-formataoHTMLChar">
    <w:name w:val="Pré-formatação HTML Char"/>
    <w:basedOn w:val="Fontepargpadro"/>
    <w:link w:val="Pr-formataoHTML"/>
    <w:uiPriority w:val="99"/>
    <w:rsid w:val="009318B6"/>
    <w:rPr>
      <w:rFonts w:ascii="Courier New" w:eastAsia="Times New Roman" w:hAnsi="Courier New"/>
      <w:lang w:val="x-none" w:eastAsia="x-none"/>
    </w:rPr>
  </w:style>
  <w:style w:type="paragraph" w:customStyle="1" w:styleId="ecxmsonormal">
    <w:name w:val="ecxmsonormal"/>
    <w:basedOn w:val="Normal"/>
    <w:rsid w:val="009318B6"/>
    <w:pPr>
      <w:spacing w:after="324"/>
    </w:pPr>
    <w:rPr>
      <w:rFonts w:ascii="Times New Roman" w:eastAsia="Times New Roman" w:hAnsi="Times New Roman" w:cs="Times New Roman"/>
    </w:rPr>
  </w:style>
  <w:style w:type="character" w:customStyle="1" w:styleId="apple-converted-space">
    <w:name w:val="apple-converted-space"/>
    <w:rsid w:val="009318B6"/>
  </w:style>
  <w:style w:type="paragraph" w:customStyle="1" w:styleId="Assunto">
    <w:name w:val="Assunto"/>
    <w:basedOn w:val="Normal"/>
    <w:rsid w:val="009318B6"/>
    <w:pPr>
      <w:suppressAutoHyphens/>
      <w:autoSpaceDE w:val="0"/>
      <w:spacing w:before="181" w:after="91"/>
    </w:pPr>
    <w:rPr>
      <w:rFonts w:ascii="Arial" w:eastAsia="Times New Roman" w:hAnsi="Arial" w:cs="Arial"/>
      <w:b/>
      <w:bCs/>
      <w:sz w:val="20"/>
      <w:szCs w:val="20"/>
      <w:lang w:eastAsia="ar-SA"/>
    </w:rPr>
  </w:style>
  <w:style w:type="character" w:customStyle="1" w:styleId="a-list-item">
    <w:name w:val="a-list-item"/>
    <w:basedOn w:val="Fontepargpadro"/>
    <w:rsid w:val="009318B6"/>
  </w:style>
  <w:style w:type="numbering" w:customStyle="1" w:styleId="Semlista2">
    <w:name w:val="Sem lista2"/>
    <w:next w:val="Semlista"/>
    <w:uiPriority w:val="99"/>
    <w:semiHidden/>
    <w:unhideWhenUsed/>
    <w:rsid w:val="009318B6"/>
  </w:style>
  <w:style w:type="table" w:customStyle="1" w:styleId="Tabelacomgrade1">
    <w:name w:val="Tabela com grade1"/>
    <w:basedOn w:val="Tabelanormal"/>
    <w:next w:val="Tabelacomgrade"/>
    <w:uiPriority w:val="39"/>
    <w:rsid w:val="009318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42" Type="http://schemas.openxmlformats.org/officeDocument/2006/relationships/hyperlink" Target="https://www.gov.br/compras/pt-br/acesso-a-informacao/legislacao/instrucoes-normativas/instrucao-normativa-no-3-de-26-de-abril-de-2018" TargetMode="External"/><Relationship Id="rId63" Type="http://schemas.openxmlformats.org/officeDocument/2006/relationships/hyperlink" Target="https://www.gov.br/compras/pt-br/acesso-a-informacao/legislacao/instrucoes-normativas/instrucao-normativa-seges-me-no-73-de-30-de-setembro-de-2022" TargetMode="External"/><Relationship Id="rId84" Type="http://schemas.openxmlformats.org/officeDocument/2006/relationships/hyperlink" Target="http://www.planalto.gov.br/ccivil_03/_ato2019-2022/2021/lei/L14133.htm" TargetMode="External"/><Relationship Id="rId138" Type="http://schemas.openxmlformats.org/officeDocument/2006/relationships/header" Target="header2.xml"/><Relationship Id="rId16" Type="http://schemas.openxmlformats.org/officeDocument/2006/relationships/hyperlink" Target="mailto:compras@guaira.sp.gov.br"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s://licitamaisbrasil.com.br/" TargetMode="External"/><Relationship Id="rId32" Type="http://schemas.openxmlformats.org/officeDocument/2006/relationships/hyperlink" Target="https://www.planalto.gov.br/ccivil_03/leis/lcp/lcp123.htm" TargetMode="External"/><Relationship Id="rId37" Type="http://schemas.openxmlformats.org/officeDocument/2006/relationships/hyperlink" Target="https://www.portaltransparencia.gov.br/sancoes/ceis" TargetMode="External"/><Relationship Id="rId53" Type="http://schemas.openxmlformats.org/officeDocument/2006/relationships/hyperlink" Target="https://www.planalto.gov.br/ccivil_03/_ato2015-2018/2015/decreto/d8538.htm" TargetMode="External"/><Relationship Id="rId58" Type="http://schemas.openxmlformats.org/officeDocument/2006/relationships/hyperlink" Target="https://in.gov.br/en/web/dou/-/instrucao-normativa-seges/me-n-77-de-4-de-novembro-de-2022-441681061"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23" Type="http://schemas.openxmlformats.org/officeDocument/2006/relationships/hyperlink" Target="http://www.planalto.gov.br/ccivil_03/_ato2019-2022/2021/lei/L14133.htm" TargetMode="External"/><Relationship Id="rId128" Type="http://schemas.openxmlformats.org/officeDocument/2006/relationships/hyperlink" Target="https://www.planalto.gov.br/ccivil_03/leis/l8078compilado.htm" TargetMode="External"/><Relationship Id="rId5" Type="http://schemas.openxmlformats.org/officeDocument/2006/relationships/numbering" Target="numbering.xm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lcp/lcp123.htm"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s://www.gov.br/compras/pt-br/acesso-a-informacao/legislacao/instrucoes-normativas/instrucao-normativa-no-3-de-26-de-abril-de-2018"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1-2014/2013/lei/l12846.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www.planalto.gov.br/ccivil_03/_ato2019-2022/2021/lei/L14133.htm" TargetMode="External"/><Relationship Id="rId134" Type="http://schemas.openxmlformats.org/officeDocument/2006/relationships/hyperlink" Target="http://www.planalto.gov.br/ccivil_03/_ato2019-2022/2021/lei/L14133.htm" TargetMode="External"/><Relationship Id="rId139" Type="http://schemas.openxmlformats.org/officeDocument/2006/relationships/fontTable" Target="fontTable.xml"/><Relationship Id="rId80" Type="http://schemas.openxmlformats.org/officeDocument/2006/relationships/hyperlink" Target="https://www.planalto.gov.br/ccivil_03/_ato2011-2014/2013/lei/l12846.htm" TargetMode="External"/><Relationship Id="rId85" Type="http://schemas.openxmlformats.org/officeDocument/2006/relationships/hyperlink" Target="https://www.gov.br/compras/pt-br/acesso-a-informacao/legislacao/instrucoes-normativas/instrucao-normativa-seges-me-no-26-de-13-de-abril-de-2022" TargetMode="External"/><Relationship Id="rId12" Type="http://schemas.openxmlformats.org/officeDocument/2006/relationships/hyperlink" Target="mailto:licitacao@guaira.sp.gov.br" TargetMode="External"/><Relationship Id="rId17" Type="http://schemas.openxmlformats.org/officeDocument/2006/relationships/hyperlink" Target="https://www.guaira.sp.gov.br/licitacao/categoria/21/pregao-eletronico/" TargetMode="External"/><Relationship Id="rId33" Type="http://schemas.openxmlformats.org/officeDocument/2006/relationships/hyperlink" Target="https://www.planalto.gov.br/ccivil_03/_ato2015-2018/2015/decreto/d8539.htm" TargetMode="External"/><Relationship Id="rId38" Type="http://schemas.openxmlformats.org/officeDocument/2006/relationships/hyperlink" Target="https://www.portaltransparencia.gov.br/sancoes/cnep" TargetMode="External"/><Relationship Id="rId59" Type="http://schemas.openxmlformats.org/officeDocument/2006/relationships/hyperlink" Target="https://www.planalto.gov.br/ccivil_03/leis/lcp/lcp123.htm"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24" Type="http://schemas.openxmlformats.org/officeDocument/2006/relationships/hyperlink" Target="http://www.planalto.gov.br/ccivil_03/_ato2019-2022/2021/lei/L14133.htm" TargetMode="External"/><Relationship Id="rId129"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s://www.planalto.gov.br/ccivil_03/leis/l8078compilado.htm"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no-3-de-26-de-abril-de-2018"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3/lei/l12846.htm" TargetMode="External"/><Relationship Id="rId65" Type="http://schemas.openxmlformats.org/officeDocument/2006/relationships/hyperlink" Target="https://licitamaisbrasil.com.br/" TargetMode="External"/><Relationship Id="rId81" Type="http://schemas.openxmlformats.org/officeDocument/2006/relationships/hyperlink" Target="http://www.planalto.gov.br/ccivil_03/_ato2019-2022/2021/lei/L14133.htm%25art159" TargetMode="External"/><Relationship Id="rId86" Type="http://schemas.openxmlformats.org/officeDocument/2006/relationships/hyperlink" Target="mailto:secretaria@guaira.sp.gov.br" TargetMode="External"/><Relationship Id="rId130" Type="http://schemas.openxmlformats.org/officeDocument/2006/relationships/hyperlink" Target="http://www.planalto.gov.br/ccivil_03/_ato2019-2022/2021/lei/L14133.htm" TargetMode="External"/><Relationship Id="rId135" Type="http://schemas.openxmlformats.org/officeDocument/2006/relationships/hyperlink" Target="http://www.planalto.gov.br/ccivil_03/_ato2019-2022/2021/lei/L14133.htm" TargetMode="External"/><Relationship Id="rId13" Type="http://schemas.openxmlformats.org/officeDocument/2006/relationships/hyperlink" Target="mailto:compras@guaira.sp.gov.br" TargetMode="External"/><Relationship Id="rId18" Type="http://schemas.openxmlformats.org/officeDocument/2006/relationships/hyperlink" Target="https://licitamaisbrasil.com.br" TargetMode="External"/><Relationship Id="rId39" Type="http://schemas.openxmlformats.org/officeDocument/2006/relationships/hyperlink" Target="https://www.planalto.gov.br/ccivil_03/leis/l8429.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gov.br/compras/pt-br/acesso-a-informacao/legislacao/instrucoes-normativas/instrucao-normativa-seges-me-no-73-de-30-de-setembro-de-2022"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s://www.planalto.gov.br/ccivil_03/_ato2011-2014/2013/lei/l12846.htm" TargetMode="External"/><Relationship Id="rId120" Type="http://schemas.openxmlformats.org/officeDocument/2006/relationships/hyperlink" Target="https://www.gov.br/compras/pt-br/acesso-a-informacao/legislacao/instrucoes-normativas/instrucao-normativa-seges-me-no-26-de-13-de-abril-de-2022" TargetMode="External"/><Relationship Id="rId125" Type="http://schemas.openxmlformats.org/officeDocument/2006/relationships/hyperlink" Target="http://www.planalto.gov.br/ccivil_03/_ato2019-2022/2021/lei/L14133.htm" TargetMode="External"/><Relationship Id="rId7" Type="http://schemas.openxmlformats.org/officeDocument/2006/relationships/settings" Target="setting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29" Type="http://schemas.openxmlformats.org/officeDocument/2006/relationships/hyperlink" Target="https://www.planalto.gov.br/ccivil_03/leis/lcp/lcp123.htm" TargetMode="External"/><Relationship Id="rId24" Type="http://schemas.openxmlformats.org/officeDocument/2006/relationships/hyperlink" Target="https://www.planalto.gov.br/ccivil_03/constituicao/constituicaocompilado.htm" TargetMode="External"/><Relationship Id="rId40" Type="http://schemas.openxmlformats.org/officeDocument/2006/relationships/hyperlink" Target="https://www.gov.br/compras/pt-br/acesso-a-informacao/legislacao/instrucoes-normativas/instrucao-normativa-no-3-de-26-de-abril-de-2018" TargetMode="External"/><Relationship Id="rId45" Type="http://schemas.openxmlformats.org/officeDocument/2006/relationships/hyperlink" Target="https://www.planalto.gov.br/ccivil_03/_ato2015-2018/2016/decreto/d8660.htm" TargetMode="External"/><Relationship Id="rId66" Type="http://schemas.openxmlformats.org/officeDocument/2006/relationships/hyperlink" Target="https://licitamaisbrasil.com.br/" TargetMode="External"/><Relationship Id="rId87"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3/lei/l12846.htm" TargetMode="External"/><Relationship Id="rId131" Type="http://schemas.openxmlformats.org/officeDocument/2006/relationships/hyperlink" Target="http://www.planalto.gov.br/ccivil_03/_ato2019-2022/2021/lei/L14133.htm" TargetMode="External"/><Relationship Id="rId136" Type="http://schemas.openxmlformats.org/officeDocument/2006/relationships/header" Target="header1.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14"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07-2010/2009/lei/l12187.htm" TargetMode="External"/><Relationship Id="rId56" Type="http://schemas.openxmlformats.org/officeDocument/2006/relationships/hyperlink" Target="http://www.guaira.sp.gov.br"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www.planalto.gov.br/ccivil_03/_ato2019-2022/2021/lei/L14133.htm" TargetMode="External"/><Relationship Id="rId126" Type="http://schemas.openxmlformats.org/officeDocument/2006/relationships/hyperlink" Target="http://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12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25" Type="http://schemas.openxmlformats.org/officeDocument/2006/relationships/hyperlink" Target="https://www.planalto.gov.br/ccivil_03/constituicao/constituicaocompilado.htm" TargetMode="External"/><Relationship Id="rId46" Type="http://schemas.openxmlformats.org/officeDocument/2006/relationships/hyperlink" Target="http://www.planalto.gov.br/ccivil_03/_ato2019-2022/2021/lei/L14133.htm" TargetMode="External"/><Relationship Id="rId67" Type="http://schemas.openxmlformats.org/officeDocument/2006/relationships/hyperlink" Target="https://guaira.sp.gov.br/" TargetMode="External"/><Relationship Id="rId116" Type="http://schemas.openxmlformats.org/officeDocument/2006/relationships/hyperlink" Target="http://www.planalto.gov.br/ccivil_03/_ato2019-2022/2021/lei/L14133.htm%25art159" TargetMode="External"/><Relationship Id="rId137" Type="http://schemas.openxmlformats.org/officeDocument/2006/relationships/footer" Target="foot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gov.br/compras/pt-br/acesso-a-informacao/legislacao/instrucoes-normativas/instrucao-normativa-no-3-de-26-de-abril-de-2018" TargetMode="External"/><Relationship Id="rId62"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111" Type="http://schemas.openxmlformats.org/officeDocument/2006/relationships/hyperlink" Target="http://www.planalto.gov.br/ccivil_03/_ato2019-2022/2021/lei/L14133.htm" TargetMode="External"/><Relationship Id="rId132" Type="http://schemas.openxmlformats.org/officeDocument/2006/relationships/hyperlink" Target="https://www.planalto.gov.br/ccivil_03/_ato2011-2014/2011/lei/l12527.htm" TargetMode="External"/><Relationship Id="rId15" Type="http://schemas.openxmlformats.org/officeDocument/2006/relationships/hyperlink" Target="mailto:licitacao@guaira.sp.gov.br" TargetMode="External"/><Relationship Id="rId36"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27"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s://www.planalto.gov.br/ccivil_03/constituicao/constituicaocompilado.htm" TargetMode="External"/><Relationship Id="rId52" Type="http://schemas.openxmlformats.org/officeDocument/2006/relationships/hyperlink" Target="https://www.gov.br/compras/pt-br/acesso-a-informacao/legislacao/instrucoes-normativas/instrucao-normativa-seges-me-no-73-de-30-de-setembro-de-2022"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 TargetMode="External"/><Relationship Id="rId122" Type="http://schemas.openxmlformats.org/officeDocument/2006/relationships/hyperlink" Target="http://www.planalto.gov.br/ccivil_03/_ato2019-2022/2021/lei/L14133.htm"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planalto.gov.br/ccivil_03/_ato2019-2022/2021/lei/L14133.htm" TargetMode="External"/><Relationship Id="rId47"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www.planalto.gov.br/ccivil_03/_ato2019-2022/2021/lei/L14133.htm" TargetMode="External"/><Relationship Id="rId133" Type="http://schemas.openxmlformats.org/officeDocument/2006/relationships/hyperlink" Target="https://www.planalto.gov.br/ccivil_03/_ato2011-2014/2012/decreto/d7724.ht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ompras@guaira.sp.gov.br" TargetMode="External"/><Relationship Id="rId2" Type="http://schemas.openxmlformats.org/officeDocument/2006/relationships/hyperlink" Target="http://www.guaira.sp.gov.br" TargetMode="External"/><Relationship Id="rId1" Type="http://schemas.openxmlformats.org/officeDocument/2006/relationships/image" Target="media/image1.png"/><Relationship Id="rId5" Type="http://schemas.openxmlformats.org/officeDocument/2006/relationships/image" Target="https://pps.whatsapp.net/v/t61.24694-24/316448211_119799824147944_5388018719989367522_n.jpg?ccb=11-4&amp;oh=01_AdRYCraBIAXIvhOQ4y78AtF8ezZOhOJd6NltjAJvcQeCaw&amp;oe=63C6AB9A" TargetMode="External"/><Relationship Id="rId4"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hyperlink" Target="mailto:compras@guaira.sp.gov.br" TargetMode="External"/><Relationship Id="rId2" Type="http://schemas.openxmlformats.org/officeDocument/2006/relationships/hyperlink" Target="http://www.guaira.sp.gov.br" TargetMode="External"/><Relationship Id="rId1" Type="http://schemas.openxmlformats.org/officeDocument/2006/relationships/image" Target="media/image1.png"/><Relationship Id="rId5" Type="http://schemas.openxmlformats.org/officeDocument/2006/relationships/image" Target="https://pps.whatsapp.net/v/t61.24694-24/316448211_119799824147944_5388018719989367522_n.jpg?ccb=11-4&amp;oh=01_AdRYCraBIAXIvhOQ4y78AtF8ezZOhOJd6NltjAJvcQeCaw&amp;oe=63C6AB9A"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625D3A80-26DD-4216-8DD8-EEC3AD95E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29287</Words>
  <Characters>158155</Characters>
  <Application>Microsoft Office Word</Application>
  <DocSecurity>0</DocSecurity>
  <Lines>1317</Lines>
  <Paragraphs>374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2024-12-10T20:13:00Z</dcterms:created>
  <dcterms:modified xsi:type="dcterms:W3CDTF">2024-12-11T13:43:00Z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