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0B25E3">
        <w:rPr>
          <w:rFonts w:ascii="Times New Roman" w:hAnsi="Times New Roman"/>
          <w:b/>
          <w:sz w:val="24"/>
          <w:szCs w:val="24"/>
        </w:rPr>
        <w:t>PARA DISPENSA</w:t>
      </w:r>
      <w:r w:rsidR="000B25E3" w:rsidRPr="00FC09F2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0B25E3">
        <w:rPr>
          <w:rFonts w:ascii="Times New Roman" w:hAnsi="Times New Roman"/>
          <w:sz w:val="24"/>
          <w:szCs w:val="24"/>
        </w:rPr>
        <w:t>39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0B25E3">
        <w:rPr>
          <w:rFonts w:ascii="Times New Roman" w:hAnsi="Times New Roman"/>
          <w:sz w:val="24"/>
          <w:szCs w:val="24"/>
        </w:rPr>
        <w:t>104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0B25E3" w:rsidRPr="000B25E3">
        <w:rPr>
          <w:rFonts w:ascii="Times New Roman" w:hAnsi="Times New Roman"/>
          <w:b/>
          <w:sz w:val="24"/>
          <w:szCs w:val="24"/>
        </w:rPr>
        <w:t>AQUISIÇÃO DE MATERIAIS ELÉTRICOS DE ILUMINAÇÃO PARA PRAÇAS PÚBLICAS VÍTIMAS DE FURTOS</w:t>
      </w:r>
      <w:r w:rsidR="000B25E3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0B25E3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D26D8C">
        <w:rPr>
          <w:rFonts w:ascii="Times New Roman" w:hAnsi="Times New Roman"/>
          <w:b/>
          <w:sz w:val="24"/>
          <w:szCs w:val="24"/>
        </w:rPr>
        <w:t>As propos</w:t>
      </w:r>
      <w:bookmarkStart w:id="0" w:name="_GoBack"/>
      <w:bookmarkEnd w:id="0"/>
      <w:r w:rsidR="00D26D8C">
        <w:rPr>
          <w:rFonts w:ascii="Times New Roman" w:hAnsi="Times New Roman"/>
          <w:b/>
          <w:sz w:val="24"/>
          <w:szCs w:val="24"/>
        </w:rPr>
        <w:t xml:space="preserve">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0B25E3">
        <w:rPr>
          <w:rFonts w:ascii="Times New Roman" w:hAnsi="Times New Roman"/>
          <w:b/>
          <w:sz w:val="24"/>
          <w:szCs w:val="24"/>
        </w:rPr>
        <w:t>03/05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0B25E3">
        <w:rPr>
          <w:rFonts w:ascii="Times New Roman" w:hAnsi="Times New Roman"/>
          <w:b/>
          <w:sz w:val="24"/>
          <w:szCs w:val="24"/>
        </w:rPr>
        <w:t>06/05/2023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6E3963" w:rsidRPr="006E3963">
        <w:t xml:space="preserve"> </w:t>
      </w:r>
      <w:hyperlink r:id="rId5" w:history="1">
        <w:r w:rsidR="000B25E3" w:rsidRPr="00061AA9">
          <w:rPr>
            <w:rStyle w:val="Hyperlink"/>
            <w:rFonts w:ascii="Times New Roman" w:hAnsi="Times New Roman"/>
            <w:sz w:val="24"/>
            <w:szCs w:val="24"/>
          </w:rPr>
          <w:t>https://www.guaira.sp.gov.br</w:t>
        </w:r>
        <w:r w:rsidR="000B25E3" w:rsidRPr="00061AA9">
          <w:rPr>
            <w:rStyle w:val="Hyperlink"/>
            <w:rFonts w:ascii="Times New Roman" w:hAnsi="Times New Roman"/>
            <w:sz w:val="24"/>
            <w:szCs w:val="24"/>
          </w:rPr>
          <w:t>/licitacao/detalhe/11692/paquisicao-de-materiais-eletricos-para-manutencao-das-pracas-vitima-de-furtop/</w:t>
        </w:r>
      </w:hyperlink>
      <w:r w:rsidR="000B25E3">
        <w:rPr>
          <w:rFonts w:ascii="Times New Roman" w:hAnsi="Times New Roman"/>
          <w:sz w:val="24"/>
          <w:szCs w:val="24"/>
        </w:rPr>
        <w:t xml:space="preserve"> </w:t>
      </w:r>
      <w:r w:rsidR="009B7BED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0B25E3">
        <w:rPr>
          <w:rFonts w:ascii="Times New Roman" w:hAnsi="Times New Roman"/>
          <w:sz w:val="24"/>
          <w:szCs w:val="24"/>
        </w:rPr>
        <w:t>02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0B25E3">
        <w:rPr>
          <w:rFonts w:ascii="Times New Roman" w:hAnsi="Times New Roman"/>
          <w:sz w:val="24"/>
          <w:szCs w:val="24"/>
        </w:rPr>
        <w:t>maio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B25E3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881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92/paquisicao-de-materiais-eletricos-para-manutencao-das-pracas-vitima-de-furtop/%20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2022-12-20T13:08:00Z</cp:lastPrinted>
  <dcterms:created xsi:type="dcterms:W3CDTF">2023-05-03T16:26:00Z</dcterms:created>
  <dcterms:modified xsi:type="dcterms:W3CDTF">2023-05-03T16:26:00Z</dcterms:modified>
</cp:coreProperties>
</file>